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A3" w:rsidRDefault="005046A3" w:rsidP="005046A3">
      <w:pPr>
        <w:rPr>
          <w:rFonts w:ascii="仿宋_GB2312" w:hint="eastAsia"/>
        </w:rPr>
      </w:pPr>
      <w:r>
        <w:rPr>
          <w:rFonts w:ascii="仿宋_GB2312" w:hint="eastAsia"/>
        </w:rPr>
        <w:t>附件3</w:t>
      </w:r>
    </w:p>
    <w:p w:rsidR="005046A3" w:rsidRDefault="005046A3" w:rsidP="005046A3">
      <w:pPr>
        <w:jc w:val="center"/>
        <w:rPr>
          <w:rFonts w:ascii="微软简标宋" w:eastAsia="微软简标宋"/>
          <w:sz w:val="36"/>
        </w:rPr>
      </w:pPr>
      <w:r>
        <w:rPr>
          <w:rFonts w:ascii="微软简标宋" w:eastAsia="微软简标宋" w:hint="eastAsia"/>
          <w:sz w:val="36"/>
        </w:rPr>
        <w:t>批准印制企业冠名发票举例</w:t>
      </w:r>
    </w:p>
    <w:p w:rsidR="005046A3" w:rsidRDefault="005046A3" w:rsidP="005046A3">
      <w:pPr>
        <w:rPr>
          <w:rFonts w:ascii="仿宋_GB2312" w:hint="eastAsia"/>
        </w:rPr>
      </w:pPr>
      <w:r>
        <w:rPr>
          <w:rFonts w:ascii="仿宋_GB2312"/>
        </w:rPr>
        <w:t xml:space="preserve">    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 xml:space="preserve">    例</w:t>
      </w:r>
      <w:r>
        <w:rPr>
          <w:rFonts w:ascii="仿宋_GB2312"/>
        </w:rPr>
        <w:t>1</w:t>
      </w:r>
      <w:r>
        <w:rPr>
          <w:rFonts w:ascii="仿宋_GB2312" w:hint="eastAsia"/>
        </w:rPr>
        <w:t>：</w:t>
      </w:r>
      <w:r>
        <w:rPr>
          <w:rFonts w:ascii="仿宋_GB2312"/>
        </w:rPr>
        <w:t>2004</w:t>
      </w:r>
      <w:r>
        <w:rPr>
          <w:rFonts w:ascii="仿宋_GB2312" w:hint="eastAsia"/>
        </w:rPr>
        <w:t>年天津市和平区国家税务局批准商业类第</w:t>
      </w:r>
      <w:r>
        <w:rPr>
          <w:rFonts w:ascii="仿宋_GB2312"/>
        </w:rPr>
        <w:t>1</w:t>
      </w:r>
      <w:r>
        <w:rPr>
          <w:rFonts w:ascii="仿宋_GB2312" w:hint="eastAsia"/>
        </w:rPr>
        <w:t>户企业劝业场印制企业冠名发票四联</w:t>
      </w:r>
      <w:r>
        <w:rPr>
          <w:rFonts w:ascii="仿宋_GB2312"/>
        </w:rPr>
        <w:t>200</w:t>
      </w:r>
      <w:r>
        <w:rPr>
          <w:rFonts w:ascii="仿宋_GB2312" w:hint="eastAsia"/>
        </w:rPr>
        <w:t>本、</w:t>
      </w:r>
      <w:proofErr w:type="gramStart"/>
      <w:r>
        <w:rPr>
          <w:rFonts w:ascii="仿宋_GB2312" w:hint="eastAsia"/>
        </w:rPr>
        <w:t>七联</w:t>
      </w:r>
      <w:r>
        <w:rPr>
          <w:rFonts w:ascii="仿宋_GB2312"/>
        </w:rPr>
        <w:t>200</w:t>
      </w:r>
      <w:r>
        <w:rPr>
          <w:rFonts w:ascii="仿宋_GB2312" w:hint="eastAsia"/>
        </w:rPr>
        <w:t>本</w:t>
      </w:r>
      <w:proofErr w:type="gramEnd"/>
      <w:r>
        <w:rPr>
          <w:rFonts w:ascii="仿宋_GB2312" w:hint="eastAsia"/>
        </w:rPr>
        <w:t>。分类代码、发票号码编制如下：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分类代码（四联、七联）：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/>
        </w:rPr>
        <w:t xml:space="preserve">  </w:t>
      </w:r>
      <w:r>
        <w:rPr>
          <w:rFonts w:ascii="仿宋_GB2312" w:hint="eastAsia"/>
        </w:rPr>
        <w:t xml:space="preserve">  </w:t>
      </w:r>
      <w:r>
        <w:rPr>
          <w:rFonts w:ascii="仿宋_GB2312"/>
        </w:rPr>
        <w:t>1-----1200-----04--------2---------41------------01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国税</w:t>
      </w:r>
      <w:r>
        <w:rPr>
          <w:rFonts w:ascii="仿宋_GB2312"/>
        </w:rPr>
        <w:t>--</w:t>
      </w:r>
      <w:r>
        <w:rPr>
          <w:rFonts w:ascii="仿宋_GB2312" w:hint="eastAsia"/>
        </w:rPr>
        <w:t>天津市</w:t>
      </w:r>
      <w:r>
        <w:rPr>
          <w:rFonts w:ascii="仿宋_GB2312"/>
        </w:rPr>
        <w:t>--2004</w:t>
      </w:r>
      <w:r>
        <w:rPr>
          <w:rFonts w:ascii="仿宋_GB2312" w:hint="eastAsia"/>
        </w:rPr>
        <w:t>年度</w:t>
      </w:r>
      <w:r>
        <w:rPr>
          <w:rFonts w:ascii="仿宋_GB2312"/>
        </w:rPr>
        <w:t>-------</w:t>
      </w:r>
      <w:r>
        <w:rPr>
          <w:rFonts w:ascii="仿宋_GB2312" w:hint="eastAsia"/>
        </w:rPr>
        <w:t>商业</w:t>
      </w:r>
      <w:proofErr w:type="gramStart"/>
      <w:r>
        <w:rPr>
          <w:rFonts w:ascii="仿宋_GB2312"/>
        </w:rPr>
        <w:t>—</w:t>
      </w:r>
      <w:r>
        <w:rPr>
          <w:rFonts w:ascii="仿宋_GB2312" w:hint="eastAsia"/>
        </w:rPr>
        <w:t>和平</w:t>
      </w:r>
      <w:proofErr w:type="gramEnd"/>
      <w:r>
        <w:rPr>
          <w:rFonts w:ascii="仿宋_GB2312" w:hint="eastAsia"/>
        </w:rPr>
        <w:t>区国税局</w:t>
      </w:r>
      <w:r>
        <w:rPr>
          <w:rFonts w:ascii="仿宋_GB2312"/>
        </w:rPr>
        <w:t>---</w:t>
      </w:r>
      <w:r>
        <w:rPr>
          <w:rFonts w:ascii="仿宋_GB2312" w:hint="eastAsia"/>
        </w:rPr>
        <w:t>第</w:t>
      </w:r>
      <w:r>
        <w:rPr>
          <w:rFonts w:ascii="仿宋_GB2312"/>
        </w:rPr>
        <w:t>1</w:t>
      </w:r>
      <w:r>
        <w:rPr>
          <w:rFonts w:ascii="仿宋_GB2312" w:hint="eastAsia"/>
        </w:rPr>
        <w:t>户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发票号码（分段取号）：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四联：</w:t>
      </w:r>
      <w:r>
        <w:rPr>
          <w:rFonts w:ascii="仿宋_GB2312"/>
        </w:rPr>
        <w:t>00000001-00005000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七联：</w:t>
      </w:r>
      <w:r>
        <w:rPr>
          <w:rFonts w:ascii="仿宋_GB2312"/>
        </w:rPr>
        <w:t>00005001-00010000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例</w:t>
      </w:r>
      <w:r>
        <w:rPr>
          <w:rFonts w:ascii="仿宋_GB2312"/>
        </w:rPr>
        <w:t>2</w:t>
      </w:r>
      <w:r>
        <w:rPr>
          <w:rFonts w:ascii="仿宋_GB2312" w:hint="eastAsia"/>
        </w:rPr>
        <w:t>：</w:t>
      </w:r>
      <w:r>
        <w:rPr>
          <w:rFonts w:ascii="仿宋_GB2312"/>
        </w:rPr>
        <w:t>2004</w:t>
      </w:r>
      <w:r>
        <w:rPr>
          <w:rFonts w:ascii="仿宋_GB2312" w:hint="eastAsia"/>
        </w:rPr>
        <w:t>年天津市和平区国家税务局批准商业类第</w:t>
      </w:r>
      <w:r>
        <w:rPr>
          <w:rFonts w:ascii="仿宋_GB2312"/>
        </w:rPr>
        <w:t>2</w:t>
      </w:r>
      <w:r>
        <w:rPr>
          <w:rFonts w:ascii="仿宋_GB2312" w:hint="eastAsia"/>
        </w:rPr>
        <w:t>户企业滨江商厦印制企业冠名发票三联</w:t>
      </w:r>
      <w:r>
        <w:rPr>
          <w:rFonts w:ascii="仿宋_GB2312"/>
        </w:rPr>
        <w:t>40</w:t>
      </w:r>
      <w:r>
        <w:rPr>
          <w:rFonts w:ascii="仿宋_GB2312" w:hint="eastAsia"/>
        </w:rPr>
        <w:t>开</w:t>
      </w:r>
      <w:r>
        <w:rPr>
          <w:rFonts w:ascii="仿宋_GB2312"/>
        </w:rPr>
        <w:t>200</w:t>
      </w:r>
      <w:r>
        <w:rPr>
          <w:rFonts w:ascii="仿宋_GB2312" w:hint="eastAsia"/>
        </w:rPr>
        <w:t>本、</w:t>
      </w:r>
      <w:r>
        <w:rPr>
          <w:rFonts w:ascii="仿宋_GB2312"/>
        </w:rPr>
        <w:t>48</w:t>
      </w:r>
      <w:r>
        <w:rPr>
          <w:rFonts w:ascii="仿宋_GB2312" w:hint="eastAsia"/>
        </w:rPr>
        <w:t>开</w:t>
      </w:r>
      <w:r>
        <w:rPr>
          <w:rFonts w:ascii="仿宋_GB2312"/>
        </w:rPr>
        <w:t xml:space="preserve"> 200</w:t>
      </w:r>
      <w:r>
        <w:rPr>
          <w:rFonts w:ascii="仿宋_GB2312" w:hint="eastAsia"/>
        </w:rPr>
        <w:t>本。分类代码、发票号码编制如下：</w:t>
      </w:r>
    </w:p>
    <w:p w:rsidR="005046A3" w:rsidRDefault="005046A3" w:rsidP="005046A3">
      <w:pPr>
        <w:rPr>
          <w:rFonts w:ascii="仿宋_GB2312" w:hint="eastAsia"/>
        </w:rPr>
      </w:pPr>
      <w:r>
        <w:rPr>
          <w:rFonts w:ascii="仿宋_GB2312"/>
        </w:rPr>
        <w:t xml:space="preserve">  </w:t>
      </w:r>
      <w:r>
        <w:rPr>
          <w:rFonts w:ascii="仿宋_GB2312" w:hint="eastAsia"/>
        </w:rPr>
        <w:t xml:space="preserve">  分类代码（40开、48开）：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 xml:space="preserve">    </w:t>
      </w:r>
      <w:r>
        <w:rPr>
          <w:rFonts w:ascii="仿宋_GB2312"/>
        </w:rPr>
        <w:t>1-----1200-----04---------2---------41-----------02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国税</w:t>
      </w:r>
      <w:r>
        <w:rPr>
          <w:rFonts w:ascii="仿宋_GB2312"/>
        </w:rPr>
        <w:t>--</w:t>
      </w:r>
      <w:r>
        <w:rPr>
          <w:rFonts w:ascii="仿宋_GB2312" w:hint="eastAsia"/>
        </w:rPr>
        <w:t>天津市</w:t>
      </w:r>
      <w:r>
        <w:rPr>
          <w:rFonts w:ascii="仿宋_GB2312"/>
        </w:rPr>
        <w:t>--2004</w:t>
      </w:r>
      <w:r>
        <w:rPr>
          <w:rFonts w:ascii="仿宋_GB2312" w:hint="eastAsia"/>
        </w:rPr>
        <w:t>年度</w:t>
      </w:r>
      <w:r>
        <w:rPr>
          <w:rFonts w:ascii="仿宋_GB2312"/>
        </w:rPr>
        <w:t>-------</w:t>
      </w:r>
      <w:r>
        <w:rPr>
          <w:rFonts w:ascii="仿宋_GB2312" w:hint="eastAsia"/>
        </w:rPr>
        <w:t>商业</w:t>
      </w:r>
      <w:proofErr w:type="gramStart"/>
      <w:r>
        <w:rPr>
          <w:rFonts w:ascii="仿宋_GB2312"/>
        </w:rPr>
        <w:t>—</w:t>
      </w:r>
      <w:r>
        <w:rPr>
          <w:rFonts w:ascii="仿宋_GB2312" w:hint="eastAsia"/>
        </w:rPr>
        <w:t>和平</w:t>
      </w:r>
      <w:proofErr w:type="gramEnd"/>
      <w:r>
        <w:rPr>
          <w:rFonts w:ascii="仿宋_GB2312" w:hint="eastAsia"/>
        </w:rPr>
        <w:t>区国税局</w:t>
      </w:r>
      <w:r>
        <w:rPr>
          <w:rFonts w:ascii="仿宋_GB2312"/>
        </w:rPr>
        <w:t>---</w:t>
      </w:r>
      <w:r>
        <w:rPr>
          <w:rFonts w:ascii="仿宋_GB2312" w:hint="eastAsia"/>
        </w:rPr>
        <w:t>第</w:t>
      </w:r>
      <w:r>
        <w:rPr>
          <w:rFonts w:ascii="仿宋_GB2312"/>
        </w:rPr>
        <w:t>2</w:t>
      </w:r>
      <w:r>
        <w:rPr>
          <w:rFonts w:ascii="仿宋_GB2312" w:hint="eastAsia"/>
        </w:rPr>
        <w:t>户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lastRenderedPageBreak/>
        <w:t>发票号码（分段取号）：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40开：</w:t>
      </w:r>
      <w:r>
        <w:rPr>
          <w:rFonts w:ascii="仿宋_GB2312"/>
        </w:rPr>
        <w:t>000</w:t>
      </w:r>
      <w:r>
        <w:rPr>
          <w:rFonts w:ascii="仿宋_GB2312" w:hint="eastAsia"/>
        </w:rPr>
        <w:t>0</w:t>
      </w:r>
      <w:r>
        <w:rPr>
          <w:rFonts w:ascii="仿宋_GB2312"/>
        </w:rPr>
        <w:t>0001-000</w:t>
      </w:r>
      <w:r>
        <w:rPr>
          <w:rFonts w:ascii="仿宋_GB2312" w:hint="eastAsia"/>
        </w:rPr>
        <w:t>0</w:t>
      </w:r>
      <w:r>
        <w:rPr>
          <w:rFonts w:ascii="仿宋_GB2312"/>
        </w:rPr>
        <w:t>5000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48开：</w:t>
      </w:r>
      <w:r>
        <w:rPr>
          <w:rFonts w:ascii="仿宋_GB2312"/>
        </w:rPr>
        <w:t>000</w:t>
      </w:r>
      <w:r>
        <w:rPr>
          <w:rFonts w:ascii="仿宋_GB2312" w:hint="eastAsia"/>
        </w:rPr>
        <w:t>0</w:t>
      </w:r>
      <w:r>
        <w:rPr>
          <w:rFonts w:ascii="仿宋_GB2312"/>
        </w:rPr>
        <w:t>5001-000</w:t>
      </w:r>
      <w:r>
        <w:rPr>
          <w:rFonts w:ascii="仿宋_GB2312" w:hint="eastAsia"/>
        </w:rPr>
        <w:t>1</w:t>
      </w:r>
      <w:r>
        <w:rPr>
          <w:rFonts w:ascii="仿宋_GB2312"/>
        </w:rPr>
        <w:t>0000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例</w:t>
      </w:r>
      <w:r>
        <w:rPr>
          <w:rFonts w:ascii="仿宋_GB2312"/>
        </w:rPr>
        <w:t>3</w:t>
      </w:r>
      <w:r>
        <w:rPr>
          <w:rFonts w:ascii="仿宋_GB2312" w:hint="eastAsia"/>
        </w:rPr>
        <w:t>：</w:t>
      </w:r>
      <w:r>
        <w:rPr>
          <w:rFonts w:ascii="仿宋_GB2312"/>
        </w:rPr>
        <w:t>2004</w:t>
      </w:r>
      <w:r>
        <w:rPr>
          <w:rFonts w:ascii="仿宋_GB2312" w:hint="eastAsia"/>
        </w:rPr>
        <w:t>年天津市河北区国家税务局批准第一批次第</w:t>
      </w:r>
      <w:r>
        <w:rPr>
          <w:rFonts w:ascii="仿宋_GB2312"/>
        </w:rPr>
        <w:t>1</w:t>
      </w:r>
      <w:r>
        <w:rPr>
          <w:rFonts w:ascii="仿宋_GB2312" w:hint="eastAsia"/>
        </w:rPr>
        <w:t>户企业中新药业集团股份有限公司</w:t>
      </w:r>
      <w:proofErr w:type="gramStart"/>
      <w:r>
        <w:rPr>
          <w:rFonts w:ascii="仿宋_GB2312" w:hint="eastAsia"/>
        </w:rPr>
        <w:t>一</w:t>
      </w:r>
      <w:proofErr w:type="gramEnd"/>
      <w:r>
        <w:rPr>
          <w:rFonts w:ascii="仿宋_GB2312" w:hint="eastAsia"/>
        </w:rPr>
        <w:t>公司印制企业冠名销货清单</w:t>
      </w:r>
      <w:r>
        <w:rPr>
          <w:rFonts w:ascii="仿宋_GB2312"/>
        </w:rPr>
        <w:t>300</w:t>
      </w:r>
      <w:r>
        <w:rPr>
          <w:rFonts w:ascii="仿宋_GB2312" w:hint="eastAsia"/>
        </w:rPr>
        <w:t>份。分类代码、发票号码编制如下：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/>
        </w:rPr>
        <w:t xml:space="preserve">    </w:t>
      </w:r>
      <w:r>
        <w:rPr>
          <w:rFonts w:ascii="仿宋_GB2312" w:hint="eastAsia"/>
        </w:rPr>
        <w:t>分类代码：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/>
        </w:rPr>
        <w:t xml:space="preserve">  </w:t>
      </w:r>
      <w:r>
        <w:rPr>
          <w:rFonts w:ascii="仿宋_GB2312" w:hint="eastAsia"/>
        </w:rPr>
        <w:t xml:space="preserve">  </w:t>
      </w:r>
      <w:r>
        <w:rPr>
          <w:rFonts w:ascii="仿宋_GB2312"/>
        </w:rPr>
        <w:t>1-----1200-----04--------6--------45-------------01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国税</w:t>
      </w:r>
      <w:r>
        <w:rPr>
          <w:rFonts w:ascii="仿宋_GB2312"/>
        </w:rPr>
        <w:t>--</w:t>
      </w:r>
      <w:r>
        <w:rPr>
          <w:rFonts w:ascii="仿宋_GB2312" w:hint="eastAsia"/>
        </w:rPr>
        <w:t>天津市</w:t>
      </w:r>
      <w:r>
        <w:rPr>
          <w:rFonts w:ascii="仿宋_GB2312"/>
        </w:rPr>
        <w:t>--2004</w:t>
      </w:r>
      <w:r>
        <w:rPr>
          <w:rFonts w:ascii="仿宋_GB2312" w:hint="eastAsia"/>
        </w:rPr>
        <w:t>年度</w:t>
      </w:r>
      <w:r>
        <w:rPr>
          <w:rFonts w:ascii="仿宋_GB2312"/>
        </w:rPr>
        <w:t>-------</w:t>
      </w:r>
      <w:r>
        <w:rPr>
          <w:rFonts w:ascii="仿宋_GB2312" w:hint="eastAsia"/>
        </w:rPr>
        <w:t>其他</w:t>
      </w:r>
      <w:r>
        <w:rPr>
          <w:rFonts w:ascii="仿宋_GB2312"/>
        </w:rPr>
        <w:t>--</w:t>
      </w:r>
      <w:r>
        <w:rPr>
          <w:rFonts w:ascii="仿宋_GB2312" w:hint="eastAsia"/>
        </w:rPr>
        <w:t>河北区国税局</w:t>
      </w:r>
      <w:r>
        <w:rPr>
          <w:rFonts w:ascii="仿宋_GB2312"/>
        </w:rPr>
        <w:t>---</w:t>
      </w:r>
      <w:r>
        <w:rPr>
          <w:rFonts w:ascii="仿宋_GB2312" w:hint="eastAsia"/>
        </w:rPr>
        <w:t>第一批次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/>
        </w:rPr>
        <w:t xml:space="preserve">    </w:t>
      </w:r>
      <w:r>
        <w:rPr>
          <w:rFonts w:ascii="仿宋_GB2312" w:hint="eastAsia"/>
        </w:rPr>
        <w:t>发票号码：</w:t>
      </w:r>
      <w:r>
        <w:rPr>
          <w:rFonts w:ascii="仿宋_GB2312"/>
        </w:rPr>
        <w:t>00000001--------00000300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 xml:space="preserve">    例</w:t>
      </w:r>
      <w:r>
        <w:rPr>
          <w:rFonts w:ascii="仿宋_GB2312"/>
        </w:rPr>
        <w:t>4</w:t>
      </w:r>
      <w:r>
        <w:rPr>
          <w:rFonts w:ascii="仿宋_GB2312" w:hint="eastAsia"/>
        </w:rPr>
        <w:t>：</w:t>
      </w:r>
      <w:r>
        <w:rPr>
          <w:rFonts w:ascii="仿宋_GB2312"/>
        </w:rPr>
        <w:t>2004</w:t>
      </w:r>
      <w:r>
        <w:rPr>
          <w:rFonts w:ascii="仿宋_GB2312" w:hint="eastAsia"/>
        </w:rPr>
        <w:t>年天津市河北区国家税务局批准第一批次第</w:t>
      </w:r>
      <w:r>
        <w:rPr>
          <w:rFonts w:ascii="仿宋_GB2312"/>
        </w:rPr>
        <w:t>2</w:t>
      </w:r>
      <w:r>
        <w:rPr>
          <w:rFonts w:ascii="仿宋_GB2312" w:hint="eastAsia"/>
        </w:rPr>
        <w:t>户企业中新药业集团股份有限公司二公司印制企业冠名销货清单</w:t>
      </w:r>
      <w:r>
        <w:rPr>
          <w:rFonts w:ascii="仿宋_GB2312"/>
        </w:rPr>
        <w:t>500</w:t>
      </w:r>
      <w:r>
        <w:rPr>
          <w:rFonts w:ascii="仿宋_GB2312" w:hint="eastAsia"/>
        </w:rPr>
        <w:t>份。分类代码、发票号码编制如下：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/>
        </w:rPr>
        <w:t xml:space="preserve">    </w:t>
      </w:r>
      <w:r>
        <w:rPr>
          <w:rFonts w:ascii="仿宋_GB2312" w:hint="eastAsia"/>
        </w:rPr>
        <w:t>分类代码：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/>
        </w:rPr>
        <w:t xml:space="preserve">   </w:t>
      </w:r>
      <w:r>
        <w:rPr>
          <w:rFonts w:ascii="仿宋_GB2312" w:hint="eastAsia"/>
        </w:rPr>
        <w:t xml:space="preserve"> </w:t>
      </w:r>
      <w:r>
        <w:rPr>
          <w:rFonts w:ascii="仿宋_GB2312"/>
        </w:rPr>
        <w:t>1------1200-----04--------6---------45-----------01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 w:hint="eastAsia"/>
        </w:rPr>
        <w:t>国税</w:t>
      </w:r>
      <w:r>
        <w:rPr>
          <w:rFonts w:ascii="仿宋_GB2312"/>
        </w:rPr>
        <w:t>--</w:t>
      </w:r>
      <w:r>
        <w:rPr>
          <w:rFonts w:ascii="仿宋_GB2312" w:hint="eastAsia"/>
        </w:rPr>
        <w:t>天津市</w:t>
      </w:r>
      <w:r>
        <w:rPr>
          <w:rFonts w:ascii="仿宋_GB2312"/>
        </w:rPr>
        <w:t>--2004</w:t>
      </w:r>
      <w:r>
        <w:rPr>
          <w:rFonts w:ascii="仿宋_GB2312" w:hint="eastAsia"/>
        </w:rPr>
        <w:t>年度</w:t>
      </w:r>
      <w:r>
        <w:rPr>
          <w:rFonts w:ascii="仿宋_GB2312"/>
        </w:rPr>
        <w:t>-------</w:t>
      </w:r>
      <w:r>
        <w:rPr>
          <w:rFonts w:ascii="仿宋_GB2312" w:hint="eastAsia"/>
        </w:rPr>
        <w:t>其他</w:t>
      </w:r>
      <w:r>
        <w:rPr>
          <w:rFonts w:ascii="仿宋_GB2312"/>
        </w:rPr>
        <w:t>--</w:t>
      </w:r>
      <w:r>
        <w:rPr>
          <w:rFonts w:ascii="仿宋_GB2312" w:hint="eastAsia"/>
        </w:rPr>
        <w:t>河北区国税局</w:t>
      </w:r>
      <w:r>
        <w:rPr>
          <w:rFonts w:ascii="仿宋_GB2312"/>
        </w:rPr>
        <w:t>---</w:t>
      </w:r>
      <w:r>
        <w:rPr>
          <w:rFonts w:ascii="仿宋_GB2312" w:hint="eastAsia"/>
        </w:rPr>
        <w:t>第一批次</w:t>
      </w:r>
    </w:p>
    <w:p w:rsidR="005046A3" w:rsidRDefault="005046A3" w:rsidP="005046A3">
      <w:pPr>
        <w:rPr>
          <w:rFonts w:ascii="仿宋_GB2312"/>
        </w:rPr>
      </w:pPr>
      <w:r>
        <w:rPr>
          <w:rFonts w:ascii="仿宋_GB2312"/>
        </w:rPr>
        <w:t xml:space="preserve">    </w:t>
      </w:r>
      <w:r>
        <w:rPr>
          <w:rFonts w:ascii="仿宋_GB2312" w:hint="eastAsia"/>
        </w:rPr>
        <w:t>发票号码：</w:t>
      </w:r>
      <w:r>
        <w:rPr>
          <w:rFonts w:ascii="仿宋_GB2312"/>
        </w:rPr>
        <w:t>00000301--------00000800</w:t>
      </w:r>
      <w:bookmarkStart w:id="0" w:name="_GoBack"/>
      <w:bookmarkEnd w:id="0"/>
    </w:p>
    <w:sectPr w:rsidR="005046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简标宋">
    <w:altName w:val="宋体"/>
    <w:charset w:val="86"/>
    <w:family w:val="auto"/>
    <w:pitch w:val="default"/>
    <w:sig w:usb0="00000085" w:usb1="080E0000" w:usb2="00000010" w:usb3="00000000" w:csb0="0004000A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6A3"/>
    <w:rsid w:val="00393283"/>
    <w:rsid w:val="005046A3"/>
    <w:rsid w:val="0079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6A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796C58"/>
    <w:pPr>
      <w:widowControl w:val="0"/>
      <w:overflowPunct/>
      <w:autoSpaceDE/>
      <w:autoSpaceDN/>
      <w:adjustRightInd/>
      <w:textAlignment w:val="auto"/>
    </w:pPr>
    <w:rPr>
      <w:rFonts w:ascii="仿宋_GB2312" w:hAnsiTheme="minorHAnsi" w:cstheme="minorBidi"/>
      <w:kern w:val="2"/>
      <w:szCs w:val="32"/>
    </w:rPr>
  </w:style>
  <w:style w:type="paragraph" w:customStyle="1" w:styleId="a3">
    <w:name w:val="这是小标宋题目"/>
    <w:basedOn w:val="a"/>
    <w:qFormat/>
    <w:rsid w:val="00796C58"/>
    <w:pPr>
      <w:widowControl w:val="0"/>
      <w:overflowPunct/>
      <w:autoSpaceDE/>
      <w:autoSpaceDN/>
      <w:adjustRightInd/>
      <w:jc w:val="center"/>
      <w:textAlignment w:val="auto"/>
    </w:pPr>
    <w:rPr>
      <w:rFonts w:ascii="方正小标宋简体" w:eastAsia="方正小标宋简体" w:hAnsiTheme="minorHAnsi" w:cstheme="minorBidi"/>
      <w:b/>
      <w:bCs/>
      <w:kern w:val="2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6A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796C58"/>
    <w:pPr>
      <w:widowControl w:val="0"/>
      <w:overflowPunct/>
      <w:autoSpaceDE/>
      <w:autoSpaceDN/>
      <w:adjustRightInd/>
      <w:textAlignment w:val="auto"/>
    </w:pPr>
    <w:rPr>
      <w:rFonts w:ascii="仿宋_GB2312" w:hAnsiTheme="minorHAnsi" w:cstheme="minorBidi"/>
      <w:kern w:val="2"/>
      <w:szCs w:val="32"/>
    </w:rPr>
  </w:style>
  <w:style w:type="paragraph" w:customStyle="1" w:styleId="a3">
    <w:name w:val="这是小标宋题目"/>
    <w:basedOn w:val="a"/>
    <w:qFormat/>
    <w:rsid w:val="00796C58"/>
    <w:pPr>
      <w:widowControl w:val="0"/>
      <w:overflowPunct/>
      <w:autoSpaceDE/>
      <w:autoSpaceDN/>
      <w:adjustRightInd/>
      <w:jc w:val="center"/>
      <w:textAlignment w:val="auto"/>
    </w:pPr>
    <w:rPr>
      <w:rFonts w:ascii="方正小标宋简体" w:eastAsia="方正小标宋简体" w:hAnsiTheme="minorHAnsi" w:cstheme="minorBidi"/>
      <w:b/>
      <w:bCs/>
      <w:kern w:val="2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795</Characters>
  <Application>Microsoft Office Word</Application>
  <DocSecurity>0</DocSecurity>
  <Lines>6</Lines>
  <Paragraphs>1</Paragraphs>
  <ScaleCrop>false</ScaleCrop>
  <Company>微软中国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2017-11-24T02:26:00Z</dcterms:created>
  <dcterms:modified xsi:type="dcterms:W3CDTF">2017-11-24T02:26:00Z</dcterms:modified>
</cp:coreProperties>
</file>