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附件10：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outlineLvl w:val="0"/>
        <w:rPr>
          <w:b w:val="0"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国家税务总局天津市红桥区</w:t>
      </w:r>
      <w:r>
        <w:rPr>
          <w:rFonts w:hint="eastAsia"/>
          <w:b w:val="0"/>
          <w:bCs/>
          <w:sz w:val="44"/>
          <w:szCs w:val="44"/>
        </w:rPr>
        <w:t>税务局</w:t>
      </w:r>
      <w:r>
        <w:rPr>
          <w:rFonts w:hint="eastAsia"/>
          <w:bCs/>
          <w:sz w:val="44"/>
          <w:szCs w:val="44"/>
        </w:rPr>
        <w:t>芥园道税务</w:t>
      </w:r>
      <w:r>
        <w:rPr>
          <w:rFonts w:hint="eastAsia"/>
          <w:b w:val="0"/>
          <w:bCs/>
          <w:sz w:val="44"/>
          <w:szCs w:val="44"/>
        </w:rPr>
        <w:t>所</w:t>
      </w:r>
    </w:p>
    <w:p>
      <w:pPr>
        <w:spacing w:line="360" w:lineRule="auto"/>
        <w:jc w:val="center"/>
        <w:outlineLvl w:val="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社会保险费缴费评估（检查）通知书</w:t>
      </w:r>
    </w:p>
    <w:p>
      <w:pPr>
        <w:snapToGrid w:val="0"/>
        <w:spacing w:beforeLines="50" w:afterLines="50" w:line="360" w:lineRule="auto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津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>红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税芥费检通〔20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4〕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>000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号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卓顺（天津）信息咨询有限公司：（纳税人识别号：91120106MA06CRDY2H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spacing w:line="600" w:lineRule="exact"/>
        <w:ind w:firstLine="63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根据《社会保险费征缴暂行条例》第十八条规定，现决定派</w:t>
      </w:r>
      <w:r>
        <w:rPr>
          <w:rFonts w:hint="eastAsia" w:ascii="仿宋_GB2312" w:hAnsi="仿宋" w:eastAsia="仿宋_GB2312"/>
          <w:sz w:val="32"/>
          <w:szCs w:val="32"/>
          <w:u w:val="single"/>
        </w:rPr>
        <w:t>李钢、周立军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人，于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时在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对你单位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08</w:t>
      </w:r>
      <w:r>
        <w:rPr>
          <w:rFonts w:hint="eastAsia" w:ascii="仿宋_GB2312" w:hAnsi="宋体" w:eastAsia="仿宋_GB2312"/>
          <w:sz w:val="32"/>
          <w:szCs w:val="32"/>
        </w:rPr>
        <w:t>月至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月期间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张某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120113************</w:t>
      </w:r>
      <w:r>
        <w:rPr>
          <w:rFonts w:hint="eastAsia" w:ascii="仿宋_GB2312" w:hAnsi="仿宋" w:eastAsia="仿宋_GB2312"/>
          <w:sz w:val="32"/>
          <w:szCs w:val="32"/>
          <w:u w:val="single"/>
        </w:rPr>
        <w:t>社保费缴纳（社保、医保、失业、工伤、生育等）</w:t>
      </w:r>
      <w:r>
        <w:rPr>
          <w:rFonts w:hint="eastAsia" w:ascii="仿宋_GB2312" w:hAnsi="仿宋" w:eastAsia="仿宋_GB2312"/>
          <w:sz w:val="32"/>
          <w:szCs w:val="32"/>
        </w:rPr>
        <w:t>方面</w:t>
      </w:r>
      <w:r>
        <w:rPr>
          <w:rFonts w:hint="eastAsia" w:ascii="仿宋_GB2312" w:hAnsi="宋体" w:eastAsia="仿宋_GB2312"/>
          <w:sz w:val="32"/>
          <w:szCs w:val="32"/>
        </w:rPr>
        <w:t>进行评估（检查），请予以配合，并按要求提供相关材料（清单附后）。</w:t>
      </w:r>
    </w:p>
    <w:p/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人：李钢 周立军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联系电话：13011351464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国家税务总局天津市红桥区税务局</w:t>
      </w:r>
    </w:p>
    <w:p>
      <w:pPr>
        <w:pStyle w:val="2"/>
        <w:jc w:val="center"/>
        <w:outlineLvl w:val="1"/>
        <w:rPr>
          <w:rFonts w:hint="eastAsia"/>
          <w:lang w:val="en-US" w:eastAsia="zh-CN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芥园道税务所</w:t>
      </w:r>
    </w:p>
    <w:p>
      <w:pPr>
        <w:ind w:right="42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   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outlineLvl w:val="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评估（检查）资料报备清单</w:t>
      </w:r>
    </w:p>
    <w:p>
      <w:pPr>
        <w:pStyle w:val="2"/>
        <w:rPr>
          <w:bCs/>
          <w:sz w:val="32"/>
          <w:szCs w:val="32"/>
        </w:rPr>
      </w:pPr>
    </w:p>
    <w:p>
      <w:pPr>
        <w:pStyle w:val="17"/>
        <w:numPr>
          <w:ilvl w:val="0"/>
          <w:numId w:val="1"/>
        </w:numPr>
        <w:spacing w:line="600" w:lineRule="exact"/>
        <w:ind w:firstLineChars="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劳动合同</w:t>
      </w:r>
    </w:p>
    <w:p>
      <w:pPr>
        <w:pStyle w:val="2"/>
        <w:spacing w:after="0" w:line="600" w:lineRule="exact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2.应发、实发、银行支付等（证明社保工资基数的）资料。</w:t>
      </w:r>
    </w:p>
    <w:p>
      <w:pPr>
        <w:spacing w:line="600" w:lineRule="exact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财务报表</w:t>
      </w:r>
    </w:p>
    <w:p>
      <w:pPr>
        <w:pStyle w:val="2"/>
        <w:spacing w:after="0" w:line="600" w:lineRule="exact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单位用人情况</w:t>
      </w:r>
    </w:p>
    <w:p>
      <w:pPr>
        <w:pStyle w:val="2"/>
        <w:spacing w:after="0" w:line="600" w:lineRule="exact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其他与缴纳社会保险费有关材料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......</w:t>
      </w:r>
    </w:p>
    <w:p>
      <w:pPr>
        <w:pStyle w:val="2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注：复印件一律用A4纸单面复印并加盖公章。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Cs/>
          <w:sz w:val="32"/>
          <w:szCs w:val="32"/>
        </w:rPr>
      </w:pPr>
    </w:p>
    <w:p/>
    <w:p>
      <w:pPr>
        <w:pStyle w:val="2"/>
      </w:pPr>
    </w:p>
    <w:p/>
    <w:p>
      <w:pPr>
        <w:spacing w:line="360" w:lineRule="auto"/>
        <w:ind w:firstLine="1600" w:firstLineChars="500"/>
        <w:jc w:val="left"/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国家税务总局天津市红桥区税务局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芥园道税务所</w:t>
      </w:r>
    </w:p>
    <w:p>
      <w:pPr>
        <w:ind w:right="420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   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/>
    <w:p>
      <w:pPr>
        <w:pStyle w:val="2"/>
      </w:pP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142DB"/>
    <w:multiLevelType w:val="multilevel"/>
    <w:tmpl w:val="264142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E1"/>
    <w:rsid w:val="00244FBF"/>
    <w:rsid w:val="002E6C49"/>
    <w:rsid w:val="003062CD"/>
    <w:rsid w:val="00321C59"/>
    <w:rsid w:val="003F716E"/>
    <w:rsid w:val="004811B9"/>
    <w:rsid w:val="005F7F2E"/>
    <w:rsid w:val="00674F1E"/>
    <w:rsid w:val="006A0E6B"/>
    <w:rsid w:val="007D1DF4"/>
    <w:rsid w:val="00C60842"/>
    <w:rsid w:val="00D473AA"/>
    <w:rsid w:val="00DC2446"/>
    <w:rsid w:val="00DE23E1"/>
    <w:rsid w:val="00E130CA"/>
    <w:rsid w:val="019853DA"/>
    <w:rsid w:val="02400931"/>
    <w:rsid w:val="05894B8C"/>
    <w:rsid w:val="068D62D3"/>
    <w:rsid w:val="0C12602E"/>
    <w:rsid w:val="0F6729F9"/>
    <w:rsid w:val="0F6A6356"/>
    <w:rsid w:val="13AA086F"/>
    <w:rsid w:val="13FF7EF1"/>
    <w:rsid w:val="162334B7"/>
    <w:rsid w:val="198E4539"/>
    <w:rsid w:val="19E203C6"/>
    <w:rsid w:val="1C1E550B"/>
    <w:rsid w:val="1D63786C"/>
    <w:rsid w:val="1D9425C4"/>
    <w:rsid w:val="1EDD67C5"/>
    <w:rsid w:val="202723D7"/>
    <w:rsid w:val="216F366C"/>
    <w:rsid w:val="21A617B6"/>
    <w:rsid w:val="221365EF"/>
    <w:rsid w:val="229F1733"/>
    <w:rsid w:val="22A146A5"/>
    <w:rsid w:val="25E01AA0"/>
    <w:rsid w:val="2C345FA3"/>
    <w:rsid w:val="2F0A565D"/>
    <w:rsid w:val="30771F9D"/>
    <w:rsid w:val="30A74FF1"/>
    <w:rsid w:val="3369045D"/>
    <w:rsid w:val="33FD7BB6"/>
    <w:rsid w:val="37EB62E4"/>
    <w:rsid w:val="37FB0739"/>
    <w:rsid w:val="39042D05"/>
    <w:rsid w:val="3950315F"/>
    <w:rsid w:val="3B801933"/>
    <w:rsid w:val="3EA661C6"/>
    <w:rsid w:val="41642CCA"/>
    <w:rsid w:val="428D2279"/>
    <w:rsid w:val="47157937"/>
    <w:rsid w:val="487E3B4D"/>
    <w:rsid w:val="49412A78"/>
    <w:rsid w:val="4A7223BA"/>
    <w:rsid w:val="4A841468"/>
    <w:rsid w:val="4E97157E"/>
    <w:rsid w:val="51910973"/>
    <w:rsid w:val="54600799"/>
    <w:rsid w:val="54C73833"/>
    <w:rsid w:val="55547009"/>
    <w:rsid w:val="57440A90"/>
    <w:rsid w:val="587802F2"/>
    <w:rsid w:val="58A7001A"/>
    <w:rsid w:val="59195B5F"/>
    <w:rsid w:val="5B623C5B"/>
    <w:rsid w:val="5D042EB9"/>
    <w:rsid w:val="5E1C46CF"/>
    <w:rsid w:val="5E4853D9"/>
    <w:rsid w:val="5E7D07F5"/>
    <w:rsid w:val="61361878"/>
    <w:rsid w:val="64965C46"/>
    <w:rsid w:val="64D47F78"/>
    <w:rsid w:val="64DA286A"/>
    <w:rsid w:val="655D1FC8"/>
    <w:rsid w:val="68B432CA"/>
    <w:rsid w:val="69AA19A2"/>
    <w:rsid w:val="69F0193F"/>
    <w:rsid w:val="6A263ACC"/>
    <w:rsid w:val="6B6B0D5C"/>
    <w:rsid w:val="6D3306AF"/>
    <w:rsid w:val="6E660B59"/>
    <w:rsid w:val="6F643C33"/>
    <w:rsid w:val="6F6D2D51"/>
    <w:rsid w:val="71FD5FAD"/>
    <w:rsid w:val="720E5A9A"/>
    <w:rsid w:val="72DE03A9"/>
    <w:rsid w:val="72FF7B2D"/>
    <w:rsid w:val="76084BF5"/>
    <w:rsid w:val="76867D24"/>
    <w:rsid w:val="76874C1B"/>
    <w:rsid w:val="775E075F"/>
    <w:rsid w:val="7828043D"/>
    <w:rsid w:val="79F4237F"/>
    <w:rsid w:val="7BDC40DC"/>
    <w:rsid w:val="7D986C46"/>
    <w:rsid w:val="7F075DD4"/>
    <w:rsid w:val="7F1A5F06"/>
    <w:rsid w:val="7F8158DC"/>
    <w:rsid w:val="7FD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99"/>
    <w:pPr>
      <w:spacing w:after="120"/>
    </w:pPr>
    <w:rPr>
      <w:szCs w:val="24"/>
    </w:rPr>
  </w:style>
  <w:style w:type="paragraph" w:styleId="4">
    <w:name w:val="Salutation"/>
    <w:basedOn w:val="1"/>
    <w:next w:val="1"/>
    <w:link w:val="15"/>
    <w:qFormat/>
    <w:uiPriority w:val="0"/>
    <w:rPr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9"/>
    <w:rPr>
      <w:rFonts w:ascii="Calibri" w:hAnsi="Calibri" w:eastAsia="华文中宋" w:cs="Times New Roman"/>
      <w:b/>
      <w:kern w:val="44"/>
      <w:sz w:val="40"/>
    </w:rPr>
  </w:style>
  <w:style w:type="character" w:customStyle="1" w:styleId="14">
    <w:name w:val="正文文本 Char"/>
    <w:basedOn w:val="9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称呼 Char"/>
    <w:basedOn w:val="9"/>
    <w:link w:val="4"/>
    <w:qFormat/>
    <w:uiPriority w:val="0"/>
    <w:rPr>
      <w:rFonts w:ascii="Calibri" w:hAnsi="Calibri" w:eastAsia="宋体" w:cs="Times New Roman"/>
      <w:szCs w:val="21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2820</Characters>
  <Lines>23</Lines>
  <Paragraphs>6</Paragraphs>
  <TotalTime>5</TotalTime>
  <ScaleCrop>false</ScaleCrop>
  <LinksUpToDate>false</LinksUpToDate>
  <CharactersWithSpaces>3308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2024-01-17T08:10:00Z</dcterms:created>
  <dc:creator>ZHOULIJUN</dc:creator>
  <cp:lastModifiedBy>聂天雷</cp:lastModifiedBy>
  <cp:lastPrinted>2024-04-24T02:01:00Z</cp:lastPrinted>
  <dcterms:modified xsi:type="dcterms:W3CDTF">2024-04-28T08:06:44Z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