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仿宋_GB2312" w:eastAsia="仿宋_GB2312"/>
          <w:sz w:val="28"/>
          <w:szCs w:val="28"/>
        </w:rPr>
      </w:pPr>
      <w:bookmarkStart w:id="0" w:name="_Toc22616"/>
      <w:r>
        <w:rPr>
          <w:rFonts w:hint="eastAsia" w:ascii="仿宋_GB2312" w:eastAsia="仿宋_GB2312"/>
          <w:sz w:val="28"/>
          <w:szCs w:val="28"/>
        </w:rPr>
        <w:t>2.3实名采集和实名认证</w:t>
      </w:r>
      <w:bookmarkEnd w:id="0"/>
    </w:p>
    <w:p>
      <w:pPr>
        <w:pStyle w:val="3"/>
        <w:rPr>
          <w:rFonts w:hint="eastAsia" w:ascii="仿宋_GB2312" w:hAnsi="Arial" w:eastAsia="仿宋_GB2312"/>
          <w:sz w:val="28"/>
          <w:szCs w:val="28"/>
        </w:rPr>
      </w:pPr>
      <w:bookmarkStart w:id="1" w:name="_Toc29027"/>
      <w:r>
        <w:rPr>
          <w:rFonts w:hint="eastAsia" w:ascii="仿宋_GB2312" w:hAnsi="Arial" w:eastAsia="仿宋_GB2312"/>
          <w:sz w:val="28"/>
          <w:szCs w:val="28"/>
        </w:rPr>
        <w:t>2.3.1实名采集</w:t>
      </w:r>
      <w:bookmarkEnd w:id="1"/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点击我的信息-实名采集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0" distR="0">
            <wp:extent cx="5267325" cy="30289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进入企业线上采集页面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0" distR="0">
            <wp:extent cx="5267325" cy="23526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使用电子税务局手机端点击首页“网厅实名二维码扫描”会进入实名信息采集界面: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           </w:t>
      </w:r>
      <w:r>
        <w:rPr>
          <w:rFonts w:hint="eastAsia" w:ascii="宋体" w:hAnsi="宋体" w:cs="宋体"/>
          <w:sz w:val="24"/>
        </w:rPr>
        <w:drawing>
          <wp:inline distT="0" distB="0" distL="0" distR="0">
            <wp:extent cx="1670685" cy="2971800"/>
            <wp:effectExtent l="0" t="0" r="5715" b="0"/>
            <wp:docPr id="11" name="图片 11" descr="C:\Users\666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666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t xml:space="preserve">              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系统会带出相应的证件类型。目前手机端针对非身份证件类型的人员仅支持认证操作，如需进行实名采集、补采和重采等操作，请前往所属税务机关办理。证件类型为身份证，点击扫描身份证正反面，系统支持自动识别提取，可自动提取出身份证中的文字信息并填充到采集信息录入界面中。如果扫描识别出的身份证号与税务端不一致，请核对证件后重试，或者前往所属税务机关核实办理。实时的人像照片, 人像照片要求是用活体采集技术采集的实时人脸照片。点击“采集”按钮，即可向税务端上传采集到的实名信息。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         </w:t>
      </w:r>
      <w:r>
        <w:rPr>
          <w:rFonts w:hint="eastAsia" w:ascii="宋体" w:hAnsi="宋体" w:cs="宋体"/>
          <w:sz w:val="24"/>
        </w:rPr>
        <w:drawing>
          <wp:inline distT="0" distB="0" distL="0" distR="0">
            <wp:extent cx="1914525" cy="2023110"/>
            <wp:effectExtent l="0" t="0" r="9525" b="15240"/>
            <wp:docPr id="10" name="图片 10" descr="C:\Users\666\Desktop\新建文件夹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666\Desktop\新建文件夹\图片5.png图片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        </w:t>
      </w:r>
      <w:r>
        <w:rPr>
          <w:rFonts w:hint="eastAsia" w:ascii="宋体" w:hAnsi="宋体" w:cs="宋体"/>
          <w:sz w:val="24"/>
        </w:rPr>
        <w:drawing>
          <wp:inline distT="0" distB="0" distL="0" distR="0">
            <wp:extent cx="2148840" cy="3571875"/>
            <wp:effectExtent l="0" t="0" r="3810" b="9525"/>
            <wp:docPr id="9" name="图片 9" descr="C:\Users\666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666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ascii="仿宋_GB2312" w:hAnsi="Arial" w:eastAsia="仿宋_GB2312"/>
          <w:sz w:val="28"/>
          <w:szCs w:val="28"/>
        </w:rPr>
      </w:pPr>
      <w:bookmarkStart w:id="2" w:name="_Toc16909"/>
      <w:r>
        <w:rPr>
          <w:rFonts w:hint="eastAsia" w:ascii="仿宋_GB2312" w:hAnsi="Arial" w:eastAsia="仿宋_GB2312"/>
          <w:sz w:val="28"/>
          <w:szCs w:val="28"/>
        </w:rPr>
        <w:t>2.3.2实名认证</w:t>
      </w:r>
      <w:bookmarkEnd w:id="2"/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点击我的信息-实名认证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0" distR="0">
            <wp:extent cx="5276850" cy="2533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在实名认证之前需要先进行用户采集。</w:t>
      </w: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进入企业线上实名认证页面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0" distR="0">
            <wp:extent cx="5276850" cy="2286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宋体" w:hAnsi="宋体" w:cs="宋体"/>
          <w:sz w:val="24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使用电子税务局手机端点击首页“网厅实名二维码扫描”会进入实名信息认证界面：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        </w:t>
      </w:r>
      <w:r>
        <w:rPr>
          <w:rFonts w:hint="eastAsia" w:ascii="宋体" w:hAnsi="宋体" w:cs="宋体"/>
          <w:sz w:val="24"/>
        </w:rPr>
        <w:drawing>
          <wp:inline distT="0" distB="0" distL="0" distR="0">
            <wp:extent cx="1838325" cy="3267075"/>
            <wp:effectExtent l="0" t="0" r="9525" b="9525"/>
            <wp:docPr id="6" name="图片 6" descr="C:\Users\Administrator\Desktop\QQ图片20190926092648_meitu_1.jpgQQ图片20190926092648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QQ图片20190926092648_meitu_1.jpgQQ图片20190926092648_meitu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840" w:firstLineChars="16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图13-8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在该界面下利用手机的摄像功能实时获取人像照片:</w:t>
      </w:r>
    </w:p>
    <w:p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 xml:space="preserve">                     </w:t>
      </w:r>
      <w:r>
        <w:rPr>
          <w:rFonts w:hint="eastAsia" w:ascii="宋体" w:hAnsi="宋体" w:cs="宋体"/>
          <w:sz w:val="24"/>
        </w:rPr>
        <w:drawing>
          <wp:inline distT="0" distB="0" distL="0" distR="0">
            <wp:extent cx="2028825" cy="2143760"/>
            <wp:effectExtent l="0" t="0" r="9525" b="8890"/>
            <wp:docPr id="5" name="图片 5" descr="C:\Users\666\Desktop\新建文件夹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666\Desktop\新建文件夹\图片5.png图片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840" w:firstLineChars="16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图13-9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点击“认证”按钮后，系统会提示“认证成功后将无法通过手机重新采集实名信息”，再次点击“认证”系统会将获取的实时人像与局端的实名信息进行比对，比对通过后，才能完成认证操作；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宋体" w:hAnsi="宋体" w:cs="宋体"/>
          <w:sz w:val="24"/>
        </w:rPr>
        <w:t xml:space="preserve">                       </w:t>
      </w:r>
      <w:bookmarkStart w:id="3" w:name="_GoBack"/>
      <w:r>
        <w:rPr>
          <w:rFonts w:hint="eastAsia" w:ascii="宋体" w:hAnsi="宋体" w:cs="宋体"/>
          <w:sz w:val="24"/>
        </w:rPr>
        <w:drawing>
          <wp:inline distT="0" distB="0" distL="0" distR="0">
            <wp:extent cx="1845310" cy="3286125"/>
            <wp:effectExtent l="0" t="0" r="2540" b="9525"/>
            <wp:docPr id="4" name="图片 4" descr="C:\Users\666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666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7A"/>
    <w:rsid w:val="009A2305"/>
    <w:rsid w:val="00A8337A"/>
    <w:rsid w:val="00E72ACF"/>
    <w:rsid w:val="7C4B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7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3"/>
    <w:basedOn w:val="1"/>
    <w:next w:val="1"/>
    <w:link w:val="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rPr>
      <w:sz w:val="18"/>
      <w:szCs w:val="18"/>
    </w:rPr>
  </w:style>
  <w:style w:type="character" w:customStyle="1" w:styleId="7">
    <w:name w:val="标题 2 Char"/>
    <w:basedOn w:val="6"/>
    <w:link w:val="2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8">
    <w:name w:val="标题 3 Char"/>
    <w:basedOn w:val="6"/>
    <w:link w:val="3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9">
    <w:name w:val="批注框文本 Char"/>
    <w:basedOn w:val="6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105</Words>
  <Characters>605</Characters>
  <Lines>5</Lines>
  <Paragraphs>1</Paragraphs>
  <TotalTime>3</TotalTime>
  <ScaleCrop>false</ScaleCrop>
  <LinksUpToDate>false</LinksUpToDate>
  <CharactersWithSpaces>709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2020-04-10T07:56:00Z</dcterms:created>
  <dc:creator>祁恩霞</dc:creator>
  <cp:lastModifiedBy>张一鸣</cp:lastModifiedBy>
  <dcterms:modified xsi:type="dcterms:W3CDTF">2022-11-28T07:14:31Z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