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5"/>
        <w:ind w:left="0" w:right="475" w:firstLine="0"/>
        <w:jc w:val="center"/>
        <w:rPr>
          <w:b/>
          <w:sz w:val="28"/>
        </w:rPr>
      </w:pPr>
      <w:r>
        <w:rPr>
          <w:b/>
          <w:sz w:val="28"/>
        </w:rPr>
        <w:t>代扣代缴证券交易印花税报告表</w:t>
      </w:r>
      <w:r>
        <w:rPr>
          <w:b/>
          <w:w w:val="99"/>
          <w:sz w:val="28"/>
        </w:rPr>
        <w:t xml:space="preserve"> </w:t>
      </w:r>
    </w:p>
    <w:p>
      <w:pPr>
        <w:pStyle w:val="3"/>
        <w:spacing w:before="9"/>
        <w:rPr>
          <w:b/>
          <w:sz w:val="29"/>
        </w:rPr>
      </w:pPr>
    </w:p>
    <w:p>
      <w:pPr>
        <w:pStyle w:val="2"/>
        <w:spacing w:before="66"/>
        <w:ind w:left="232" w:firstLine="0"/>
      </w:pPr>
      <w:r>
        <w:t>填表日期： 年 月 日</w:t>
      </w:r>
    </w:p>
    <w:p>
      <w:pPr>
        <w:spacing w:before="5" w:line="242" w:lineRule="auto"/>
        <w:ind w:left="232" w:right="9023" w:firstLine="0"/>
        <w:jc w:val="left"/>
        <w:rPr>
          <w:sz w:val="24"/>
        </w:rPr>
      </w:pPr>
      <w:r>
        <w:rPr>
          <w:sz w:val="24"/>
        </w:rPr>
        <w:t>本期税款所属时间：自   年    月    日至    年    月    日代扣代缴义务人编码：</w:t>
      </w:r>
    </w:p>
    <w:p>
      <w:pPr>
        <w:spacing w:before="3" w:line="244" w:lineRule="auto"/>
        <w:ind w:left="232" w:right="9024" w:firstLine="0"/>
        <w:jc w:val="left"/>
        <w:rPr>
          <w:sz w:val="24"/>
        </w:rPr>
      </w:pPr>
      <w:r>
        <w:rPr>
          <w:spacing w:val="-1"/>
          <w:sz w:val="24"/>
        </w:rPr>
        <w:t>代 扣 代 缴 人 名 称 ：                      地    址 ： 邮 政 编 码 ： 电 话 号 码 ：</w:t>
      </w:r>
    </w:p>
    <w:p>
      <w:pPr>
        <w:spacing w:before="0" w:line="305" w:lineRule="exact"/>
        <w:ind w:left="232" w:right="0" w:firstLine="0"/>
        <w:jc w:val="left"/>
        <w:rPr>
          <w:sz w:val="24"/>
        </w:rPr>
      </w:pPr>
      <w:r>
        <w:rPr>
          <w:sz w:val="24"/>
        </w:rPr>
        <w:t>业 别 ： 开 户 银 行 ： 银 行 账 号 ：</w:t>
      </w:r>
    </w:p>
    <w:p>
      <w:pPr>
        <w:spacing w:before="4" w:after="3"/>
        <w:ind w:left="13210" w:right="0" w:firstLine="0"/>
        <w:jc w:val="left"/>
        <w:rPr>
          <w:sz w:val="24"/>
        </w:rPr>
      </w:pPr>
      <w:r>
        <w:rPr>
          <w:sz w:val="24"/>
        </w:rPr>
        <w:t>金额单位：人民币元</w:t>
      </w:r>
    </w:p>
    <w:tbl>
      <w:tblPr>
        <w:tblStyle w:val="4"/>
        <w:tblW w:w="15355" w:type="dxa"/>
        <w:tblInd w:w="1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1"/>
        <w:gridCol w:w="2268"/>
        <w:gridCol w:w="2007"/>
        <w:gridCol w:w="2475"/>
        <w:gridCol w:w="2256"/>
        <w:gridCol w:w="2072"/>
        <w:gridCol w:w="21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141" w:type="dxa"/>
          </w:tcPr>
          <w:p>
            <w:pPr>
              <w:pStyle w:val="6"/>
              <w:spacing w:before="158"/>
              <w:ind w:left="350"/>
              <w:rPr>
                <w:sz w:val="24"/>
              </w:rPr>
            </w:pPr>
            <w:r>
              <w:rPr>
                <w:sz w:val="24"/>
              </w:rPr>
              <w:t>应税项目代码</w:t>
            </w:r>
          </w:p>
        </w:tc>
        <w:tc>
          <w:tcPr>
            <w:tcW w:w="2268" w:type="dxa"/>
          </w:tcPr>
          <w:p>
            <w:pPr>
              <w:pStyle w:val="6"/>
              <w:spacing w:before="2"/>
              <w:ind w:left="450" w:right="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本期交易 </w:t>
            </w:r>
          </w:p>
          <w:p>
            <w:pPr>
              <w:pStyle w:val="6"/>
              <w:spacing w:before="4" w:line="289" w:lineRule="exact"/>
              <w:ind w:left="450" w:right="318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 xml:space="preserve">（转让）金额 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1）</w:t>
            </w:r>
          </w:p>
        </w:tc>
        <w:tc>
          <w:tcPr>
            <w:tcW w:w="2007" w:type="dxa"/>
          </w:tcPr>
          <w:p>
            <w:pPr>
              <w:pStyle w:val="6"/>
              <w:spacing w:before="2"/>
              <w:ind w:left="521"/>
              <w:rPr>
                <w:sz w:val="24"/>
              </w:rPr>
            </w:pPr>
            <w:r>
              <w:rPr>
                <w:sz w:val="24"/>
              </w:rPr>
              <w:t xml:space="preserve">本年累计 </w:t>
            </w:r>
          </w:p>
          <w:p>
            <w:pPr>
              <w:pStyle w:val="6"/>
              <w:spacing w:before="4" w:line="289" w:lineRule="exact"/>
              <w:ind w:left="521"/>
              <w:rPr>
                <w:sz w:val="24"/>
              </w:rPr>
            </w:pPr>
            <w:r>
              <w:rPr>
                <w:sz w:val="24"/>
              </w:rPr>
              <w:t>交易金额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2）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75" w:type="dxa"/>
          </w:tcPr>
          <w:p>
            <w:pPr>
              <w:pStyle w:val="6"/>
              <w:spacing w:before="2"/>
              <w:ind w:left="675" w:right="5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税率（‰） </w:t>
            </w:r>
          </w:p>
          <w:p>
            <w:pPr>
              <w:pStyle w:val="6"/>
              <w:spacing w:before="4" w:line="289" w:lineRule="exact"/>
              <w:ind w:left="555" w:right="539"/>
              <w:jc w:val="center"/>
              <w:rPr>
                <w:sz w:val="24"/>
              </w:rPr>
            </w:pPr>
            <w:r>
              <w:rPr>
                <w:sz w:val="24"/>
              </w:rPr>
              <w:t>（3）</w:t>
            </w:r>
          </w:p>
        </w:tc>
        <w:tc>
          <w:tcPr>
            <w:tcW w:w="2256" w:type="dxa"/>
          </w:tcPr>
          <w:p>
            <w:pPr>
              <w:pStyle w:val="6"/>
              <w:spacing w:before="2"/>
              <w:ind w:left="407"/>
              <w:rPr>
                <w:sz w:val="24"/>
              </w:rPr>
            </w:pPr>
            <w:r>
              <w:rPr>
                <w:sz w:val="24"/>
              </w:rPr>
              <w:t xml:space="preserve">本期代扣税额 </w:t>
            </w:r>
          </w:p>
          <w:p>
            <w:pPr>
              <w:pStyle w:val="6"/>
              <w:spacing w:before="4"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（4）=（1）*（3）</w:t>
            </w:r>
          </w:p>
        </w:tc>
        <w:tc>
          <w:tcPr>
            <w:tcW w:w="2072" w:type="dxa"/>
          </w:tcPr>
          <w:p>
            <w:pPr>
              <w:pStyle w:val="6"/>
              <w:spacing w:before="2"/>
              <w:ind w:left="234" w:right="9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本年已入库税额 </w:t>
            </w:r>
          </w:p>
          <w:p>
            <w:pPr>
              <w:pStyle w:val="6"/>
              <w:spacing w:before="4" w:line="289" w:lineRule="exact"/>
              <w:ind w:left="114" w:right="98"/>
              <w:jc w:val="center"/>
              <w:rPr>
                <w:sz w:val="24"/>
              </w:rPr>
            </w:pPr>
            <w:r>
              <w:rPr>
                <w:sz w:val="24"/>
              </w:rPr>
              <w:t>（5）</w:t>
            </w:r>
          </w:p>
        </w:tc>
        <w:tc>
          <w:tcPr>
            <w:tcW w:w="2136" w:type="dxa"/>
          </w:tcPr>
          <w:p>
            <w:pPr>
              <w:pStyle w:val="6"/>
              <w:spacing w:before="2"/>
              <w:ind w:left="105" w:right="-44"/>
              <w:rPr>
                <w:sz w:val="24"/>
              </w:rPr>
            </w:pPr>
            <w:r>
              <w:rPr>
                <w:sz w:val="24"/>
              </w:rPr>
              <w:t xml:space="preserve">本年累计入库税额 </w:t>
            </w:r>
          </w:p>
          <w:p>
            <w:pPr>
              <w:pStyle w:val="6"/>
              <w:spacing w:before="4" w:line="289" w:lineRule="exact"/>
              <w:ind w:left="405"/>
              <w:rPr>
                <w:sz w:val="24"/>
              </w:rPr>
            </w:pPr>
            <w:r>
              <w:rPr>
                <w:sz w:val="24"/>
              </w:rPr>
              <w:t>(6)=(4)+(5)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141" w:type="dxa"/>
            <w:vAlign w:val="top"/>
          </w:tcPr>
          <w:p>
            <w:pPr>
              <w:pStyle w:val="6"/>
              <w:spacing w:before="105"/>
              <w:ind w:left="107" w:leftChars="0" w:right="0" w:rightChars="0"/>
              <w:rPr>
                <w:sz w:val="24"/>
              </w:rPr>
            </w:pPr>
            <w:r>
              <w:rPr>
                <w:sz w:val="24"/>
              </w:rPr>
              <w:t>A种股票</w:t>
            </w:r>
          </w:p>
        </w:tc>
        <w:tc>
          <w:tcPr>
            <w:tcW w:w="2268" w:type="dxa"/>
          </w:tcPr>
          <w:p>
            <w:pPr>
              <w:pStyle w:val="6"/>
              <w:spacing w:before="4" w:line="289" w:lineRule="exact"/>
              <w:ind w:left="450" w:right="318"/>
              <w:jc w:val="center"/>
              <w:rPr>
                <w:sz w:val="24"/>
              </w:rPr>
            </w:pPr>
          </w:p>
        </w:tc>
        <w:tc>
          <w:tcPr>
            <w:tcW w:w="2007" w:type="dxa"/>
          </w:tcPr>
          <w:p>
            <w:pPr>
              <w:pStyle w:val="6"/>
              <w:spacing w:before="4" w:line="289" w:lineRule="exact"/>
              <w:ind w:left="521"/>
              <w:rPr>
                <w:sz w:val="24"/>
              </w:rPr>
            </w:pPr>
          </w:p>
        </w:tc>
        <w:tc>
          <w:tcPr>
            <w:tcW w:w="2475" w:type="dxa"/>
          </w:tcPr>
          <w:p>
            <w:pPr>
              <w:pStyle w:val="6"/>
              <w:spacing w:before="4" w:line="289" w:lineRule="exact"/>
              <w:ind w:left="555" w:right="539"/>
              <w:jc w:val="center"/>
              <w:rPr>
                <w:sz w:val="24"/>
              </w:rPr>
            </w:pPr>
          </w:p>
        </w:tc>
        <w:tc>
          <w:tcPr>
            <w:tcW w:w="2256" w:type="dxa"/>
          </w:tcPr>
          <w:p>
            <w:pPr>
              <w:pStyle w:val="6"/>
              <w:spacing w:before="4" w:line="289" w:lineRule="exact"/>
              <w:ind w:left="107"/>
              <w:rPr>
                <w:sz w:val="24"/>
              </w:rPr>
            </w:pPr>
          </w:p>
        </w:tc>
        <w:tc>
          <w:tcPr>
            <w:tcW w:w="2072" w:type="dxa"/>
          </w:tcPr>
          <w:p>
            <w:pPr>
              <w:pStyle w:val="6"/>
              <w:spacing w:before="4" w:line="289" w:lineRule="exact"/>
              <w:ind w:left="114" w:right="98"/>
              <w:jc w:val="center"/>
              <w:rPr>
                <w:sz w:val="24"/>
              </w:rPr>
            </w:pPr>
          </w:p>
        </w:tc>
        <w:tc>
          <w:tcPr>
            <w:tcW w:w="2136" w:type="dxa"/>
          </w:tcPr>
          <w:p>
            <w:pPr>
              <w:pStyle w:val="6"/>
              <w:spacing w:before="4" w:line="289" w:lineRule="exact"/>
              <w:ind w:left="405"/>
              <w:rPr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141" w:type="dxa"/>
            <w:vAlign w:val="top"/>
          </w:tcPr>
          <w:p>
            <w:pPr>
              <w:pStyle w:val="6"/>
              <w:spacing w:before="105"/>
              <w:ind w:left="107" w:leftChars="0" w:right="0" w:rightChars="0"/>
              <w:rPr>
                <w:sz w:val="24"/>
              </w:rPr>
            </w:pPr>
            <w:r>
              <w:rPr>
                <w:sz w:val="24"/>
              </w:rPr>
              <w:t>B种股票</w:t>
            </w:r>
          </w:p>
        </w:tc>
        <w:tc>
          <w:tcPr>
            <w:tcW w:w="2268" w:type="dxa"/>
          </w:tcPr>
          <w:p>
            <w:pPr>
              <w:pStyle w:val="6"/>
              <w:spacing w:before="4" w:line="289" w:lineRule="exact"/>
              <w:ind w:left="450" w:right="318"/>
              <w:jc w:val="center"/>
              <w:rPr>
                <w:sz w:val="24"/>
              </w:rPr>
            </w:pPr>
          </w:p>
        </w:tc>
        <w:tc>
          <w:tcPr>
            <w:tcW w:w="2007" w:type="dxa"/>
          </w:tcPr>
          <w:p>
            <w:pPr>
              <w:pStyle w:val="6"/>
              <w:spacing w:before="4" w:line="289" w:lineRule="exact"/>
              <w:ind w:left="521"/>
              <w:rPr>
                <w:sz w:val="24"/>
              </w:rPr>
            </w:pPr>
          </w:p>
        </w:tc>
        <w:tc>
          <w:tcPr>
            <w:tcW w:w="2475" w:type="dxa"/>
          </w:tcPr>
          <w:p>
            <w:pPr>
              <w:pStyle w:val="6"/>
              <w:spacing w:before="4" w:line="289" w:lineRule="exact"/>
              <w:ind w:left="555" w:right="539"/>
              <w:jc w:val="center"/>
              <w:rPr>
                <w:sz w:val="24"/>
              </w:rPr>
            </w:pPr>
          </w:p>
        </w:tc>
        <w:tc>
          <w:tcPr>
            <w:tcW w:w="2256" w:type="dxa"/>
          </w:tcPr>
          <w:p>
            <w:pPr>
              <w:pStyle w:val="6"/>
              <w:spacing w:before="4" w:line="289" w:lineRule="exact"/>
              <w:ind w:left="107"/>
              <w:rPr>
                <w:sz w:val="24"/>
              </w:rPr>
            </w:pPr>
          </w:p>
        </w:tc>
        <w:tc>
          <w:tcPr>
            <w:tcW w:w="2072" w:type="dxa"/>
          </w:tcPr>
          <w:p>
            <w:pPr>
              <w:pStyle w:val="6"/>
              <w:spacing w:before="4" w:line="289" w:lineRule="exact"/>
              <w:ind w:left="114" w:right="98"/>
              <w:jc w:val="center"/>
              <w:rPr>
                <w:sz w:val="24"/>
              </w:rPr>
            </w:pPr>
          </w:p>
        </w:tc>
        <w:tc>
          <w:tcPr>
            <w:tcW w:w="2136" w:type="dxa"/>
          </w:tcPr>
          <w:p>
            <w:pPr>
              <w:pStyle w:val="6"/>
              <w:spacing w:before="4" w:line="289" w:lineRule="exact"/>
              <w:ind w:left="405"/>
              <w:rPr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141" w:type="dxa"/>
            <w:vAlign w:val="top"/>
          </w:tcPr>
          <w:p>
            <w:pPr>
              <w:pStyle w:val="6"/>
              <w:spacing w:before="2" w:line="289" w:lineRule="exact"/>
              <w:ind w:left="107" w:leftChars="0" w:right="0" w:rightChars="0"/>
              <w:rPr>
                <w:sz w:val="24"/>
              </w:rPr>
            </w:pPr>
            <w:r>
              <w:rPr>
                <w:sz w:val="24"/>
              </w:rPr>
              <w:t>非交易转让股票</w:t>
            </w:r>
          </w:p>
        </w:tc>
        <w:tc>
          <w:tcPr>
            <w:tcW w:w="2268" w:type="dxa"/>
          </w:tcPr>
          <w:p>
            <w:pPr>
              <w:pStyle w:val="6"/>
              <w:spacing w:before="4" w:line="289" w:lineRule="exact"/>
              <w:ind w:left="450" w:right="318"/>
              <w:jc w:val="center"/>
              <w:rPr>
                <w:sz w:val="24"/>
              </w:rPr>
            </w:pPr>
          </w:p>
        </w:tc>
        <w:tc>
          <w:tcPr>
            <w:tcW w:w="2007" w:type="dxa"/>
          </w:tcPr>
          <w:p>
            <w:pPr>
              <w:pStyle w:val="6"/>
              <w:spacing w:before="4" w:line="289" w:lineRule="exact"/>
              <w:ind w:left="521"/>
              <w:rPr>
                <w:sz w:val="24"/>
              </w:rPr>
            </w:pPr>
          </w:p>
        </w:tc>
        <w:tc>
          <w:tcPr>
            <w:tcW w:w="2475" w:type="dxa"/>
          </w:tcPr>
          <w:p>
            <w:pPr>
              <w:pStyle w:val="6"/>
              <w:spacing w:before="4" w:line="289" w:lineRule="exact"/>
              <w:ind w:left="555" w:right="539"/>
              <w:jc w:val="center"/>
              <w:rPr>
                <w:sz w:val="24"/>
              </w:rPr>
            </w:pPr>
          </w:p>
        </w:tc>
        <w:tc>
          <w:tcPr>
            <w:tcW w:w="2256" w:type="dxa"/>
          </w:tcPr>
          <w:p>
            <w:pPr>
              <w:pStyle w:val="6"/>
              <w:spacing w:before="4" w:line="289" w:lineRule="exact"/>
              <w:ind w:left="107"/>
              <w:rPr>
                <w:sz w:val="24"/>
              </w:rPr>
            </w:pPr>
          </w:p>
        </w:tc>
        <w:tc>
          <w:tcPr>
            <w:tcW w:w="2072" w:type="dxa"/>
          </w:tcPr>
          <w:p>
            <w:pPr>
              <w:pStyle w:val="6"/>
              <w:spacing w:before="4" w:line="289" w:lineRule="exact"/>
              <w:ind w:left="114" w:right="98"/>
              <w:jc w:val="center"/>
              <w:rPr>
                <w:sz w:val="24"/>
              </w:rPr>
            </w:pPr>
          </w:p>
        </w:tc>
        <w:tc>
          <w:tcPr>
            <w:tcW w:w="2136" w:type="dxa"/>
          </w:tcPr>
          <w:p>
            <w:pPr>
              <w:pStyle w:val="6"/>
              <w:spacing w:before="4" w:line="289" w:lineRule="exact"/>
              <w:ind w:left="405"/>
              <w:rPr>
                <w:sz w:val="24"/>
              </w:rPr>
            </w:pPr>
          </w:p>
        </w:tc>
      </w:tr>
    </w:tbl>
    <w:p>
      <w:pPr>
        <w:spacing w:before="92"/>
        <w:ind w:left="232" w:right="0" w:firstLine="0"/>
        <w:jc w:val="left"/>
        <w:rPr>
          <w:rFonts w:hint="eastAsia" w:ascii="微软雅黑" w:eastAsia="微软雅黑"/>
          <w:sz w:val="24"/>
        </w:rPr>
      </w:pPr>
      <w:r>
        <w:rPr>
          <w:rFonts w:hint="eastAsia" w:ascii="微软雅黑" w:eastAsia="微软雅黑"/>
          <w:sz w:val="24"/>
        </w:rPr>
        <w:t>代扣代缴人签章：</w:t>
      </w:r>
      <w:r>
        <w:rPr>
          <w:rFonts w:hint="eastAsia" w:ascii="微软雅黑" w:eastAsia="微软雅黑"/>
          <w:sz w:val="24"/>
          <w:lang w:val="en-US" w:eastAsia="zh-CN"/>
        </w:rPr>
        <w:t xml:space="preserve">                                   </w:t>
      </w:r>
      <w:bookmarkStart w:id="0" w:name="_GoBack"/>
      <w:bookmarkEnd w:id="0"/>
      <w:r>
        <w:rPr>
          <w:rFonts w:hint="eastAsia" w:ascii="微软雅黑" w:eastAsia="微软雅黑"/>
          <w:sz w:val="24"/>
        </w:rPr>
        <w:t>税务机关征管人员：</w:t>
      </w:r>
    </w:p>
    <w:p>
      <w:pPr>
        <w:pStyle w:val="3"/>
        <w:spacing w:before="17"/>
        <w:rPr>
          <w:rFonts w:ascii="微软雅黑"/>
        </w:rPr>
      </w:pPr>
    </w:p>
    <w:p>
      <w:pPr>
        <w:spacing w:before="0"/>
        <w:ind w:left="654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3"/>
        <w:spacing w:before="25" w:line="278" w:lineRule="auto"/>
        <w:ind w:left="652" w:right="8842"/>
      </w:pPr>
      <w:r>
        <w:t>本年累计交易金额 =本期交易（转让）金额+上期“本年累计交易金额” 本年已入库税额=上期“本年累计入库税额”</w:t>
      </w:r>
    </w:p>
    <w:p>
      <w:pPr>
        <w:spacing w:after="0" w:line="278" w:lineRule="auto"/>
        <w:sectPr>
          <w:footerReference r:id="rId3" w:type="default"/>
          <w:pgSz w:w="16840" w:h="11910" w:orient="landscape"/>
          <w:pgMar w:top="1100" w:right="0" w:bottom="1340" w:left="620" w:header="0" w:footer="1149" w:gutter="0"/>
          <w:pgNumType w:start="391"/>
        </w:sectPr>
      </w:pPr>
    </w:p>
    <w:p>
      <w:pPr>
        <w:spacing w:after="0" w:line="289" w:lineRule="exact"/>
        <w:rPr>
          <w:sz w:val="24"/>
        </w:rPr>
        <w:sectPr>
          <w:footerReference r:id="rId4" w:type="default"/>
          <w:pgSz w:w="16840" w:h="11910" w:orient="landscape"/>
          <w:pgMar w:top="1100" w:right="0" w:bottom="1400" w:left="620" w:header="0" w:footer="1211" w:gutter="0"/>
        </w:sectPr>
      </w:pPr>
    </w:p>
    <w:p>
      <w:pPr>
        <w:pStyle w:val="3"/>
        <w:spacing w:after="1"/>
        <w:rPr>
          <w:sz w:val="26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12"/>
      </w:rPr>
    </w:pPr>
    <w:r>
      <mc:AlternateContent>
        <mc:Choice Requires="wps">
          <w:drawing>
            <wp:anchor distT="0" distB="0" distL="114300" distR="114300" simplePos="0" relativeHeight="139756544" behindDoc="1" locked="0" layoutInCell="1" allowOverlap="1">
              <wp:simplePos x="0" y="0"/>
              <wp:positionH relativeFrom="page">
                <wp:posOffset>5234305</wp:posOffset>
              </wp:positionH>
              <wp:positionV relativeFrom="page">
                <wp:posOffset>6640195</wp:posOffset>
              </wp:positionV>
              <wp:extent cx="224790" cy="139700"/>
              <wp:effectExtent l="0" t="0" r="0" b="0"/>
              <wp:wrapNone/>
              <wp:docPr id="3" name="文本框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2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407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9" o:spid="_x0000_s1026" o:spt="202" type="#_x0000_t202" style="position:absolute;left:0pt;margin-left:412.15pt;margin-top:522.85pt;height:11pt;width:17.7pt;mso-position-horizontal-relative:page;mso-position-vertical-relative:page;z-index:-363559936;mso-width-relative:page;mso-height-relative:page;" filled="f" stroked="f" coordsize="21600,21600" o:gfxdata="UEsDBAoAAAAAAIdO4kAAAAAAAAAAAAAAAAAEAAAAZHJzL1BLAwQUAAAACACHTuJAHPbbKdsAAAAN&#10;AQAADwAAAGRycy9kb3ducmV2LnhtbE2PzU7DMBCE70i8g7VI3Kjd0iZpiFMhBCckRBoOHJ3YTazG&#10;6xC7P7w921O57e6MZr8pNmc3sKOZgvUoYT4TwAy2XlvsJHzVbw8ZsBAVajV4NBJ+TYBNeXtTqFz7&#10;E1bmuI0doxAMuZLQxzjmnIe2N06FmR8Nkrbzk1OR1qnjelInCncDXwiRcKcs0odejealN+1+e3AS&#10;nr+xerU/H81ntatsXa8Fvid7Ke/v5uIJWDTneDXDBZ/QoSSmxh9QBzZIyBbLR7KSIJarFBhZstWa&#10;huZyStIUeFnw/y3KP1BLAwQUAAAACACHTuJAPtd3FaABAAAkAwAADgAAAGRycy9lMm9Eb2MueG1s&#10;rVLNThsxEL5X4h0s3xtvQgXNKhukCoEqoYIEPIDjtbOW/KexyW5egL5BT1x673PlORibbCjtDXGZ&#10;Hc/Mfv6+b7w4G6whGwlRe9fQ6aSiRDrhW+3WDb2/u/j8lZKYuGu58U42dCsjPVsefVr0oZYz33nT&#10;SiAI4mLdh4Z2KYWasSg6aXmc+CAdNpUHyxMeYc1a4D2iW8NmVXXCeg9tAC9kjFg9f2nSZcFXSop0&#10;rVSUiZiGIrdUIpS4ypEtF7xeAw+dFnsa/B0sLNcOLz1AnfPEyQPo/6CsFuCjV2kivGVeKS1k0YBq&#10;ptU/am47HmTRgubEcLApfhys+LG5AaLbhh5T4rjFFe1+/dw9/dn9fiQn8+xPH2KNY7cBB9PwzQ+4&#10;57EesZhlDwps/qIggn10entwVw6JCCzOZl9O59gR2Joez0+r4j57/TlATJfSW5KThgIur3jKN1cx&#10;IREcHUfyXc5faGPKAo17U8DBXGGZ+QvDnKVhNezlrHy7RTXmu0Mr87MYExiT1Zg8BNDrDukUzQUS&#10;V1HI7J9N3vXf53Lx6+NeP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c9tsp2wAAAA0BAAAPAAAA&#10;AAAAAAEAIAAAACIAAABkcnMvZG93bnJldi54bWxQSwECFAAUAAAACACHTuJAPtd3FaABAAAkAwAA&#10;DgAAAAAAAAABACAAAAAq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2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407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39755520" behindDoc="1" locked="0" layoutInCell="1" allowOverlap="1">
              <wp:simplePos x="0" y="0"/>
              <wp:positionH relativeFrom="page">
                <wp:posOffset>5247005</wp:posOffset>
              </wp:positionH>
              <wp:positionV relativeFrom="page">
                <wp:posOffset>6640195</wp:posOffset>
              </wp:positionV>
              <wp:extent cx="199390" cy="139700"/>
              <wp:effectExtent l="0" t="0" r="0" b="0"/>
              <wp:wrapNone/>
              <wp:docPr id="802" name="文本框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3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390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8" o:spid="_x0000_s1026" o:spt="202" type="#_x0000_t202" style="position:absolute;left:0pt;margin-left:413.15pt;margin-top:522.85pt;height:11pt;width:15.7pt;mso-position-horizontal-relative:page;mso-position-vertical-relative:page;z-index:-363560960;mso-width-relative:page;mso-height-relative:page;" filled="f" stroked="f" coordsize="21600,21600" o:gfxdata="UEsDBAoAAAAAAIdO4kAAAAAAAAAAAAAAAAAEAAAAZHJzL1BLAwQUAAAACACHTuJASvouXdoAAAAN&#10;AQAADwAAAGRycy9kb3ducmV2LnhtbE2PzU7DMBCE70i8g7VI3KjdQtMQ4lQIwQkJkYYDRyfZJlbj&#10;dYjdH96e7ancZndGs9/m65MbxAGnYD1pmM8UCKTGt5Y6DV/V210KIkRDrRk8oYZfDLAurq9yk7X+&#10;SCUeNrETXEIhMxr6GMdMytD06EyY+RGJva2fnIk8Tp1sJ3PkcjfIhVKJdMYSX+jNiC89NrvN3ml4&#10;/qby1f581J/ltrRV9ajoPdlpfXszV08gIp7iJQxnfEaHgplqv6c2iEFDukjuOcqGeliuQHAkXa5Y&#10;1OdVwkoWufz/RfEHUEsDBBQAAAAIAIdO4kBm/pfzoAEAACYDAAAOAAAAZHJzL2Uyb0RvYy54bWyt&#10;UsFuGyEQvVfKPyDuMWtHSu2V15GiKFGlKo2U5gMwC14kYBAQ7/oH0j/oqZfc813+jgzE66TtreoF&#10;hpnh8d4blheDNWQrQ9TgGjqdVJRIJ6DVbtPQh+/Xp3NKYuKu5QacbOhORnqxOvm07H0tZ9CBaWUg&#10;COJi3fuGdin5mrEoOml5nICXDosKguUJj2HD2sB7RLeGzarqnPUQWh9AyBgxe/VWpKuCr5QU6ZtS&#10;USZiGorcUllDWdd5ZaslrzeB+06LAw3+Dyws1w4fPUJd8cTJY9B/QVktAkRQaSLAMlBKC1k0oJpp&#10;9Yea+457WbSgOdEfbYr/D1bcbu8C0W1D59WMEsctDmn/88f+18v++Ymcz7NDvY81Nt57bE3DJQw4&#10;6TEfMZmFDyrYvKMkgnX0enf0Vw6JiHxpsThbYEVgaXq2+FwV/9n7ZR9iupFgSQ4aGnB8xVW+/RoT&#10;EsHWsSW/5eBaG1NGaNxvCWzMGZaZvzHMURrWw0HOGtodqjFfHJqZP8YYhDFYj8GjD3rTIZ2iuUDi&#10;MAqZw8fJ0/54Lg+/f+/VK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Er6Ll3aAAAADQEAAA8AAAAA&#10;AAAAAQAgAAAAIgAAAGRycy9kb3ducmV2LnhtbFBLAQIUABQAAAAIAIdO4kBm/pfzoAEAACYDAAAO&#10;AAAAAAAAAAEAIAAAACk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390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12"/>
      </w:rPr>
    </w:pPr>
    <w:r>
      <mc:AlternateContent>
        <mc:Choice Requires="wps">
          <w:drawing>
            <wp:anchor distT="0" distB="0" distL="114300" distR="114300" simplePos="0" relativeHeight="139756544" behindDoc="1" locked="0" layoutInCell="1" allowOverlap="1">
              <wp:simplePos x="0" y="0"/>
              <wp:positionH relativeFrom="page">
                <wp:posOffset>5234305</wp:posOffset>
              </wp:positionH>
              <wp:positionV relativeFrom="page">
                <wp:posOffset>6640195</wp:posOffset>
              </wp:positionV>
              <wp:extent cx="224790" cy="139700"/>
              <wp:effectExtent l="0" t="0" r="0" b="0"/>
              <wp:wrapNone/>
              <wp:docPr id="803" name="文本框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2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407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9" o:spid="_x0000_s1026" o:spt="202" type="#_x0000_t202" style="position:absolute;left:0pt;margin-left:412.15pt;margin-top:522.85pt;height:11pt;width:17.7pt;mso-position-horizontal-relative:page;mso-position-vertical-relative:page;z-index:-363559936;mso-width-relative:page;mso-height-relative:page;" filled="f" stroked="f" coordsize="21600,21600" o:gfxdata="UEsDBAoAAAAAAIdO4kAAAAAAAAAAAAAAAAAEAAAAZHJzL1BLAwQUAAAACACHTuJAHPbbKdsAAAAN&#10;AQAADwAAAGRycy9kb3ducmV2LnhtbE2PzU7DMBCE70i8g7VI3Kjd0iZpiFMhBCckRBoOHJ3YTazG&#10;6xC7P7w921O57e6MZr8pNmc3sKOZgvUoYT4TwAy2XlvsJHzVbw8ZsBAVajV4NBJ+TYBNeXtTqFz7&#10;E1bmuI0doxAMuZLQxzjmnIe2N06FmR8Nkrbzk1OR1qnjelInCncDXwiRcKcs0odejealN+1+e3AS&#10;nr+xerU/H81ntatsXa8Fvid7Ke/v5uIJWDTneDXDBZ/QoSSmxh9QBzZIyBbLR7KSIJarFBhZstWa&#10;huZyStIUeFnw/y3KP1BLAwQUAAAACACHTuJACINTCaEBAAAmAwAADgAAAGRycy9lMm9Eb2MueG1s&#10;rVLBThsxEL1X4h8s34k3AQFZZYOEEKhSVZBoP8Dx2llLtseyTXbzA/QPeuqFO9+V7+jYZANtbxWX&#10;2fHM7PN7b7y4HKwhGxmiBtfQ6aSiRDoBrXbrhn7/dnN8QUlM3LXcgJMN3cpIL5dHnxa9r+UMOjCt&#10;DARBXKx739AuJV8zFkUnLY8T8NJhU0GwPOExrFkbeI/o1rBZVZ2xHkLrAwgZI1avX5t0WfCVkiLd&#10;KRVlIqahyC2VGEpc5ciWC16vA/edFnsa/D9YWK4dXnqAuuaJk8eg/4GyWgSIoNJEgGWglBayaEA1&#10;0+ovNQ8d97JoQXOiP9gUPw5WfN3cB6Lbhl5UJ5Q4bnFJu58/dr9eds9P5GyeHep9rHHwweNoGq5g&#10;wE2P9YjFLHxQweYvSiLYR6+3B3/lkIjA4mx2ej7HjsDW9GR+XhX/2dvPPsR0K8GSnDQ04PqKq3zz&#10;JSYkgqPjSL7LwY02pqzQuD8KOJgrLDN/ZZizNKyGvZwVtFtUYz47NDM/jDEJY7Iak0cf9LpDOkVz&#10;gcRlFDL7h5O3/f5cLn573s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HPbbKdsAAAANAQAADwAA&#10;AAAAAAABACAAAAAiAAAAZHJzL2Rvd25yZXYueG1sUEsBAhQAFAAAAAgAh07iQAiDUwmhAQAAJgMA&#10;AA4AAAAAAAAAAQAgAAAAK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2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407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98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4"/>
    <w:basedOn w:val="1"/>
    <w:next w:val="1"/>
    <w:qFormat/>
    <w:uiPriority w:val="1"/>
    <w:pPr>
      <w:spacing w:before="22"/>
      <w:ind w:left="952" w:hanging="421"/>
      <w:outlineLvl w:val="4"/>
    </w:pPr>
    <w:rPr>
      <w:rFonts w:ascii="宋体" w:hAnsi="宋体" w:eastAsia="宋体" w:cs="宋体"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