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CAA" w:rsidRDefault="00444CAA">
      <w:pPr>
        <w:rPr>
          <w:rFonts w:eastAsia="仿宋_GB2312"/>
          <w:sz w:val="84"/>
        </w:rPr>
      </w:pPr>
    </w:p>
    <w:p w:rsidR="00444CAA" w:rsidRDefault="009D506E">
      <w:pPr>
        <w:ind w:right="105"/>
        <w:jc w:val="right"/>
        <w:rPr>
          <w:rFonts w:eastAsia="黑体"/>
          <w:b/>
          <w:spacing w:val="40"/>
          <w:w w:val="66"/>
          <w:sz w:val="60"/>
          <w:szCs w:val="60"/>
        </w:rPr>
      </w:pPr>
      <w:r>
        <w:rPr>
          <w:rFonts w:eastAsia="黑体" w:hint="eastAsia"/>
          <w:b/>
          <w:spacing w:val="40"/>
          <w:w w:val="66"/>
          <w:sz w:val="60"/>
          <w:szCs w:val="60"/>
        </w:rPr>
        <w:t>国家税务总局天津港保税区税务局机动车驾驶员服务项目</w:t>
      </w:r>
    </w:p>
    <w:p w:rsidR="00444CAA" w:rsidRDefault="00444CAA">
      <w:pPr>
        <w:ind w:right="105"/>
        <w:jc w:val="right"/>
        <w:rPr>
          <w:rFonts w:eastAsia="黑体"/>
          <w:b/>
          <w:spacing w:val="40"/>
          <w:w w:val="66"/>
          <w:sz w:val="60"/>
          <w:szCs w:val="60"/>
        </w:rPr>
      </w:pPr>
      <w:r>
        <w:rPr>
          <w:rFonts w:eastAsia="黑体"/>
          <w:b/>
          <w:spacing w:val="40"/>
          <w:sz w:val="60"/>
          <w:szCs w:val="60"/>
        </w:rPr>
        <w:pict>
          <v:line id="_x0000_s1026" style="position:absolute;left:0;text-align:left;z-index:251659264;mso-width-relative:page;mso-height-relative:page" from="-9.65pt,28.45pt" to="250.9pt,28.45pt"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strokecolor="#4b69b5" strokeweight="15pt"/>
        </w:pict>
      </w:r>
      <w:r w:rsidR="009D506E">
        <w:rPr>
          <w:rFonts w:eastAsia="黑体"/>
          <w:b/>
          <w:spacing w:val="40"/>
          <w:w w:val="66"/>
          <w:sz w:val="60"/>
          <w:szCs w:val="60"/>
        </w:rPr>
        <w:t>招标文件</w:t>
      </w:r>
    </w:p>
    <w:p w:rsidR="00444CAA" w:rsidRDefault="00444CAA">
      <w:pPr>
        <w:ind w:right="1025"/>
        <w:jc w:val="center"/>
        <w:rPr>
          <w:rFonts w:eastAsia="黑体"/>
          <w:b/>
          <w:spacing w:val="40"/>
          <w:w w:val="66"/>
          <w:sz w:val="60"/>
          <w:szCs w:val="60"/>
        </w:rPr>
      </w:pPr>
    </w:p>
    <w:p w:rsidR="00444CAA" w:rsidRDefault="00444CAA">
      <w:pPr>
        <w:jc w:val="center"/>
        <w:rPr>
          <w:rFonts w:eastAsia="黑体"/>
          <w:b/>
          <w:spacing w:val="40"/>
          <w:w w:val="66"/>
          <w:sz w:val="15"/>
          <w:szCs w:val="15"/>
        </w:rPr>
      </w:pPr>
    </w:p>
    <w:p w:rsidR="00444CAA" w:rsidRDefault="009D506E">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TGPC-2024-</w:t>
      </w:r>
      <w:r>
        <w:rPr>
          <w:rFonts w:eastAsia="黑体" w:hint="eastAsia"/>
          <w:spacing w:val="40"/>
          <w:w w:val="66"/>
          <w:sz w:val="32"/>
          <w:szCs w:val="32"/>
        </w:rPr>
        <w:t>D</w:t>
      </w:r>
      <w:r>
        <w:rPr>
          <w:rFonts w:eastAsia="黑体"/>
          <w:spacing w:val="40"/>
          <w:w w:val="66"/>
          <w:sz w:val="32"/>
          <w:szCs w:val="32"/>
        </w:rPr>
        <w:t>-</w:t>
      </w:r>
      <w:r>
        <w:rPr>
          <w:rFonts w:eastAsia="黑体" w:hint="eastAsia"/>
          <w:spacing w:val="40"/>
          <w:w w:val="66"/>
          <w:sz w:val="32"/>
          <w:szCs w:val="32"/>
        </w:rPr>
        <w:t>1026</w:t>
      </w:r>
      <w:r>
        <w:rPr>
          <w:rFonts w:eastAsia="黑体"/>
          <w:spacing w:val="40"/>
          <w:w w:val="66"/>
          <w:sz w:val="32"/>
          <w:szCs w:val="32"/>
        </w:rPr>
        <w:t>）</w:t>
      </w:r>
    </w:p>
    <w:p w:rsidR="00444CAA" w:rsidRDefault="00444CAA">
      <w:pPr>
        <w:rPr>
          <w:sz w:val="40"/>
        </w:rPr>
      </w:pPr>
    </w:p>
    <w:p w:rsidR="00444CAA" w:rsidRDefault="00444CAA">
      <w:pPr>
        <w:rPr>
          <w:sz w:val="36"/>
        </w:rPr>
      </w:pPr>
    </w:p>
    <w:p w:rsidR="00444CAA" w:rsidRDefault="00444CAA">
      <w:pPr>
        <w:rPr>
          <w:sz w:val="36"/>
        </w:rPr>
      </w:pPr>
    </w:p>
    <w:p w:rsidR="00444CAA" w:rsidRDefault="00444CAA">
      <w:pPr>
        <w:rPr>
          <w:sz w:val="36"/>
        </w:rPr>
      </w:pPr>
    </w:p>
    <w:p w:rsidR="00444CAA" w:rsidRDefault="00444CAA">
      <w:pPr>
        <w:rPr>
          <w:sz w:val="36"/>
        </w:rPr>
      </w:pPr>
    </w:p>
    <w:p w:rsidR="00444CAA" w:rsidRDefault="00444CAA">
      <w:pPr>
        <w:rPr>
          <w:sz w:val="36"/>
        </w:rPr>
      </w:pPr>
    </w:p>
    <w:p w:rsidR="00444CAA" w:rsidRDefault="00444CAA">
      <w:pPr>
        <w:rPr>
          <w:sz w:val="36"/>
        </w:rPr>
      </w:pPr>
    </w:p>
    <w:p w:rsidR="00444CAA" w:rsidRDefault="00444CAA">
      <w:pPr>
        <w:rPr>
          <w:sz w:val="36"/>
        </w:rPr>
      </w:pPr>
    </w:p>
    <w:p w:rsidR="00444CAA" w:rsidRDefault="00444CAA">
      <w:pPr>
        <w:rPr>
          <w:sz w:val="36"/>
        </w:rPr>
      </w:pPr>
    </w:p>
    <w:p w:rsidR="00444CAA" w:rsidRDefault="009D506E" w:rsidP="009D506E">
      <w:pPr>
        <w:ind w:firstLineChars="1493" w:firstLine="2884"/>
        <w:rPr>
          <w:rFonts w:eastAsia="黑体"/>
          <w:spacing w:val="20"/>
          <w:w w:val="66"/>
          <w:sz w:val="44"/>
          <w:szCs w:val="44"/>
        </w:rPr>
      </w:pPr>
      <w:r>
        <w:rPr>
          <w:noProof/>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444CAA" w:rsidRDefault="009D506E">
      <w:pPr>
        <w:tabs>
          <w:tab w:val="left" w:pos="3281"/>
          <w:tab w:val="center" w:pos="4711"/>
        </w:tabs>
        <w:jc w:val="center"/>
        <w:rPr>
          <w:rFonts w:eastAsia="仿宋_GB2312"/>
          <w:b/>
          <w:bCs/>
          <w:kern w:val="0"/>
          <w:sz w:val="44"/>
          <w:szCs w:val="44"/>
        </w:rPr>
      </w:pPr>
      <w:r>
        <w:rPr>
          <w:rFonts w:eastAsia="仿宋_GB2312"/>
          <w:b/>
          <w:bCs/>
          <w:kern w:val="0"/>
          <w:sz w:val="44"/>
          <w:szCs w:val="44"/>
        </w:rPr>
        <w:t>2024.</w:t>
      </w:r>
      <w:r>
        <w:rPr>
          <w:rFonts w:eastAsia="仿宋_GB2312" w:hint="eastAsia"/>
          <w:b/>
          <w:bCs/>
          <w:kern w:val="0"/>
          <w:sz w:val="44"/>
          <w:szCs w:val="44"/>
        </w:rPr>
        <w:t>12</w:t>
      </w:r>
    </w:p>
    <w:p w:rsidR="00444CAA" w:rsidRDefault="00444CAA">
      <w:pPr>
        <w:widowControl/>
        <w:jc w:val="left"/>
        <w:rPr>
          <w:rFonts w:eastAsia="仿宋_GB2312"/>
          <w:b/>
          <w:bCs/>
          <w:kern w:val="0"/>
          <w:sz w:val="44"/>
          <w:szCs w:val="44"/>
        </w:rPr>
      </w:pPr>
    </w:p>
    <w:p w:rsidR="00444CAA" w:rsidRDefault="00444CAA" w:rsidP="009D506E">
      <w:pPr>
        <w:ind w:firstLineChars="100" w:firstLine="411"/>
        <w:jc w:val="center"/>
        <w:rPr>
          <w:b/>
          <w:spacing w:val="20"/>
          <w:w w:val="80"/>
          <w:sz w:val="48"/>
          <w:szCs w:val="48"/>
        </w:rPr>
        <w:sectPr w:rsidR="00444CAA">
          <w:headerReference w:type="default" r:id="rId10"/>
          <w:pgSz w:w="11906" w:h="16838"/>
          <w:pgMar w:top="1440" w:right="1797" w:bottom="1440" w:left="1797" w:header="851" w:footer="992" w:gutter="0"/>
          <w:pgNumType w:start="1"/>
          <w:cols w:space="425"/>
          <w:docGrid w:type="linesAndChars" w:linePitch="285" w:charSpace="-3449"/>
        </w:sectPr>
      </w:pPr>
    </w:p>
    <w:p w:rsidR="00444CAA" w:rsidRDefault="009D506E" w:rsidP="009D506E">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444CAA" w:rsidRDefault="009D506E">
      <w:pPr>
        <w:spacing w:line="560" w:lineRule="exact"/>
        <w:ind w:rightChars="-73" w:right="-141"/>
        <w:rPr>
          <w:b/>
          <w:sz w:val="24"/>
        </w:rPr>
      </w:pPr>
      <w:r>
        <w:rPr>
          <w:b/>
          <w:sz w:val="24"/>
        </w:rPr>
        <w:t>第一部分</w:t>
      </w:r>
      <w:r>
        <w:rPr>
          <w:b/>
          <w:sz w:val="24"/>
        </w:rPr>
        <w:t xml:space="preserve">  </w:t>
      </w:r>
      <w:r>
        <w:rPr>
          <w:b/>
          <w:sz w:val="24"/>
        </w:rPr>
        <w:t>投标邀请函</w:t>
      </w:r>
    </w:p>
    <w:p w:rsidR="00444CAA" w:rsidRDefault="00444CAA">
      <w:pPr>
        <w:spacing w:line="560" w:lineRule="exact"/>
        <w:ind w:rightChars="-73" w:right="-141"/>
        <w:rPr>
          <w:b/>
          <w:sz w:val="24"/>
        </w:rPr>
      </w:pPr>
    </w:p>
    <w:p w:rsidR="00444CAA" w:rsidRDefault="009D506E">
      <w:pPr>
        <w:spacing w:line="560" w:lineRule="exact"/>
        <w:ind w:rightChars="-73" w:right="-141"/>
        <w:rPr>
          <w:b/>
          <w:sz w:val="24"/>
        </w:rPr>
      </w:pPr>
      <w:r>
        <w:rPr>
          <w:b/>
          <w:sz w:val="24"/>
        </w:rPr>
        <w:t>第二部分</w:t>
      </w:r>
      <w:r>
        <w:rPr>
          <w:b/>
          <w:sz w:val="24"/>
        </w:rPr>
        <w:t xml:space="preserve">  </w:t>
      </w:r>
      <w:r>
        <w:rPr>
          <w:b/>
          <w:sz w:val="24"/>
        </w:rPr>
        <w:t>招标项目要求</w:t>
      </w:r>
    </w:p>
    <w:p w:rsidR="00444CAA" w:rsidRDefault="00444CAA">
      <w:pPr>
        <w:spacing w:line="560" w:lineRule="exact"/>
        <w:ind w:rightChars="-73" w:right="-141"/>
        <w:rPr>
          <w:b/>
          <w:sz w:val="24"/>
        </w:rPr>
      </w:pPr>
    </w:p>
    <w:p w:rsidR="00444CAA" w:rsidRDefault="009D506E">
      <w:pPr>
        <w:spacing w:line="560" w:lineRule="exact"/>
        <w:ind w:rightChars="-73" w:right="-141"/>
        <w:rPr>
          <w:b/>
          <w:sz w:val="24"/>
        </w:rPr>
      </w:pPr>
      <w:r>
        <w:rPr>
          <w:b/>
          <w:sz w:val="24"/>
        </w:rPr>
        <w:t>第三部分</w:t>
      </w:r>
      <w:r>
        <w:rPr>
          <w:b/>
          <w:sz w:val="24"/>
        </w:rPr>
        <w:t xml:space="preserve">  </w:t>
      </w:r>
      <w:r>
        <w:rPr>
          <w:b/>
          <w:sz w:val="24"/>
        </w:rPr>
        <w:t>投标须知</w:t>
      </w:r>
    </w:p>
    <w:p w:rsidR="00444CAA" w:rsidRDefault="00444CAA">
      <w:pPr>
        <w:spacing w:line="560" w:lineRule="exact"/>
        <w:ind w:rightChars="-73" w:right="-141"/>
        <w:rPr>
          <w:sz w:val="24"/>
        </w:rPr>
      </w:pPr>
    </w:p>
    <w:p w:rsidR="00444CAA" w:rsidRDefault="009D506E">
      <w:pPr>
        <w:spacing w:line="560" w:lineRule="exact"/>
        <w:rPr>
          <w:b/>
          <w:sz w:val="24"/>
        </w:rPr>
      </w:pPr>
      <w:r>
        <w:rPr>
          <w:b/>
          <w:sz w:val="24"/>
        </w:rPr>
        <w:t>第四部分</w:t>
      </w:r>
      <w:r>
        <w:rPr>
          <w:b/>
          <w:sz w:val="24"/>
        </w:rPr>
        <w:t xml:space="preserve">  </w:t>
      </w:r>
      <w:r>
        <w:rPr>
          <w:b/>
          <w:sz w:val="24"/>
        </w:rPr>
        <w:t>合同条款</w:t>
      </w:r>
    </w:p>
    <w:p w:rsidR="00444CAA" w:rsidRDefault="00444CAA">
      <w:pPr>
        <w:spacing w:line="560" w:lineRule="exact"/>
        <w:rPr>
          <w:sz w:val="24"/>
        </w:rPr>
      </w:pPr>
    </w:p>
    <w:p w:rsidR="00444CAA" w:rsidRDefault="009D506E">
      <w:pPr>
        <w:spacing w:line="560" w:lineRule="exact"/>
        <w:rPr>
          <w:sz w:val="24"/>
        </w:rPr>
      </w:pPr>
      <w:r>
        <w:rPr>
          <w:b/>
          <w:sz w:val="24"/>
        </w:rPr>
        <w:t>第五部分</w:t>
      </w:r>
      <w:r>
        <w:rPr>
          <w:b/>
          <w:sz w:val="24"/>
        </w:rPr>
        <w:t xml:space="preserve">  </w:t>
      </w:r>
      <w:r>
        <w:rPr>
          <w:b/>
          <w:sz w:val="24"/>
        </w:rPr>
        <w:t>投标文件格式</w:t>
      </w:r>
    </w:p>
    <w:p w:rsidR="00444CAA" w:rsidRDefault="00444CAA">
      <w:pPr>
        <w:rPr>
          <w:sz w:val="24"/>
        </w:rPr>
      </w:pPr>
    </w:p>
    <w:p w:rsidR="00444CAA" w:rsidRDefault="00444CAA">
      <w:pPr>
        <w:rPr>
          <w:sz w:val="24"/>
        </w:rPr>
      </w:pPr>
    </w:p>
    <w:p w:rsidR="00444CAA" w:rsidRDefault="00444CAA">
      <w:pPr>
        <w:rPr>
          <w:sz w:val="24"/>
        </w:rPr>
      </w:pPr>
    </w:p>
    <w:p w:rsidR="00444CAA" w:rsidRDefault="00444CAA">
      <w:pPr>
        <w:rPr>
          <w:sz w:val="24"/>
        </w:rPr>
      </w:pPr>
    </w:p>
    <w:p w:rsidR="00444CAA" w:rsidRDefault="00444CAA">
      <w:pPr>
        <w:rPr>
          <w:sz w:val="24"/>
        </w:rPr>
      </w:pPr>
    </w:p>
    <w:p w:rsidR="00444CAA" w:rsidRDefault="00444CAA">
      <w:pPr>
        <w:rPr>
          <w:sz w:val="24"/>
        </w:rPr>
      </w:pPr>
    </w:p>
    <w:p w:rsidR="00444CAA" w:rsidRDefault="00444CAA">
      <w:pPr>
        <w:rPr>
          <w:b/>
        </w:rPr>
      </w:pPr>
    </w:p>
    <w:p w:rsidR="00444CAA" w:rsidRDefault="00444CAA">
      <w:pPr>
        <w:pStyle w:val="ac"/>
        <w:rPr>
          <w:rFonts w:ascii="Times New Roman" w:hAnsi="Times New Roman"/>
        </w:rPr>
        <w:sectPr w:rsidR="00444CAA">
          <w:pgSz w:w="11906" w:h="16838"/>
          <w:pgMar w:top="1440" w:right="1797" w:bottom="1440" w:left="1797" w:header="851" w:footer="992" w:gutter="0"/>
          <w:pgNumType w:start="1"/>
          <w:cols w:space="425"/>
          <w:docGrid w:type="linesAndChars" w:linePitch="285" w:charSpace="-3449"/>
        </w:sectPr>
      </w:pPr>
      <w:bookmarkStart w:id="0" w:name="_Toc412903614"/>
    </w:p>
    <w:p w:rsidR="00444CAA" w:rsidRDefault="009D506E">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444CAA" w:rsidRDefault="009D506E" w:rsidP="009D506E">
      <w:pPr>
        <w:pStyle w:val="Default"/>
        <w:spacing w:line="360" w:lineRule="auto"/>
        <w:ind w:firstLineChars="200" w:firstLine="446"/>
        <w:jc w:val="both"/>
        <w:rPr>
          <w:rFonts w:ascii="Times New Roman" w:eastAsiaTheme="minorEastAsia" w:hAnsi="Times New Roman" w:cs="Times New Roman"/>
          <w:color w:val="000000" w:themeColor="text1"/>
          <w:szCs w:val="32"/>
        </w:rPr>
      </w:pPr>
      <w:r>
        <w:rPr>
          <w:rFonts w:ascii="Times New Roman" w:eastAsiaTheme="minorEastAsia" w:hAnsi="Times New Roman" w:cs="Times New Roman"/>
          <w:color w:val="000000" w:themeColor="text1"/>
          <w:szCs w:val="32"/>
        </w:rPr>
        <w:t>受</w:t>
      </w:r>
      <w:r>
        <w:rPr>
          <w:rFonts w:ascii="Times New Roman" w:eastAsiaTheme="minorEastAsia" w:hAnsi="Times New Roman" w:cs="Times New Roman" w:hint="eastAsia"/>
          <w:color w:val="000000" w:themeColor="text1"/>
          <w:szCs w:val="32"/>
        </w:rPr>
        <w:t>国家税务总局天津港保税区税务局</w:t>
      </w:r>
      <w:r>
        <w:rPr>
          <w:rFonts w:ascii="Times New Roman" w:eastAsiaTheme="minorEastAsia" w:hAnsi="Times New Roman" w:cs="Times New Roman"/>
          <w:color w:val="000000" w:themeColor="text1"/>
          <w:szCs w:val="32"/>
        </w:rPr>
        <w:t>委托，天津市政府采购中心将以公开招标方式，对</w:t>
      </w:r>
      <w:r>
        <w:rPr>
          <w:rFonts w:ascii="Times New Roman" w:eastAsiaTheme="minorEastAsia" w:hAnsi="Times New Roman" w:cs="Times New Roman" w:hint="eastAsia"/>
          <w:color w:val="000000" w:themeColor="text1"/>
          <w:szCs w:val="32"/>
        </w:rPr>
        <w:t>国家税务总局天津港保税区税务局机动车驾驶员服务项目</w:t>
      </w:r>
      <w:r>
        <w:rPr>
          <w:rFonts w:ascii="Times New Roman" w:eastAsiaTheme="minorEastAsia" w:hAnsi="Times New Roman" w:cs="Times New Roman"/>
          <w:color w:val="000000" w:themeColor="text1"/>
          <w:szCs w:val="32"/>
        </w:rPr>
        <w:t>实施政府采购。现欢迎合格的供应商参加投标。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）和电子签章。投标人须按招标文件的规定在天津市政府采购中心</w:t>
      </w:r>
      <w:r>
        <w:rPr>
          <w:rFonts w:ascii="Times New Roman" w:eastAsia="宋体" w:hAnsi="Times New Roman" w:cs="Times New Roman" w:hint="eastAsia"/>
          <w:color w:val="auto"/>
          <w:szCs w:val="32"/>
        </w:rPr>
        <w:t>招投标系统中提交网上应答并上传加盖投标人电子签章的电子投标文件（以通过天津公共资源电子签章客户端正确读取签章信息为准）。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一、项目名称和编号</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hint="eastAsia"/>
          <w:color w:val="auto"/>
        </w:rPr>
        <w:t>国家税务总局天津港保税区税务局机动车驾驶员服务项目</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color w:val="auto"/>
        </w:rPr>
        <w:t>TGPC-2024-</w:t>
      </w:r>
      <w:r>
        <w:rPr>
          <w:rFonts w:ascii="Times New Roman" w:eastAsia="宋体" w:hAnsi="Times New Roman" w:cs="Times New Roman" w:hint="eastAsia"/>
          <w:color w:val="auto"/>
        </w:rPr>
        <w:t>D</w:t>
      </w:r>
      <w:r>
        <w:rPr>
          <w:rFonts w:ascii="Times New Roman" w:eastAsia="宋体" w:hAnsi="Times New Roman" w:cs="Times New Roman"/>
          <w:color w:val="auto"/>
        </w:rPr>
        <w:t>-</w:t>
      </w:r>
      <w:r>
        <w:rPr>
          <w:rFonts w:ascii="Times New Roman" w:eastAsia="宋体" w:hAnsi="Times New Roman" w:cs="Times New Roman" w:hint="eastAsia"/>
          <w:color w:val="auto"/>
        </w:rPr>
        <w:t>1026</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第一包：</w:t>
      </w:r>
      <w:r>
        <w:rPr>
          <w:rFonts w:ascii="Times New Roman" w:eastAsia="宋体" w:hAnsi="Times New Roman" w:cs="Times New Roman" w:hint="eastAsia"/>
          <w:color w:val="auto"/>
        </w:rPr>
        <w:t>机动车驾驶员服务，合同履行期限</w:t>
      </w:r>
      <w:r>
        <w:rPr>
          <w:rFonts w:ascii="Times New Roman" w:eastAsia="宋体" w:hAnsi="Times New Roman" w:cs="Times New Roman" w:hint="eastAsia"/>
          <w:color w:val="auto"/>
        </w:rPr>
        <w:t>：</w:t>
      </w:r>
      <w:r>
        <w:rPr>
          <w:rFonts w:ascii="Times New Roman" w:eastAsia="宋体" w:hAnsi="Times New Roman" w:cs="Times New Roman" w:hint="eastAsia"/>
          <w:color w:val="auto"/>
        </w:rPr>
        <w:t>自签订合同之日起两年</w:t>
      </w:r>
      <w:r>
        <w:rPr>
          <w:rFonts w:ascii="Times New Roman" w:eastAsia="宋体" w:hAnsi="Times New Roman" w:cs="Times New Roman" w:hint="eastAsia"/>
          <w:color w:val="auto"/>
        </w:rPr>
        <w:t>，</w:t>
      </w:r>
      <w:r>
        <w:rPr>
          <w:rFonts w:ascii="Times New Roman" w:hAnsi="Times New Roman" w:cs="Times New Roman" w:hint="eastAsia"/>
        </w:rPr>
        <w:t>签订合同之日起</w:t>
      </w:r>
      <w:r>
        <w:rPr>
          <w:rFonts w:ascii="Times New Roman" w:hAnsi="Times New Roman" w:cs="Times New Roman" w:hint="eastAsia"/>
        </w:rPr>
        <w:t>7</w:t>
      </w:r>
      <w:r>
        <w:rPr>
          <w:rFonts w:ascii="Times New Roman" w:hAnsi="Times New Roman" w:cs="Times New Roman" w:hint="eastAsia"/>
        </w:rPr>
        <w:t>日内服务人员进场</w:t>
      </w:r>
      <w:r>
        <w:rPr>
          <w:rFonts w:ascii="Times New Roman" w:eastAsia="宋体" w:hAnsi="Times New Roman" w:cs="Times New Roman" w:hint="eastAsia"/>
          <w:color w:val="auto"/>
        </w:rPr>
        <w:t>。</w:t>
      </w:r>
    </w:p>
    <w:p w:rsidR="00444CAA" w:rsidRDefault="009D506E" w:rsidP="009D506E">
      <w:pPr>
        <w:pStyle w:val="Default"/>
        <w:spacing w:line="360" w:lineRule="auto"/>
        <w:ind w:firstLineChars="200" w:firstLine="446"/>
        <w:jc w:val="both"/>
        <w:rPr>
          <w:rFonts w:ascii="Times New Roman" w:hAnsi="Times New Roman" w:cs="Times New Roman"/>
          <w:color w:val="auto"/>
        </w:rPr>
      </w:pPr>
      <w:r>
        <w:rPr>
          <w:rFonts w:ascii="Times New Roman" w:hAnsi="Times New Roman" w:cs="Times New Roman"/>
          <w:color w:val="auto"/>
        </w:rPr>
        <w:t>三、项目预算</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第一包：</w:t>
      </w:r>
      <w:r>
        <w:rPr>
          <w:rFonts w:ascii="Times New Roman" w:eastAsia="宋体" w:hAnsi="Times New Roman" w:cs="Times New Roman" w:hint="eastAsia"/>
          <w:color w:val="auto"/>
        </w:rPr>
        <w:t>1819500</w:t>
      </w:r>
      <w:r>
        <w:rPr>
          <w:rFonts w:ascii="Times New Roman" w:eastAsia="宋体" w:hAnsi="Times New Roman" w:cs="Times New Roman" w:hint="eastAsia"/>
          <w:color w:val="auto"/>
        </w:rPr>
        <w:t>元。</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、供应商资格要求（实质性要求）</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一</w:t>
      </w:r>
      <w:r>
        <w:rPr>
          <w:rFonts w:ascii="Times New Roman" w:eastAsia="宋体" w:hAnsi="Times New Roman" w:cs="Times New Roman" w:hint="eastAsia"/>
          <w:color w:val="auto"/>
        </w:rPr>
        <w:t>）投标人须具备《中华人民共和国政府采购法》第二十二条第一款规定的条件，提供以下材料：</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财务状况报告等相关材料：</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A.</w:t>
      </w:r>
      <w:r>
        <w:rPr>
          <w:rFonts w:ascii="Times New Roman" w:eastAsia="宋体" w:hAnsi="Times New Roman" w:cs="Times New Roman" w:hint="eastAsia"/>
          <w:color w:val="auto"/>
        </w:rPr>
        <w:t>经第三方会计师事务所审计的</w:t>
      </w:r>
      <w:r>
        <w:rPr>
          <w:rFonts w:ascii="Times New Roman" w:eastAsia="宋体" w:hAnsi="Times New Roman" w:cs="Times New Roman"/>
          <w:color w:val="auto"/>
        </w:rPr>
        <w:t>2023</w:t>
      </w:r>
      <w:r>
        <w:rPr>
          <w:rFonts w:ascii="Times New Roman" w:eastAsia="宋体" w:hAnsi="Times New Roman" w:cs="Times New Roman" w:hint="eastAsia"/>
          <w:color w:val="auto"/>
        </w:rPr>
        <w:t>年度财务报告扫描件。</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lastRenderedPageBreak/>
        <w:t xml:space="preserve">B. </w:t>
      </w:r>
      <w:r>
        <w:rPr>
          <w:rFonts w:ascii="Times New Roman" w:eastAsia="宋体" w:hAnsi="Times New Roman" w:cs="Times New Roman" w:hint="eastAsia"/>
          <w:color w:val="000000" w:themeColor="text1"/>
        </w:rPr>
        <w:t>具有良好的商业信誉和健全的财务会计制度的书面声明。</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注：</w:t>
      </w:r>
      <w:r>
        <w:rPr>
          <w:rFonts w:ascii="Times New Roman" w:eastAsia="宋体" w:hAnsi="Times New Roman" w:cs="Times New Roman" w:hint="eastAsia"/>
          <w:color w:val="auto"/>
        </w:rPr>
        <w:t>A</w:t>
      </w:r>
      <w:r>
        <w:rPr>
          <w:rFonts w:ascii="Times New Roman" w:eastAsia="宋体" w:hAnsi="Times New Roman" w:cs="Times New Roman" w:hint="eastAsia"/>
          <w:color w:val="auto"/>
        </w:rPr>
        <w:t>、</w:t>
      </w:r>
      <w:r>
        <w:rPr>
          <w:rFonts w:ascii="Times New Roman" w:eastAsia="宋体" w:hAnsi="Times New Roman" w:cs="Times New Roman" w:hint="eastAsia"/>
          <w:color w:val="auto"/>
        </w:rPr>
        <w:t>B</w:t>
      </w:r>
      <w:r>
        <w:rPr>
          <w:rFonts w:ascii="Times New Roman" w:eastAsia="宋体" w:hAnsi="Times New Roman" w:cs="Times New Roman" w:hint="eastAsia"/>
          <w:color w:val="auto"/>
        </w:rPr>
        <w:t>两项提供任意一项均可。</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3. </w:t>
      </w:r>
      <w:r>
        <w:rPr>
          <w:rFonts w:ascii="Times New Roman" w:eastAsia="宋体" w:hAnsi="Times New Roman" w:cs="Times New Roman" w:hint="eastAsia"/>
          <w:color w:val="000000" w:themeColor="text1"/>
        </w:rPr>
        <w:t>依法缴纳税收和社会保障资金的书面声明。</w:t>
      </w:r>
    </w:p>
    <w:p w:rsidR="00444CAA" w:rsidRDefault="009D506E" w:rsidP="009D506E">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4. </w:t>
      </w:r>
      <w:r>
        <w:rPr>
          <w:rFonts w:ascii="Times New Roman" w:eastAsia="宋体" w:hAnsi="Times New Roman" w:cs="Times New Roman" w:hint="eastAsia"/>
          <w:color w:val="000000" w:themeColor="text1"/>
        </w:rPr>
        <w:t>投标截止日前</w:t>
      </w:r>
      <w:r>
        <w:rPr>
          <w:rFonts w:ascii="Times New Roman" w:eastAsia="宋体" w:hAnsi="Times New Roman" w:cs="Times New Roman" w:hint="eastAsia"/>
          <w:color w:val="000000" w:themeColor="text1"/>
        </w:rPr>
        <w:t>3</w:t>
      </w:r>
      <w:r>
        <w:rPr>
          <w:rFonts w:ascii="Times New Roman" w:eastAsia="宋体" w:hAnsi="Times New Roman" w:cs="Times New Roman" w:hint="eastAsia"/>
          <w:color w:val="000000" w:themeColor="text1"/>
        </w:rPr>
        <w:t>年在经营活动中没有重大违法记录的书面声明（截至开标日成立不足</w:t>
      </w:r>
      <w:r>
        <w:rPr>
          <w:rFonts w:ascii="Times New Roman" w:eastAsia="宋体" w:hAnsi="Times New Roman" w:cs="Times New Roman" w:hint="eastAsia"/>
          <w:color w:val="000000" w:themeColor="text1"/>
        </w:rPr>
        <w:t>3</w:t>
      </w:r>
      <w:r>
        <w:rPr>
          <w:rFonts w:ascii="Times New Roman" w:eastAsia="宋体" w:hAnsi="Times New Roman" w:cs="Times New Roman" w:hint="eastAsia"/>
          <w:color w:val="000000" w:themeColor="text1"/>
        </w:rPr>
        <w:t>年的供应商可提供自成立以来无重大违法记录的书面声明）。</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5. </w:t>
      </w:r>
      <w:r>
        <w:rPr>
          <w:rFonts w:ascii="Times New Roman" w:eastAsia="宋体" w:hAnsi="Times New Roman" w:cs="Times New Roman" w:hint="eastAsia"/>
          <w:color w:val="000000" w:themeColor="text1"/>
        </w:rPr>
        <w:t>提交具备履行合同所必需的设备和专业技术能力证明材料。</w:t>
      </w:r>
    </w:p>
    <w:p w:rsidR="00444CAA" w:rsidRDefault="009D506E" w:rsidP="009D506E">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w:t>
      </w:r>
      <w:r>
        <w:rPr>
          <w:rFonts w:ascii="Times New Roman" w:eastAsia="宋体" w:hAnsi="Times New Roman" w:cs="Times New Roman" w:hint="eastAsia"/>
          <w:color w:val="000000" w:themeColor="text1"/>
        </w:rPr>
        <w:t>二</w:t>
      </w:r>
      <w:r>
        <w:rPr>
          <w:rFonts w:ascii="Times New Roman" w:eastAsia="宋体" w:hAnsi="Times New Roman" w:cs="Times New Roman" w:hint="eastAsia"/>
          <w:color w:val="000000" w:themeColor="text1"/>
        </w:rPr>
        <w:t>）本项目不接受联合体投标。</w:t>
      </w:r>
    </w:p>
    <w:p w:rsidR="00444CAA" w:rsidRDefault="009D506E" w:rsidP="009D506E">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Theme="minorEastAsia" w:hAnsi="Times New Roman" w:cs="Times New Roman" w:hint="eastAsia"/>
          <w:color w:val="000000" w:themeColor="text1"/>
        </w:rPr>
        <w:t>（</w:t>
      </w:r>
      <w:r>
        <w:rPr>
          <w:rFonts w:ascii="Times New Roman" w:eastAsiaTheme="minorEastAsia" w:hAnsi="Times New Roman" w:cs="Times New Roman" w:hint="eastAsia"/>
          <w:color w:val="000000" w:themeColor="text1"/>
        </w:rPr>
        <w:t>三</w:t>
      </w:r>
      <w:r>
        <w:rPr>
          <w:rFonts w:ascii="Times New Roman" w:eastAsiaTheme="minorEastAsia" w:hAnsi="Times New Roman" w:cs="Times New Roman" w:hint="eastAsia"/>
          <w:color w:val="000000" w:themeColor="text1"/>
        </w:rPr>
        <w:t>）本项目专门面向中小企业采购</w:t>
      </w:r>
      <w:r>
        <w:rPr>
          <w:rFonts w:ascii="Times New Roman" w:eastAsiaTheme="minorEastAsia" w:hAnsi="Times New Roman" w:cs="Times New Roman" w:hint="eastAsia"/>
          <w:color w:val="000000" w:themeColor="text1"/>
        </w:rPr>
        <w:t xml:space="preserve"> </w:t>
      </w:r>
      <w:r>
        <w:rPr>
          <w:rFonts w:ascii="Times New Roman" w:eastAsiaTheme="minorEastAsia" w:hAnsi="Times New Roman" w:cs="Times New Roman" w:hint="eastAsia"/>
          <w:color w:val="000000" w:themeColor="text1"/>
        </w:rPr>
        <w:t>，提供《中小企业声明函》。</w:t>
      </w:r>
    </w:p>
    <w:p w:rsidR="00444CAA" w:rsidRDefault="009D506E" w:rsidP="009D506E">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五</w:t>
      </w:r>
      <w:r>
        <w:rPr>
          <w:rFonts w:ascii="Times New Roman" w:eastAsia="宋体" w:hAnsi="Times New Roman" w:cs="Times New Roman"/>
          <w:color w:val="000000" w:themeColor="text1"/>
        </w:rPr>
        <w:t>、项目需要落实的政府采购政策</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bookmarkStart w:id="1" w:name="OLE_LINK3"/>
      <w:bookmarkStart w:id="2" w:name="OLE_LINK4"/>
      <w:r>
        <w:rPr>
          <w:rFonts w:ascii="Times New Roman" w:eastAsia="宋体" w:hAnsi="Times New Roman" w:cs="Times New Roman"/>
          <w:color w:val="000000" w:themeColor="text1"/>
        </w:rPr>
        <w:t>（一）</w:t>
      </w:r>
      <w:r>
        <w:rPr>
          <w:rFonts w:ascii="Times New Roman" w:eastAsiaTheme="minorEastAsia" w:hAnsi="Times New Roman" w:cs="Times New Roman" w:hint="eastAsia"/>
          <w:color w:val="000000" w:themeColor="text1"/>
        </w:rPr>
        <w:t>本项目专门面向中小企业采购</w:t>
      </w:r>
      <w:r>
        <w:rPr>
          <w:rFonts w:ascii="Times New Roman" w:eastAsia="宋体" w:hAnsi="Times New Roman" w:cs="Times New Roman"/>
          <w:color w:val="000000" w:themeColor="text1"/>
        </w:rPr>
        <w:t>。</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w:t>
      </w:r>
      <w:r>
        <w:rPr>
          <w:rFonts w:ascii="Times New Roman" w:eastAsia="宋体" w:hAnsi="Times New Roman" w:hint="eastAsia"/>
          <w:color w:val="auto"/>
        </w:rPr>
        <w:t>疾人就业政府采购政策的通知》规定，残疾人福利性单位视同小微企业。</w:t>
      </w:r>
    </w:p>
    <w:p w:rsidR="00444CAA" w:rsidRDefault="009D506E" w:rsidP="009D506E">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四</w:t>
      </w:r>
      <w:r>
        <w:rPr>
          <w:rFonts w:ascii="Times New Roman" w:eastAsia="宋体" w:hAnsi="Times New Roman" w:cs="Times New Roman" w:hint="eastAsia"/>
          <w:color w:val="auto"/>
        </w:rPr>
        <w:t>）按照《财政部关于在政府采购活动中查询及使用信用记录有关问题的通知》（财库〔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bookmarkStart w:id="3" w:name="_Toc412903615"/>
      <w:bookmarkEnd w:id="1"/>
      <w:bookmarkEnd w:id="2"/>
      <w:r>
        <w:rPr>
          <w:rFonts w:ascii="Times New Roman" w:eastAsia="宋体" w:hAnsi="Times New Roman" w:cs="Times New Roman"/>
          <w:color w:val="auto"/>
        </w:rPr>
        <w:lastRenderedPageBreak/>
        <w:t>六、获取招标文件时间、方式</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（一）获取招标文件时间：</w:t>
      </w:r>
      <w:r>
        <w:rPr>
          <w:rFonts w:ascii="Times New Roman" w:eastAsia="宋体" w:hAnsi="Times New Roman" w:cs="Times New Roman"/>
          <w:color w:val="auto"/>
        </w:rPr>
        <w:t>2024</w:t>
      </w:r>
      <w:r>
        <w:rPr>
          <w:rFonts w:ascii="Times New Roman" w:eastAsia="宋体" w:hAnsi="Times New Roman" w:cs="Times New Roman"/>
          <w:color w:val="auto"/>
        </w:rPr>
        <w:t>年</w:t>
      </w:r>
      <w:r>
        <w:rPr>
          <w:rFonts w:ascii="Times New Roman" w:eastAsia="宋体" w:hAnsi="Times New Roman" w:cs="Times New Roman" w:hint="eastAsia"/>
          <w:color w:val="auto"/>
        </w:rPr>
        <w:t>12</w:t>
      </w:r>
      <w:r>
        <w:rPr>
          <w:rFonts w:ascii="Times New Roman" w:eastAsia="宋体" w:hAnsi="Times New Roman" w:cs="Times New Roman"/>
          <w:color w:val="auto"/>
        </w:rPr>
        <w:t>月</w:t>
      </w:r>
      <w:r>
        <w:rPr>
          <w:rFonts w:ascii="Times New Roman" w:eastAsia="宋体" w:hAnsi="Times New Roman" w:cs="Times New Roman" w:hint="eastAsia"/>
          <w:color w:val="auto"/>
        </w:rPr>
        <w:t>12</w:t>
      </w:r>
      <w:r>
        <w:rPr>
          <w:rFonts w:ascii="Times New Roman" w:eastAsia="宋体" w:hAnsi="Times New Roman" w:cs="Times New Roman"/>
          <w:color w:val="auto"/>
        </w:rPr>
        <w:t>日至</w:t>
      </w:r>
      <w:r>
        <w:rPr>
          <w:rFonts w:ascii="Times New Roman" w:eastAsia="宋体" w:hAnsi="Times New Roman" w:cs="Times New Roman"/>
          <w:color w:val="auto"/>
        </w:rPr>
        <w:t>2024</w:t>
      </w:r>
      <w:r>
        <w:rPr>
          <w:rFonts w:ascii="Times New Roman" w:eastAsia="宋体" w:hAnsi="Times New Roman" w:cs="Times New Roman"/>
          <w:color w:val="auto"/>
        </w:rPr>
        <w:t>年</w:t>
      </w:r>
      <w:r>
        <w:rPr>
          <w:rFonts w:ascii="Times New Roman" w:eastAsia="宋体" w:hAnsi="Times New Roman" w:cs="Times New Roman" w:hint="eastAsia"/>
          <w:color w:val="auto"/>
        </w:rPr>
        <w:t>12</w:t>
      </w:r>
      <w:r>
        <w:rPr>
          <w:rFonts w:ascii="Times New Roman" w:eastAsia="宋体" w:hAnsi="Times New Roman" w:cs="Times New Roman"/>
          <w:color w:val="auto"/>
        </w:rPr>
        <w:t>月</w:t>
      </w:r>
      <w:r>
        <w:rPr>
          <w:rFonts w:ascii="Times New Roman" w:eastAsia="宋体" w:hAnsi="Times New Roman" w:cs="Times New Roman" w:hint="eastAsia"/>
          <w:color w:val="auto"/>
        </w:rPr>
        <w:t>19</w:t>
      </w:r>
      <w:r>
        <w:rPr>
          <w:rFonts w:ascii="Times New Roman" w:eastAsia="宋体" w:hAnsi="Times New Roman" w:cs="Times New Roman"/>
          <w:color w:val="auto"/>
        </w:rPr>
        <w:t>日，每日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（二）获取招标文件的方式：</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w:t>
      </w:r>
      <w:r>
        <w:rPr>
          <w:rFonts w:ascii="Times New Roman" w:eastAsia="宋体" w:hAnsi="Times New Roman" w:cs="Times New Roman"/>
          <w:color w:val="auto"/>
        </w:rPr>
        <w:t>获取招标文件网址：使用天津数字认证有限公司发出的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1" w:history="1">
        <w:r>
          <w:rPr>
            <w:rStyle w:val="af1"/>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w:t>
      </w:r>
      <w:r>
        <w:rPr>
          <w:rFonts w:ascii="Times New Roman" w:eastAsia="宋体" w:hAnsi="Times New Roman" w:cs="Times New Roman"/>
          <w:color w:val="auto"/>
        </w:rPr>
        <w:t>文件。</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w:t>
      </w:r>
      <w:bookmarkStart w:id="4" w:name="_GoBack"/>
      <w:bookmarkEnd w:id="4"/>
      <w:r>
        <w:rPr>
          <w:rFonts w:ascii="Times New Roman" w:eastAsia="宋体" w:hAnsi="Times New Roman" w:cs="Times New Roman" w:hint="eastAsia"/>
          <w:color w:val="auto"/>
        </w:rPr>
        <w:t>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三</w:t>
      </w:r>
      <w:r>
        <w:rPr>
          <w:rFonts w:ascii="Times New Roman" w:eastAsia="宋体" w:hAnsi="Times New Roman" w:cs="Times New Roman"/>
          <w:color w:val="auto"/>
        </w:rPr>
        <w:t>）</w:t>
      </w:r>
      <w:r>
        <w:rPr>
          <w:rFonts w:ascii="Times New Roman" w:eastAsia="宋体" w:hAnsi="Times New Roman" w:cs="Times New Roman" w:hint="eastAsia"/>
          <w:color w:val="auto"/>
        </w:rPr>
        <w:t>本项目不组织</w:t>
      </w:r>
      <w:r>
        <w:rPr>
          <w:rFonts w:ascii="Times New Roman" w:eastAsia="宋体" w:hAnsi="Times New Roman" w:cs="Times New Roman"/>
          <w:color w:val="auto"/>
        </w:rPr>
        <w:t>踏勘现场</w:t>
      </w:r>
      <w:r>
        <w:rPr>
          <w:rFonts w:ascii="Times New Roman" w:eastAsia="宋体" w:hAnsi="Times New Roman" w:cs="Times New Roman" w:hint="eastAsia"/>
          <w:color w:val="auto"/>
        </w:rPr>
        <w:t>和</w:t>
      </w:r>
      <w:r>
        <w:rPr>
          <w:rFonts w:ascii="Times New Roman" w:eastAsia="宋体" w:hAnsi="Times New Roman" w:cs="Times New Roman" w:hint="eastAsia"/>
          <w:color w:val="auto"/>
        </w:rPr>
        <w:t>标前答疑会</w:t>
      </w:r>
      <w:r>
        <w:rPr>
          <w:rFonts w:ascii="Times New Roman" w:eastAsia="宋体" w:hAnsi="Times New Roman" w:cs="Times New Roman"/>
          <w:color w:val="auto"/>
        </w:rPr>
        <w:t>。</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七、网上应答时间</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2024</w:t>
      </w:r>
      <w:r>
        <w:rPr>
          <w:rFonts w:ascii="Times New Roman" w:eastAsia="宋体" w:hAnsi="Times New Roman" w:cs="Times New Roman"/>
          <w:color w:val="auto"/>
        </w:rPr>
        <w:t>年</w:t>
      </w:r>
      <w:r>
        <w:rPr>
          <w:rFonts w:ascii="Times New Roman" w:eastAsia="宋体" w:hAnsi="Times New Roman" w:cs="Times New Roman" w:hint="eastAsia"/>
          <w:color w:val="auto"/>
        </w:rPr>
        <w:t>12</w:t>
      </w:r>
      <w:r>
        <w:rPr>
          <w:rFonts w:ascii="Times New Roman" w:eastAsia="宋体" w:hAnsi="Times New Roman" w:cs="Times New Roman"/>
          <w:color w:val="auto"/>
        </w:rPr>
        <w:t>月</w:t>
      </w:r>
      <w:r>
        <w:rPr>
          <w:rFonts w:ascii="Times New Roman" w:eastAsia="宋体" w:hAnsi="Times New Roman" w:cs="Times New Roman" w:hint="eastAsia"/>
          <w:color w:val="auto"/>
        </w:rPr>
        <w:t>12</w:t>
      </w:r>
      <w:r>
        <w:rPr>
          <w:rFonts w:ascii="Times New Roman" w:eastAsia="宋体" w:hAnsi="Times New Roman" w:cs="Times New Roman"/>
          <w:color w:val="auto"/>
        </w:rPr>
        <w:t>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20</w:t>
      </w:r>
      <w:r>
        <w:rPr>
          <w:rFonts w:ascii="Times New Roman" w:eastAsia="宋体" w:hAnsi="Times New Roman" w:cs="Times New Roman" w:hint="eastAsia"/>
          <w:color w:val="auto"/>
        </w:rPr>
        <w:t>25</w:t>
      </w:r>
      <w:r>
        <w:rPr>
          <w:rFonts w:ascii="Times New Roman" w:eastAsia="宋体" w:hAnsi="Times New Roman" w:cs="Times New Roman"/>
          <w:color w:val="auto"/>
        </w:rPr>
        <w:t>年</w:t>
      </w:r>
      <w:r>
        <w:rPr>
          <w:rFonts w:ascii="Times New Roman" w:eastAsia="宋体" w:hAnsi="Times New Roman" w:cs="Times New Roman" w:hint="eastAsia"/>
          <w:color w:val="auto"/>
        </w:rPr>
        <w:t>1</w:t>
      </w:r>
      <w:r>
        <w:rPr>
          <w:rFonts w:ascii="Times New Roman" w:eastAsia="宋体" w:hAnsi="Times New Roman" w:cs="Times New Roman"/>
          <w:color w:val="auto"/>
        </w:rPr>
        <w:t>月</w:t>
      </w:r>
      <w:r>
        <w:rPr>
          <w:rFonts w:ascii="Times New Roman" w:eastAsia="宋体" w:hAnsi="Times New Roman" w:cs="Times New Roman" w:hint="eastAsia"/>
          <w:color w:val="auto"/>
        </w:rPr>
        <w:t>2</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w:t>
      </w:r>
      <w:r>
        <w:rPr>
          <w:rFonts w:ascii="Times New Roman" w:eastAsia="宋体" w:hAnsi="Times New Roman" w:cs="Times New Roman" w:hint="eastAsia"/>
          <w:color w:val="auto"/>
        </w:rPr>
        <w:t>采机构入口”</w:t>
      </w:r>
      <w:r>
        <w:rPr>
          <w:rFonts w:ascii="Times New Roman" w:eastAsia="宋体" w:hAnsi="Times New Roman" w:cs="Times New Roman"/>
          <w:color w:val="auto"/>
        </w:rPr>
        <w:t>进行应答</w:t>
      </w:r>
      <w:r>
        <w:rPr>
          <w:rFonts w:ascii="Times New Roman" w:eastAsia="宋体" w:hAnsi="Times New Roman" w:cs="Times New Roman" w:hint="eastAsia"/>
          <w:color w:val="auto"/>
        </w:rPr>
        <w:t>并提交</w:t>
      </w:r>
      <w:r>
        <w:rPr>
          <w:rFonts w:ascii="Times New Roman" w:eastAsia="宋体" w:hAnsi="Times New Roman" w:cs="Times New Roman"/>
          <w:color w:val="auto"/>
        </w:rPr>
        <w:t>。</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lastRenderedPageBreak/>
        <w:t>http://tjgpc.zwfwb.tj.gov.cn/webInfo/getWebInfoListForwebInfoClass.do?fkWebInfoclassId=W008</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八、投标</w:t>
      </w:r>
      <w:r>
        <w:rPr>
          <w:rFonts w:ascii="Times New Roman" w:eastAsia="宋体" w:hAnsi="Times New Roman" w:cs="Times New Roman" w:hint="eastAsia"/>
          <w:color w:val="auto"/>
        </w:rPr>
        <w:t>截止</w:t>
      </w:r>
      <w:r>
        <w:rPr>
          <w:rFonts w:ascii="Times New Roman" w:eastAsia="宋体" w:hAnsi="Times New Roman" w:cs="Times New Roman"/>
          <w:color w:val="auto"/>
        </w:rPr>
        <w:t>时间</w:t>
      </w:r>
      <w:r>
        <w:rPr>
          <w:rFonts w:ascii="Times New Roman" w:eastAsia="宋体" w:hAnsi="Times New Roman" w:cs="Times New Roman" w:hint="eastAsia"/>
          <w:color w:val="auto"/>
        </w:rPr>
        <w:t>及方式</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（一）投标</w:t>
      </w:r>
      <w:r>
        <w:rPr>
          <w:rFonts w:ascii="Times New Roman" w:eastAsia="宋体" w:hAnsi="Times New Roman" w:cs="Times New Roman" w:hint="eastAsia"/>
          <w:color w:val="auto"/>
        </w:rPr>
        <w:t>截止</w:t>
      </w:r>
      <w:r>
        <w:rPr>
          <w:rFonts w:ascii="Times New Roman" w:eastAsia="宋体" w:hAnsi="Times New Roman" w:cs="Times New Roman"/>
          <w:color w:val="auto"/>
        </w:rPr>
        <w:t>时间：</w:t>
      </w:r>
      <w:r>
        <w:rPr>
          <w:rFonts w:ascii="Times New Roman" w:eastAsia="宋体" w:hAnsi="Times New Roman" w:cs="Times New Roman"/>
          <w:color w:val="auto"/>
        </w:rPr>
        <w:t>202</w:t>
      </w:r>
      <w:r>
        <w:rPr>
          <w:rFonts w:ascii="Times New Roman" w:eastAsia="宋体" w:hAnsi="Times New Roman" w:cs="Times New Roman" w:hint="eastAsia"/>
          <w:color w:val="auto"/>
        </w:rPr>
        <w:t>5</w:t>
      </w:r>
      <w:r>
        <w:rPr>
          <w:rFonts w:ascii="Times New Roman" w:eastAsia="宋体" w:hAnsi="Times New Roman" w:cs="Times New Roman"/>
          <w:color w:val="auto"/>
        </w:rPr>
        <w:t>年</w:t>
      </w:r>
      <w:r>
        <w:rPr>
          <w:rFonts w:ascii="Times New Roman" w:eastAsia="宋体" w:hAnsi="Times New Roman" w:cs="Times New Roman" w:hint="eastAsia"/>
          <w:color w:val="auto"/>
        </w:rPr>
        <w:t>1</w:t>
      </w:r>
      <w:r>
        <w:rPr>
          <w:rFonts w:ascii="Times New Roman" w:eastAsia="宋体" w:hAnsi="Times New Roman" w:cs="Times New Roman"/>
          <w:color w:val="auto"/>
        </w:rPr>
        <w:t>月</w:t>
      </w:r>
      <w:r>
        <w:rPr>
          <w:rFonts w:ascii="Times New Roman" w:eastAsia="宋体" w:hAnsi="Times New Roman" w:cs="Times New Roman" w:hint="eastAsia"/>
          <w:color w:val="auto"/>
        </w:rPr>
        <w:t>2</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hint="eastAsia"/>
          <w:color w:val="auto"/>
          <w:szCs w:val="21"/>
        </w:rPr>
        <w:t>。</w:t>
      </w:r>
      <w:r>
        <w:rPr>
          <w:rFonts w:ascii="Times New Roman" w:eastAsia="宋体" w:hAnsi="Times New Roman" w:cs="Times New Roman"/>
          <w:color w:val="auto"/>
        </w:rPr>
        <w:t>投标截止时间前</w:t>
      </w:r>
      <w:r>
        <w:rPr>
          <w:rFonts w:ascii="Times New Roman" w:eastAsia="宋体" w:hAnsi="Times New Roman" w:cs="Times New Roman" w:hint="eastAsia"/>
          <w:color w:val="auto"/>
        </w:rPr>
        <w:t>提交网上应答并上传加盖投标人电子签章的电子投标文件（以通过天津公共资源电子签章客户端正确读取签章信息为准）</w:t>
      </w:r>
      <w:r>
        <w:rPr>
          <w:rFonts w:ascii="Times New Roman" w:eastAsia="宋体" w:hAnsi="Times New Roman" w:cs="Times New Roman"/>
          <w:color w:val="auto"/>
        </w:rPr>
        <w:t>方为有效投标。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（二）投标</w:t>
      </w:r>
      <w:r>
        <w:rPr>
          <w:rFonts w:ascii="Times New Roman" w:eastAsia="宋体" w:hAnsi="Times New Roman" w:cs="Times New Roman" w:hint="eastAsia"/>
          <w:color w:val="auto"/>
        </w:rPr>
        <w:t>方式</w:t>
      </w:r>
      <w:r>
        <w:rPr>
          <w:rFonts w:ascii="Times New Roman" w:eastAsia="宋体" w:hAnsi="Times New Roman" w:cs="Times New Roman"/>
          <w:color w:val="auto"/>
        </w:rPr>
        <w:t>：本项目投标采用网上电子投标方式，投标人须于投标截止时间前使用天津数字认证有限公司发出的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、开标时间及方式</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（一）开标解密时间：</w:t>
      </w:r>
      <w:r>
        <w:rPr>
          <w:rFonts w:ascii="Times New Roman" w:eastAsia="宋体" w:hAnsi="Times New Roman" w:cs="Times New Roman"/>
          <w:color w:val="auto"/>
        </w:rPr>
        <w:t>202</w:t>
      </w:r>
      <w:r>
        <w:rPr>
          <w:rFonts w:ascii="Times New Roman" w:eastAsia="宋体" w:hAnsi="Times New Roman" w:cs="Times New Roman" w:hint="eastAsia"/>
          <w:color w:val="auto"/>
        </w:rPr>
        <w:t>5</w:t>
      </w:r>
      <w:r>
        <w:rPr>
          <w:rFonts w:ascii="Times New Roman" w:eastAsia="宋体" w:hAnsi="Times New Roman" w:cs="Times New Roman"/>
          <w:color w:val="auto"/>
        </w:rPr>
        <w:t>年</w:t>
      </w:r>
      <w:r>
        <w:rPr>
          <w:rFonts w:ascii="Times New Roman" w:eastAsia="宋体" w:hAnsi="Times New Roman" w:cs="Times New Roman" w:hint="eastAsia"/>
          <w:color w:val="auto"/>
        </w:rPr>
        <w:t>1</w:t>
      </w:r>
      <w:r>
        <w:rPr>
          <w:rFonts w:ascii="Times New Roman" w:eastAsia="宋体" w:hAnsi="Times New Roman" w:cs="Times New Roman"/>
          <w:color w:val="auto"/>
        </w:rPr>
        <w:t>月</w:t>
      </w:r>
      <w:r>
        <w:rPr>
          <w:rFonts w:ascii="Times New Roman" w:eastAsia="宋体" w:hAnsi="Times New Roman" w:cs="Times New Roman" w:hint="eastAsia"/>
          <w:color w:val="auto"/>
        </w:rPr>
        <w:t>2</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color w:val="auto"/>
        </w:rPr>
        <w:t>至</w:t>
      </w:r>
      <w:r>
        <w:rPr>
          <w:rFonts w:ascii="Times New Roman" w:eastAsia="宋体" w:hAnsi="Times New Roman" w:cs="Times New Roman"/>
          <w:color w:val="auto"/>
        </w:rPr>
        <w:t>9:</w:t>
      </w:r>
      <w:r>
        <w:rPr>
          <w:rFonts w:ascii="Times New Roman" w:eastAsia="宋体" w:hAnsi="Times New Roman" w:cs="Times New Roman" w:hint="eastAsia"/>
          <w:color w:val="auto"/>
        </w:rPr>
        <w:t>30</w:t>
      </w:r>
      <w:r>
        <w:rPr>
          <w:rFonts w:ascii="Times New Roman" w:eastAsia="宋体" w:hAnsi="Times New Roman" w:cs="Times New Roman"/>
          <w:color w:val="auto"/>
        </w:rPr>
        <w:t>完成开标解密的投标为</w:t>
      </w:r>
      <w:r>
        <w:rPr>
          <w:rFonts w:ascii="Times New Roman" w:eastAsia="宋体" w:hAnsi="Times New Roman" w:cs="Times New Roman"/>
          <w:color w:val="auto"/>
        </w:rPr>
        <w:t>有效投标。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（二）开标</w:t>
      </w:r>
      <w:r>
        <w:rPr>
          <w:rFonts w:ascii="Times New Roman" w:eastAsia="宋体" w:hAnsi="Times New Roman" w:cs="Times New Roman" w:hint="eastAsia"/>
          <w:color w:val="auto"/>
        </w:rPr>
        <w:t>解密方式</w:t>
      </w:r>
      <w:r>
        <w:rPr>
          <w:rFonts w:ascii="Times New Roman" w:eastAsia="宋体" w:hAnsi="Times New Roman" w:cs="Times New Roman"/>
          <w:color w:val="auto"/>
        </w:rPr>
        <w:t>：本项目采用网上开标方式，投标人须于</w:t>
      </w:r>
      <w:r>
        <w:rPr>
          <w:rFonts w:ascii="Times New Roman" w:eastAsia="宋体" w:hAnsi="Times New Roman" w:cs="Times New Roman" w:hint="eastAsia"/>
          <w:color w:val="auto"/>
        </w:rPr>
        <w:t>规定时间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（三）网上开标公示时间：</w:t>
      </w:r>
      <w:r>
        <w:rPr>
          <w:rFonts w:ascii="Times New Roman" w:eastAsia="宋体" w:hAnsi="Times New Roman" w:cs="Times New Roman"/>
          <w:color w:val="auto"/>
        </w:rPr>
        <w:t>202</w:t>
      </w:r>
      <w:r>
        <w:rPr>
          <w:rFonts w:ascii="Times New Roman" w:eastAsia="宋体" w:hAnsi="Times New Roman" w:cs="Times New Roman" w:hint="eastAsia"/>
          <w:color w:val="auto"/>
        </w:rPr>
        <w:t>5</w:t>
      </w:r>
      <w:r>
        <w:rPr>
          <w:rFonts w:ascii="Times New Roman" w:eastAsia="宋体" w:hAnsi="Times New Roman" w:cs="Times New Roman"/>
          <w:color w:val="auto"/>
        </w:rPr>
        <w:t>年</w:t>
      </w:r>
      <w:r>
        <w:rPr>
          <w:rFonts w:ascii="Times New Roman" w:eastAsia="宋体" w:hAnsi="Times New Roman" w:cs="Times New Roman" w:hint="eastAsia"/>
          <w:color w:val="auto"/>
        </w:rPr>
        <w:t>1</w:t>
      </w:r>
      <w:r>
        <w:rPr>
          <w:rFonts w:ascii="Times New Roman" w:eastAsia="宋体" w:hAnsi="Times New Roman" w:cs="Times New Roman"/>
          <w:color w:val="auto"/>
        </w:rPr>
        <w:t>月</w:t>
      </w:r>
      <w:r>
        <w:rPr>
          <w:rFonts w:ascii="Times New Roman" w:eastAsia="宋体" w:hAnsi="Times New Roman" w:cs="Times New Roman" w:hint="eastAsia"/>
          <w:color w:val="auto"/>
        </w:rPr>
        <w:t>2</w:t>
      </w:r>
      <w:r>
        <w:rPr>
          <w:rFonts w:ascii="Times New Roman" w:eastAsia="宋体" w:hAnsi="Times New Roman" w:cs="Times New Roman"/>
          <w:color w:val="auto"/>
        </w:rPr>
        <w:t>日</w:t>
      </w:r>
      <w:r>
        <w:rPr>
          <w:rFonts w:ascii="Times New Roman" w:eastAsia="宋体" w:hAnsi="Times New Roman" w:cs="Times New Roman"/>
          <w:color w:val="auto"/>
        </w:rPr>
        <w:t>9:</w:t>
      </w:r>
      <w:r>
        <w:rPr>
          <w:rFonts w:ascii="Times New Roman" w:eastAsia="宋体" w:hAnsi="Times New Roman" w:cs="Times New Roman" w:hint="eastAsia"/>
          <w:color w:val="auto"/>
        </w:rPr>
        <w:t>30</w:t>
      </w:r>
      <w:r>
        <w:rPr>
          <w:rFonts w:ascii="Times New Roman" w:eastAsia="宋体" w:hAnsi="Times New Roman" w:cs="Times New Roman"/>
          <w:color w:val="auto"/>
        </w:rPr>
        <w:t>至</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w:t>
      </w:r>
      <w:r>
        <w:rPr>
          <w:rFonts w:ascii="Times New Roman" w:eastAsia="宋体" w:hAnsi="Times New Roman" w:cs="Times New Roman" w:hint="eastAsia"/>
          <w:color w:val="auto"/>
        </w:rPr>
        <w:t>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十</w:t>
      </w:r>
      <w:r>
        <w:rPr>
          <w:rFonts w:ascii="Times New Roman" w:eastAsia="宋体" w:hAnsi="Times New Roman" w:cs="Times New Roman"/>
          <w:color w:val="auto"/>
        </w:rPr>
        <w:t>、采购代理机构名称、地址</w:t>
      </w:r>
      <w:r>
        <w:rPr>
          <w:rFonts w:ascii="Times New Roman" w:eastAsia="宋体" w:hAnsi="Times New Roman" w:cs="Times New Roman" w:hint="eastAsia"/>
          <w:color w:val="auto"/>
        </w:rPr>
        <w:t>、</w:t>
      </w:r>
      <w:r>
        <w:rPr>
          <w:rFonts w:ascii="Times New Roman" w:eastAsia="宋体" w:hAnsi="Times New Roman" w:cs="Times New Roman"/>
          <w:color w:val="auto"/>
        </w:rPr>
        <w:t>联系人及联系方式</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Pr>
          <w:rFonts w:ascii="Times New Roman" w:eastAsia="宋体" w:hAnsi="Times New Roman" w:cs="Times New Roman" w:hint="eastAsia"/>
          <w:color w:val="auto"/>
        </w:rPr>
        <w:t>郭晓刚、杨光、鲁志强</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w:t>
      </w:r>
      <w:r>
        <w:rPr>
          <w:rFonts w:ascii="Times New Roman" w:eastAsia="宋体" w:hAnsi="Times New Roman" w:cs="Times New Roman"/>
          <w:color w:val="auto"/>
        </w:rPr>
        <w:t>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8176</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、采购人的名称、地址和联系方式</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国家税务总局天津港保税区税务局</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天津空港经济区西三道</w:t>
      </w:r>
      <w:r>
        <w:rPr>
          <w:rFonts w:ascii="Times New Roman" w:eastAsia="宋体" w:hAnsi="Times New Roman" w:cs="Times New Roman" w:hint="eastAsia"/>
          <w:color w:val="auto"/>
        </w:rPr>
        <w:t>166</w:t>
      </w:r>
      <w:r>
        <w:rPr>
          <w:rFonts w:ascii="Times New Roman" w:eastAsia="宋体" w:hAnsi="Times New Roman" w:cs="Times New Roman" w:hint="eastAsia"/>
          <w:color w:val="auto"/>
        </w:rPr>
        <w:t>号</w:t>
      </w:r>
      <w:r>
        <w:rPr>
          <w:rFonts w:ascii="Times New Roman" w:eastAsia="宋体" w:hAnsi="Times New Roman" w:cs="Times New Roman" w:hint="eastAsia"/>
          <w:color w:val="auto"/>
        </w:rPr>
        <w:t xml:space="preserve"> </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吴文博</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022-24897638</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二</w:t>
      </w:r>
      <w:r>
        <w:rPr>
          <w:rFonts w:ascii="Times New Roman" w:eastAsia="宋体" w:hAnsi="Times New Roman" w:cs="Times New Roman"/>
          <w:color w:val="auto"/>
        </w:rPr>
        <w:t>、质疑方式</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1. </w:t>
      </w:r>
      <w:r>
        <w:rPr>
          <w:rFonts w:ascii="Times New Roman" w:eastAsia="宋体" w:hAnsi="Times New Roman" w:cs="Times New Roman" w:hint="eastAsia"/>
          <w:color w:val="000000" w:themeColor="text1"/>
        </w:rPr>
        <w:t>联系部门：国家税务总局天津港保税区税务局</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2. </w:t>
      </w:r>
      <w:r>
        <w:rPr>
          <w:rFonts w:ascii="Times New Roman" w:eastAsia="宋体" w:hAnsi="Times New Roman" w:cs="Times New Roman" w:hint="eastAsia"/>
          <w:color w:val="000000" w:themeColor="text1"/>
        </w:rPr>
        <w:t>联系地址：天津空港经济区西三道</w:t>
      </w:r>
      <w:r>
        <w:rPr>
          <w:rFonts w:ascii="Times New Roman" w:eastAsia="宋体" w:hAnsi="Times New Roman" w:cs="Times New Roman" w:hint="eastAsia"/>
          <w:color w:val="000000" w:themeColor="text1"/>
        </w:rPr>
        <w:t>166</w:t>
      </w:r>
      <w:r>
        <w:rPr>
          <w:rFonts w:ascii="Times New Roman" w:eastAsia="宋体" w:hAnsi="Times New Roman" w:cs="Times New Roman" w:hint="eastAsia"/>
          <w:color w:val="000000" w:themeColor="text1"/>
        </w:rPr>
        <w:t>号</w:t>
      </w:r>
      <w:r>
        <w:rPr>
          <w:rFonts w:ascii="Times New Roman" w:eastAsia="宋体" w:hAnsi="Times New Roman" w:cs="Times New Roman" w:hint="eastAsia"/>
          <w:color w:val="000000" w:themeColor="text1"/>
        </w:rPr>
        <w:t xml:space="preserve"> </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3. </w:t>
      </w:r>
      <w:r>
        <w:rPr>
          <w:rFonts w:ascii="Times New Roman" w:eastAsia="宋体" w:hAnsi="Times New Roman" w:cs="Times New Roman" w:hint="eastAsia"/>
          <w:color w:val="000000" w:themeColor="text1"/>
        </w:rPr>
        <w:t>联</w:t>
      </w:r>
      <w:r>
        <w:rPr>
          <w:rFonts w:ascii="Times New Roman" w:eastAsia="宋体" w:hAnsi="Times New Roman" w:cs="Times New Roman" w:hint="eastAsia"/>
          <w:color w:val="000000" w:themeColor="text1"/>
        </w:rPr>
        <w:t xml:space="preserve"> </w:t>
      </w:r>
      <w:r>
        <w:rPr>
          <w:rFonts w:ascii="Times New Roman" w:eastAsia="宋体" w:hAnsi="Times New Roman" w:cs="Times New Roman" w:hint="eastAsia"/>
          <w:color w:val="000000" w:themeColor="text1"/>
        </w:rPr>
        <w:t>系</w:t>
      </w:r>
      <w:r>
        <w:rPr>
          <w:rFonts w:ascii="Times New Roman" w:eastAsia="宋体" w:hAnsi="Times New Roman" w:cs="Times New Roman" w:hint="eastAsia"/>
          <w:color w:val="000000" w:themeColor="text1"/>
        </w:rPr>
        <w:t xml:space="preserve"> </w:t>
      </w:r>
      <w:r>
        <w:rPr>
          <w:rFonts w:ascii="Times New Roman" w:eastAsia="宋体" w:hAnsi="Times New Roman" w:cs="Times New Roman" w:hint="eastAsia"/>
          <w:color w:val="000000" w:themeColor="text1"/>
        </w:rPr>
        <w:t>人：</w:t>
      </w:r>
      <w:r>
        <w:rPr>
          <w:rFonts w:ascii="Times New Roman" w:eastAsia="宋体" w:hAnsi="Times New Roman" w:cs="Times New Roman" w:hint="eastAsia"/>
          <w:color w:val="auto"/>
        </w:rPr>
        <w:t>吴文博</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4. </w:t>
      </w:r>
      <w:r>
        <w:rPr>
          <w:rFonts w:ascii="Times New Roman" w:eastAsia="宋体" w:hAnsi="Times New Roman" w:cs="Times New Roman" w:hint="eastAsia"/>
          <w:color w:val="000000" w:themeColor="text1"/>
        </w:rPr>
        <w:t>联系方式：</w:t>
      </w:r>
      <w:r>
        <w:rPr>
          <w:rFonts w:ascii="Times New Roman" w:eastAsia="宋体" w:hAnsi="Times New Roman" w:cs="Times New Roman" w:hint="eastAsia"/>
          <w:color w:val="auto"/>
        </w:rPr>
        <w:t>022-24897638</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（二）供应商对质疑答复不满意的，或者采购人、天津市政府采购中心未在规定期限</w:t>
      </w:r>
      <w:r>
        <w:rPr>
          <w:rFonts w:ascii="Times New Roman" w:eastAsia="宋体" w:hAnsi="Times New Roman" w:cs="Times New Roman" w:hint="eastAsia"/>
          <w:color w:val="auto"/>
        </w:rPr>
        <w:t>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三</w:t>
      </w:r>
      <w:r>
        <w:rPr>
          <w:rFonts w:ascii="Times New Roman" w:eastAsia="宋体" w:hAnsi="Times New Roman" w:cs="Times New Roman"/>
          <w:color w:val="auto"/>
        </w:rPr>
        <w:t>、公告期限</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444CAA" w:rsidRDefault="009D506E" w:rsidP="009D506E">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color w:val="000000" w:themeColor="text1"/>
        </w:rPr>
        <w:t>十</w:t>
      </w:r>
      <w:r>
        <w:rPr>
          <w:rFonts w:ascii="Times New Roman" w:eastAsia="宋体" w:hAnsi="Times New Roman" w:cs="Times New Roman" w:hint="eastAsia"/>
          <w:color w:val="000000" w:themeColor="text1"/>
        </w:rPr>
        <w:t>四</w:t>
      </w:r>
      <w:r>
        <w:rPr>
          <w:rFonts w:ascii="Times New Roman" w:eastAsia="宋体" w:hAnsi="Times New Roman" w:cs="Times New Roman"/>
          <w:color w:val="000000" w:themeColor="text1"/>
        </w:rPr>
        <w:t>、招标代理服务费</w:t>
      </w:r>
    </w:p>
    <w:p w:rsidR="00444CAA" w:rsidRDefault="009D506E" w:rsidP="009D506E">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color w:val="000000" w:themeColor="text1"/>
        </w:rPr>
        <w:t>本项目按以下比例向中标供应商收取招标代理服务费</w:t>
      </w:r>
      <w:r>
        <w:rPr>
          <w:rFonts w:ascii="Times New Roman" w:eastAsia="宋体" w:hAnsi="Times New Roman" w:cs="Times New Roman" w:hint="eastAsia"/>
          <w:color w:val="000000" w:themeColor="tex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6"/>
        <w:gridCol w:w="3657"/>
      </w:tblGrid>
      <w:tr w:rsidR="00444CAA">
        <w:trPr>
          <w:trHeight w:val="440"/>
          <w:tblHeader/>
          <w:jc w:val="center"/>
        </w:trPr>
        <w:tc>
          <w:tcPr>
            <w:tcW w:w="3656" w:type="dxa"/>
            <w:vAlign w:val="center"/>
          </w:tcPr>
          <w:p w:rsidR="00444CAA" w:rsidRDefault="009D506E">
            <w:pPr>
              <w:tabs>
                <w:tab w:val="left" w:pos="750"/>
                <w:tab w:val="left" w:pos="840"/>
              </w:tabs>
              <w:adjustRightInd w:val="0"/>
              <w:snapToGrid w:val="0"/>
              <w:jc w:val="center"/>
              <w:rPr>
                <w:color w:val="000000" w:themeColor="text1"/>
                <w:sz w:val="24"/>
              </w:rPr>
            </w:pPr>
            <w:r>
              <w:rPr>
                <w:color w:val="000000" w:themeColor="text1"/>
                <w:sz w:val="24"/>
              </w:rPr>
              <w:t>中标金额</w:t>
            </w:r>
            <w:r>
              <w:rPr>
                <w:rFonts w:hint="eastAsia"/>
                <w:color w:val="000000" w:themeColor="text1"/>
                <w:sz w:val="24"/>
              </w:rPr>
              <w:t>（万元）</w:t>
            </w:r>
          </w:p>
        </w:tc>
        <w:tc>
          <w:tcPr>
            <w:tcW w:w="3657" w:type="dxa"/>
            <w:vAlign w:val="center"/>
          </w:tcPr>
          <w:p w:rsidR="00444CAA" w:rsidRDefault="009D506E">
            <w:pPr>
              <w:tabs>
                <w:tab w:val="left" w:pos="750"/>
                <w:tab w:val="left" w:pos="840"/>
              </w:tabs>
              <w:adjustRightInd w:val="0"/>
              <w:snapToGrid w:val="0"/>
              <w:jc w:val="center"/>
              <w:rPr>
                <w:color w:val="000000" w:themeColor="text1"/>
                <w:sz w:val="24"/>
              </w:rPr>
            </w:pPr>
            <w:r>
              <w:rPr>
                <w:color w:val="000000" w:themeColor="text1"/>
                <w:sz w:val="24"/>
              </w:rPr>
              <w:t>费率</w:t>
            </w:r>
          </w:p>
        </w:tc>
      </w:tr>
      <w:tr w:rsidR="00444CAA">
        <w:trPr>
          <w:trHeight w:val="440"/>
          <w:jc w:val="center"/>
        </w:trPr>
        <w:tc>
          <w:tcPr>
            <w:tcW w:w="3656" w:type="dxa"/>
            <w:vAlign w:val="center"/>
          </w:tcPr>
          <w:p w:rsidR="00444CAA" w:rsidRDefault="009D506E">
            <w:pPr>
              <w:tabs>
                <w:tab w:val="left" w:pos="750"/>
                <w:tab w:val="left" w:pos="840"/>
              </w:tabs>
              <w:adjustRightInd w:val="0"/>
              <w:snapToGrid w:val="0"/>
              <w:jc w:val="center"/>
              <w:rPr>
                <w:color w:val="000000" w:themeColor="text1"/>
                <w:sz w:val="24"/>
              </w:rPr>
            </w:pPr>
            <w:r>
              <w:rPr>
                <w:color w:val="000000" w:themeColor="text1"/>
                <w:sz w:val="24"/>
              </w:rPr>
              <w:t>100</w:t>
            </w:r>
            <w:r>
              <w:rPr>
                <w:color w:val="000000" w:themeColor="text1"/>
                <w:sz w:val="24"/>
              </w:rPr>
              <w:t>以下</w:t>
            </w:r>
          </w:p>
        </w:tc>
        <w:tc>
          <w:tcPr>
            <w:tcW w:w="3657" w:type="dxa"/>
            <w:vAlign w:val="center"/>
          </w:tcPr>
          <w:p w:rsidR="00444CAA" w:rsidRDefault="009D506E">
            <w:pPr>
              <w:tabs>
                <w:tab w:val="left" w:pos="750"/>
                <w:tab w:val="left" w:pos="840"/>
              </w:tabs>
              <w:adjustRightInd w:val="0"/>
              <w:snapToGrid w:val="0"/>
              <w:jc w:val="center"/>
              <w:rPr>
                <w:color w:val="000000" w:themeColor="text1"/>
                <w:sz w:val="24"/>
              </w:rPr>
            </w:pPr>
            <w:r>
              <w:rPr>
                <w:color w:val="000000" w:themeColor="text1"/>
                <w:sz w:val="24"/>
              </w:rPr>
              <w:t>1%</w:t>
            </w:r>
          </w:p>
        </w:tc>
      </w:tr>
      <w:tr w:rsidR="00444CAA">
        <w:trPr>
          <w:trHeight w:val="440"/>
          <w:jc w:val="center"/>
        </w:trPr>
        <w:tc>
          <w:tcPr>
            <w:tcW w:w="3656" w:type="dxa"/>
            <w:vAlign w:val="center"/>
          </w:tcPr>
          <w:p w:rsidR="00444CAA" w:rsidRDefault="009D506E">
            <w:pPr>
              <w:tabs>
                <w:tab w:val="left" w:pos="750"/>
                <w:tab w:val="left" w:pos="840"/>
              </w:tabs>
              <w:adjustRightInd w:val="0"/>
              <w:snapToGrid w:val="0"/>
              <w:jc w:val="center"/>
              <w:rPr>
                <w:color w:val="000000" w:themeColor="text1"/>
                <w:sz w:val="24"/>
              </w:rPr>
            </w:pPr>
            <w:r>
              <w:rPr>
                <w:color w:val="000000" w:themeColor="text1"/>
                <w:sz w:val="24"/>
              </w:rPr>
              <w:t>100-500</w:t>
            </w:r>
          </w:p>
        </w:tc>
        <w:tc>
          <w:tcPr>
            <w:tcW w:w="3657" w:type="dxa"/>
            <w:vAlign w:val="center"/>
          </w:tcPr>
          <w:p w:rsidR="00444CAA" w:rsidRDefault="009D506E">
            <w:pPr>
              <w:tabs>
                <w:tab w:val="left" w:pos="750"/>
                <w:tab w:val="left" w:pos="840"/>
              </w:tabs>
              <w:adjustRightInd w:val="0"/>
              <w:snapToGrid w:val="0"/>
              <w:jc w:val="center"/>
              <w:rPr>
                <w:color w:val="000000" w:themeColor="text1"/>
                <w:sz w:val="24"/>
              </w:rPr>
            </w:pPr>
            <w:r>
              <w:rPr>
                <w:rFonts w:hint="eastAsia"/>
                <w:color w:val="000000" w:themeColor="text1"/>
                <w:sz w:val="24"/>
              </w:rPr>
              <w:t>0.8</w:t>
            </w:r>
            <w:r>
              <w:rPr>
                <w:color w:val="000000" w:themeColor="text1"/>
                <w:sz w:val="24"/>
              </w:rPr>
              <w:t>%</w:t>
            </w:r>
          </w:p>
        </w:tc>
      </w:tr>
      <w:tr w:rsidR="00444CAA">
        <w:trPr>
          <w:trHeight w:val="440"/>
          <w:jc w:val="center"/>
        </w:trPr>
        <w:tc>
          <w:tcPr>
            <w:tcW w:w="3656" w:type="dxa"/>
            <w:vAlign w:val="center"/>
          </w:tcPr>
          <w:p w:rsidR="00444CAA" w:rsidRDefault="009D506E">
            <w:pPr>
              <w:tabs>
                <w:tab w:val="left" w:pos="750"/>
                <w:tab w:val="left" w:pos="840"/>
              </w:tabs>
              <w:adjustRightInd w:val="0"/>
              <w:snapToGrid w:val="0"/>
              <w:jc w:val="center"/>
              <w:rPr>
                <w:color w:val="000000" w:themeColor="text1"/>
                <w:sz w:val="24"/>
              </w:rPr>
            </w:pPr>
            <w:r>
              <w:rPr>
                <w:color w:val="000000" w:themeColor="text1"/>
                <w:sz w:val="24"/>
              </w:rPr>
              <w:t>500-1000</w:t>
            </w:r>
          </w:p>
        </w:tc>
        <w:tc>
          <w:tcPr>
            <w:tcW w:w="3657" w:type="dxa"/>
            <w:vAlign w:val="center"/>
          </w:tcPr>
          <w:p w:rsidR="00444CAA" w:rsidRDefault="009D506E">
            <w:pPr>
              <w:tabs>
                <w:tab w:val="left" w:pos="750"/>
                <w:tab w:val="left" w:pos="840"/>
              </w:tabs>
              <w:adjustRightInd w:val="0"/>
              <w:snapToGrid w:val="0"/>
              <w:jc w:val="center"/>
              <w:rPr>
                <w:color w:val="000000" w:themeColor="text1"/>
                <w:sz w:val="24"/>
              </w:rPr>
            </w:pPr>
            <w:r>
              <w:rPr>
                <w:color w:val="000000" w:themeColor="text1"/>
                <w:sz w:val="24"/>
              </w:rPr>
              <w:t>0.</w:t>
            </w:r>
            <w:r>
              <w:rPr>
                <w:rFonts w:hint="eastAsia"/>
                <w:color w:val="000000" w:themeColor="text1"/>
                <w:sz w:val="24"/>
              </w:rPr>
              <w:t>45</w:t>
            </w:r>
            <w:r>
              <w:rPr>
                <w:color w:val="000000" w:themeColor="text1"/>
                <w:sz w:val="24"/>
              </w:rPr>
              <w:t>%</w:t>
            </w:r>
          </w:p>
        </w:tc>
      </w:tr>
      <w:tr w:rsidR="00444CAA">
        <w:trPr>
          <w:trHeight w:val="440"/>
          <w:jc w:val="center"/>
        </w:trPr>
        <w:tc>
          <w:tcPr>
            <w:tcW w:w="3656" w:type="dxa"/>
            <w:vAlign w:val="center"/>
          </w:tcPr>
          <w:p w:rsidR="00444CAA" w:rsidRDefault="009D506E">
            <w:pPr>
              <w:tabs>
                <w:tab w:val="left" w:pos="750"/>
                <w:tab w:val="left" w:pos="840"/>
              </w:tabs>
              <w:adjustRightInd w:val="0"/>
              <w:snapToGrid w:val="0"/>
              <w:jc w:val="center"/>
              <w:rPr>
                <w:color w:val="000000" w:themeColor="text1"/>
                <w:sz w:val="24"/>
              </w:rPr>
            </w:pPr>
            <w:r>
              <w:rPr>
                <w:color w:val="000000" w:themeColor="text1"/>
                <w:sz w:val="24"/>
              </w:rPr>
              <w:t>1000</w:t>
            </w:r>
            <w:r>
              <w:rPr>
                <w:rFonts w:hint="eastAsia"/>
                <w:color w:val="000000" w:themeColor="text1"/>
                <w:sz w:val="24"/>
              </w:rPr>
              <w:t>-5000</w:t>
            </w:r>
          </w:p>
        </w:tc>
        <w:tc>
          <w:tcPr>
            <w:tcW w:w="3657" w:type="dxa"/>
            <w:vAlign w:val="center"/>
          </w:tcPr>
          <w:p w:rsidR="00444CAA" w:rsidRDefault="009D506E">
            <w:pPr>
              <w:tabs>
                <w:tab w:val="left" w:pos="750"/>
                <w:tab w:val="left" w:pos="840"/>
              </w:tabs>
              <w:adjustRightInd w:val="0"/>
              <w:snapToGrid w:val="0"/>
              <w:jc w:val="center"/>
              <w:rPr>
                <w:color w:val="000000" w:themeColor="text1"/>
                <w:sz w:val="24"/>
              </w:rPr>
            </w:pPr>
            <w:r>
              <w:rPr>
                <w:rFonts w:hint="eastAsia"/>
                <w:color w:val="000000" w:themeColor="text1"/>
                <w:sz w:val="24"/>
              </w:rPr>
              <w:t>0.25%</w:t>
            </w:r>
          </w:p>
        </w:tc>
      </w:tr>
      <w:tr w:rsidR="00444CAA">
        <w:trPr>
          <w:trHeight w:val="440"/>
          <w:jc w:val="center"/>
        </w:trPr>
        <w:tc>
          <w:tcPr>
            <w:tcW w:w="3656" w:type="dxa"/>
            <w:vAlign w:val="center"/>
          </w:tcPr>
          <w:p w:rsidR="00444CAA" w:rsidRDefault="009D506E">
            <w:pPr>
              <w:tabs>
                <w:tab w:val="left" w:pos="750"/>
                <w:tab w:val="left" w:pos="840"/>
              </w:tabs>
              <w:adjustRightInd w:val="0"/>
              <w:snapToGrid w:val="0"/>
              <w:jc w:val="center"/>
              <w:rPr>
                <w:color w:val="000000" w:themeColor="text1"/>
                <w:sz w:val="24"/>
              </w:rPr>
            </w:pPr>
            <w:r>
              <w:rPr>
                <w:rFonts w:hint="eastAsia"/>
                <w:color w:val="000000" w:themeColor="text1"/>
                <w:sz w:val="24"/>
              </w:rPr>
              <w:t>5000-10000</w:t>
            </w:r>
          </w:p>
        </w:tc>
        <w:tc>
          <w:tcPr>
            <w:tcW w:w="3657" w:type="dxa"/>
            <w:vAlign w:val="center"/>
          </w:tcPr>
          <w:p w:rsidR="00444CAA" w:rsidRDefault="009D506E">
            <w:pPr>
              <w:tabs>
                <w:tab w:val="left" w:pos="750"/>
                <w:tab w:val="left" w:pos="840"/>
              </w:tabs>
              <w:adjustRightInd w:val="0"/>
              <w:snapToGrid w:val="0"/>
              <w:jc w:val="center"/>
              <w:rPr>
                <w:color w:val="000000" w:themeColor="text1"/>
                <w:sz w:val="24"/>
              </w:rPr>
            </w:pPr>
            <w:r>
              <w:rPr>
                <w:rFonts w:hint="eastAsia"/>
                <w:color w:val="000000" w:themeColor="text1"/>
                <w:sz w:val="24"/>
              </w:rPr>
              <w:t>0.1%</w:t>
            </w:r>
          </w:p>
        </w:tc>
      </w:tr>
      <w:tr w:rsidR="00444CAA">
        <w:trPr>
          <w:trHeight w:val="440"/>
          <w:jc w:val="center"/>
        </w:trPr>
        <w:tc>
          <w:tcPr>
            <w:tcW w:w="3656" w:type="dxa"/>
            <w:vAlign w:val="center"/>
          </w:tcPr>
          <w:p w:rsidR="00444CAA" w:rsidRDefault="009D506E">
            <w:pPr>
              <w:tabs>
                <w:tab w:val="left" w:pos="750"/>
                <w:tab w:val="left" w:pos="840"/>
              </w:tabs>
              <w:adjustRightInd w:val="0"/>
              <w:snapToGrid w:val="0"/>
              <w:jc w:val="center"/>
              <w:rPr>
                <w:color w:val="000000" w:themeColor="text1"/>
                <w:sz w:val="24"/>
              </w:rPr>
            </w:pPr>
            <w:r>
              <w:rPr>
                <w:rFonts w:hint="eastAsia"/>
                <w:color w:val="000000" w:themeColor="text1"/>
                <w:sz w:val="24"/>
              </w:rPr>
              <w:t>10000-100000</w:t>
            </w:r>
          </w:p>
        </w:tc>
        <w:tc>
          <w:tcPr>
            <w:tcW w:w="3657" w:type="dxa"/>
            <w:vAlign w:val="center"/>
          </w:tcPr>
          <w:p w:rsidR="00444CAA" w:rsidRDefault="009D506E">
            <w:pPr>
              <w:tabs>
                <w:tab w:val="left" w:pos="750"/>
                <w:tab w:val="left" w:pos="840"/>
              </w:tabs>
              <w:adjustRightInd w:val="0"/>
              <w:snapToGrid w:val="0"/>
              <w:jc w:val="center"/>
              <w:rPr>
                <w:color w:val="000000" w:themeColor="text1"/>
                <w:sz w:val="24"/>
              </w:rPr>
            </w:pPr>
            <w:r>
              <w:rPr>
                <w:rFonts w:hint="eastAsia"/>
                <w:color w:val="000000" w:themeColor="text1"/>
                <w:sz w:val="24"/>
              </w:rPr>
              <w:t>0.05%</w:t>
            </w:r>
          </w:p>
        </w:tc>
      </w:tr>
    </w:tbl>
    <w:p w:rsidR="00444CAA" w:rsidRDefault="009D506E" w:rsidP="009D506E">
      <w:pPr>
        <w:tabs>
          <w:tab w:val="left" w:pos="700"/>
        </w:tabs>
        <w:autoSpaceDE w:val="0"/>
        <w:autoSpaceDN w:val="0"/>
        <w:adjustRightInd w:val="0"/>
        <w:spacing w:line="360" w:lineRule="auto"/>
        <w:ind w:firstLineChars="200" w:firstLine="446"/>
        <w:rPr>
          <w:color w:val="000000" w:themeColor="text1"/>
          <w:sz w:val="24"/>
          <w:lang w:val="zh-CN"/>
        </w:rPr>
      </w:pPr>
      <w:r>
        <w:rPr>
          <w:color w:val="000000" w:themeColor="text1"/>
          <w:sz w:val="24"/>
          <w:lang w:val="zh-CN"/>
        </w:rPr>
        <w:t>服务费按差额定率累进法计算</w:t>
      </w:r>
      <w:r>
        <w:rPr>
          <w:rFonts w:hint="eastAsia"/>
          <w:color w:val="000000" w:themeColor="text1"/>
          <w:sz w:val="24"/>
          <w:lang w:val="zh-CN"/>
        </w:rPr>
        <w:t>，向下取整，精确到元。</w:t>
      </w:r>
      <w:r>
        <w:rPr>
          <w:color w:val="000000" w:themeColor="text1"/>
          <w:sz w:val="24"/>
          <w:lang w:val="zh-CN"/>
        </w:rPr>
        <w:t>例如</w:t>
      </w:r>
      <w:r>
        <w:rPr>
          <w:color w:val="000000" w:themeColor="text1"/>
          <w:sz w:val="24"/>
        </w:rPr>
        <w:t>中标</w:t>
      </w:r>
      <w:r>
        <w:rPr>
          <w:color w:val="000000" w:themeColor="text1"/>
          <w:sz w:val="24"/>
          <w:lang w:val="zh-CN"/>
        </w:rPr>
        <w:t>金额为</w:t>
      </w:r>
      <w:r>
        <w:rPr>
          <w:color w:val="000000" w:themeColor="text1"/>
          <w:sz w:val="24"/>
          <w:lang w:val="zh-CN"/>
        </w:rPr>
        <w:t>680</w:t>
      </w:r>
      <w:r>
        <w:rPr>
          <w:rFonts w:hint="eastAsia"/>
          <w:color w:val="000000" w:themeColor="text1"/>
          <w:sz w:val="24"/>
          <w:lang w:val="zh-CN"/>
        </w:rPr>
        <w:t>5000</w:t>
      </w:r>
      <w:r>
        <w:rPr>
          <w:color w:val="000000" w:themeColor="text1"/>
          <w:sz w:val="24"/>
          <w:lang w:val="zh-CN"/>
        </w:rPr>
        <w:t>元，服务费</w:t>
      </w:r>
      <w:r>
        <w:rPr>
          <w:rFonts w:hint="eastAsia"/>
          <w:color w:val="000000" w:themeColor="text1"/>
          <w:sz w:val="24"/>
          <w:lang w:val="zh-CN"/>
        </w:rPr>
        <w:t>=</w:t>
      </w:r>
      <w:r>
        <w:rPr>
          <w:color w:val="000000" w:themeColor="text1"/>
          <w:sz w:val="24"/>
          <w:lang w:val="zh-CN"/>
        </w:rPr>
        <w:t>100</w:t>
      </w:r>
      <w:r>
        <w:rPr>
          <w:rFonts w:hint="eastAsia"/>
          <w:color w:val="000000" w:themeColor="text1"/>
          <w:sz w:val="24"/>
          <w:lang w:val="zh-CN"/>
        </w:rPr>
        <w:t>0000</w:t>
      </w:r>
      <w:r>
        <w:rPr>
          <w:color w:val="000000" w:themeColor="text1"/>
          <w:sz w:val="24"/>
          <w:lang w:val="zh-CN"/>
        </w:rPr>
        <w:t>×1%+</w:t>
      </w:r>
      <w:r>
        <w:rPr>
          <w:rFonts w:hint="eastAsia"/>
          <w:color w:val="000000" w:themeColor="text1"/>
          <w:sz w:val="24"/>
          <w:lang w:val="zh-CN"/>
        </w:rPr>
        <w:t>（</w:t>
      </w:r>
      <w:r>
        <w:rPr>
          <w:color w:val="000000" w:themeColor="text1"/>
          <w:sz w:val="24"/>
          <w:lang w:val="zh-CN"/>
        </w:rPr>
        <w:t>500</w:t>
      </w:r>
      <w:r>
        <w:rPr>
          <w:rFonts w:hint="eastAsia"/>
          <w:color w:val="000000" w:themeColor="text1"/>
          <w:sz w:val="24"/>
          <w:lang w:val="zh-CN"/>
        </w:rPr>
        <w:t>0000</w:t>
      </w:r>
      <w:r>
        <w:rPr>
          <w:color w:val="000000" w:themeColor="text1"/>
          <w:sz w:val="24"/>
          <w:lang w:val="zh-CN"/>
        </w:rPr>
        <w:t>-100</w:t>
      </w:r>
      <w:r>
        <w:rPr>
          <w:rFonts w:hint="eastAsia"/>
          <w:color w:val="000000" w:themeColor="text1"/>
          <w:sz w:val="24"/>
          <w:lang w:val="zh-CN"/>
        </w:rPr>
        <w:t>0000</w:t>
      </w:r>
      <w:r>
        <w:rPr>
          <w:rFonts w:hint="eastAsia"/>
          <w:color w:val="000000" w:themeColor="text1"/>
          <w:sz w:val="24"/>
          <w:lang w:val="zh-CN"/>
        </w:rPr>
        <w:t>）</w:t>
      </w:r>
      <w:r>
        <w:rPr>
          <w:color w:val="000000" w:themeColor="text1"/>
          <w:sz w:val="24"/>
          <w:lang w:val="zh-CN"/>
        </w:rPr>
        <w:t>×</w:t>
      </w:r>
      <w:r>
        <w:rPr>
          <w:rFonts w:hint="eastAsia"/>
          <w:color w:val="000000" w:themeColor="text1"/>
          <w:sz w:val="24"/>
          <w:lang w:val="zh-CN"/>
        </w:rPr>
        <w:t>0.8</w:t>
      </w:r>
      <w:r>
        <w:rPr>
          <w:color w:val="000000" w:themeColor="text1"/>
          <w:sz w:val="24"/>
          <w:lang w:val="zh-CN"/>
        </w:rPr>
        <w:t>%+</w:t>
      </w:r>
      <w:r>
        <w:rPr>
          <w:rFonts w:hint="eastAsia"/>
          <w:color w:val="000000" w:themeColor="text1"/>
          <w:sz w:val="24"/>
          <w:lang w:val="zh-CN"/>
        </w:rPr>
        <w:t>（</w:t>
      </w:r>
      <w:r>
        <w:rPr>
          <w:color w:val="000000" w:themeColor="text1"/>
          <w:sz w:val="24"/>
          <w:lang w:val="zh-CN"/>
        </w:rPr>
        <w:t>680</w:t>
      </w:r>
      <w:r>
        <w:rPr>
          <w:rFonts w:hint="eastAsia"/>
          <w:color w:val="000000" w:themeColor="text1"/>
          <w:sz w:val="24"/>
          <w:lang w:val="zh-CN"/>
        </w:rPr>
        <w:t>5000</w:t>
      </w:r>
      <w:r>
        <w:rPr>
          <w:color w:val="000000" w:themeColor="text1"/>
          <w:sz w:val="24"/>
          <w:lang w:val="zh-CN"/>
        </w:rPr>
        <w:t>-500</w:t>
      </w:r>
      <w:r>
        <w:rPr>
          <w:rFonts w:hint="eastAsia"/>
          <w:color w:val="000000" w:themeColor="text1"/>
          <w:sz w:val="24"/>
          <w:lang w:val="zh-CN"/>
        </w:rPr>
        <w:t>0000</w:t>
      </w:r>
      <w:r>
        <w:rPr>
          <w:rFonts w:hint="eastAsia"/>
          <w:color w:val="000000" w:themeColor="text1"/>
          <w:sz w:val="24"/>
          <w:lang w:val="zh-CN"/>
        </w:rPr>
        <w:t>）</w:t>
      </w:r>
      <w:r>
        <w:rPr>
          <w:color w:val="000000" w:themeColor="text1"/>
          <w:sz w:val="24"/>
          <w:lang w:val="zh-CN"/>
        </w:rPr>
        <w:t>×0.</w:t>
      </w:r>
      <w:r>
        <w:rPr>
          <w:rFonts w:hint="eastAsia"/>
          <w:color w:val="000000" w:themeColor="text1"/>
          <w:sz w:val="24"/>
          <w:lang w:val="zh-CN"/>
        </w:rPr>
        <w:t>45</w:t>
      </w:r>
      <w:r>
        <w:rPr>
          <w:color w:val="000000" w:themeColor="text1"/>
          <w:sz w:val="24"/>
          <w:lang w:val="zh-CN"/>
        </w:rPr>
        <w:t>%=</w:t>
      </w:r>
      <w:r>
        <w:rPr>
          <w:rFonts w:hint="eastAsia"/>
          <w:color w:val="000000" w:themeColor="text1"/>
          <w:sz w:val="24"/>
          <w:lang w:val="zh-CN"/>
        </w:rPr>
        <w:t>50122.5</w:t>
      </w:r>
      <w:r>
        <w:rPr>
          <w:color w:val="000000" w:themeColor="text1"/>
          <w:sz w:val="24"/>
          <w:lang w:val="zh-CN"/>
        </w:rPr>
        <w:t>元，服务费</w:t>
      </w:r>
      <w:r>
        <w:rPr>
          <w:rFonts w:hint="eastAsia"/>
          <w:color w:val="000000" w:themeColor="text1"/>
          <w:sz w:val="24"/>
          <w:lang w:val="zh-CN"/>
        </w:rPr>
        <w:t>缴纳</w:t>
      </w:r>
      <w:r>
        <w:rPr>
          <w:rFonts w:hint="eastAsia"/>
          <w:color w:val="000000" w:themeColor="text1"/>
          <w:sz w:val="24"/>
          <w:lang w:val="zh-CN"/>
        </w:rPr>
        <w:t>50122</w:t>
      </w:r>
      <w:r>
        <w:rPr>
          <w:rFonts w:hint="eastAsia"/>
          <w:color w:val="000000" w:themeColor="text1"/>
          <w:sz w:val="24"/>
          <w:lang w:val="zh-CN"/>
        </w:rPr>
        <w:t>元。</w:t>
      </w:r>
      <w:r>
        <w:rPr>
          <w:color w:val="000000" w:themeColor="text1"/>
          <w:sz w:val="24"/>
          <w:lang w:val="zh-CN"/>
        </w:rPr>
        <w:t>其中中标金额以《中标通知书》为准。</w:t>
      </w:r>
    </w:p>
    <w:p w:rsidR="00444CAA" w:rsidRDefault="009D506E" w:rsidP="009D506E">
      <w:pPr>
        <w:tabs>
          <w:tab w:val="left" w:pos="700"/>
        </w:tabs>
        <w:autoSpaceDE w:val="0"/>
        <w:autoSpaceDN w:val="0"/>
        <w:adjustRightInd w:val="0"/>
        <w:spacing w:line="360" w:lineRule="auto"/>
        <w:ind w:firstLineChars="200" w:firstLine="446"/>
        <w:rPr>
          <w:color w:val="000000" w:themeColor="text1"/>
          <w:sz w:val="24"/>
          <w:szCs w:val="24"/>
          <w:lang w:val="zh-CN"/>
        </w:rPr>
      </w:pPr>
      <w:r>
        <w:rPr>
          <w:rFonts w:hint="eastAsia"/>
          <w:color w:val="000000" w:themeColor="text1"/>
          <w:sz w:val="24"/>
          <w:szCs w:val="24"/>
        </w:rPr>
        <w:t>中标供应商应于中标公告发布之日起</w:t>
      </w:r>
      <w:r>
        <w:rPr>
          <w:rFonts w:hint="eastAsia"/>
          <w:color w:val="000000" w:themeColor="text1"/>
          <w:sz w:val="24"/>
          <w:szCs w:val="24"/>
        </w:rPr>
        <w:t>5</w:t>
      </w:r>
      <w:r>
        <w:rPr>
          <w:rFonts w:hint="eastAsia"/>
          <w:color w:val="000000" w:themeColor="text1"/>
          <w:sz w:val="24"/>
          <w:szCs w:val="24"/>
        </w:rPr>
        <w:t>个工作日内缴纳</w:t>
      </w:r>
      <w:r>
        <w:rPr>
          <w:rFonts w:hint="eastAsia"/>
          <w:color w:val="000000" w:themeColor="text1"/>
          <w:sz w:val="24"/>
          <w:szCs w:val="24"/>
          <w:lang w:val="zh-CN"/>
        </w:rPr>
        <w:t>招标代理服务费，缴费单位名称须与投标单位名称一致，缴费时请注明项目编号及中标包号。</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名</w:t>
      </w:r>
      <w:r>
        <w:rPr>
          <w:rFonts w:ascii="Times New Roman" w:eastAsia="宋体" w:hAnsi="Times New Roman" w:cs="Times New Roman" w:hint="eastAsia"/>
          <w:color w:val="000000" w:themeColor="text1"/>
        </w:rPr>
        <w:t xml:space="preserve">        </w:t>
      </w:r>
      <w:r>
        <w:rPr>
          <w:rFonts w:ascii="Times New Roman" w:eastAsia="宋体" w:hAnsi="Times New Roman" w:cs="Times New Roman" w:hint="eastAsia"/>
          <w:color w:val="000000" w:themeColor="text1"/>
        </w:rPr>
        <w:t>称：天津市公共资源交易中心</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开户行及账号：中国建设银行股份有限公司天津明华支行</w:t>
      </w:r>
      <w:r>
        <w:rPr>
          <w:rFonts w:ascii="Times New Roman" w:eastAsia="宋体" w:hAnsi="Times New Roman" w:cs="Times New Roman" w:hint="eastAsia"/>
          <w:color w:val="000000" w:themeColor="text1"/>
        </w:rPr>
        <w:t xml:space="preserve"> </w:t>
      </w:r>
    </w:p>
    <w:p w:rsidR="00444CAA" w:rsidRDefault="009D506E" w:rsidP="009D506E">
      <w:pPr>
        <w:pStyle w:val="Default"/>
        <w:spacing w:line="360" w:lineRule="auto"/>
        <w:ind w:firstLineChars="897" w:firstLine="2002"/>
        <w:rPr>
          <w:rFonts w:ascii="Times New Roman" w:eastAsia="宋体" w:hAnsi="Times New Roman" w:cs="Times New Roman"/>
          <w:color w:val="000000" w:themeColor="text1"/>
        </w:rPr>
      </w:pPr>
      <w:r>
        <w:rPr>
          <w:rFonts w:ascii="Times New Roman" w:eastAsia="宋体" w:hAnsi="Times New Roman" w:cs="Times New Roman"/>
          <w:color w:val="000000" w:themeColor="text1"/>
        </w:rPr>
        <w:t>1205 0162 4900 0000 0675</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银行联行号：</w:t>
      </w:r>
      <w:r>
        <w:rPr>
          <w:rFonts w:ascii="Times New Roman" w:eastAsia="宋体" w:hAnsi="Times New Roman" w:cs="Times New Roman" w:hint="eastAsia"/>
          <w:color w:val="000000" w:themeColor="text1"/>
        </w:rPr>
        <w:t>105110039436</w:t>
      </w:r>
    </w:p>
    <w:p w:rsidR="00444CAA" w:rsidRDefault="009D506E" w:rsidP="009D506E">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纳税人识别号：</w:t>
      </w:r>
      <w:r>
        <w:rPr>
          <w:rFonts w:ascii="Times New Roman" w:eastAsia="宋体" w:hAnsi="Times New Roman" w:cs="Times New Roman" w:hint="eastAsia"/>
          <w:color w:val="000000" w:themeColor="text1"/>
        </w:rPr>
        <w:t>1212 0000 MB1E 44809C</w:t>
      </w:r>
    </w:p>
    <w:p w:rsidR="00444CAA" w:rsidRDefault="009D506E" w:rsidP="009D506E">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地址：天津市河东区红星路</w:t>
      </w:r>
      <w:r>
        <w:rPr>
          <w:rFonts w:ascii="Times New Roman" w:eastAsia="宋体" w:hAnsi="Times New Roman" w:cs="Times New Roman" w:hint="eastAsia"/>
          <w:color w:val="000000" w:themeColor="text1"/>
        </w:rPr>
        <w:t>79</w:t>
      </w:r>
      <w:r>
        <w:rPr>
          <w:rFonts w:ascii="Times New Roman" w:eastAsia="宋体" w:hAnsi="Times New Roman" w:cs="Times New Roman" w:hint="eastAsia"/>
          <w:color w:val="000000" w:themeColor="text1"/>
        </w:rPr>
        <w:t>号</w:t>
      </w:r>
    </w:p>
    <w:p w:rsidR="00444CAA" w:rsidRDefault="009D506E" w:rsidP="009D506E">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缴费及申请开票系统：</w:t>
      </w:r>
      <w:r>
        <w:rPr>
          <w:rFonts w:ascii="Times New Roman" w:eastAsia="宋体" w:hAnsi="Times New Roman" w:cs="Times New Roman" w:hint="eastAsia"/>
          <w:color w:val="000000" w:themeColor="text1"/>
        </w:rPr>
        <w:t>http://pay.tjggzy.cn/</w:t>
      </w:r>
    </w:p>
    <w:p w:rsidR="00444CAA" w:rsidRDefault="009D506E" w:rsidP="009D506E">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lastRenderedPageBreak/>
        <w:t>缴费及开票咨询电话：</w:t>
      </w:r>
      <w:r>
        <w:rPr>
          <w:rFonts w:ascii="Times New Roman" w:eastAsia="宋体" w:hAnsi="Times New Roman" w:cs="Times New Roman" w:hint="eastAsia"/>
          <w:color w:val="000000" w:themeColor="text1"/>
        </w:rPr>
        <w:t>022-24532012</w:t>
      </w:r>
    </w:p>
    <w:p w:rsidR="00444CAA" w:rsidRDefault="00444CAA">
      <w:pPr>
        <w:pStyle w:val="Default"/>
        <w:spacing w:line="360" w:lineRule="auto"/>
        <w:jc w:val="both"/>
        <w:rPr>
          <w:rFonts w:ascii="Times New Roman" w:eastAsia="宋体" w:hAnsi="Times New Roman" w:cs="Times New Roman"/>
          <w:color w:val="auto"/>
        </w:rPr>
      </w:pPr>
    </w:p>
    <w:p w:rsidR="00444CAA" w:rsidRDefault="009D506E">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2024</w:t>
      </w:r>
      <w:r>
        <w:rPr>
          <w:rFonts w:ascii="Times New Roman" w:eastAsia="宋体" w:hAnsi="Times New Roman" w:cs="Times New Roman"/>
          <w:color w:val="auto"/>
        </w:rPr>
        <w:t>年</w:t>
      </w:r>
      <w:r>
        <w:rPr>
          <w:rFonts w:ascii="Times New Roman" w:eastAsia="宋体" w:hAnsi="Times New Roman" w:cs="Times New Roman" w:hint="eastAsia"/>
          <w:color w:val="auto"/>
        </w:rPr>
        <w:t>12</w:t>
      </w:r>
      <w:r>
        <w:rPr>
          <w:rFonts w:ascii="Times New Roman" w:eastAsia="宋体" w:hAnsi="Times New Roman" w:cs="Times New Roman"/>
          <w:color w:val="auto"/>
        </w:rPr>
        <w:t>月</w:t>
      </w:r>
      <w:r>
        <w:rPr>
          <w:rFonts w:ascii="Times New Roman" w:eastAsia="宋体" w:hAnsi="Times New Roman" w:cs="Times New Roman" w:hint="eastAsia"/>
          <w:color w:val="auto"/>
        </w:rPr>
        <w:t>12</w:t>
      </w:r>
      <w:r>
        <w:rPr>
          <w:rFonts w:ascii="Times New Roman" w:eastAsia="宋体" w:hAnsi="Times New Roman" w:cs="Times New Roman"/>
          <w:color w:val="auto"/>
        </w:rPr>
        <w:t>日</w:t>
      </w:r>
    </w:p>
    <w:p w:rsidR="00444CAA" w:rsidRDefault="00444CAA">
      <w:pPr>
        <w:pStyle w:val="Default"/>
        <w:spacing w:line="360" w:lineRule="auto"/>
        <w:ind w:right="892"/>
        <w:rPr>
          <w:rFonts w:ascii="Times New Roman" w:eastAsia="宋体" w:hAnsi="Times New Roman" w:cs="Times New Roman"/>
          <w:color w:val="auto"/>
        </w:rPr>
      </w:pPr>
    </w:p>
    <w:p w:rsidR="00444CAA" w:rsidRDefault="00444CAA">
      <w:pPr>
        <w:pStyle w:val="Default"/>
        <w:spacing w:line="360" w:lineRule="auto"/>
        <w:ind w:right="892"/>
        <w:rPr>
          <w:rFonts w:ascii="Times New Roman" w:eastAsia="宋体" w:hAnsi="Times New Roman" w:cs="Times New Roman"/>
          <w:color w:val="auto"/>
        </w:rPr>
      </w:pPr>
    </w:p>
    <w:p w:rsidR="00444CAA" w:rsidRDefault="009D506E">
      <w:pPr>
        <w:widowControl/>
        <w:jc w:val="left"/>
        <w:rPr>
          <w:kern w:val="0"/>
          <w:sz w:val="24"/>
          <w:szCs w:val="24"/>
        </w:rPr>
      </w:pPr>
      <w:r>
        <w:br w:type="page"/>
      </w:r>
    </w:p>
    <w:p w:rsidR="00444CAA" w:rsidRDefault="009D506E">
      <w:pPr>
        <w:pStyle w:val="ac"/>
        <w:rPr>
          <w:rFonts w:ascii="Times New Roman" w:hAnsi="Times New Roman"/>
        </w:rPr>
      </w:pPr>
      <w:r>
        <w:rPr>
          <w:rFonts w:ascii="Times New Roman" w:hAnsi="Times New Roman"/>
        </w:rPr>
        <w:lastRenderedPageBreak/>
        <w:t>第</w:t>
      </w:r>
      <w:r>
        <w:rPr>
          <w:rFonts w:ascii="Times New Roman" w:hAnsi="Times New Roman"/>
        </w:rPr>
        <w:t>二</w:t>
      </w:r>
      <w:r>
        <w:rPr>
          <w:rFonts w:ascii="Times New Roman" w:hAnsi="Times New Roman"/>
        </w:rPr>
        <w:t>部分</w:t>
      </w:r>
      <w:r>
        <w:rPr>
          <w:rFonts w:ascii="Times New Roman" w:hAnsi="Times New Roman"/>
        </w:rPr>
        <w:t xml:space="preserve">  </w:t>
      </w:r>
      <w:r>
        <w:rPr>
          <w:rFonts w:ascii="Times New Roman" w:hAnsi="Times New Roman"/>
        </w:rPr>
        <w:t>招标项目要求</w:t>
      </w:r>
      <w:bookmarkEnd w:id="3"/>
    </w:p>
    <w:p w:rsidR="00444CAA" w:rsidRDefault="009D506E" w:rsidP="009D506E">
      <w:pPr>
        <w:tabs>
          <w:tab w:val="left" w:pos="210"/>
        </w:tabs>
        <w:autoSpaceDE w:val="0"/>
        <w:autoSpaceDN w:val="0"/>
        <w:adjustRightInd w:val="0"/>
        <w:spacing w:line="360" w:lineRule="auto"/>
        <w:ind w:firstLineChars="200" w:firstLine="446"/>
        <w:outlineLvl w:val="0"/>
        <w:rPr>
          <w:sz w:val="24"/>
          <w:szCs w:val="24"/>
        </w:rPr>
      </w:pPr>
      <w:r>
        <w:rPr>
          <w:sz w:val="24"/>
          <w:szCs w:val="24"/>
        </w:rPr>
        <w:t>一、商务要求</w:t>
      </w:r>
    </w:p>
    <w:p w:rsidR="00444CAA" w:rsidRDefault="009D506E" w:rsidP="009D506E">
      <w:pPr>
        <w:autoSpaceDE w:val="0"/>
        <w:autoSpaceDN w:val="0"/>
        <w:adjustRightInd w:val="0"/>
        <w:spacing w:line="360" w:lineRule="auto"/>
        <w:ind w:firstLineChars="200" w:firstLine="446"/>
        <w:rPr>
          <w:sz w:val="24"/>
        </w:rPr>
      </w:pPr>
      <w:r>
        <w:rPr>
          <w:sz w:val="24"/>
        </w:rPr>
        <w:t>（一）报价要求</w:t>
      </w:r>
    </w:p>
    <w:p w:rsidR="00444CAA" w:rsidRDefault="009D506E" w:rsidP="009D506E">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444CAA" w:rsidRDefault="009D506E" w:rsidP="009D506E">
      <w:pPr>
        <w:autoSpaceDE w:val="0"/>
        <w:autoSpaceDN w:val="0"/>
        <w:adjustRightInd w:val="0"/>
        <w:spacing w:line="360" w:lineRule="auto"/>
        <w:ind w:firstLineChars="200" w:firstLine="446"/>
        <w:rPr>
          <w:sz w:val="24"/>
        </w:rPr>
      </w:pPr>
      <w:r>
        <w:rPr>
          <w:sz w:val="24"/>
        </w:rPr>
        <w:t xml:space="preserve">2. </w:t>
      </w:r>
      <w:r>
        <w:rPr>
          <w:sz w:val="24"/>
        </w:rPr>
        <w:t>投标人的报价应包括：人员工资、福利、社险</w:t>
      </w:r>
      <w:r>
        <w:rPr>
          <w:rFonts w:hint="eastAsia"/>
          <w:sz w:val="24"/>
        </w:rPr>
        <w:t>、住房公积金</w:t>
      </w:r>
      <w:r>
        <w:rPr>
          <w:sz w:val="24"/>
        </w:rPr>
        <w:t>等人工费用、企业利润及税金等为完成招标文件规定的一切工作所需的全部费用。投标人所报价格应为最终优惠价格。</w:t>
      </w:r>
    </w:p>
    <w:p w:rsidR="00444CAA" w:rsidRDefault="009D506E" w:rsidP="009D506E">
      <w:pPr>
        <w:spacing w:line="360" w:lineRule="auto"/>
        <w:ind w:firstLineChars="200" w:firstLine="446"/>
        <w:rPr>
          <w:kern w:val="0"/>
          <w:sz w:val="24"/>
          <w:szCs w:val="24"/>
        </w:rPr>
      </w:pPr>
      <w:r>
        <w:rPr>
          <w:rFonts w:hint="eastAsia"/>
          <w:kern w:val="0"/>
          <w:sz w:val="24"/>
          <w:szCs w:val="24"/>
        </w:rPr>
        <w:t xml:space="preserve">3. </w:t>
      </w:r>
      <w:r>
        <w:rPr>
          <w:rFonts w:hint="eastAsia"/>
          <w:kern w:val="0"/>
          <w:sz w:val="24"/>
          <w:szCs w:val="24"/>
        </w:rPr>
        <w:t>投标报价在不超采购预算的前提下，其合理性由评标委员会在评分中予以考虑。</w:t>
      </w:r>
    </w:p>
    <w:p w:rsidR="00444CAA" w:rsidRDefault="009D506E" w:rsidP="009D506E">
      <w:pPr>
        <w:spacing w:line="360" w:lineRule="auto"/>
        <w:ind w:firstLineChars="200" w:firstLine="446"/>
        <w:rPr>
          <w:color w:val="000000" w:themeColor="text1"/>
          <w:kern w:val="0"/>
          <w:sz w:val="24"/>
          <w:szCs w:val="24"/>
        </w:rPr>
      </w:pPr>
      <w:r>
        <w:rPr>
          <w:rFonts w:hint="eastAsia"/>
          <w:color w:val="000000" w:themeColor="text1"/>
          <w:kern w:val="0"/>
          <w:sz w:val="24"/>
          <w:szCs w:val="24"/>
        </w:rPr>
        <w:t>4</w:t>
      </w:r>
      <w:r>
        <w:rPr>
          <w:rFonts w:hint="eastAsia"/>
          <w:color w:val="000000" w:themeColor="text1"/>
          <w:kern w:val="0"/>
          <w:sz w:val="24"/>
          <w:szCs w:val="24"/>
        </w:rPr>
        <w:t xml:space="preserve">. </w:t>
      </w:r>
      <w:r>
        <w:rPr>
          <w:color w:val="000000" w:themeColor="text1"/>
          <w:sz w:val="24"/>
        </w:rPr>
        <w:t>验收相关费用由投标人负责。</w:t>
      </w:r>
    </w:p>
    <w:p w:rsidR="00444CAA" w:rsidRDefault="009D506E" w:rsidP="009D506E">
      <w:pPr>
        <w:autoSpaceDE w:val="0"/>
        <w:autoSpaceDN w:val="0"/>
        <w:adjustRightInd w:val="0"/>
        <w:spacing w:line="360" w:lineRule="auto"/>
        <w:ind w:firstLineChars="200" w:firstLine="446"/>
        <w:rPr>
          <w:color w:val="000000" w:themeColor="text1"/>
          <w:sz w:val="24"/>
        </w:rPr>
      </w:pPr>
      <w:r>
        <w:rPr>
          <w:color w:val="000000" w:themeColor="text1"/>
          <w:sz w:val="24"/>
        </w:rPr>
        <w:t>（二）服务要求</w:t>
      </w:r>
    </w:p>
    <w:p w:rsidR="00444CAA" w:rsidRDefault="009D506E" w:rsidP="009D506E">
      <w:pPr>
        <w:autoSpaceDE w:val="0"/>
        <w:autoSpaceDN w:val="0"/>
        <w:adjustRightInd w:val="0"/>
        <w:spacing w:line="360" w:lineRule="auto"/>
        <w:ind w:firstLineChars="200" w:firstLine="446"/>
        <w:rPr>
          <w:color w:val="000000" w:themeColor="text1"/>
          <w:sz w:val="24"/>
        </w:rPr>
      </w:pPr>
      <w:r>
        <w:rPr>
          <w:color w:val="000000" w:themeColor="text1"/>
          <w:sz w:val="24"/>
        </w:rPr>
        <w:t>投标人提供详细的服务方案。</w:t>
      </w:r>
    </w:p>
    <w:p w:rsidR="00444CAA" w:rsidRDefault="009D506E" w:rsidP="009D506E">
      <w:pPr>
        <w:autoSpaceDE w:val="0"/>
        <w:autoSpaceDN w:val="0"/>
        <w:adjustRightInd w:val="0"/>
        <w:spacing w:line="360" w:lineRule="auto"/>
        <w:ind w:firstLineChars="200" w:firstLine="446"/>
        <w:rPr>
          <w:color w:val="000000" w:themeColor="text1"/>
          <w:sz w:val="24"/>
        </w:rPr>
      </w:pPr>
      <w:r>
        <w:rPr>
          <w:color w:val="000000" w:themeColor="text1"/>
          <w:sz w:val="24"/>
        </w:rPr>
        <w:t>（三）时间、地点要求</w:t>
      </w:r>
    </w:p>
    <w:p w:rsidR="00444CAA" w:rsidRDefault="009D506E" w:rsidP="009D506E">
      <w:pPr>
        <w:autoSpaceDE w:val="0"/>
        <w:autoSpaceDN w:val="0"/>
        <w:adjustRightInd w:val="0"/>
        <w:spacing w:line="360" w:lineRule="auto"/>
        <w:ind w:firstLineChars="200" w:firstLine="446"/>
        <w:rPr>
          <w:color w:val="000000" w:themeColor="text1"/>
          <w:sz w:val="24"/>
        </w:rPr>
      </w:pPr>
      <w:r>
        <w:rPr>
          <w:color w:val="000000" w:themeColor="text1"/>
          <w:sz w:val="24"/>
        </w:rPr>
        <w:t xml:space="preserve">1. </w:t>
      </w:r>
      <w:r>
        <w:rPr>
          <w:color w:val="000000" w:themeColor="text1"/>
          <w:sz w:val="24"/>
        </w:rPr>
        <w:t>时间要求：</w:t>
      </w:r>
      <w:r>
        <w:rPr>
          <w:rFonts w:hint="eastAsia"/>
          <w:color w:val="000000" w:themeColor="text1"/>
          <w:sz w:val="24"/>
        </w:rPr>
        <w:t>自签订合同之日起两年</w:t>
      </w:r>
      <w:r>
        <w:rPr>
          <w:rFonts w:hint="eastAsia"/>
          <w:color w:val="000000" w:themeColor="text1"/>
          <w:sz w:val="24"/>
        </w:rPr>
        <w:t>，</w:t>
      </w:r>
      <w:r>
        <w:rPr>
          <w:rFonts w:hint="eastAsia"/>
          <w:sz w:val="24"/>
        </w:rPr>
        <w:t>签订合同之日起</w:t>
      </w:r>
      <w:r>
        <w:rPr>
          <w:rFonts w:hint="eastAsia"/>
          <w:sz w:val="24"/>
        </w:rPr>
        <w:t>7</w:t>
      </w:r>
      <w:r>
        <w:rPr>
          <w:rFonts w:hint="eastAsia"/>
          <w:sz w:val="24"/>
        </w:rPr>
        <w:t>日内服务人员进场</w:t>
      </w:r>
      <w:r>
        <w:rPr>
          <w:color w:val="000000" w:themeColor="text1"/>
          <w:sz w:val="24"/>
        </w:rPr>
        <w:t>（特殊情况以合同为准）。</w:t>
      </w:r>
    </w:p>
    <w:p w:rsidR="00444CAA" w:rsidRDefault="009D506E" w:rsidP="009D506E">
      <w:pPr>
        <w:autoSpaceDE w:val="0"/>
        <w:autoSpaceDN w:val="0"/>
        <w:adjustRightInd w:val="0"/>
        <w:spacing w:line="360" w:lineRule="auto"/>
        <w:ind w:firstLineChars="200" w:firstLine="446"/>
        <w:rPr>
          <w:color w:val="000000" w:themeColor="text1"/>
          <w:sz w:val="24"/>
        </w:rPr>
      </w:pPr>
      <w:r>
        <w:rPr>
          <w:color w:val="000000" w:themeColor="text1"/>
          <w:sz w:val="24"/>
        </w:rPr>
        <w:t xml:space="preserve">2. </w:t>
      </w:r>
      <w:r>
        <w:rPr>
          <w:color w:val="000000" w:themeColor="text1"/>
          <w:sz w:val="24"/>
        </w:rPr>
        <w:t>服务地点：</w:t>
      </w:r>
      <w:r>
        <w:rPr>
          <w:rFonts w:hint="eastAsia"/>
          <w:color w:val="000000" w:themeColor="text1"/>
          <w:sz w:val="24"/>
        </w:rPr>
        <w:t>国家税务总局天津港保税区税务局</w:t>
      </w:r>
      <w:r>
        <w:rPr>
          <w:color w:val="000000" w:themeColor="text1"/>
          <w:sz w:val="24"/>
        </w:rPr>
        <w:t>（特殊情况以合同为准）。</w:t>
      </w:r>
    </w:p>
    <w:p w:rsidR="00444CAA" w:rsidRDefault="009D506E" w:rsidP="009D506E">
      <w:pPr>
        <w:autoSpaceDE w:val="0"/>
        <w:autoSpaceDN w:val="0"/>
        <w:adjustRightInd w:val="0"/>
        <w:spacing w:line="360" w:lineRule="auto"/>
        <w:ind w:firstLineChars="200" w:firstLine="446"/>
        <w:rPr>
          <w:color w:val="000000" w:themeColor="text1"/>
          <w:sz w:val="24"/>
        </w:rPr>
      </w:pPr>
      <w:r>
        <w:rPr>
          <w:color w:val="000000" w:themeColor="text1"/>
          <w:sz w:val="24"/>
        </w:rPr>
        <w:t>（四）付款方式</w:t>
      </w:r>
    </w:p>
    <w:p w:rsidR="00444CAA" w:rsidRDefault="009D506E" w:rsidP="009D506E">
      <w:pPr>
        <w:autoSpaceDE w:val="0"/>
        <w:autoSpaceDN w:val="0"/>
        <w:adjustRightInd w:val="0"/>
        <w:spacing w:line="360" w:lineRule="auto"/>
        <w:ind w:firstLineChars="200" w:firstLine="446"/>
        <w:rPr>
          <w:color w:val="000000" w:themeColor="text1"/>
          <w:sz w:val="24"/>
        </w:rPr>
      </w:pPr>
      <w:r>
        <w:rPr>
          <w:rFonts w:hint="eastAsia"/>
          <w:color w:val="000000" w:themeColor="text1"/>
          <w:sz w:val="24"/>
        </w:rPr>
        <w:t>合同签订生效后，</w:t>
      </w:r>
      <w:r>
        <w:rPr>
          <w:rFonts w:hint="eastAsia"/>
          <w:color w:val="000000" w:themeColor="text1"/>
          <w:sz w:val="24"/>
        </w:rPr>
        <w:t>采购人</w:t>
      </w:r>
      <w:r>
        <w:rPr>
          <w:rFonts w:hint="eastAsia"/>
          <w:color w:val="000000" w:themeColor="text1"/>
          <w:sz w:val="24"/>
        </w:rPr>
        <w:t>每季度初根据上一季度考核情况支付上季度服务费。</w:t>
      </w:r>
      <w:r>
        <w:rPr>
          <w:rFonts w:hint="eastAsia"/>
          <w:color w:val="000000" w:themeColor="text1"/>
          <w:sz w:val="24"/>
        </w:rPr>
        <w:t>中标供应商</w:t>
      </w:r>
      <w:r>
        <w:rPr>
          <w:rFonts w:hint="eastAsia"/>
          <w:color w:val="000000" w:themeColor="text1"/>
          <w:sz w:val="24"/>
        </w:rPr>
        <w:t>向</w:t>
      </w:r>
      <w:r>
        <w:rPr>
          <w:rFonts w:hint="eastAsia"/>
          <w:color w:val="000000" w:themeColor="text1"/>
          <w:sz w:val="24"/>
        </w:rPr>
        <w:t>采购人</w:t>
      </w:r>
      <w:r>
        <w:rPr>
          <w:rFonts w:hint="eastAsia"/>
          <w:color w:val="000000" w:themeColor="text1"/>
          <w:sz w:val="24"/>
        </w:rPr>
        <w:t>提交正式有效发票，</w:t>
      </w:r>
      <w:r>
        <w:rPr>
          <w:rFonts w:hint="eastAsia"/>
          <w:color w:val="000000" w:themeColor="text1"/>
          <w:sz w:val="24"/>
        </w:rPr>
        <w:t>采购人</w:t>
      </w:r>
      <w:r>
        <w:rPr>
          <w:rFonts w:hint="eastAsia"/>
          <w:color w:val="000000" w:themeColor="text1"/>
          <w:sz w:val="24"/>
        </w:rPr>
        <w:t>在收到发票后</w:t>
      </w:r>
      <w:r>
        <w:rPr>
          <w:rFonts w:hint="eastAsia"/>
          <w:color w:val="000000" w:themeColor="text1"/>
          <w:sz w:val="24"/>
        </w:rPr>
        <w:t>10</w:t>
      </w:r>
      <w:r>
        <w:rPr>
          <w:rFonts w:hint="eastAsia"/>
          <w:color w:val="000000" w:themeColor="text1"/>
          <w:sz w:val="24"/>
        </w:rPr>
        <w:t>个工作日内支付</w:t>
      </w:r>
      <w:r>
        <w:rPr>
          <w:rFonts w:hint="eastAsia"/>
          <w:color w:val="000000" w:themeColor="text1"/>
          <w:sz w:val="24"/>
        </w:rPr>
        <w:t>中标供应商</w:t>
      </w:r>
      <w:r>
        <w:rPr>
          <w:rFonts w:hint="eastAsia"/>
          <w:color w:val="000000" w:themeColor="text1"/>
          <w:sz w:val="24"/>
        </w:rPr>
        <w:t>服务费</w:t>
      </w:r>
      <w:r>
        <w:rPr>
          <w:color w:val="000000" w:themeColor="text1"/>
          <w:sz w:val="24"/>
        </w:rPr>
        <w:t>（特殊情况以合同为准）。</w:t>
      </w:r>
    </w:p>
    <w:p w:rsidR="00444CAA" w:rsidRDefault="009D506E" w:rsidP="009D506E">
      <w:pPr>
        <w:autoSpaceDE w:val="0"/>
        <w:autoSpaceDN w:val="0"/>
        <w:adjustRightInd w:val="0"/>
        <w:spacing w:line="360" w:lineRule="auto"/>
        <w:ind w:firstLineChars="200" w:firstLine="446"/>
        <w:rPr>
          <w:sz w:val="24"/>
        </w:rPr>
      </w:pPr>
      <w:r>
        <w:rPr>
          <w:sz w:val="24"/>
        </w:rPr>
        <w:t>（五）投标保证金和履约保证金</w:t>
      </w:r>
    </w:p>
    <w:p w:rsidR="00444CAA" w:rsidRDefault="009D506E" w:rsidP="009D506E">
      <w:pPr>
        <w:autoSpaceDE w:val="0"/>
        <w:autoSpaceDN w:val="0"/>
        <w:adjustRightInd w:val="0"/>
        <w:spacing w:line="360" w:lineRule="auto"/>
        <w:ind w:firstLineChars="200" w:firstLine="446"/>
        <w:rPr>
          <w:sz w:val="24"/>
        </w:rPr>
      </w:pPr>
      <w:r>
        <w:rPr>
          <w:sz w:val="24"/>
        </w:rPr>
        <w:t>本项目不收取投标保证金和履约保证金。</w:t>
      </w:r>
    </w:p>
    <w:p w:rsidR="00444CAA" w:rsidRDefault="009D506E" w:rsidP="009D506E">
      <w:pPr>
        <w:autoSpaceDE w:val="0"/>
        <w:autoSpaceDN w:val="0"/>
        <w:adjustRightInd w:val="0"/>
        <w:spacing w:line="360" w:lineRule="auto"/>
        <w:ind w:firstLineChars="200" w:firstLine="446"/>
        <w:rPr>
          <w:color w:val="000000"/>
          <w:sz w:val="24"/>
        </w:rPr>
      </w:pPr>
      <w:r>
        <w:rPr>
          <w:rFonts w:hint="eastAsia"/>
          <w:color w:val="000000"/>
          <w:sz w:val="24"/>
        </w:rPr>
        <w:t>（六）验收方法及标准</w:t>
      </w:r>
    </w:p>
    <w:p w:rsidR="00444CAA" w:rsidRDefault="009D506E" w:rsidP="009D506E">
      <w:pPr>
        <w:autoSpaceDE w:val="0"/>
        <w:autoSpaceDN w:val="0"/>
        <w:adjustRightInd w:val="0"/>
        <w:spacing w:line="360" w:lineRule="auto"/>
        <w:ind w:firstLineChars="200" w:firstLine="446"/>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w:t>
      </w:r>
      <w:r>
        <w:rPr>
          <w:rFonts w:hint="eastAsia"/>
          <w:color w:val="000000"/>
          <w:sz w:val="24"/>
        </w:rPr>
        <w:lastRenderedPageBreak/>
        <w:t>人或者第三方机构参与验收。参与验收的投标人或者第三方机构的意见作为</w:t>
      </w:r>
      <w:proofErr w:type="gramStart"/>
      <w:r>
        <w:rPr>
          <w:rFonts w:hint="eastAsia"/>
          <w:color w:val="000000"/>
          <w:sz w:val="24"/>
        </w:rPr>
        <w:t>验收书</w:t>
      </w:r>
      <w:proofErr w:type="gramEnd"/>
      <w:r>
        <w:rPr>
          <w:rFonts w:hint="eastAsia"/>
          <w:color w:val="000000"/>
          <w:sz w:val="24"/>
        </w:rPr>
        <w:t>的参考资料一并存档。验收结束后，应当出具验收书</w:t>
      </w:r>
      <w:r>
        <w:rPr>
          <w:rFonts w:hint="eastAsia"/>
          <w:color w:val="000000"/>
          <w:sz w:val="24"/>
        </w:rPr>
        <w:t>，列明各项服务的考核验收情况及项目总体评价，由验收双方共同签署。</w:t>
      </w:r>
    </w:p>
    <w:p w:rsidR="00444CAA" w:rsidRDefault="009D506E" w:rsidP="009D506E">
      <w:pPr>
        <w:autoSpaceDE w:val="0"/>
        <w:autoSpaceDN w:val="0"/>
        <w:adjustRightInd w:val="0"/>
        <w:spacing w:line="360" w:lineRule="auto"/>
        <w:ind w:firstLineChars="200" w:firstLine="446"/>
        <w:rPr>
          <w:bCs/>
          <w:sz w:val="24"/>
        </w:rPr>
      </w:pPr>
      <w:r>
        <w:rPr>
          <w:sz w:val="24"/>
        </w:rPr>
        <w:t>二</w:t>
      </w:r>
      <w:r>
        <w:rPr>
          <w:bCs/>
          <w:sz w:val="24"/>
        </w:rPr>
        <w:t>、技术要求</w:t>
      </w:r>
    </w:p>
    <w:p w:rsidR="00444CAA" w:rsidRDefault="009D506E" w:rsidP="009D506E">
      <w:pPr>
        <w:spacing w:line="360" w:lineRule="auto"/>
        <w:ind w:firstLineChars="200" w:firstLine="446"/>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p>
    <w:p w:rsidR="00444CAA" w:rsidRDefault="009D506E" w:rsidP="009D506E">
      <w:pPr>
        <w:autoSpaceDE w:val="0"/>
        <w:autoSpaceDN w:val="0"/>
        <w:adjustRightInd w:val="0"/>
        <w:spacing w:line="360" w:lineRule="auto"/>
        <w:ind w:firstLineChars="200" w:firstLine="446"/>
        <w:rPr>
          <w:sz w:val="24"/>
        </w:rPr>
      </w:pPr>
      <w:r>
        <w:rPr>
          <w:rFonts w:hint="eastAsia"/>
          <w:sz w:val="24"/>
        </w:rPr>
        <w:t>★</w:t>
      </w:r>
      <w:r>
        <w:rPr>
          <w:sz w:val="24"/>
        </w:rPr>
        <w:t>（二）投标人须承诺</w:t>
      </w:r>
      <w:r>
        <w:rPr>
          <w:rFonts w:hint="eastAsia"/>
          <w:sz w:val="24"/>
        </w:rPr>
        <w:t>一旦中标，</w:t>
      </w:r>
      <w:r>
        <w:rPr>
          <w:sz w:val="24"/>
        </w:rPr>
        <w:t>根据《中华人民共和国劳动合同法》及其他法律法规的要求与服务人员签订</w:t>
      </w:r>
      <w:r>
        <w:rPr>
          <w:rFonts w:hint="eastAsia"/>
          <w:sz w:val="24"/>
        </w:rPr>
        <w:t>劳动</w:t>
      </w:r>
      <w:r>
        <w:rPr>
          <w:sz w:val="24"/>
        </w:rPr>
        <w:t>合同</w:t>
      </w:r>
      <w:r>
        <w:rPr>
          <w:rFonts w:hint="eastAsia"/>
          <w:sz w:val="24"/>
        </w:rPr>
        <w:t>，按国家及天津市相关政策规定，支付工资、加班费和福利费、</w:t>
      </w:r>
      <w:r>
        <w:rPr>
          <w:sz w:val="24"/>
        </w:rPr>
        <w:t>缴纳社会保险</w:t>
      </w:r>
      <w:r>
        <w:rPr>
          <w:rFonts w:hint="eastAsia"/>
          <w:sz w:val="24"/>
        </w:rPr>
        <w:t>及住房公积金等</w:t>
      </w:r>
      <w:r>
        <w:rPr>
          <w:sz w:val="24"/>
        </w:rPr>
        <w:t>。</w:t>
      </w:r>
    </w:p>
    <w:p w:rsidR="00444CAA" w:rsidRDefault="009D506E" w:rsidP="009D506E">
      <w:pPr>
        <w:spacing w:line="360" w:lineRule="auto"/>
        <w:ind w:firstLineChars="200" w:firstLine="446"/>
        <w:outlineLvl w:val="0"/>
        <w:rPr>
          <w:kern w:val="0"/>
          <w:sz w:val="24"/>
        </w:rPr>
      </w:pPr>
      <w:r>
        <w:rPr>
          <w:rFonts w:hint="eastAsia"/>
          <w:sz w:val="24"/>
        </w:rPr>
        <w:t>★</w:t>
      </w:r>
      <w:r>
        <w:rPr>
          <w:sz w:val="24"/>
        </w:rPr>
        <w:t>（三）</w:t>
      </w:r>
      <w:r>
        <w:rPr>
          <w:rFonts w:hint="eastAsia"/>
          <w:kern w:val="0"/>
          <w:sz w:val="24"/>
        </w:rPr>
        <w:t>投标人须承诺相应专业人员须具备国家相关部门颁发的在有效期内的资质证书，项目实施过程中保证持证上岗。履约验收时，向采购人提供上述人员相关资质证书原件（以及发证</w:t>
      </w:r>
      <w:proofErr w:type="gramStart"/>
      <w:r>
        <w:rPr>
          <w:rFonts w:hint="eastAsia"/>
          <w:kern w:val="0"/>
          <w:sz w:val="24"/>
        </w:rPr>
        <w:t>机关官网查询</w:t>
      </w:r>
      <w:proofErr w:type="gramEnd"/>
      <w:r>
        <w:rPr>
          <w:rFonts w:hint="eastAsia"/>
          <w:kern w:val="0"/>
          <w:sz w:val="24"/>
        </w:rPr>
        <w:t>结果）和缴纳社会保险证明等相关资料。</w:t>
      </w:r>
    </w:p>
    <w:p w:rsidR="00444CAA" w:rsidRDefault="009D506E" w:rsidP="009D506E">
      <w:pPr>
        <w:spacing w:line="360" w:lineRule="auto"/>
        <w:ind w:firstLineChars="200" w:firstLine="446"/>
        <w:outlineLvl w:val="0"/>
        <w:rPr>
          <w:sz w:val="24"/>
        </w:rPr>
      </w:pPr>
      <w:r>
        <w:rPr>
          <w:sz w:val="24"/>
        </w:rPr>
        <w:t>三、评分因素及评标标准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3"/>
        <w:gridCol w:w="1419"/>
        <w:gridCol w:w="7311"/>
        <w:gridCol w:w="1143"/>
      </w:tblGrid>
      <w:tr w:rsidR="00444CAA">
        <w:trPr>
          <w:trHeight w:val="285"/>
          <w:jc w:val="center"/>
        </w:trPr>
        <w:tc>
          <w:tcPr>
            <w:tcW w:w="9393" w:type="dxa"/>
            <w:gridSpan w:val="3"/>
            <w:shd w:val="clear" w:color="auto" w:fill="auto"/>
            <w:vAlign w:val="center"/>
          </w:tcPr>
          <w:p w:rsidR="00444CAA" w:rsidRDefault="009D506E">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color w:val="000000"/>
                <w:kern w:val="0"/>
                <w:sz w:val="24"/>
                <w:szCs w:val="24"/>
              </w:rPr>
              <w:t>20</w:t>
            </w:r>
            <w:r>
              <w:rPr>
                <w:color w:val="000000"/>
                <w:kern w:val="0"/>
                <w:sz w:val="24"/>
                <w:szCs w:val="24"/>
              </w:rPr>
              <w:t>分）</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color w:val="000000"/>
                <w:kern w:val="0"/>
                <w:sz w:val="24"/>
                <w:szCs w:val="24"/>
              </w:rPr>
              <w:t>分值</w:t>
            </w:r>
          </w:p>
        </w:tc>
      </w:tr>
      <w:tr w:rsidR="00444CAA">
        <w:trPr>
          <w:trHeight w:val="780"/>
          <w:jc w:val="center"/>
        </w:trPr>
        <w:tc>
          <w:tcPr>
            <w:tcW w:w="663" w:type="dxa"/>
            <w:shd w:val="clear" w:color="auto" w:fill="auto"/>
            <w:noWrap/>
            <w:vAlign w:val="center"/>
          </w:tcPr>
          <w:p w:rsidR="00444CAA" w:rsidRDefault="009D506E">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444CAA" w:rsidRDefault="009D506E">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rsidR="00444CAA" w:rsidRDefault="009D506E">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444CAA" w:rsidRDefault="009D506E">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×20</w:t>
            </w:r>
          </w:p>
          <w:p w:rsidR="00444CAA" w:rsidRDefault="009D506E">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color w:val="000000"/>
                <w:kern w:val="0"/>
                <w:sz w:val="24"/>
                <w:szCs w:val="24"/>
              </w:rPr>
              <w:t>20</w:t>
            </w:r>
          </w:p>
        </w:tc>
      </w:tr>
      <w:tr w:rsidR="00444CAA">
        <w:trPr>
          <w:trHeight w:val="70"/>
          <w:jc w:val="center"/>
        </w:trPr>
        <w:tc>
          <w:tcPr>
            <w:tcW w:w="9393" w:type="dxa"/>
            <w:gridSpan w:val="3"/>
            <w:shd w:val="clear" w:color="auto" w:fill="auto"/>
            <w:noWrap/>
            <w:vAlign w:val="center"/>
          </w:tcPr>
          <w:p w:rsidR="00444CAA" w:rsidRDefault="009D506E">
            <w:pPr>
              <w:widowControl/>
              <w:adjustRightInd w:val="0"/>
              <w:snapToGrid w:val="0"/>
              <w:jc w:val="center"/>
              <w:rPr>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44</w:t>
            </w:r>
            <w:r>
              <w:rPr>
                <w:color w:val="000000"/>
                <w:kern w:val="0"/>
                <w:sz w:val="24"/>
                <w:szCs w:val="24"/>
              </w:rPr>
              <w:t>分）</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color w:val="000000"/>
                <w:kern w:val="0"/>
                <w:sz w:val="24"/>
                <w:szCs w:val="24"/>
              </w:rPr>
              <w:t>分值</w:t>
            </w:r>
          </w:p>
        </w:tc>
      </w:tr>
      <w:tr w:rsidR="00444CAA">
        <w:trPr>
          <w:trHeight w:val="1050"/>
          <w:jc w:val="center"/>
        </w:trPr>
        <w:tc>
          <w:tcPr>
            <w:tcW w:w="663" w:type="dxa"/>
            <w:shd w:val="clear" w:color="auto" w:fill="auto"/>
            <w:noWrap/>
            <w:vAlign w:val="center"/>
          </w:tcPr>
          <w:p w:rsidR="00444CAA" w:rsidRDefault="009D506E">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444CAA" w:rsidRDefault="009D506E">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444CAA" w:rsidRDefault="009D506E">
            <w:pPr>
              <w:widowControl/>
              <w:adjustRightInd w:val="0"/>
              <w:snapToGrid w:val="0"/>
              <w:rPr>
                <w:color w:val="000000" w:themeColor="text1"/>
                <w:kern w:val="0"/>
                <w:sz w:val="24"/>
                <w:szCs w:val="24"/>
              </w:rPr>
            </w:pPr>
            <w:r>
              <w:rPr>
                <w:rFonts w:hint="eastAsia"/>
                <w:color w:val="000000" w:themeColor="text1"/>
                <w:kern w:val="0"/>
                <w:sz w:val="24"/>
                <w:szCs w:val="24"/>
              </w:rPr>
              <w:t>完全按照以下要求提供投标人为其他单位曾实施的驾驶员服务业绩，提供的证明材料均不得遮挡涂黑，否则不予认定加分。</w:t>
            </w:r>
          </w:p>
          <w:p w:rsidR="00444CAA" w:rsidRDefault="009D506E">
            <w:pPr>
              <w:widowControl/>
              <w:adjustRightInd w:val="0"/>
              <w:snapToGrid w:val="0"/>
              <w:rPr>
                <w:color w:val="000000" w:themeColor="text1"/>
                <w:kern w:val="0"/>
                <w:sz w:val="24"/>
                <w:szCs w:val="24"/>
              </w:rPr>
            </w:pPr>
            <w:r>
              <w:rPr>
                <w:rFonts w:hint="eastAsia"/>
                <w:color w:val="000000" w:themeColor="text1"/>
                <w:kern w:val="0"/>
                <w:sz w:val="24"/>
                <w:szCs w:val="24"/>
              </w:rPr>
              <w:t xml:space="preserve">A. </w:t>
            </w:r>
            <w:r>
              <w:rPr>
                <w:rFonts w:hint="eastAsia"/>
                <w:color w:val="000000" w:themeColor="text1"/>
                <w:kern w:val="0"/>
                <w:sz w:val="24"/>
                <w:szCs w:val="24"/>
              </w:rPr>
              <w:t>合同原件扫描件。包括合同金额、买卖双方名称及盖章、服务期限（合同服务起始日期为</w:t>
            </w:r>
            <w:r>
              <w:rPr>
                <w:rFonts w:hint="eastAsia"/>
                <w:color w:val="000000" w:themeColor="text1"/>
                <w:kern w:val="0"/>
                <w:sz w:val="24"/>
                <w:szCs w:val="24"/>
              </w:rPr>
              <w:t>2020</w:t>
            </w:r>
            <w:r>
              <w:rPr>
                <w:rFonts w:hint="eastAsia"/>
                <w:color w:val="000000" w:themeColor="text1"/>
                <w:kern w:val="0"/>
                <w:sz w:val="24"/>
                <w:szCs w:val="24"/>
              </w:rPr>
              <w:t>年</w:t>
            </w:r>
            <w:r>
              <w:rPr>
                <w:rFonts w:hint="eastAsia"/>
                <w:color w:val="000000" w:themeColor="text1"/>
                <w:kern w:val="0"/>
                <w:sz w:val="24"/>
                <w:szCs w:val="24"/>
              </w:rPr>
              <w:t>1</w:t>
            </w:r>
            <w:r>
              <w:rPr>
                <w:rFonts w:hint="eastAsia"/>
                <w:color w:val="000000" w:themeColor="text1"/>
                <w:kern w:val="0"/>
                <w:sz w:val="24"/>
                <w:szCs w:val="24"/>
              </w:rPr>
              <w:t>月</w:t>
            </w:r>
            <w:r>
              <w:rPr>
                <w:rFonts w:hint="eastAsia"/>
                <w:color w:val="000000" w:themeColor="text1"/>
                <w:kern w:val="0"/>
                <w:sz w:val="24"/>
                <w:szCs w:val="24"/>
              </w:rPr>
              <w:t>1</w:t>
            </w:r>
            <w:r>
              <w:rPr>
                <w:rFonts w:hint="eastAsia"/>
                <w:color w:val="000000" w:themeColor="text1"/>
                <w:kern w:val="0"/>
                <w:sz w:val="24"/>
                <w:szCs w:val="24"/>
              </w:rPr>
              <w:t>日或以后，且已经履行至少</w:t>
            </w:r>
            <w:r>
              <w:rPr>
                <w:rFonts w:hint="eastAsia"/>
                <w:color w:val="000000" w:themeColor="text1"/>
                <w:kern w:val="0"/>
                <w:sz w:val="24"/>
                <w:szCs w:val="24"/>
              </w:rPr>
              <w:t>1</w:t>
            </w:r>
            <w:r>
              <w:rPr>
                <w:rFonts w:hint="eastAsia"/>
                <w:color w:val="000000" w:themeColor="text1"/>
                <w:kern w:val="0"/>
                <w:sz w:val="24"/>
                <w:szCs w:val="24"/>
              </w:rPr>
              <w:t>年的时间）、服务内容</w:t>
            </w:r>
          </w:p>
          <w:p w:rsidR="00444CAA" w:rsidRDefault="009D506E">
            <w:pPr>
              <w:widowControl/>
              <w:adjustRightInd w:val="0"/>
              <w:snapToGrid w:val="0"/>
              <w:rPr>
                <w:color w:val="000000" w:themeColor="text1"/>
                <w:kern w:val="0"/>
                <w:sz w:val="24"/>
                <w:szCs w:val="24"/>
              </w:rPr>
            </w:pPr>
            <w:r>
              <w:rPr>
                <w:rFonts w:hint="eastAsia"/>
                <w:color w:val="000000" w:themeColor="text1"/>
                <w:kern w:val="0"/>
                <w:sz w:val="24"/>
                <w:szCs w:val="24"/>
              </w:rPr>
              <w:t xml:space="preserve">B. </w:t>
            </w:r>
            <w:r>
              <w:rPr>
                <w:rFonts w:hint="eastAsia"/>
                <w:color w:val="000000" w:themeColor="text1"/>
                <w:kern w:val="0"/>
                <w:sz w:val="24"/>
                <w:szCs w:val="24"/>
              </w:rPr>
              <w:t>提供上述合同服务期限内至少一个月的服务方开具的费用发票凭证原件扫描件。</w:t>
            </w:r>
          </w:p>
          <w:p w:rsidR="00444CAA" w:rsidRDefault="009D506E">
            <w:pPr>
              <w:widowControl/>
              <w:adjustRightInd w:val="0"/>
              <w:snapToGrid w:val="0"/>
              <w:rPr>
                <w:color w:val="FF0000"/>
                <w:kern w:val="0"/>
                <w:sz w:val="24"/>
                <w:szCs w:val="24"/>
              </w:rPr>
            </w:pPr>
            <w:r>
              <w:rPr>
                <w:color w:val="000000" w:themeColor="text1"/>
                <w:kern w:val="0"/>
                <w:sz w:val="24"/>
                <w:szCs w:val="24"/>
              </w:rPr>
              <w:t>每个业绩</w:t>
            </w:r>
            <w:r>
              <w:rPr>
                <w:color w:val="000000" w:themeColor="text1"/>
                <w:kern w:val="0"/>
                <w:sz w:val="24"/>
                <w:szCs w:val="24"/>
              </w:rPr>
              <w:t>2</w:t>
            </w:r>
            <w:r>
              <w:rPr>
                <w:color w:val="000000" w:themeColor="text1"/>
                <w:kern w:val="0"/>
                <w:sz w:val="24"/>
                <w:szCs w:val="24"/>
              </w:rPr>
              <w:t>分，最多</w:t>
            </w:r>
            <w:r>
              <w:rPr>
                <w:rFonts w:hint="eastAsia"/>
                <w:color w:val="000000" w:themeColor="text1"/>
                <w:kern w:val="0"/>
                <w:sz w:val="24"/>
                <w:szCs w:val="24"/>
              </w:rPr>
              <w:t>10</w:t>
            </w:r>
            <w:r>
              <w:rPr>
                <w:color w:val="000000" w:themeColor="text1"/>
                <w:kern w:val="0"/>
                <w:sz w:val="24"/>
                <w:szCs w:val="24"/>
              </w:rPr>
              <w:t>分</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10</w:t>
            </w:r>
          </w:p>
        </w:tc>
      </w:tr>
      <w:tr w:rsidR="00444CAA">
        <w:trPr>
          <w:trHeight w:val="1050"/>
          <w:jc w:val="center"/>
        </w:trPr>
        <w:tc>
          <w:tcPr>
            <w:tcW w:w="663" w:type="dxa"/>
            <w:shd w:val="clear" w:color="auto" w:fill="auto"/>
            <w:noWrap/>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444CAA" w:rsidRDefault="009D506E">
            <w:pPr>
              <w:widowControl/>
              <w:adjustRightInd w:val="0"/>
              <w:snapToGrid w:val="0"/>
              <w:jc w:val="center"/>
              <w:rPr>
                <w:kern w:val="0"/>
                <w:sz w:val="24"/>
                <w:szCs w:val="24"/>
              </w:rPr>
            </w:pPr>
            <w:r>
              <w:rPr>
                <w:kern w:val="0"/>
                <w:sz w:val="24"/>
                <w:szCs w:val="24"/>
              </w:rPr>
              <w:t>投标人相关证书评价</w:t>
            </w:r>
          </w:p>
        </w:tc>
        <w:tc>
          <w:tcPr>
            <w:tcW w:w="7311" w:type="dxa"/>
            <w:shd w:val="clear" w:color="auto" w:fill="auto"/>
            <w:vAlign w:val="center"/>
          </w:tcPr>
          <w:p w:rsidR="00444CAA" w:rsidRDefault="009D506E">
            <w:pPr>
              <w:widowControl/>
              <w:adjustRightInd w:val="0"/>
              <w:snapToGrid w:val="0"/>
              <w:rPr>
                <w:kern w:val="0"/>
                <w:sz w:val="24"/>
                <w:szCs w:val="24"/>
              </w:rPr>
            </w:pPr>
            <w:r>
              <w:rPr>
                <w:rFonts w:hint="eastAsia"/>
                <w:kern w:val="0"/>
                <w:sz w:val="24"/>
                <w:szCs w:val="24"/>
              </w:rPr>
              <w:t>投标人具备质量管理体系认证、环境管理体系认证、职业健康安全管理体系认证，提供证书扫描件。</w:t>
            </w:r>
          </w:p>
          <w:p w:rsidR="00444CAA" w:rsidRDefault="009D506E">
            <w:pPr>
              <w:widowControl/>
              <w:adjustRightInd w:val="0"/>
              <w:snapToGrid w:val="0"/>
              <w:rPr>
                <w:kern w:val="0"/>
                <w:sz w:val="24"/>
                <w:szCs w:val="24"/>
              </w:rPr>
            </w:pPr>
            <w:r>
              <w:rPr>
                <w:rFonts w:hint="eastAsia"/>
                <w:kern w:val="0"/>
                <w:sz w:val="24"/>
                <w:szCs w:val="24"/>
              </w:rPr>
              <w:t>具备</w:t>
            </w:r>
            <w:r>
              <w:rPr>
                <w:rFonts w:hint="eastAsia"/>
                <w:kern w:val="0"/>
                <w:sz w:val="24"/>
                <w:szCs w:val="24"/>
              </w:rPr>
              <w:t>1</w:t>
            </w:r>
            <w:r>
              <w:rPr>
                <w:rFonts w:hint="eastAsia"/>
                <w:kern w:val="0"/>
                <w:sz w:val="24"/>
                <w:szCs w:val="24"/>
              </w:rPr>
              <w:t>个证书得</w:t>
            </w:r>
            <w:r>
              <w:rPr>
                <w:rFonts w:hint="eastAsia"/>
                <w:kern w:val="0"/>
                <w:sz w:val="24"/>
                <w:szCs w:val="24"/>
              </w:rPr>
              <w:t>2</w:t>
            </w:r>
            <w:r>
              <w:rPr>
                <w:rFonts w:hint="eastAsia"/>
                <w:kern w:val="0"/>
                <w:sz w:val="24"/>
                <w:szCs w:val="24"/>
              </w:rPr>
              <w:t>分，最高</w:t>
            </w:r>
            <w:r>
              <w:rPr>
                <w:rFonts w:hint="eastAsia"/>
                <w:kern w:val="0"/>
                <w:sz w:val="24"/>
                <w:szCs w:val="24"/>
              </w:rPr>
              <w:t>6</w:t>
            </w:r>
            <w:r>
              <w:rPr>
                <w:rFonts w:hint="eastAsia"/>
                <w:kern w:val="0"/>
                <w:sz w:val="24"/>
                <w:szCs w:val="24"/>
              </w:rPr>
              <w:t>分</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6</w:t>
            </w:r>
          </w:p>
        </w:tc>
      </w:tr>
      <w:tr w:rsidR="00444CAA">
        <w:trPr>
          <w:trHeight w:val="1050"/>
          <w:jc w:val="center"/>
        </w:trPr>
        <w:tc>
          <w:tcPr>
            <w:tcW w:w="663" w:type="dxa"/>
            <w:shd w:val="clear" w:color="auto" w:fill="auto"/>
            <w:noWrap/>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444CAA" w:rsidRDefault="009D506E">
            <w:pPr>
              <w:widowControl/>
              <w:adjustRightInd w:val="0"/>
              <w:snapToGrid w:val="0"/>
              <w:jc w:val="center"/>
              <w:rPr>
                <w:kern w:val="0"/>
                <w:sz w:val="24"/>
                <w:szCs w:val="24"/>
              </w:rPr>
            </w:pPr>
            <w:r>
              <w:rPr>
                <w:rFonts w:hint="eastAsia"/>
                <w:kern w:val="0"/>
                <w:sz w:val="24"/>
                <w:szCs w:val="24"/>
              </w:rPr>
              <w:t>派驻服务人员评价</w:t>
            </w:r>
          </w:p>
        </w:tc>
        <w:tc>
          <w:tcPr>
            <w:tcW w:w="7311" w:type="dxa"/>
            <w:shd w:val="clear" w:color="auto" w:fill="auto"/>
            <w:vAlign w:val="center"/>
          </w:tcPr>
          <w:p w:rsidR="00444CAA" w:rsidRDefault="009D506E">
            <w:pPr>
              <w:widowControl/>
              <w:adjustRightInd w:val="0"/>
              <w:snapToGrid w:val="0"/>
              <w:rPr>
                <w:color w:val="000000" w:themeColor="text1"/>
                <w:kern w:val="0"/>
                <w:sz w:val="24"/>
                <w:szCs w:val="24"/>
              </w:rPr>
            </w:pPr>
            <w:r>
              <w:rPr>
                <w:rFonts w:hint="eastAsia"/>
                <w:color w:val="000000" w:themeColor="text1"/>
                <w:kern w:val="0"/>
                <w:sz w:val="24"/>
                <w:szCs w:val="24"/>
              </w:rPr>
              <w:t>（</w:t>
            </w:r>
            <w:r>
              <w:rPr>
                <w:rFonts w:hint="eastAsia"/>
                <w:color w:val="000000" w:themeColor="text1"/>
                <w:kern w:val="0"/>
                <w:sz w:val="24"/>
                <w:szCs w:val="24"/>
              </w:rPr>
              <w:t>1</w:t>
            </w:r>
            <w:r>
              <w:rPr>
                <w:rFonts w:hint="eastAsia"/>
                <w:color w:val="000000" w:themeColor="text1"/>
                <w:kern w:val="0"/>
                <w:sz w:val="24"/>
                <w:szCs w:val="24"/>
              </w:rPr>
              <w:t>）驾驶员领班：提供《机动车驾驶证（准驾车型至少包含</w:t>
            </w:r>
            <w:r>
              <w:rPr>
                <w:rFonts w:hint="eastAsia"/>
                <w:color w:val="000000" w:themeColor="text1"/>
                <w:kern w:val="0"/>
                <w:sz w:val="24"/>
                <w:szCs w:val="24"/>
              </w:rPr>
              <w:t>B</w:t>
            </w:r>
            <w:r>
              <w:rPr>
                <w:rFonts w:hint="eastAsia"/>
                <w:color w:val="000000" w:themeColor="text1"/>
                <w:kern w:val="0"/>
                <w:sz w:val="24"/>
                <w:szCs w:val="24"/>
              </w:rPr>
              <w:t>1</w:t>
            </w:r>
            <w:r>
              <w:rPr>
                <w:rFonts w:hint="eastAsia"/>
                <w:color w:val="000000" w:themeColor="text1"/>
                <w:kern w:val="0"/>
                <w:sz w:val="24"/>
                <w:szCs w:val="24"/>
              </w:rPr>
              <w:t>）》</w:t>
            </w:r>
            <w:proofErr w:type="gramStart"/>
            <w:r>
              <w:rPr>
                <w:rFonts w:hint="eastAsia"/>
                <w:color w:val="000000" w:themeColor="text1"/>
                <w:kern w:val="0"/>
                <w:sz w:val="24"/>
                <w:szCs w:val="24"/>
              </w:rPr>
              <w:t>扫描件且满足</w:t>
            </w:r>
            <w:proofErr w:type="gramEnd"/>
            <w:r>
              <w:rPr>
                <w:rFonts w:hint="eastAsia"/>
                <w:color w:val="000000" w:themeColor="text1"/>
                <w:kern w:val="0"/>
                <w:sz w:val="24"/>
                <w:szCs w:val="24"/>
              </w:rPr>
              <w:t>招标</w:t>
            </w:r>
            <w:r>
              <w:rPr>
                <w:rFonts w:hint="eastAsia"/>
                <w:color w:val="000000" w:themeColor="text1"/>
                <w:kern w:val="0"/>
                <w:sz w:val="24"/>
                <w:szCs w:val="24"/>
              </w:rPr>
              <w:t>文件要求，每个合格的人员得</w:t>
            </w:r>
            <w:r>
              <w:rPr>
                <w:rFonts w:hint="eastAsia"/>
                <w:color w:val="000000" w:themeColor="text1"/>
                <w:kern w:val="0"/>
                <w:sz w:val="24"/>
                <w:szCs w:val="24"/>
              </w:rPr>
              <w:t>1</w:t>
            </w:r>
            <w:r>
              <w:rPr>
                <w:rFonts w:hint="eastAsia"/>
                <w:color w:val="000000" w:themeColor="text1"/>
                <w:kern w:val="0"/>
                <w:sz w:val="24"/>
                <w:szCs w:val="24"/>
              </w:rPr>
              <w:t>分，最多</w:t>
            </w:r>
            <w:r>
              <w:rPr>
                <w:rFonts w:hint="eastAsia"/>
                <w:color w:val="000000" w:themeColor="text1"/>
                <w:kern w:val="0"/>
                <w:sz w:val="24"/>
                <w:szCs w:val="24"/>
              </w:rPr>
              <w:t>2</w:t>
            </w:r>
            <w:r>
              <w:rPr>
                <w:rFonts w:hint="eastAsia"/>
                <w:color w:val="000000" w:themeColor="text1"/>
                <w:kern w:val="0"/>
                <w:sz w:val="24"/>
                <w:szCs w:val="24"/>
              </w:rPr>
              <w:t>分；</w:t>
            </w:r>
          </w:p>
          <w:p w:rsidR="00444CAA" w:rsidRDefault="009D506E">
            <w:pPr>
              <w:widowControl/>
              <w:adjustRightInd w:val="0"/>
              <w:snapToGrid w:val="0"/>
              <w:rPr>
                <w:color w:val="000000" w:themeColor="text1"/>
                <w:kern w:val="0"/>
                <w:sz w:val="24"/>
                <w:szCs w:val="24"/>
              </w:rPr>
            </w:pPr>
            <w:r>
              <w:rPr>
                <w:rFonts w:hint="eastAsia"/>
                <w:color w:val="000000" w:themeColor="text1"/>
                <w:kern w:val="0"/>
                <w:sz w:val="24"/>
                <w:szCs w:val="24"/>
              </w:rPr>
              <w:t>（</w:t>
            </w:r>
            <w:r>
              <w:rPr>
                <w:rFonts w:hint="eastAsia"/>
                <w:color w:val="000000" w:themeColor="text1"/>
                <w:kern w:val="0"/>
                <w:sz w:val="24"/>
                <w:szCs w:val="24"/>
              </w:rPr>
              <w:t>2</w:t>
            </w:r>
            <w:r>
              <w:rPr>
                <w:rFonts w:hint="eastAsia"/>
                <w:color w:val="000000" w:themeColor="text1"/>
                <w:kern w:val="0"/>
                <w:sz w:val="24"/>
                <w:szCs w:val="24"/>
              </w:rPr>
              <w:t>）驾驶员领班：提供上述驾驶员（已提供合格证书扫描件的）开标日</w:t>
            </w:r>
            <w:r>
              <w:rPr>
                <w:rFonts w:hint="eastAsia"/>
                <w:color w:val="000000" w:themeColor="text1"/>
                <w:kern w:val="0"/>
                <w:sz w:val="24"/>
                <w:szCs w:val="24"/>
              </w:rPr>
              <w:lastRenderedPageBreak/>
              <w:t>当月或上一月由投标单位或其分公司缴纳社会保险证明扫描件，每个合格的人员</w:t>
            </w:r>
            <w:proofErr w:type="gramStart"/>
            <w:r>
              <w:rPr>
                <w:rFonts w:hint="eastAsia"/>
                <w:color w:val="000000" w:themeColor="text1"/>
                <w:kern w:val="0"/>
                <w:sz w:val="24"/>
                <w:szCs w:val="24"/>
              </w:rPr>
              <w:t>社保证明</w:t>
            </w:r>
            <w:proofErr w:type="gramEnd"/>
            <w:r>
              <w:rPr>
                <w:rFonts w:hint="eastAsia"/>
                <w:color w:val="000000" w:themeColor="text1"/>
                <w:kern w:val="0"/>
                <w:sz w:val="24"/>
                <w:szCs w:val="24"/>
              </w:rPr>
              <w:t>扫描件得</w:t>
            </w:r>
            <w:r>
              <w:rPr>
                <w:rFonts w:hint="eastAsia"/>
                <w:color w:val="000000" w:themeColor="text1"/>
                <w:kern w:val="0"/>
                <w:sz w:val="24"/>
                <w:szCs w:val="24"/>
              </w:rPr>
              <w:t>1</w:t>
            </w:r>
            <w:r>
              <w:rPr>
                <w:rFonts w:hint="eastAsia"/>
                <w:color w:val="000000" w:themeColor="text1"/>
                <w:kern w:val="0"/>
                <w:sz w:val="24"/>
                <w:szCs w:val="24"/>
              </w:rPr>
              <w:t>分，最多</w:t>
            </w:r>
            <w:r>
              <w:rPr>
                <w:rFonts w:hint="eastAsia"/>
                <w:color w:val="000000" w:themeColor="text1"/>
                <w:kern w:val="0"/>
                <w:sz w:val="24"/>
                <w:szCs w:val="24"/>
              </w:rPr>
              <w:t>2</w:t>
            </w:r>
            <w:r>
              <w:rPr>
                <w:rFonts w:hint="eastAsia"/>
                <w:color w:val="000000" w:themeColor="text1"/>
                <w:kern w:val="0"/>
                <w:sz w:val="24"/>
                <w:szCs w:val="24"/>
              </w:rPr>
              <w:t>分；</w:t>
            </w:r>
          </w:p>
          <w:p w:rsidR="00444CAA" w:rsidRDefault="009D506E">
            <w:pPr>
              <w:widowControl/>
              <w:adjustRightInd w:val="0"/>
              <w:snapToGrid w:val="0"/>
              <w:rPr>
                <w:color w:val="000000" w:themeColor="text1"/>
                <w:kern w:val="0"/>
                <w:sz w:val="24"/>
                <w:szCs w:val="24"/>
              </w:rPr>
            </w:pPr>
            <w:r>
              <w:rPr>
                <w:rFonts w:hint="eastAsia"/>
                <w:color w:val="000000" w:themeColor="text1"/>
                <w:kern w:val="0"/>
                <w:sz w:val="24"/>
                <w:szCs w:val="24"/>
              </w:rPr>
              <w:t>（</w:t>
            </w:r>
            <w:r>
              <w:rPr>
                <w:rFonts w:hint="eastAsia"/>
                <w:color w:val="000000" w:themeColor="text1"/>
                <w:kern w:val="0"/>
                <w:sz w:val="24"/>
                <w:szCs w:val="24"/>
              </w:rPr>
              <w:t>3</w:t>
            </w:r>
            <w:r>
              <w:rPr>
                <w:rFonts w:hint="eastAsia"/>
                <w:color w:val="000000" w:themeColor="text1"/>
                <w:kern w:val="0"/>
                <w:sz w:val="24"/>
                <w:szCs w:val="24"/>
              </w:rPr>
              <w:t>）驾驶员：提供《机动车驾驶证（准驾车型至少包含</w:t>
            </w:r>
            <w:r>
              <w:rPr>
                <w:rFonts w:hint="eastAsia"/>
                <w:color w:val="000000" w:themeColor="text1"/>
                <w:kern w:val="0"/>
                <w:sz w:val="24"/>
                <w:szCs w:val="24"/>
              </w:rPr>
              <w:t>C1</w:t>
            </w:r>
            <w:r>
              <w:rPr>
                <w:rFonts w:hint="eastAsia"/>
                <w:color w:val="000000" w:themeColor="text1"/>
                <w:kern w:val="0"/>
                <w:sz w:val="24"/>
                <w:szCs w:val="24"/>
              </w:rPr>
              <w:t>）》</w:t>
            </w:r>
            <w:proofErr w:type="gramStart"/>
            <w:r>
              <w:rPr>
                <w:rFonts w:hint="eastAsia"/>
                <w:color w:val="000000" w:themeColor="text1"/>
                <w:kern w:val="0"/>
                <w:sz w:val="24"/>
                <w:szCs w:val="24"/>
              </w:rPr>
              <w:t>扫描件且满足</w:t>
            </w:r>
            <w:proofErr w:type="gramEnd"/>
            <w:r>
              <w:rPr>
                <w:rFonts w:hint="eastAsia"/>
                <w:color w:val="000000" w:themeColor="text1"/>
                <w:kern w:val="0"/>
                <w:sz w:val="24"/>
                <w:szCs w:val="24"/>
              </w:rPr>
              <w:t>招标</w:t>
            </w:r>
            <w:r>
              <w:rPr>
                <w:rFonts w:hint="eastAsia"/>
                <w:color w:val="000000" w:themeColor="text1"/>
                <w:kern w:val="0"/>
                <w:sz w:val="24"/>
                <w:szCs w:val="24"/>
              </w:rPr>
              <w:t>文件要求，每个合格的人员得</w:t>
            </w:r>
            <w:r>
              <w:rPr>
                <w:rFonts w:hint="eastAsia"/>
                <w:color w:val="000000" w:themeColor="text1"/>
                <w:kern w:val="0"/>
                <w:sz w:val="24"/>
                <w:szCs w:val="24"/>
              </w:rPr>
              <w:t>1</w:t>
            </w:r>
            <w:r>
              <w:rPr>
                <w:rFonts w:hint="eastAsia"/>
                <w:color w:val="000000" w:themeColor="text1"/>
                <w:kern w:val="0"/>
                <w:sz w:val="24"/>
                <w:szCs w:val="24"/>
              </w:rPr>
              <w:t>分，最多</w:t>
            </w:r>
            <w:r>
              <w:rPr>
                <w:rFonts w:hint="eastAsia"/>
                <w:color w:val="000000" w:themeColor="text1"/>
                <w:kern w:val="0"/>
                <w:sz w:val="24"/>
                <w:szCs w:val="24"/>
              </w:rPr>
              <w:t>7</w:t>
            </w:r>
            <w:r>
              <w:rPr>
                <w:rFonts w:hint="eastAsia"/>
                <w:color w:val="000000" w:themeColor="text1"/>
                <w:kern w:val="0"/>
                <w:sz w:val="24"/>
                <w:szCs w:val="24"/>
              </w:rPr>
              <w:t>分；</w:t>
            </w:r>
          </w:p>
          <w:p w:rsidR="00444CAA" w:rsidRDefault="009D506E">
            <w:pPr>
              <w:widowControl/>
              <w:adjustRightInd w:val="0"/>
              <w:snapToGrid w:val="0"/>
              <w:rPr>
                <w:kern w:val="0"/>
                <w:sz w:val="24"/>
                <w:szCs w:val="24"/>
              </w:rPr>
            </w:pPr>
            <w:r>
              <w:rPr>
                <w:rFonts w:hint="eastAsia"/>
                <w:color w:val="000000" w:themeColor="text1"/>
                <w:kern w:val="0"/>
                <w:sz w:val="24"/>
                <w:szCs w:val="24"/>
              </w:rPr>
              <w:t>（</w:t>
            </w:r>
            <w:r>
              <w:rPr>
                <w:rFonts w:hint="eastAsia"/>
                <w:color w:val="000000" w:themeColor="text1"/>
                <w:kern w:val="0"/>
                <w:sz w:val="24"/>
                <w:szCs w:val="24"/>
              </w:rPr>
              <w:t>4</w:t>
            </w:r>
            <w:r>
              <w:rPr>
                <w:rFonts w:hint="eastAsia"/>
                <w:color w:val="000000" w:themeColor="text1"/>
                <w:kern w:val="0"/>
                <w:sz w:val="24"/>
                <w:szCs w:val="24"/>
              </w:rPr>
              <w:t>）驾驶员：提供上述驾驶员（已提供合格证书扫描件的）开标日当月或上一月由投标单位或其分公司缴纳社会保险证明扫描件，每个合格的人员</w:t>
            </w:r>
            <w:proofErr w:type="gramStart"/>
            <w:r>
              <w:rPr>
                <w:rFonts w:hint="eastAsia"/>
                <w:color w:val="000000" w:themeColor="text1"/>
                <w:kern w:val="0"/>
                <w:sz w:val="24"/>
                <w:szCs w:val="24"/>
              </w:rPr>
              <w:t>社保证明</w:t>
            </w:r>
            <w:proofErr w:type="gramEnd"/>
            <w:r>
              <w:rPr>
                <w:rFonts w:hint="eastAsia"/>
                <w:color w:val="000000" w:themeColor="text1"/>
                <w:kern w:val="0"/>
                <w:sz w:val="24"/>
                <w:szCs w:val="24"/>
              </w:rPr>
              <w:t>扫描件得</w:t>
            </w:r>
            <w:r>
              <w:rPr>
                <w:rFonts w:hint="eastAsia"/>
                <w:color w:val="000000" w:themeColor="text1"/>
                <w:kern w:val="0"/>
                <w:sz w:val="24"/>
                <w:szCs w:val="24"/>
              </w:rPr>
              <w:t>1</w:t>
            </w:r>
            <w:r>
              <w:rPr>
                <w:rFonts w:hint="eastAsia"/>
                <w:color w:val="000000" w:themeColor="text1"/>
                <w:kern w:val="0"/>
                <w:sz w:val="24"/>
                <w:szCs w:val="24"/>
              </w:rPr>
              <w:t>分，最多</w:t>
            </w:r>
            <w:r>
              <w:rPr>
                <w:rFonts w:hint="eastAsia"/>
                <w:color w:val="000000" w:themeColor="text1"/>
                <w:kern w:val="0"/>
                <w:sz w:val="24"/>
                <w:szCs w:val="24"/>
              </w:rPr>
              <w:t>7</w:t>
            </w:r>
            <w:r>
              <w:rPr>
                <w:rFonts w:hint="eastAsia"/>
                <w:color w:val="000000" w:themeColor="text1"/>
                <w:kern w:val="0"/>
                <w:sz w:val="24"/>
                <w:szCs w:val="24"/>
              </w:rPr>
              <w:t>分；</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lastRenderedPageBreak/>
              <w:t>18</w:t>
            </w:r>
          </w:p>
        </w:tc>
      </w:tr>
      <w:tr w:rsidR="00444CAA">
        <w:trPr>
          <w:trHeight w:val="509"/>
          <w:jc w:val="center"/>
        </w:trPr>
        <w:tc>
          <w:tcPr>
            <w:tcW w:w="663" w:type="dxa"/>
            <w:shd w:val="clear" w:color="auto" w:fill="auto"/>
            <w:noWrap/>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lastRenderedPageBreak/>
              <w:t>4</w:t>
            </w:r>
          </w:p>
        </w:tc>
        <w:tc>
          <w:tcPr>
            <w:tcW w:w="1419" w:type="dxa"/>
            <w:shd w:val="clear" w:color="auto" w:fill="auto"/>
            <w:vAlign w:val="center"/>
          </w:tcPr>
          <w:p w:rsidR="00444CAA" w:rsidRDefault="009D506E">
            <w:pPr>
              <w:widowControl/>
              <w:adjustRightInd w:val="0"/>
              <w:snapToGrid w:val="0"/>
              <w:jc w:val="center"/>
              <w:rPr>
                <w:kern w:val="0"/>
                <w:sz w:val="24"/>
                <w:szCs w:val="24"/>
              </w:rPr>
            </w:pPr>
            <w:r>
              <w:rPr>
                <w:color w:val="000000" w:themeColor="text1"/>
                <w:sz w:val="24"/>
              </w:rPr>
              <w:t>人员培训方案</w:t>
            </w:r>
          </w:p>
        </w:tc>
        <w:tc>
          <w:tcPr>
            <w:tcW w:w="7311" w:type="dxa"/>
            <w:shd w:val="clear" w:color="auto" w:fill="auto"/>
            <w:vAlign w:val="center"/>
          </w:tcPr>
          <w:p w:rsidR="00444CAA" w:rsidRDefault="009D506E">
            <w:pPr>
              <w:widowControl/>
              <w:adjustRightInd w:val="0"/>
              <w:snapToGrid w:val="0"/>
              <w:rPr>
                <w:kern w:val="0"/>
                <w:sz w:val="24"/>
                <w:szCs w:val="24"/>
              </w:rPr>
            </w:pPr>
            <w:r>
              <w:rPr>
                <w:rFonts w:hint="eastAsia"/>
                <w:kern w:val="0"/>
                <w:sz w:val="24"/>
                <w:szCs w:val="24"/>
              </w:rPr>
              <w:t>人员培训方案应包含培训计划、培训方式、培训目标、言行规范、仪表仪容、公众形象等。</w:t>
            </w:r>
          </w:p>
          <w:p w:rsidR="00444CAA" w:rsidRDefault="009D506E">
            <w:pPr>
              <w:widowControl/>
              <w:adjustRightInd w:val="0"/>
              <w:snapToGrid w:val="0"/>
              <w:rPr>
                <w:kern w:val="0"/>
                <w:sz w:val="24"/>
                <w:szCs w:val="24"/>
              </w:rPr>
            </w:pPr>
            <w:r>
              <w:rPr>
                <w:rFonts w:hint="eastAsia"/>
                <w:kern w:val="0"/>
                <w:sz w:val="24"/>
                <w:szCs w:val="24"/>
              </w:rPr>
              <w:t>每提供上述</w:t>
            </w:r>
            <w:r>
              <w:rPr>
                <w:rFonts w:hint="eastAsia"/>
                <w:kern w:val="0"/>
                <w:sz w:val="24"/>
                <w:szCs w:val="24"/>
              </w:rPr>
              <w:t>1</w:t>
            </w:r>
            <w:r>
              <w:rPr>
                <w:rFonts w:hint="eastAsia"/>
                <w:kern w:val="0"/>
                <w:sz w:val="24"/>
                <w:szCs w:val="24"/>
              </w:rPr>
              <w:t>项内容的得</w:t>
            </w:r>
            <w:r>
              <w:rPr>
                <w:rFonts w:hint="eastAsia"/>
                <w:kern w:val="0"/>
                <w:sz w:val="24"/>
                <w:szCs w:val="24"/>
              </w:rPr>
              <w:t>1</w:t>
            </w:r>
            <w:r>
              <w:rPr>
                <w:rFonts w:hint="eastAsia"/>
                <w:kern w:val="0"/>
                <w:sz w:val="24"/>
                <w:szCs w:val="24"/>
              </w:rPr>
              <w:t>分，最多</w:t>
            </w:r>
            <w:r>
              <w:rPr>
                <w:rFonts w:hint="eastAsia"/>
                <w:kern w:val="0"/>
                <w:sz w:val="24"/>
                <w:szCs w:val="24"/>
              </w:rPr>
              <w:t>6</w:t>
            </w:r>
            <w:r>
              <w:rPr>
                <w:rFonts w:hint="eastAsia"/>
                <w:kern w:val="0"/>
                <w:sz w:val="24"/>
                <w:szCs w:val="24"/>
              </w:rPr>
              <w:t>分。</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6</w:t>
            </w:r>
          </w:p>
        </w:tc>
      </w:tr>
      <w:tr w:rsidR="00444CAA">
        <w:trPr>
          <w:trHeight w:val="467"/>
          <w:jc w:val="center"/>
        </w:trPr>
        <w:tc>
          <w:tcPr>
            <w:tcW w:w="663" w:type="dxa"/>
            <w:shd w:val="clear" w:color="auto" w:fill="auto"/>
            <w:noWrap/>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444CAA" w:rsidRDefault="009D506E">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444CAA" w:rsidRDefault="009D506E">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Pr>
                <w:rFonts w:hint="eastAsia"/>
                <w:kern w:val="0"/>
                <w:sz w:val="24"/>
                <w:szCs w:val="24"/>
              </w:rPr>
              <w:t>4</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4</w:t>
            </w:r>
          </w:p>
        </w:tc>
      </w:tr>
      <w:tr w:rsidR="00444CAA">
        <w:trPr>
          <w:trHeight w:val="204"/>
          <w:jc w:val="center"/>
        </w:trPr>
        <w:tc>
          <w:tcPr>
            <w:tcW w:w="9393" w:type="dxa"/>
            <w:gridSpan w:val="3"/>
            <w:shd w:val="clear" w:color="auto" w:fill="auto"/>
            <w:noWrap/>
            <w:vAlign w:val="center"/>
          </w:tcPr>
          <w:p w:rsidR="00444CAA" w:rsidRDefault="009D506E">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36</w:t>
            </w:r>
            <w:r>
              <w:rPr>
                <w:kern w:val="0"/>
                <w:sz w:val="24"/>
                <w:szCs w:val="24"/>
              </w:rPr>
              <w:t>分）</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color w:val="000000"/>
                <w:kern w:val="0"/>
                <w:sz w:val="24"/>
                <w:szCs w:val="24"/>
              </w:rPr>
              <w:t>分值</w:t>
            </w:r>
          </w:p>
        </w:tc>
      </w:tr>
      <w:tr w:rsidR="00444CAA">
        <w:trPr>
          <w:trHeight w:val="1050"/>
          <w:jc w:val="center"/>
        </w:trPr>
        <w:tc>
          <w:tcPr>
            <w:tcW w:w="663" w:type="dxa"/>
            <w:shd w:val="clear" w:color="auto" w:fill="auto"/>
            <w:noWrap/>
            <w:vAlign w:val="center"/>
          </w:tcPr>
          <w:p w:rsidR="00444CAA" w:rsidRDefault="009D506E">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rsidR="00444CAA" w:rsidRDefault="009D506E">
            <w:pPr>
              <w:widowControl/>
              <w:adjustRightInd w:val="0"/>
              <w:snapToGrid w:val="0"/>
              <w:jc w:val="center"/>
              <w:rPr>
                <w:kern w:val="0"/>
                <w:sz w:val="24"/>
                <w:szCs w:val="24"/>
              </w:rPr>
            </w:pPr>
            <w:r>
              <w:rPr>
                <w:rFonts w:hint="eastAsia"/>
                <w:sz w:val="24"/>
              </w:rPr>
              <w:t>针对本项目特点的专业化管理方案评价</w:t>
            </w:r>
          </w:p>
        </w:tc>
        <w:tc>
          <w:tcPr>
            <w:tcW w:w="7311" w:type="dxa"/>
            <w:shd w:val="clear" w:color="auto" w:fill="auto"/>
            <w:vAlign w:val="center"/>
          </w:tcPr>
          <w:p w:rsidR="00444CAA" w:rsidRDefault="009D506E">
            <w:pPr>
              <w:widowControl/>
              <w:adjustRightInd w:val="0"/>
              <w:snapToGrid w:val="0"/>
              <w:rPr>
                <w:kern w:val="0"/>
                <w:sz w:val="24"/>
                <w:szCs w:val="24"/>
              </w:rPr>
            </w:pPr>
            <w:r>
              <w:rPr>
                <w:rFonts w:hint="eastAsia"/>
                <w:kern w:val="0"/>
                <w:sz w:val="24"/>
                <w:szCs w:val="24"/>
              </w:rPr>
              <w:t>至少包含针对本项目的驾驶员服务方案</w:t>
            </w:r>
          </w:p>
          <w:p w:rsidR="00444CAA" w:rsidRDefault="009D506E">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44CAA" w:rsidRDefault="009D506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44CAA" w:rsidRDefault="009D506E">
            <w:pPr>
              <w:widowControl/>
              <w:adjustRightInd w:val="0"/>
              <w:snapToGrid w:val="0"/>
              <w:jc w:val="center"/>
              <w:rPr>
                <w:kern w:val="0"/>
                <w:sz w:val="24"/>
                <w:szCs w:val="24"/>
              </w:rPr>
            </w:pPr>
            <w:r>
              <w:rPr>
                <w:rFonts w:hint="eastAsia"/>
                <w:kern w:val="0"/>
                <w:sz w:val="24"/>
                <w:szCs w:val="24"/>
              </w:rPr>
              <w:t>6</w:t>
            </w:r>
          </w:p>
        </w:tc>
      </w:tr>
      <w:tr w:rsidR="00444CAA">
        <w:trPr>
          <w:trHeight w:val="416"/>
          <w:jc w:val="center"/>
        </w:trPr>
        <w:tc>
          <w:tcPr>
            <w:tcW w:w="663" w:type="dxa"/>
            <w:shd w:val="clear" w:color="auto" w:fill="auto"/>
            <w:noWrap/>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444CAA" w:rsidRDefault="009D506E">
            <w:pPr>
              <w:widowControl/>
              <w:adjustRightInd w:val="0"/>
              <w:snapToGrid w:val="0"/>
              <w:jc w:val="center"/>
              <w:rPr>
                <w:kern w:val="0"/>
                <w:sz w:val="24"/>
                <w:szCs w:val="24"/>
              </w:rPr>
            </w:pPr>
            <w:r>
              <w:rPr>
                <w:color w:val="000000" w:themeColor="text1"/>
                <w:sz w:val="24"/>
              </w:rPr>
              <w:t>安全</w:t>
            </w:r>
            <w:r>
              <w:rPr>
                <w:rFonts w:hint="eastAsia"/>
                <w:color w:val="000000" w:themeColor="text1"/>
                <w:sz w:val="24"/>
              </w:rPr>
              <w:t>驾驶</w:t>
            </w:r>
            <w:r>
              <w:rPr>
                <w:color w:val="000000" w:themeColor="text1"/>
                <w:sz w:val="24"/>
              </w:rPr>
              <w:t>保障方案评价</w:t>
            </w:r>
          </w:p>
        </w:tc>
        <w:tc>
          <w:tcPr>
            <w:tcW w:w="7311" w:type="dxa"/>
            <w:shd w:val="clear" w:color="auto" w:fill="auto"/>
            <w:vAlign w:val="center"/>
          </w:tcPr>
          <w:p w:rsidR="00444CAA" w:rsidRDefault="009D506E">
            <w:pPr>
              <w:widowControl/>
              <w:adjustRightInd w:val="0"/>
              <w:snapToGrid w:val="0"/>
              <w:rPr>
                <w:color w:val="000000" w:themeColor="text1"/>
                <w:kern w:val="0"/>
                <w:sz w:val="24"/>
                <w:szCs w:val="24"/>
              </w:rPr>
            </w:pPr>
            <w:r>
              <w:rPr>
                <w:rFonts w:hint="eastAsia"/>
                <w:color w:val="000000" w:themeColor="text1"/>
                <w:kern w:val="0"/>
                <w:sz w:val="24"/>
                <w:szCs w:val="24"/>
              </w:rPr>
              <w:t>至少包含针对本项目的安全驾驶措施，如何防止酒后驾车、疲劳驾驶，做到不开“英雄车”、“赌气车”的保障方案</w:t>
            </w:r>
          </w:p>
          <w:p w:rsidR="00444CAA" w:rsidRDefault="009D506E">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44CAA" w:rsidRDefault="009D506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6</w:t>
            </w:r>
          </w:p>
        </w:tc>
      </w:tr>
      <w:tr w:rsidR="00444CAA">
        <w:trPr>
          <w:trHeight w:val="1050"/>
          <w:jc w:val="center"/>
        </w:trPr>
        <w:tc>
          <w:tcPr>
            <w:tcW w:w="663" w:type="dxa"/>
            <w:shd w:val="clear" w:color="auto" w:fill="auto"/>
            <w:noWrap/>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444CAA" w:rsidRDefault="009D506E">
            <w:pPr>
              <w:widowControl/>
              <w:adjustRightInd w:val="0"/>
              <w:snapToGrid w:val="0"/>
              <w:jc w:val="center"/>
              <w:rPr>
                <w:kern w:val="0"/>
                <w:sz w:val="24"/>
                <w:szCs w:val="24"/>
              </w:rPr>
            </w:pPr>
            <w:r>
              <w:rPr>
                <w:rFonts w:hint="eastAsia"/>
                <w:kern w:val="0"/>
                <w:sz w:val="24"/>
                <w:szCs w:val="24"/>
              </w:rPr>
              <w:t>应急预案评价</w:t>
            </w:r>
          </w:p>
        </w:tc>
        <w:tc>
          <w:tcPr>
            <w:tcW w:w="7311" w:type="dxa"/>
            <w:shd w:val="clear" w:color="auto" w:fill="auto"/>
            <w:vAlign w:val="center"/>
          </w:tcPr>
          <w:p w:rsidR="00444CAA" w:rsidRDefault="009D506E">
            <w:pPr>
              <w:widowControl/>
              <w:adjustRightInd w:val="0"/>
              <w:snapToGrid w:val="0"/>
              <w:rPr>
                <w:kern w:val="0"/>
                <w:sz w:val="24"/>
                <w:szCs w:val="24"/>
              </w:rPr>
            </w:pPr>
            <w:r>
              <w:rPr>
                <w:rFonts w:hint="eastAsia"/>
                <w:kern w:val="0"/>
                <w:sz w:val="24"/>
                <w:szCs w:val="24"/>
              </w:rPr>
              <w:t>至少包含当出现不可预知紧急情况时（</w:t>
            </w:r>
            <w:r>
              <w:rPr>
                <w:rFonts w:hint="eastAsia"/>
                <w:color w:val="000000" w:themeColor="text1"/>
                <w:kern w:val="0"/>
                <w:sz w:val="24"/>
                <w:szCs w:val="24"/>
              </w:rPr>
              <w:t>例如遇交通事故、极端天气等</w:t>
            </w:r>
            <w:r>
              <w:rPr>
                <w:rFonts w:hint="eastAsia"/>
                <w:kern w:val="0"/>
                <w:sz w:val="24"/>
                <w:szCs w:val="24"/>
              </w:rPr>
              <w:t>），如何保证服务正常运转的措施，临时增配人员设备、现有人员岗位职责临时增加、与相关政府部门协调配合等措施。</w:t>
            </w:r>
          </w:p>
          <w:p w:rsidR="00444CAA" w:rsidRDefault="009D506E">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44CAA" w:rsidRDefault="009D506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6</w:t>
            </w:r>
          </w:p>
        </w:tc>
      </w:tr>
      <w:tr w:rsidR="00444CAA">
        <w:trPr>
          <w:trHeight w:val="1050"/>
          <w:jc w:val="center"/>
        </w:trPr>
        <w:tc>
          <w:tcPr>
            <w:tcW w:w="663" w:type="dxa"/>
            <w:shd w:val="clear" w:color="auto" w:fill="auto"/>
            <w:noWrap/>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lastRenderedPageBreak/>
              <w:t>4</w:t>
            </w:r>
          </w:p>
        </w:tc>
        <w:tc>
          <w:tcPr>
            <w:tcW w:w="1419" w:type="dxa"/>
            <w:shd w:val="clear" w:color="auto" w:fill="auto"/>
            <w:vAlign w:val="center"/>
          </w:tcPr>
          <w:p w:rsidR="00444CAA" w:rsidRDefault="009D506E">
            <w:pPr>
              <w:widowControl/>
              <w:adjustRightInd w:val="0"/>
              <w:snapToGrid w:val="0"/>
              <w:jc w:val="center"/>
              <w:rPr>
                <w:kern w:val="0"/>
                <w:sz w:val="24"/>
                <w:szCs w:val="24"/>
              </w:rPr>
            </w:pPr>
            <w:r>
              <w:rPr>
                <w:rFonts w:hint="eastAsia"/>
                <w:color w:val="000000" w:themeColor="text1"/>
                <w:sz w:val="24"/>
              </w:rPr>
              <w:t>人员保密管理方案评价</w:t>
            </w:r>
          </w:p>
        </w:tc>
        <w:tc>
          <w:tcPr>
            <w:tcW w:w="7311" w:type="dxa"/>
            <w:shd w:val="clear" w:color="auto" w:fill="auto"/>
            <w:vAlign w:val="center"/>
          </w:tcPr>
          <w:p w:rsidR="00444CAA" w:rsidRDefault="009D506E">
            <w:pPr>
              <w:widowControl/>
              <w:adjustRightInd w:val="0"/>
              <w:snapToGrid w:val="0"/>
              <w:rPr>
                <w:color w:val="000000" w:themeColor="text1"/>
                <w:sz w:val="24"/>
              </w:rPr>
            </w:pPr>
            <w:r>
              <w:rPr>
                <w:rFonts w:hint="eastAsia"/>
                <w:color w:val="000000" w:themeColor="text1"/>
                <w:sz w:val="24"/>
              </w:rPr>
              <w:t>至少包含保证服务过程中有可能获取的保密信息不泄露的措施：制定保密制度、服务人员保密培训、重点岗位双人服务、泄密惩罚办法。</w:t>
            </w:r>
          </w:p>
          <w:p w:rsidR="00444CAA" w:rsidRDefault="009D506E">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44CAA" w:rsidRDefault="009D506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6</w:t>
            </w:r>
          </w:p>
        </w:tc>
      </w:tr>
      <w:tr w:rsidR="00444CAA">
        <w:trPr>
          <w:trHeight w:val="274"/>
          <w:jc w:val="center"/>
        </w:trPr>
        <w:tc>
          <w:tcPr>
            <w:tcW w:w="663" w:type="dxa"/>
            <w:shd w:val="clear" w:color="auto" w:fill="auto"/>
            <w:noWrap/>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444CAA" w:rsidRDefault="009D506E">
            <w:pPr>
              <w:widowControl/>
              <w:adjustRightInd w:val="0"/>
              <w:snapToGrid w:val="0"/>
              <w:jc w:val="center"/>
              <w:rPr>
                <w:kern w:val="0"/>
                <w:sz w:val="24"/>
                <w:szCs w:val="24"/>
              </w:rPr>
            </w:pPr>
            <w:r>
              <w:rPr>
                <w:rFonts w:hint="eastAsia"/>
                <w:color w:val="000000" w:themeColor="text1"/>
                <w:sz w:val="24"/>
              </w:rPr>
              <w:t>人员稳定性方案评价</w:t>
            </w:r>
          </w:p>
        </w:tc>
        <w:tc>
          <w:tcPr>
            <w:tcW w:w="7311" w:type="dxa"/>
            <w:shd w:val="clear" w:color="auto" w:fill="auto"/>
            <w:vAlign w:val="center"/>
          </w:tcPr>
          <w:p w:rsidR="00444CAA" w:rsidRDefault="009D506E">
            <w:pPr>
              <w:widowControl/>
              <w:adjustRightInd w:val="0"/>
              <w:snapToGrid w:val="0"/>
              <w:rPr>
                <w:color w:val="000000" w:themeColor="text1"/>
                <w:sz w:val="24"/>
              </w:rPr>
            </w:pPr>
            <w:r>
              <w:rPr>
                <w:rFonts w:hint="eastAsia"/>
                <w:color w:val="000000" w:themeColor="text1"/>
                <w:sz w:val="24"/>
              </w:rPr>
              <w:t>至少包含服务期内保证人员更换率不得超过招标文件要求的措施，保证更换人员不得低于采购需求，且应经采购人同意的措施</w:t>
            </w:r>
          </w:p>
          <w:p w:rsidR="00444CAA" w:rsidRDefault="009D506E">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444CAA" w:rsidRDefault="009D506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444CAA" w:rsidRDefault="009D506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6</w:t>
            </w:r>
          </w:p>
        </w:tc>
      </w:tr>
      <w:tr w:rsidR="00444CAA">
        <w:trPr>
          <w:trHeight w:val="841"/>
          <w:jc w:val="center"/>
        </w:trPr>
        <w:tc>
          <w:tcPr>
            <w:tcW w:w="663" w:type="dxa"/>
            <w:shd w:val="clear" w:color="auto" w:fill="auto"/>
            <w:noWrap/>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444CAA" w:rsidRDefault="009D506E">
            <w:pPr>
              <w:widowControl/>
              <w:adjustRightInd w:val="0"/>
              <w:snapToGrid w:val="0"/>
              <w:jc w:val="center"/>
              <w:rPr>
                <w:sz w:val="24"/>
              </w:rPr>
            </w:pPr>
            <w:r>
              <w:rPr>
                <w:rFonts w:hint="eastAsia"/>
                <w:sz w:val="24"/>
              </w:rPr>
              <w:t>价格测算方案评价</w:t>
            </w:r>
          </w:p>
        </w:tc>
        <w:tc>
          <w:tcPr>
            <w:tcW w:w="7311" w:type="dxa"/>
            <w:shd w:val="clear" w:color="auto" w:fill="auto"/>
            <w:vAlign w:val="center"/>
          </w:tcPr>
          <w:p w:rsidR="00444CAA" w:rsidRDefault="009D506E">
            <w:pPr>
              <w:widowControl/>
              <w:adjustRightInd w:val="0"/>
              <w:snapToGrid w:val="0"/>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444CAA" w:rsidRDefault="009D506E">
            <w:pPr>
              <w:widowControl/>
              <w:adjustRightInd w:val="0"/>
              <w:snapToGrid w:val="0"/>
              <w:rPr>
                <w:sz w:val="24"/>
              </w:rPr>
            </w:pPr>
            <w:r>
              <w:rPr>
                <w:rFonts w:hint="eastAsia"/>
                <w:sz w:val="24"/>
              </w:rPr>
              <w:t>价格测算方案科学合理，无瑕疵：</w:t>
            </w:r>
            <w:r>
              <w:rPr>
                <w:rFonts w:hint="eastAsia"/>
                <w:sz w:val="24"/>
              </w:rPr>
              <w:t>6</w:t>
            </w:r>
            <w:r>
              <w:rPr>
                <w:rFonts w:hint="eastAsia"/>
                <w:sz w:val="24"/>
              </w:rPr>
              <w:t>分；</w:t>
            </w:r>
          </w:p>
          <w:p w:rsidR="00444CAA" w:rsidRDefault="009D506E">
            <w:pPr>
              <w:widowControl/>
              <w:adjustRightInd w:val="0"/>
              <w:snapToGrid w:val="0"/>
              <w:rPr>
                <w:sz w:val="24"/>
              </w:rPr>
            </w:pPr>
            <w:r>
              <w:rPr>
                <w:rFonts w:hint="eastAsia"/>
                <w:sz w:val="24"/>
              </w:rPr>
              <w:t>内容存在</w:t>
            </w:r>
            <w:r>
              <w:rPr>
                <w:rFonts w:hint="eastAsia"/>
                <w:sz w:val="24"/>
              </w:rPr>
              <w:t>1</w:t>
            </w:r>
            <w:r>
              <w:rPr>
                <w:rFonts w:hint="eastAsia"/>
                <w:sz w:val="24"/>
              </w:rPr>
              <w:t>处瑕疵：</w:t>
            </w:r>
            <w:r>
              <w:rPr>
                <w:rFonts w:hint="eastAsia"/>
                <w:sz w:val="24"/>
              </w:rPr>
              <w:t>4</w:t>
            </w:r>
            <w:r>
              <w:rPr>
                <w:rFonts w:hint="eastAsia"/>
                <w:sz w:val="24"/>
              </w:rPr>
              <w:t>分；</w:t>
            </w:r>
          </w:p>
          <w:p w:rsidR="00444CAA" w:rsidRDefault="009D506E">
            <w:pPr>
              <w:widowControl/>
              <w:adjustRightInd w:val="0"/>
              <w:snapToGrid w:val="0"/>
              <w:rPr>
                <w:sz w:val="24"/>
              </w:rPr>
            </w:pPr>
            <w:r>
              <w:rPr>
                <w:rFonts w:hint="eastAsia"/>
                <w:sz w:val="24"/>
              </w:rPr>
              <w:t>内容存在</w:t>
            </w:r>
            <w:r>
              <w:rPr>
                <w:rFonts w:hint="eastAsia"/>
                <w:sz w:val="24"/>
              </w:rPr>
              <w:t>2</w:t>
            </w:r>
            <w:r>
              <w:rPr>
                <w:rFonts w:hint="eastAsia"/>
                <w:sz w:val="24"/>
              </w:rPr>
              <w:t>处瑕疵：</w:t>
            </w:r>
            <w:r>
              <w:rPr>
                <w:rFonts w:hint="eastAsia"/>
                <w:sz w:val="24"/>
              </w:rPr>
              <w:t>2</w:t>
            </w:r>
            <w:r>
              <w:rPr>
                <w:rFonts w:hint="eastAsia"/>
                <w:sz w:val="24"/>
              </w:rPr>
              <w:t>分；</w:t>
            </w:r>
          </w:p>
          <w:p w:rsidR="00444CAA" w:rsidRDefault="009D506E">
            <w:pPr>
              <w:widowControl/>
              <w:adjustRightInd w:val="0"/>
              <w:snapToGrid w:val="0"/>
              <w:rPr>
                <w:sz w:val="24"/>
              </w:rPr>
            </w:pPr>
            <w:r>
              <w:rPr>
                <w:rFonts w:hint="eastAsia"/>
                <w:sz w:val="24"/>
              </w:rPr>
              <w:t>未提供测算方案或方案存在</w:t>
            </w:r>
            <w:r>
              <w:rPr>
                <w:rFonts w:hint="eastAsia"/>
                <w:sz w:val="24"/>
              </w:rPr>
              <w:t>3</w:t>
            </w:r>
            <w:r>
              <w:rPr>
                <w:rFonts w:hint="eastAsia"/>
                <w:sz w:val="24"/>
              </w:rPr>
              <w:t>处及以上瑕疵或社会保险、住房公积金应缴未缴的：</w:t>
            </w:r>
            <w:r>
              <w:rPr>
                <w:rFonts w:hint="eastAsia"/>
                <w:sz w:val="24"/>
              </w:rPr>
              <w:t>0</w:t>
            </w:r>
            <w:r>
              <w:rPr>
                <w:rFonts w:hint="eastAsia"/>
                <w:sz w:val="24"/>
              </w:rPr>
              <w:t>分。</w:t>
            </w:r>
          </w:p>
          <w:p w:rsidR="00444CAA" w:rsidRDefault="009D506E">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w:t>
            </w:r>
            <w:r>
              <w:rPr>
                <w:rFonts w:hint="eastAsia"/>
                <w:kern w:val="0"/>
                <w:sz w:val="24"/>
                <w:szCs w:val="24"/>
              </w:rPr>
              <w:t>存在逻辑漏洞、计算错误；未按照相关规定进行测算等情形中的任意一种</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rFonts w:hint="eastAsia"/>
                <w:color w:val="000000"/>
                <w:kern w:val="0"/>
                <w:sz w:val="24"/>
                <w:szCs w:val="24"/>
              </w:rPr>
              <w:t>6</w:t>
            </w:r>
          </w:p>
        </w:tc>
      </w:tr>
      <w:tr w:rsidR="00444CAA">
        <w:trPr>
          <w:trHeight w:val="341"/>
          <w:jc w:val="center"/>
        </w:trPr>
        <w:tc>
          <w:tcPr>
            <w:tcW w:w="9393" w:type="dxa"/>
            <w:gridSpan w:val="3"/>
            <w:shd w:val="clear" w:color="auto" w:fill="auto"/>
            <w:noWrap/>
            <w:vAlign w:val="center"/>
          </w:tcPr>
          <w:p w:rsidR="00444CAA" w:rsidRDefault="009D506E">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444CAA" w:rsidRDefault="009D506E">
            <w:pPr>
              <w:widowControl/>
              <w:adjustRightInd w:val="0"/>
              <w:snapToGrid w:val="0"/>
              <w:jc w:val="center"/>
              <w:rPr>
                <w:color w:val="000000"/>
                <w:kern w:val="0"/>
                <w:sz w:val="24"/>
                <w:szCs w:val="24"/>
              </w:rPr>
            </w:pPr>
            <w:r>
              <w:rPr>
                <w:color w:val="000000"/>
                <w:kern w:val="0"/>
                <w:sz w:val="24"/>
                <w:szCs w:val="24"/>
              </w:rPr>
              <w:t>100</w:t>
            </w:r>
          </w:p>
        </w:tc>
      </w:tr>
    </w:tbl>
    <w:p w:rsidR="00444CAA" w:rsidRDefault="009D506E" w:rsidP="009D506E">
      <w:pPr>
        <w:spacing w:line="360" w:lineRule="auto"/>
        <w:ind w:firstLineChars="200" w:firstLine="446"/>
        <w:outlineLvl w:val="0"/>
        <w:rPr>
          <w:sz w:val="24"/>
        </w:rPr>
      </w:pPr>
      <w:r>
        <w:rPr>
          <w:sz w:val="24"/>
        </w:rPr>
        <w:t>四、投标文件内容要求</w:t>
      </w:r>
    </w:p>
    <w:p w:rsidR="00444CAA" w:rsidRDefault="009D506E" w:rsidP="009D506E">
      <w:pPr>
        <w:spacing w:line="360" w:lineRule="auto"/>
        <w:ind w:firstLineChars="200" w:firstLine="446"/>
        <w:outlineLvl w:val="0"/>
        <w:rPr>
          <w:sz w:val="24"/>
        </w:rPr>
      </w:pPr>
      <w:r>
        <w:rPr>
          <w:rFonts w:hint="eastAsia"/>
          <w:sz w:val="24"/>
        </w:rPr>
        <w:t>（一）</w:t>
      </w:r>
      <w:r>
        <w:rPr>
          <w:sz w:val="24"/>
        </w:rPr>
        <w:t>投标人须按照《投标须知》</w:t>
      </w:r>
      <w:r>
        <w:rPr>
          <w:sz w:val="24"/>
        </w:rPr>
        <w:t xml:space="preserve">“C </w:t>
      </w:r>
      <w:r>
        <w:rPr>
          <w:sz w:val="24"/>
        </w:rPr>
        <w:t>投标文件的编制</w:t>
      </w:r>
      <w:r>
        <w:rPr>
          <w:sz w:val="24"/>
        </w:rPr>
        <w:t>”</w:t>
      </w:r>
      <w:r>
        <w:rPr>
          <w:sz w:val="24"/>
        </w:rPr>
        <w:t>中的相关要求编制投标文件</w:t>
      </w:r>
      <w:r>
        <w:rPr>
          <w:rFonts w:hint="eastAsia"/>
          <w:sz w:val="24"/>
        </w:rPr>
        <w:t>。</w:t>
      </w:r>
    </w:p>
    <w:p w:rsidR="00444CAA" w:rsidRDefault="009D506E" w:rsidP="009D506E">
      <w:pPr>
        <w:spacing w:line="360" w:lineRule="auto"/>
        <w:ind w:firstLineChars="200" w:firstLine="446"/>
        <w:outlineLvl w:val="0"/>
        <w:rPr>
          <w:sz w:val="24"/>
        </w:rPr>
      </w:pPr>
      <w:r>
        <w:rPr>
          <w:rFonts w:hint="eastAsia"/>
          <w:sz w:val="24"/>
        </w:rPr>
        <w:t>（二）</w:t>
      </w:r>
      <w:r>
        <w:rPr>
          <w:sz w:val="24"/>
        </w:rPr>
        <w:t>投标文件</w:t>
      </w:r>
      <w:r>
        <w:rPr>
          <w:rFonts w:hint="eastAsia"/>
          <w:sz w:val="24"/>
        </w:rPr>
        <w:t>格式参照第五部分“投标文件格式”。</w:t>
      </w:r>
    </w:p>
    <w:p w:rsidR="00444CAA" w:rsidRDefault="00444CAA" w:rsidP="009D506E">
      <w:pPr>
        <w:spacing w:line="360" w:lineRule="auto"/>
        <w:ind w:firstLineChars="200" w:firstLine="446"/>
        <w:outlineLvl w:val="0"/>
        <w:rPr>
          <w:sz w:val="24"/>
        </w:rPr>
      </w:pPr>
    </w:p>
    <w:p w:rsidR="00444CAA" w:rsidRDefault="00444CAA" w:rsidP="009D506E">
      <w:pPr>
        <w:spacing w:line="360" w:lineRule="auto"/>
        <w:ind w:firstLineChars="200" w:firstLine="446"/>
        <w:outlineLvl w:val="0"/>
        <w:rPr>
          <w:sz w:val="24"/>
        </w:rPr>
      </w:pPr>
    </w:p>
    <w:p w:rsidR="00444CAA" w:rsidRDefault="009D506E">
      <w:pPr>
        <w:spacing w:line="360" w:lineRule="auto"/>
        <w:jc w:val="center"/>
        <w:rPr>
          <w:b/>
          <w:sz w:val="24"/>
        </w:rPr>
      </w:pPr>
      <w:r>
        <w:rPr>
          <w:sz w:val="24"/>
          <w:u w:val="single"/>
        </w:rPr>
        <w:br w:type="page"/>
      </w:r>
      <w:r>
        <w:rPr>
          <w:b/>
          <w:sz w:val="24"/>
        </w:rPr>
        <w:lastRenderedPageBreak/>
        <w:t>项目需求书</w:t>
      </w:r>
    </w:p>
    <w:p w:rsidR="00444CAA" w:rsidRDefault="009D506E" w:rsidP="009D506E">
      <w:pPr>
        <w:widowControl/>
        <w:ind w:firstLineChars="200" w:firstLine="446"/>
        <w:jc w:val="left"/>
        <w:rPr>
          <w:sz w:val="24"/>
        </w:rPr>
      </w:pPr>
      <w:r>
        <w:rPr>
          <w:rFonts w:hint="eastAsia"/>
          <w:sz w:val="24"/>
        </w:rPr>
        <w:t>一、项目背景</w:t>
      </w:r>
    </w:p>
    <w:p w:rsidR="00444CAA" w:rsidRDefault="009D506E" w:rsidP="009D506E">
      <w:pPr>
        <w:widowControl/>
        <w:ind w:firstLineChars="200" w:firstLine="446"/>
        <w:jc w:val="left"/>
        <w:rPr>
          <w:sz w:val="24"/>
        </w:rPr>
      </w:pPr>
      <w:r>
        <w:rPr>
          <w:rFonts w:hint="eastAsia"/>
          <w:sz w:val="24"/>
        </w:rPr>
        <w:t>本项目为保障天津港保税区税务局日常税务执法等工作顺利开展，服务项目具有刚性需求。本驾驶员服务项目范围为天津港保税区税务局提供驾驶员服务。</w:t>
      </w:r>
    </w:p>
    <w:p w:rsidR="00444CAA" w:rsidRDefault="009D506E" w:rsidP="009D506E">
      <w:pPr>
        <w:widowControl/>
        <w:ind w:firstLineChars="200" w:firstLine="446"/>
        <w:jc w:val="left"/>
        <w:rPr>
          <w:sz w:val="24"/>
        </w:rPr>
      </w:pPr>
      <w:r>
        <w:rPr>
          <w:rFonts w:hint="eastAsia"/>
          <w:sz w:val="24"/>
        </w:rPr>
        <w:t>本项目属于</w:t>
      </w:r>
      <w:r>
        <w:rPr>
          <w:rFonts w:hint="eastAsia"/>
          <w:sz w:val="24"/>
        </w:rPr>
        <w:t>租赁和商务服务业。</w:t>
      </w:r>
    </w:p>
    <w:p w:rsidR="00444CAA" w:rsidRDefault="009D506E" w:rsidP="009D506E">
      <w:pPr>
        <w:widowControl/>
        <w:ind w:firstLineChars="200" w:firstLine="446"/>
        <w:jc w:val="left"/>
        <w:rPr>
          <w:sz w:val="24"/>
        </w:rPr>
      </w:pPr>
      <w:r>
        <w:rPr>
          <w:rFonts w:hint="eastAsia"/>
          <w:sz w:val="24"/>
        </w:rPr>
        <w:t>二、人员要求</w:t>
      </w:r>
    </w:p>
    <w:p w:rsidR="00444CAA" w:rsidRDefault="009D506E" w:rsidP="009D506E">
      <w:pPr>
        <w:widowControl/>
        <w:ind w:firstLineChars="200" w:firstLine="446"/>
        <w:jc w:val="left"/>
        <w:rPr>
          <w:sz w:val="24"/>
        </w:rPr>
      </w:pPr>
      <w:r>
        <w:rPr>
          <w:rFonts w:hint="eastAsia"/>
          <w:sz w:val="24"/>
        </w:rPr>
        <w:t>（</w:t>
      </w:r>
      <w:r>
        <w:rPr>
          <w:rFonts w:hint="eastAsia"/>
          <w:sz w:val="24"/>
        </w:rPr>
        <w:t>一）</w:t>
      </w:r>
      <w:r>
        <w:rPr>
          <w:rFonts w:hint="eastAsia"/>
          <w:sz w:val="24"/>
        </w:rPr>
        <w:t>总体要求</w:t>
      </w:r>
    </w:p>
    <w:p w:rsidR="00444CAA" w:rsidRDefault="009D506E" w:rsidP="009D506E">
      <w:pPr>
        <w:widowControl/>
        <w:ind w:firstLineChars="200" w:firstLine="446"/>
        <w:jc w:val="left"/>
        <w:rPr>
          <w:sz w:val="24"/>
        </w:rPr>
      </w:pPr>
      <w:r>
        <w:rPr>
          <w:rFonts w:hint="eastAsia"/>
          <w:sz w:val="24"/>
        </w:rPr>
        <w:t>中标方需</w:t>
      </w:r>
      <w:proofErr w:type="gramStart"/>
      <w:r>
        <w:rPr>
          <w:rFonts w:hint="eastAsia"/>
          <w:sz w:val="24"/>
        </w:rPr>
        <w:t>配优配</w:t>
      </w:r>
      <w:proofErr w:type="gramEnd"/>
      <w:r>
        <w:rPr>
          <w:rFonts w:hint="eastAsia"/>
          <w:sz w:val="24"/>
        </w:rPr>
        <w:t>强服务人员，所配置的服务人员需听从指挥并具有完全能力胜任工作需求。</w:t>
      </w:r>
    </w:p>
    <w:p w:rsidR="00444CAA" w:rsidRDefault="009D506E" w:rsidP="009D506E">
      <w:pPr>
        <w:widowControl/>
        <w:ind w:firstLineChars="200" w:firstLine="446"/>
        <w:jc w:val="left"/>
        <w:rPr>
          <w:sz w:val="24"/>
        </w:rPr>
      </w:pPr>
      <w:r>
        <w:rPr>
          <w:rFonts w:hint="eastAsia"/>
          <w:sz w:val="24"/>
        </w:rPr>
        <w:t>（</w:t>
      </w:r>
      <w:r>
        <w:rPr>
          <w:rFonts w:hint="eastAsia"/>
          <w:sz w:val="24"/>
        </w:rPr>
        <w:t>二）</w:t>
      </w:r>
      <w:r>
        <w:rPr>
          <w:rFonts w:hint="eastAsia"/>
          <w:sz w:val="24"/>
        </w:rPr>
        <w:t>技术团队</w:t>
      </w:r>
    </w:p>
    <w:p w:rsidR="00444CAA" w:rsidRDefault="009D506E" w:rsidP="009D506E">
      <w:pPr>
        <w:widowControl/>
        <w:ind w:firstLineChars="200" w:firstLine="446"/>
        <w:jc w:val="left"/>
        <w:rPr>
          <w:sz w:val="24"/>
        </w:rPr>
      </w:pPr>
      <w:r>
        <w:rPr>
          <w:rFonts w:hint="eastAsia"/>
          <w:sz w:val="24"/>
        </w:rPr>
        <w:t xml:space="preserve">     </w:t>
      </w:r>
      <w:r>
        <w:rPr>
          <w:rFonts w:hint="eastAsia"/>
          <w:sz w:val="24"/>
        </w:rPr>
        <w:t>服务人员包括</w:t>
      </w:r>
      <w:r>
        <w:rPr>
          <w:rFonts w:hint="eastAsia"/>
          <w:sz w:val="24"/>
        </w:rPr>
        <w:t>2</w:t>
      </w:r>
      <w:r>
        <w:rPr>
          <w:rFonts w:hint="eastAsia"/>
          <w:sz w:val="24"/>
        </w:rPr>
        <w:t>名驾驶员领班和</w:t>
      </w:r>
      <w:r>
        <w:rPr>
          <w:rFonts w:hint="eastAsia"/>
          <w:sz w:val="24"/>
        </w:rPr>
        <w:t>5</w:t>
      </w:r>
      <w:r>
        <w:rPr>
          <w:rFonts w:hint="eastAsia"/>
          <w:sz w:val="24"/>
        </w:rPr>
        <w:t>名驾驶员，具体服务标准和配置要求如下。</w:t>
      </w:r>
    </w:p>
    <w:p w:rsidR="00444CAA" w:rsidRDefault="009D506E" w:rsidP="009D506E">
      <w:pPr>
        <w:widowControl/>
        <w:ind w:firstLineChars="200" w:firstLine="446"/>
        <w:jc w:val="left"/>
        <w:rPr>
          <w:sz w:val="24"/>
        </w:rPr>
      </w:pPr>
      <w:r>
        <w:rPr>
          <w:rFonts w:hint="eastAsia"/>
          <w:sz w:val="24"/>
        </w:rPr>
        <w:t>驾驶员服务标准</w:t>
      </w:r>
    </w:p>
    <w:p w:rsidR="00444CAA" w:rsidRDefault="009D506E" w:rsidP="009D506E">
      <w:pPr>
        <w:widowControl/>
        <w:ind w:firstLineChars="200" w:firstLine="446"/>
        <w:jc w:val="left"/>
        <w:rPr>
          <w:sz w:val="24"/>
        </w:rPr>
      </w:pPr>
      <w:r>
        <w:rPr>
          <w:rFonts w:hint="eastAsia"/>
          <w:sz w:val="24"/>
        </w:rPr>
        <w:t>1.</w:t>
      </w:r>
      <w:r>
        <w:rPr>
          <w:rFonts w:hint="eastAsia"/>
          <w:sz w:val="24"/>
        </w:rPr>
        <w:t>必须遵守《中华人民共和国道路交通管理条例》及有关交通安全管理的规章规则，遵守公司员工手册和公司定期开展的安全教育内容，安全驾车。同时遵守其他相关的规章制度。</w:t>
      </w:r>
    </w:p>
    <w:p w:rsidR="00444CAA" w:rsidRDefault="009D506E" w:rsidP="009D506E">
      <w:pPr>
        <w:widowControl/>
        <w:ind w:firstLineChars="200" w:firstLine="446"/>
        <w:jc w:val="left"/>
        <w:rPr>
          <w:sz w:val="24"/>
        </w:rPr>
      </w:pPr>
      <w:r>
        <w:rPr>
          <w:rFonts w:hint="eastAsia"/>
          <w:sz w:val="24"/>
        </w:rPr>
        <w:t>2.</w:t>
      </w:r>
      <w:r>
        <w:rPr>
          <w:rFonts w:hint="eastAsia"/>
          <w:sz w:val="24"/>
        </w:rPr>
        <w:t>出车在外或出车归来停放车辆，一定要注意选取停放地点和位置，不能在不准停车的路段或危险地段停车。驾驶员离开车辆时，要锁好保险锁，防止车辆被盗。</w:t>
      </w:r>
    </w:p>
    <w:p w:rsidR="00444CAA" w:rsidRDefault="009D506E" w:rsidP="009D506E">
      <w:pPr>
        <w:widowControl/>
        <w:ind w:firstLineChars="200" w:firstLine="446"/>
        <w:jc w:val="left"/>
        <w:rPr>
          <w:sz w:val="24"/>
        </w:rPr>
      </w:pPr>
      <w:r>
        <w:rPr>
          <w:rFonts w:hint="eastAsia"/>
          <w:sz w:val="24"/>
        </w:rPr>
        <w:t>3.</w:t>
      </w:r>
      <w:r>
        <w:rPr>
          <w:rFonts w:hint="eastAsia"/>
          <w:sz w:val="24"/>
        </w:rPr>
        <w:t>驾驶员要衣着整洁、礼貌待人、热情服务；对自己所开车辆的各种证件的有效性应经常检查，出车时一定保证证件齐全。</w:t>
      </w:r>
    </w:p>
    <w:p w:rsidR="00444CAA" w:rsidRDefault="009D506E" w:rsidP="009D506E">
      <w:pPr>
        <w:widowControl/>
        <w:ind w:firstLineChars="200" w:firstLine="446"/>
        <w:jc w:val="left"/>
        <w:rPr>
          <w:sz w:val="24"/>
        </w:rPr>
      </w:pPr>
      <w:r>
        <w:rPr>
          <w:rFonts w:hint="eastAsia"/>
          <w:sz w:val="24"/>
        </w:rPr>
        <w:t>4.</w:t>
      </w:r>
      <w:r>
        <w:rPr>
          <w:rFonts w:hint="eastAsia"/>
          <w:sz w:val="24"/>
        </w:rPr>
        <w:t>认真完成采购人的派车任务要求，服从派车调度人员指挥。</w:t>
      </w:r>
    </w:p>
    <w:p w:rsidR="00444CAA" w:rsidRDefault="009D506E" w:rsidP="009D506E">
      <w:pPr>
        <w:widowControl/>
        <w:ind w:firstLineChars="200" w:firstLine="446"/>
        <w:jc w:val="left"/>
        <w:rPr>
          <w:sz w:val="24"/>
        </w:rPr>
      </w:pPr>
      <w:r>
        <w:rPr>
          <w:rFonts w:hint="eastAsia"/>
          <w:sz w:val="24"/>
        </w:rPr>
        <w:t>5.</w:t>
      </w:r>
      <w:r>
        <w:rPr>
          <w:rFonts w:hint="eastAsia"/>
          <w:sz w:val="24"/>
        </w:rPr>
        <w:t>坚持行车安全检查，每次行车前检查车辆，发现问题及时排除，确保车辆运行。</w:t>
      </w:r>
    </w:p>
    <w:p w:rsidR="00444CAA" w:rsidRDefault="009D506E" w:rsidP="009D506E">
      <w:pPr>
        <w:widowControl/>
        <w:ind w:firstLineChars="200" w:firstLine="446"/>
        <w:jc w:val="left"/>
        <w:rPr>
          <w:sz w:val="24"/>
        </w:rPr>
      </w:pPr>
      <w:r>
        <w:rPr>
          <w:rFonts w:hint="eastAsia"/>
          <w:sz w:val="24"/>
        </w:rPr>
        <w:t>6.</w:t>
      </w:r>
      <w:r>
        <w:rPr>
          <w:rFonts w:hint="eastAsia"/>
          <w:sz w:val="24"/>
        </w:rPr>
        <w:t>安全驾驶，正确执行驾驶操作规程，听从交通管理人员的指挥，行车时集中精力驾驶，严禁酒后开车，不开“英雄车”、“赌气车”。</w:t>
      </w:r>
    </w:p>
    <w:p w:rsidR="00444CAA" w:rsidRDefault="009D506E" w:rsidP="009D506E">
      <w:pPr>
        <w:widowControl/>
        <w:ind w:firstLineChars="200" w:firstLine="446"/>
        <w:jc w:val="left"/>
        <w:rPr>
          <w:sz w:val="24"/>
        </w:rPr>
      </w:pPr>
      <w:r>
        <w:rPr>
          <w:rFonts w:hint="eastAsia"/>
          <w:sz w:val="24"/>
        </w:rPr>
        <w:t>7.</w:t>
      </w:r>
      <w:r>
        <w:rPr>
          <w:rFonts w:hint="eastAsia"/>
          <w:sz w:val="24"/>
        </w:rPr>
        <w:t>每次出车回来后，如实填写行车记录，向派车负责人简要汇报出车情况。</w:t>
      </w:r>
    </w:p>
    <w:p w:rsidR="00444CAA" w:rsidRDefault="009D506E" w:rsidP="009D506E">
      <w:pPr>
        <w:widowControl/>
        <w:ind w:firstLineChars="200" w:firstLine="446"/>
        <w:jc w:val="left"/>
        <w:rPr>
          <w:sz w:val="24"/>
        </w:rPr>
      </w:pPr>
      <w:r>
        <w:rPr>
          <w:rFonts w:hint="eastAsia"/>
          <w:sz w:val="24"/>
        </w:rPr>
        <w:lastRenderedPageBreak/>
        <w:t>8.</w:t>
      </w:r>
      <w:r>
        <w:rPr>
          <w:rFonts w:hint="eastAsia"/>
          <w:sz w:val="24"/>
        </w:rPr>
        <w:t>车辆用毕后，车辆停泊在指定位置，锁好方向盘、门窗等。</w:t>
      </w:r>
    </w:p>
    <w:p w:rsidR="00444CAA" w:rsidRDefault="009D506E" w:rsidP="009D506E">
      <w:pPr>
        <w:widowControl/>
        <w:ind w:firstLineChars="200" w:firstLine="446"/>
        <w:jc w:val="left"/>
        <w:rPr>
          <w:sz w:val="24"/>
        </w:rPr>
      </w:pPr>
      <w:r>
        <w:rPr>
          <w:rFonts w:hint="eastAsia"/>
          <w:sz w:val="24"/>
        </w:rPr>
        <w:t>9.</w:t>
      </w:r>
      <w:r>
        <w:rPr>
          <w:rFonts w:hint="eastAsia"/>
          <w:sz w:val="24"/>
        </w:rPr>
        <w:t>驾驶员确保</w:t>
      </w:r>
      <w:r>
        <w:rPr>
          <w:rFonts w:hint="eastAsia"/>
          <w:sz w:val="24"/>
        </w:rPr>
        <w:t>良好的休息、足够的睡眠，以充沛的精力和体力保证安全行车。</w:t>
      </w:r>
    </w:p>
    <w:p w:rsidR="00444CAA" w:rsidRDefault="009D506E" w:rsidP="009D506E">
      <w:pPr>
        <w:widowControl/>
        <w:ind w:firstLineChars="200" w:firstLine="446"/>
        <w:jc w:val="left"/>
        <w:rPr>
          <w:sz w:val="24"/>
        </w:rPr>
      </w:pPr>
      <w:r>
        <w:rPr>
          <w:rFonts w:hint="eastAsia"/>
          <w:sz w:val="24"/>
        </w:rPr>
        <w:t>10.</w:t>
      </w:r>
      <w:r>
        <w:rPr>
          <w:rFonts w:hint="eastAsia"/>
          <w:sz w:val="24"/>
        </w:rPr>
        <w:t>认真填写车辆档案，对车辆事故、违章、损坏等异常情况及时汇报。</w:t>
      </w:r>
    </w:p>
    <w:p w:rsidR="00444CAA" w:rsidRDefault="009D506E" w:rsidP="009D506E">
      <w:pPr>
        <w:widowControl/>
        <w:ind w:firstLineChars="200" w:firstLine="446"/>
        <w:jc w:val="left"/>
        <w:rPr>
          <w:sz w:val="24"/>
        </w:rPr>
      </w:pPr>
      <w:r>
        <w:rPr>
          <w:rFonts w:hint="eastAsia"/>
          <w:sz w:val="24"/>
        </w:rPr>
        <w:t>11.</w:t>
      </w:r>
      <w:r>
        <w:rPr>
          <w:rFonts w:hint="eastAsia"/>
          <w:sz w:val="24"/>
        </w:rPr>
        <w:t>驾驶员应有敬业精神，熟悉交通法规、路况和车辆性能，不断提高自己的技术水平和积累行车经验。</w:t>
      </w:r>
    </w:p>
    <w:p w:rsidR="00444CAA" w:rsidRDefault="009D506E" w:rsidP="009D506E">
      <w:pPr>
        <w:widowControl/>
        <w:ind w:firstLineChars="200" w:firstLine="446"/>
        <w:jc w:val="left"/>
        <w:rPr>
          <w:sz w:val="24"/>
        </w:rPr>
      </w:pPr>
      <w:r>
        <w:rPr>
          <w:rFonts w:hint="eastAsia"/>
          <w:sz w:val="24"/>
        </w:rPr>
        <w:t>12.</w:t>
      </w:r>
      <w:r>
        <w:rPr>
          <w:rFonts w:hint="eastAsia"/>
          <w:sz w:val="24"/>
        </w:rPr>
        <w:t>车辆定期年检，不定期检查，保养及保险，费用由采购人担负，驾驶员</w:t>
      </w:r>
      <w:proofErr w:type="gramStart"/>
      <w:r>
        <w:rPr>
          <w:rFonts w:hint="eastAsia"/>
          <w:sz w:val="24"/>
        </w:rPr>
        <w:t>负责代跑手续</w:t>
      </w:r>
      <w:proofErr w:type="gramEnd"/>
      <w:r>
        <w:rPr>
          <w:rFonts w:hint="eastAsia"/>
          <w:sz w:val="24"/>
        </w:rPr>
        <w:t>并做好车辆相关记录；</w:t>
      </w:r>
    </w:p>
    <w:p w:rsidR="00444CAA" w:rsidRDefault="009D506E" w:rsidP="009D506E">
      <w:pPr>
        <w:widowControl/>
        <w:ind w:firstLineChars="200" w:firstLine="446"/>
        <w:jc w:val="left"/>
        <w:rPr>
          <w:sz w:val="24"/>
        </w:rPr>
      </w:pPr>
      <w:r>
        <w:rPr>
          <w:rFonts w:hint="eastAsia"/>
          <w:sz w:val="24"/>
        </w:rPr>
        <w:t>13.</w:t>
      </w:r>
      <w:r>
        <w:rPr>
          <w:rFonts w:hint="eastAsia"/>
          <w:sz w:val="24"/>
        </w:rPr>
        <w:t>由于工作岗位的灵活性和特殊性，能够配合各种临时性工作的安排。</w:t>
      </w:r>
    </w:p>
    <w:p w:rsidR="00444CAA" w:rsidRDefault="009D506E" w:rsidP="009D506E">
      <w:pPr>
        <w:widowControl/>
        <w:ind w:firstLineChars="200" w:firstLine="446"/>
        <w:jc w:val="left"/>
        <w:rPr>
          <w:sz w:val="24"/>
        </w:rPr>
      </w:pPr>
      <w:r>
        <w:rPr>
          <w:rFonts w:hint="eastAsia"/>
          <w:sz w:val="24"/>
        </w:rPr>
        <w:t>14.</w:t>
      </w:r>
      <w:r>
        <w:rPr>
          <w:rFonts w:hint="eastAsia"/>
          <w:sz w:val="24"/>
        </w:rPr>
        <w:t>关于车辆保险部分：采购人须负责将所涉及的全部机动车辆，缴齐全</w:t>
      </w:r>
      <w:proofErr w:type="gramStart"/>
      <w:r>
        <w:rPr>
          <w:rFonts w:hint="eastAsia"/>
          <w:sz w:val="24"/>
        </w:rPr>
        <w:t>部车辆</w:t>
      </w:r>
      <w:proofErr w:type="gramEnd"/>
      <w:r>
        <w:rPr>
          <w:rFonts w:hint="eastAsia"/>
          <w:sz w:val="24"/>
        </w:rPr>
        <w:t>保险并酌情提高保额，不得出现漏缴、停缴。</w:t>
      </w:r>
    </w:p>
    <w:p w:rsidR="00444CAA" w:rsidRDefault="009D506E" w:rsidP="009D506E">
      <w:pPr>
        <w:widowControl/>
        <w:ind w:firstLineChars="200" w:firstLine="446"/>
        <w:jc w:val="left"/>
        <w:rPr>
          <w:sz w:val="24"/>
        </w:rPr>
      </w:pPr>
      <w:r>
        <w:rPr>
          <w:rFonts w:hint="eastAsia"/>
          <w:sz w:val="24"/>
        </w:rPr>
        <w:t>15.</w:t>
      </w:r>
      <w:r>
        <w:rPr>
          <w:rFonts w:hint="eastAsia"/>
          <w:sz w:val="24"/>
        </w:rPr>
        <w:t>关于车损部分：驾驶员岗位人员发生交通事故造成各方车辆损失的，由事故各方根据事故责任认定通过民事程序启动各自车险理赔进行调整解决，中标单位不承担车辆损失的维修或赔偿。</w:t>
      </w:r>
    </w:p>
    <w:p w:rsidR="00444CAA" w:rsidRDefault="009D506E" w:rsidP="009D506E">
      <w:pPr>
        <w:widowControl/>
        <w:ind w:firstLineChars="200" w:firstLine="446"/>
        <w:jc w:val="left"/>
        <w:rPr>
          <w:sz w:val="24"/>
        </w:rPr>
      </w:pPr>
      <w:r>
        <w:rPr>
          <w:rFonts w:hint="eastAsia"/>
          <w:sz w:val="24"/>
        </w:rPr>
        <w:t>16.</w:t>
      </w:r>
      <w:r>
        <w:rPr>
          <w:rFonts w:hint="eastAsia"/>
          <w:sz w:val="24"/>
        </w:rPr>
        <w:t>第三方损失部分：驾驶员岗位人员发生交通事故造成第三方伤、</w:t>
      </w:r>
      <w:proofErr w:type="gramStart"/>
      <w:r>
        <w:rPr>
          <w:rFonts w:hint="eastAsia"/>
          <w:sz w:val="24"/>
        </w:rPr>
        <w:t>亡以及</w:t>
      </w:r>
      <w:proofErr w:type="gramEnd"/>
      <w:r>
        <w:rPr>
          <w:rFonts w:hint="eastAsia"/>
          <w:sz w:val="24"/>
        </w:rPr>
        <w:t>其他附加全部损失的，由采购人根据事故责任认定，通过民事程序启动车辆保险予以调整理赔，中标单位不负责该项损失赔偿。</w:t>
      </w:r>
    </w:p>
    <w:p w:rsidR="00444CAA" w:rsidRDefault="009D506E" w:rsidP="009D506E">
      <w:pPr>
        <w:widowControl/>
        <w:ind w:firstLineChars="200" w:firstLine="446"/>
        <w:jc w:val="left"/>
        <w:rPr>
          <w:sz w:val="24"/>
        </w:rPr>
      </w:pPr>
      <w:bookmarkStart w:id="5" w:name="_Toc256000024"/>
      <w:r>
        <w:rPr>
          <w:rFonts w:hint="eastAsia"/>
          <w:sz w:val="24"/>
        </w:rPr>
        <w:t>（</w:t>
      </w:r>
      <w:r>
        <w:rPr>
          <w:rFonts w:hint="eastAsia"/>
          <w:sz w:val="24"/>
        </w:rPr>
        <w:t>三）</w:t>
      </w:r>
      <w:r>
        <w:rPr>
          <w:rFonts w:hint="eastAsia"/>
          <w:sz w:val="24"/>
        </w:rPr>
        <w:t>驾驶员配置要求</w:t>
      </w:r>
      <w:bookmarkEnd w:id="5"/>
    </w:p>
    <w:tbl>
      <w:tblPr>
        <w:tblStyle w:val="18"/>
        <w:tblW w:w="9734" w:type="dxa"/>
        <w:jc w:val="center"/>
        <w:tblCellMar>
          <w:top w:w="15" w:type="dxa"/>
          <w:left w:w="15" w:type="dxa"/>
          <w:bottom w:w="15" w:type="dxa"/>
          <w:right w:w="15" w:type="dxa"/>
        </w:tblCellMar>
        <w:tblLook w:val="04A0"/>
      </w:tblPr>
      <w:tblGrid>
        <w:gridCol w:w="1059"/>
        <w:gridCol w:w="1186"/>
        <w:gridCol w:w="1186"/>
        <w:gridCol w:w="5714"/>
        <w:gridCol w:w="1611"/>
        <w:gridCol w:w="1895"/>
      </w:tblGrid>
      <w:tr w:rsidR="00444CAA">
        <w:trPr>
          <w:trHeight w:val="646"/>
          <w:jc w:val="center"/>
        </w:trPr>
        <w:tc>
          <w:tcPr>
            <w:tcW w:w="1059" w:type="dxa"/>
            <w:tcBorders>
              <w:top w:val="single" w:sz="8" w:space="0" w:color="000000"/>
              <w:left w:val="single" w:sz="8" w:space="0" w:color="000000"/>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b/>
                <w:bCs/>
                <w:color w:val="000000"/>
                <w:sz w:val="28"/>
                <w:szCs w:val="28"/>
              </w:rPr>
              <w:t>序号</w:t>
            </w:r>
          </w:p>
        </w:tc>
        <w:tc>
          <w:tcPr>
            <w:tcW w:w="1186" w:type="dxa"/>
            <w:tcBorders>
              <w:top w:val="single" w:sz="8" w:space="0" w:color="000000"/>
              <w:bottom w:val="single" w:sz="8" w:space="0" w:color="000000"/>
              <w:right w:val="single" w:sz="8" w:space="0" w:color="000000"/>
            </w:tcBorders>
            <w:noWrap/>
            <w:tcMar>
              <w:top w:w="0" w:type="dxa"/>
              <w:left w:w="11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b/>
                <w:bCs/>
                <w:color w:val="000000"/>
                <w:sz w:val="28"/>
                <w:szCs w:val="28"/>
              </w:rPr>
              <w:t>岗位名称</w:t>
            </w:r>
          </w:p>
        </w:tc>
        <w:tc>
          <w:tcPr>
            <w:tcW w:w="1186" w:type="dxa"/>
            <w:tcBorders>
              <w:top w:val="single" w:sz="8" w:space="0" w:color="000000"/>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b/>
                <w:bCs/>
                <w:color w:val="000000"/>
                <w:sz w:val="28"/>
                <w:szCs w:val="28"/>
              </w:rPr>
              <w:t>人数</w:t>
            </w:r>
          </w:p>
        </w:tc>
        <w:tc>
          <w:tcPr>
            <w:tcW w:w="5714" w:type="dxa"/>
            <w:tcBorders>
              <w:top w:val="single" w:sz="8" w:space="0" w:color="000000"/>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b/>
                <w:bCs/>
                <w:color w:val="000000"/>
                <w:sz w:val="28"/>
                <w:szCs w:val="28"/>
              </w:rPr>
              <w:t>人员要求</w:t>
            </w:r>
          </w:p>
        </w:tc>
        <w:tc>
          <w:tcPr>
            <w:tcW w:w="1611" w:type="dxa"/>
            <w:tcBorders>
              <w:top w:val="single" w:sz="8" w:space="0" w:color="000000"/>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b/>
                <w:bCs/>
                <w:color w:val="000000"/>
                <w:sz w:val="28"/>
                <w:szCs w:val="28"/>
              </w:rPr>
              <w:t>是否接受退休人员</w:t>
            </w:r>
          </w:p>
        </w:tc>
        <w:tc>
          <w:tcPr>
            <w:tcW w:w="1895" w:type="dxa"/>
            <w:tcBorders>
              <w:top w:val="single" w:sz="8" w:space="0" w:color="000000"/>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b/>
                <w:bCs/>
                <w:color w:val="000000"/>
                <w:sz w:val="28"/>
                <w:szCs w:val="28"/>
              </w:rPr>
              <w:t>工作时间</w:t>
            </w:r>
          </w:p>
        </w:tc>
      </w:tr>
      <w:tr w:rsidR="00444CAA">
        <w:trPr>
          <w:trHeight w:val="646"/>
          <w:jc w:val="center"/>
        </w:trPr>
        <w:tc>
          <w:tcPr>
            <w:tcW w:w="1059" w:type="dxa"/>
            <w:tcBorders>
              <w:left w:val="single" w:sz="8" w:space="0" w:color="000000"/>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color w:val="000000"/>
                <w:sz w:val="28"/>
                <w:szCs w:val="28"/>
              </w:rPr>
              <w:t>1</w:t>
            </w:r>
          </w:p>
        </w:tc>
        <w:tc>
          <w:tcPr>
            <w:tcW w:w="1186" w:type="dxa"/>
            <w:tcBorders>
              <w:bottom w:val="single" w:sz="8" w:space="0" w:color="000000"/>
              <w:right w:val="single" w:sz="8" w:space="0" w:color="000000"/>
            </w:tcBorders>
            <w:noWrap/>
            <w:tcMar>
              <w:top w:w="0" w:type="dxa"/>
              <w:left w:w="11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color w:val="000000"/>
                <w:sz w:val="28"/>
                <w:szCs w:val="28"/>
              </w:rPr>
              <w:t>驾驶员领班</w:t>
            </w:r>
          </w:p>
        </w:tc>
        <w:tc>
          <w:tcPr>
            <w:tcW w:w="1186" w:type="dxa"/>
            <w:tcBorders>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color w:val="000000"/>
                <w:sz w:val="28"/>
                <w:szCs w:val="28"/>
              </w:rPr>
              <w:t>2</w:t>
            </w:r>
          </w:p>
        </w:tc>
        <w:tc>
          <w:tcPr>
            <w:tcW w:w="5714" w:type="dxa"/>
            <w:tcBorders>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after="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1</w:t>
            </w:r>
            <w:r>
              <w:rPr>
                <w:rFonts w:ascii="仿宋_GB2312" w:eastAsia="仿宋_GB2312" w:hAnsi="仿宋_GB2312" w:cs="仿宋_GB2312"/>
                <w:color w:val="000000"/>
                <w:sz w:val="28"/>
                <w:szCs w:val="28"/>
              </w:rPr>
              <w:t>）男性，</w:t>
            </w:r>
            <w:r>
              <w:rPr>
                <w:rFonts w:ascii="仿宋_GB2312" w:eastAsia="仿宋_GB2312" w:hAnsi="仿宋_GB2312" w:cs="仿宋_GB2312"/>
                <w:color w:val="000000"/>
                <w:sz w:val="28"/>
                <w:szCs w:val="28"/>
              </w:rPr>
              <w:t>60</w:t>
            </w:r>
            <w:r>
              <w:rPr>
                <w:rFonts w:ascii="仿宋_GB2312" w:eastAsia="仿宋_GB2312" w:hAnsi="仿宋_GB2312" w:cs="仿宋_GB2312"/>
                <w:color w:val="000000"/>
                <w:sz w:val="28"/>
                <w:szCs w:val="28"/>
              </w:rPr>
              <w:t>周岁以下（含</w:t>
            </w:r>
            <w:r>
              <w:rPr>
                <w:rFonts w:ascii="仿宋_GB2312" w:eastAsia="仿宋_GB2312" w:hAnsi="仿宋_GB2312" w:cs="仿宋_GB2312"/>
                <w:color w:val="000000"/>
                <w:sz w:val="28"/>
                <w:szCs w:val="28"/>
              </w:rPr>
              <w:t>60</w:t>
            </w:r>
            <w:r>
              <w:rPr>
                <w:rFonts w:ascii="仿宋_GB2312" w:eastAsia="仿宋_GB2312" w:hAnsi="仿宋_GB2312" w:cs="仿宋_GB2312"/>
                <w:color w:val="000000"/>
                <w:sz w:val="28"/>
                <w:szCs w:val="28"/>
              </w:rPr>
              <w:t>周岁）；</w:t>
            </w:r>
          </w:p>
          <w:p w:rsidR="00444CAA" w:rsidRDefault="009D506E">
            <w:pPr>
              <w:pStyle w:val="15"/>
              <w:spacing w:before="240" w:after="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2</w:t>
            </w:r>
            <w:r>
              <w:rPr>
                <w:rFonts w:ascii="仿宋_GB2312" w:eastAsia="仿宋_GB2312" w:hAnsi="仿宋_GB2312" w:cs="仿宋_GB2312"/>
                <w:color w:val="000000"/>
                <w:sz w:val="28"/>
                <w:szCs w:val="28"/>
              </w:rPr>
              <w:t>）有驾驶员相关工作经验</w:t>
            </w:r>
            <w:r>
              <w:rPr>
                <w:rFonts w:ascii="仿宋_GB2312" w:eastAsia="仿宋_GB2312" w:hAnsi="仿宋_GB2312" w:cs="仿宋_GB2312"/>
                <w:color w:val="000000"/>
                <w:sz w:val="28"/>
                <w:szCs w:val="28"/>
              </w:rPr>
              <w:t>5</w:t>
            </w:r>
            <w:r>
              <w:rPr>
                <w:rFonts w:ascii="仿宋_GB2312" w:eastAsia="仿宋_GB2312" w:hAnsi="仿宋_GB2312" w:cs="仿宋_GB2312"/>
                <w:color w:val="000000"/>
                <w:sz w:val="28"/>
                <w:szCs w:val="28"/>
              </w:rPr>
              <w:t>年以上，</w:t>
            </w:r>
            <w:r>
              <w:rPr>
                <w:rFonts w:ascii="仿宋_GB2312" w:eastAsia="仿宋_GB2312" w:hAnsi="仿宋_GB2312" w:cs="仿宋_GB2312"/>
                <w:color w:val="000000"/>
                <w:sz w:val="28"/>
                <w:szCs w:val="28"/>
              </w:rPr>
              <w:t>5</w:t>
            </w:r>
            <w:r>
              <w:rPr>
                <w:rFonts w:ascii="仿宋_GB2312" w:eastAsia="仿宋_GB2312" w:hAnsi="仿宋_GB2312" w:cs="仿宋_GB2312"/>
                <w:color w:val="000000"/>
                <w:sz w:val="28"/>
                <w:szCs w:val="28"/>
              </w:rPr>
              <w:t>年以内无重大交通事故记录；</w:t>
            </w:r>
          </w:p>
          <w:p w:rsidR="00444CAA" w:rsidRDefault="009D506E">
            <w:pPr>
              <w:pStyle w:val="15"/>
              <w:spacing w:before="240" w:after="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3</w:t>
            </w:r>
            <w:r>
              <w:rPr>
                <w:rFonts w:ascii="仿宋_GB2312" w:eastAsia="仿宋_GB2312" w:hAnsi="仿宋_GB2312" w:cs="仿宋_GB2312"/>
                <w:color w:val="000000"/>
                <w:sz w:val="28"/>
                <w:szCs w:val="28"/>
              </w:rPr>
              <w:t>）持有</w:t>
            </w:r>
            <w:r>
              <w:rPr>
                <w:rFonts w:ascii="仿宋_GB2312" w:eastAsia="仿宋_GB2312" w:hAnsi="仿宋_GB2312" w:cs="仿宋_GB2312"/>
                <w:color w:val="000000"/>
                <w:sz w:val="28"/>
                <w:szCs w:val="28"/>
              </w:rPr>
              <w:t>B1</w:t>
            </w:r>
            <w:r>
              <w:rPr>
                <w:rFonts w:ascii="仿宋_GB2312" w:eastAsia="仿宋_GB2312" w:hAnsi="仿宋_GB2312" w:cs="仿宋_GB2312"/>
                <w:color w:val="000000"/>
                <w:sz w:val="28"/>
                <w:szCs w:val="28"/>
              </w:rPr>
              <w:t>以上驾驶证，且在有效期内；</w:t>
            </w:r>
            <w:r>
              <w:rPr>
                <w:rFonts w:ascii="仿宋_GB2312" w:eastAsia="仿宋_GB2312" w:hAnsi="仿宋_GB2312" w:cs="仿宋_GB2312"/>
                <w:color w:val="000000"/>
                <w:sz w:val="28"/>
                <w:szCs w:val="28"/>
              </w:rPr>
              <w:t xml:space="preserve"> </w:t>
            </w:r>
          </w:p>
          <w:p w:rsidR="00444CAA" w:rsidRDefault="009D506E">
            <w:pPr>
              <w:pStyle w:val="15"/>
              <w:spacing w:before="240" w:after="240" w:line="440" w:lineRule="atLeast"/>
              <w:rPr>
                <w:rFonts w:eastAsia="Times New Roman"/>
                <w:color w:val="000000"/>
                <w:sz w:val="28"/>
                <w:szCs w:val="28"/>
              </w:rPr>
            </w:pPr>
            <w:r>
              <w:rPr>
                <w:rFonts w:ascii="仿宋_GB2312" w:eastAsia="仿宋_GB2312" w:hAnsi="仿宋_GB2312" w:cs="仿宋_GB2312"/>
                <w:color w:val="000000"/>
                <w:sz w:val="28"/>
                <w:szCs w:val="28"/>
              </w:rPr>
              <w:lastRenderedPageBreak/>
              <w:t>（</w:t>
            </w:r>
            <w:r>
              <w:rPr>
                <w:rFonts w:ascii="仿宋_GB2312" w:eastAsia="仿宋_GB2312" w:hAnsi="仿宋_GB2312" w:cs="仿宋_GB2312"/>
                <w:color w:val="000000"/>
                <w:sz w:val="28"/>
                <w:szCs w:val="28"/>
              </w:rPr>
              <w:t>4</w:t>
            </w:r>
            <w:r>
              <w:rPr>
                <w:rFonts w:ascii="仿宋_GB2312" w:eastAsia="仿宋_GB2312" w:hAnsi="仿宋_GB2312" w:cs="仿宋_GB2312"/>
                <w:color w:val="000000"/>
                <w:sz w:val="28"/>
                <w:szCs w:val="28"/>
              </w:rPr>
              <w:t>）对天津市行政区域内道路了解；</w:t>
            </w:r>
          </w:p>
          <w:p w:rsidR="00444CAA" w:rsidRDefault="009D506E">
            <w:pPr>
              <w:pStyle w:val="15"/>
              <w:spacing w:before="240" w:after="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5</w:t>
            </w:r>
            <w:r>
              <w:rPr>
                <w:rFonts w:ascii="仿宋_GB2312" w:eastAsia="仿宋_GB2312" w:hAnsi="仿宋_GB2312" w:cs="仿宋_GB2312"/>
                <w:color w:val="000000"/>
                <w:sz w:val="28"/>
                <w:szCs w:val="28"/>
              </w:rPr>
              <w:t>）处事机敏、工作积极主动、成熟稳健；</w:t>
            </w:r>
          </w:p>
          <w:p w:rsidR="00444CAA" w:rsidRDefault="009D506E">
            <w:pPr>
              <w:pStyle w:val="15"/>
              <w:spacing w:before="240" w:after="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6</w:t>
            </w:r>
            <w:r>
              <w:rPr>
                <w:rFonts w:ascii="仿宋_GB2312" w:eastAsia="仿宋_GB2312" w:hAnsi="仿宋_GB2312" w:cs="仿宋_GB2312"/>
                <w:color w:val="000000"/>
                <w:sz w:val="28"/>
                <w:szCs w:val="28"/>
              </w:rPr>
              <w:t>）形象良好，身体健康，无犯罪记录，思想政治合格；</w:t>
            </w:r>
          </w:p>
          <w:p w:rsidR="00444CAA" w:rsidRDefault="009D506E">
            <w:pPr>
              <w:pStyle w:val="15"/>
              <w:spacing w:before="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7</w:t>
            </w:r>
            <w:r>
              <w:rPr>
                <w:rFonts w:ascii="仿宋_GB2312" w:eastAsia="仿宋_GB2312" w:hAnsi="仿宋_GB2312" w:cs="仿宋_GB2312"/>
                <w:color w:val="000000"/>
                <w:sz w:val="28"/>
                <w:szCs w:val="28"/>
              </w:rPr>
              <w:t>）工作期间遵守各项规章制度，服从管理；</w:t>
            </w:r>
          </w:p>
        </w:tc>
        <w:tc>
          <w:tcPr>
            <w:tcW w:w="1611" w:type="dxa"/>
            <w:tcBorders>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color w:val="000000"/>
                <w:sz w:val="28"/>
                <w:szCs w:val="28"/>
              </w:rPr>
              <w:lastRenderedPageBreak/>
              <w:t>否</w:t>
            </w:r>
          </w:p>
        </w:tc>
        <w:tc>
          <w:tcPr>
            <w:tcW w:w="1895" w:type="dxa"/>
            <w:tcBorders>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rPr>
                <w:rFonts w:eastAsia="Times New Roman"/>
                <w:color w:val="000000"/>
                <w:sz w:val="28"/>
                <w:szCs w:val="28"/>
              </w:rPr>
            </w:pPr>
            <w:r>
              <w:rPr>
                <w:rFonts w:ascii="仿宋_GB2312" w:eastAsia="仿宋_GB2312" w:hAnsi="仿宋_GB2312" w:cs="仿宋_GB2312"/>
                <w:color w:val="000000"/>
                <w:sz w:val="28"/>
                <w:szCs w:val="28"/>
              </w:rPr>
              <w:t>每周</w:t>
            </w:r>
            <w:r>
              <w:rPr>
                <w:rFonts w:ascii="仿宋_GB2312" w:eastAsia="仿宋_GB2312" w:hAnsi="仿宋_GB2312" w:cs="仿宋_GB2312"/>
                <w:color w:val="000000"/>
                <w:sz w:val="28"/>
                <w:szCs w:val="28"/>
              </w:rPr>
              <w:t>5</w:t>
            </w:r>
            <w:r>
              <w:rPr>
                <w:rFonts w:ascii="仿宋_GB2312" w:eastAsia="仿宋_GB2312" w:hAnsi="仿宋_GB2312" w:cs="仿宋_GB2312"/>
                <w:color w:val="000000"/>
                <w:sz w:val="28"/>
                <w:szCs w:val="28"/>
              </w:rPr>
              <w:t>天，每天</w:t>
            </w:r>
            <w:r>
              <w:rPr>
                <w:rFonts w:ascii="仿宋_GB2312" w:eastAsia="仿宋_GB2312" w:hAnsi="仿宋_GB2312" w:cs="仿宋_GB2312"/>
                <w:color w:val="000000"/>
                <w:sz w:val="28"/>
                <w:szCs w:val="28"/>
              </w:rPr>
              <w:t>8</w:t>
            </w:r>
            <w:r>
              <w:rPr>
                <w:rFonts w:ascii="仿宋_GB2312" w:eastAsia="仿宋_GB2312" w:hAnsi="仿宋_GB2312" w:cs="仿宋_GB2312"/>
                <w:color w:val="000000"/>
                <w:sz w:val="28"/>
                <w:szCs w:val="28"/>
              </w:rPr>
              <w:t>小时</w:t>
            </w:r>
          </w:p>
        </w:tc>
      </w:tr>
      <w:tr w:rsidR="00444CAA">
        <w:trPr>
          <w:trHeight w:val="646"/>
          <w:jc w:val="center"/>
        </w:trPr>
        <w:tc>
          <w:tcPr>
            <w:tcW w:w="1059" w:type="dxa"/>
            <w:tcBorders>
              <w:left w:val="single" w:sz="8" w:space="0" w:color="000000"/>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color w:val="000000"/>
                <w:sz w:val="28"/>
                <w:szCs w:val="28"/>
              </w:rPr>
              <w:lastRenderedPageBreak/>
              <w:t>2</w:t>
            </w:r>
          </w:p>
        </w:tc>
        <w:tc>
          <w:tcPr>
            <w:tcW w:w="1186" w:type="dxa"/>
            <w:tcBorders>
              <w:bottom w:val="single" w:sz="8" w:space="0" w:color="000000"/>
              <w:right w:val="single" w:sz="8" w:space="0" w:color="000000"/>
            </w:tcBorders>
            <w:noWrap/>
            <w:tcMar>
              <w:top w:w="0" w:type="dxa"/>
              <w:left w:w="11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color w:val="000000"/>
                <w:sz w:val="28"/>
                <w:szCs w:val="28"/>
              </w:rPr>
              <w:t>驾驶员</w:t>
            </w:r>
          </w:p>
        </w:tc>
        <w:tc>
          <w:tcPr>
            <w:tcW w:w="1186" w:type="dxa"/>
            <w:tcBorders>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color w:val="000000"/>
                <w:sz w:val="28"/>
                <w:szCs w:val="28"/>
              </w:rPr>
              <w:t>5</w:t>
            </w:r>
          </w:p>
        </w:tc>
        <w:tc>
          <w:tcPr>
            <w:tcW w:w="5714" w:type="dxa"/>
            <w:tcBorders>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after="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1</w:t>
            </w:r>
            <w:r>
              <w:rPr>
                <w:rFonts w:ascii="仿宋_GB2312" w:eastAsia="仿宋_GB2312" w:hAnsi="仿宋_GB2312" w:cs="仿宋_GB2312"/>
                <w:color w:val="000000"/>
                <w:sz w:val="28"/>
                <w:szCs w:val="28"/>
              </w:rPr>
              <w:t>）男性，</w:t>
            </w:r>
            <w:r>
              <w:rPr>
                <w:rFonts w:ascii="仿宋_GB2312" w:eastAsia="仿宋_GB2312" w:hAnsi="仿宋_GB2312" w:cs="仿宋_GB2312"/>
                <w:color w:val="000000"/>
                <w:sz w:val="28"/>
                <w:szCs w:val="28"/>
              </w:rPr>
              <w:t>60</w:t>
            </w:r>
            <w:r>
              <w:rPr>
                <w:rFonts w:ascii="仿宋_GB2312" w:eastAsia="仿宋_GB2312" w:hAnsi="仿宋_GB2312" w:cs="仿宋_GB2312"/>
                <w:color w:val="000000"/>
                <w:sz w:val="28"/>
                <w:szCs w:val="28"/>
              </w:rPr>
              <w:t>周岁以下（含</w:t>
            </w:r>
            <w:r>
              <w:rPr>
                <w:rFonts w:ascii="仿宋_GB2312" w:eastAsia="仿宋_GB2312" w:hAnsi="仿宋_GB2312" w:cs="仿宋_GB2312"/>
                <w:color w:val="000000"/>
                <w:sz w:val="28"/>
                <w:szCs w:val="28"/>
              </w:rPr>
              <w:t>60</w:t>
            </w:r>
            <w:r>
              <w:rPr>
                <w:rFonts w:ascii="仿宋_GB2312" w:eastAsia="仿宋_GB2312" w:hAnsi="仿宋_GB2312" w:cs="仿宋_GB2312"/>
                <w:color w:val="000000"/>
                <w:sz w:val="28"/>
                <w:szCs w:val="28"/>
              </w:rPr>
              <w:t>周岁）；</w:t>
            </w:r>
          </w:p>
          <w:p w:rsidR="00444CAA" w:rsidRDefault="009D506E">
            <w:pPr>
              <w:pStyle w:val="15"/>
              <w:spacing w:before="240" w:after="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2</w:t>
            </w:r>
            <w:r>
              <w:rPr>
                <w:rFonts w:ascii="仿宋_GB2312" w:eastAsia="仿宋_GB2312" w:hAnsi="仿宋_GB2312" w:cs="仿宋_GB2312"/>
                <w:color w:val="000000"/>
                <w:sz w:val="28"/>
                <w:szCs w:val="28"/>
              </w:rPr>
              <w:t>）有驾驶员相关工作经验</w:t>
            </w:r>
            <w:r>
              <w:rPr>
                <w:rFonts w:ascii="仿宋_GB2312" w:eastAsia="仿宋_GB2312" w:hAnsi="仿宋_GB2312" w:cs="仿宋_GB2312"/>
                <w:color w:val="000000"/>
                <w:sz w:val="28"/>
                <w:szCs w:val="28"/>
              </w:rPr>
              <w:t>3</w:t>
            </w:r>
            <w:r>
              <w:rPr>
                <w:rFonts w:ascii="仿宋_GB2312" w:eastAsia="仿宋_GB2312" w:hAnsi="仿宋_GB2312" w:cs="仿宋_GB2312"/>
                <w:color w:val="000000"/>
                <w:sz w:val="28"/>
                <w:szCs w:val="28"/>
              </w:rPr>
              <w:t>年以上，</w:t>
            </w:r>
            <w:r>
              <w:rPr>
                <w:rFonts w:ascii="仿宋_GB2312" w:eastAsia="仿宋_GB2312" w:hAnsi="仿宋_GB2312" w:cs="仿宋_GB2312"/>
                <w:color w:val="000000"/>
                <w:sz w:val="28"/>
                <w:szCs w:val="28"/>
              </w:rPr>
              <w:t>3</w:t>
            </w:r>
            <w:r>
              <w:rPr>
                <w:rFonts w:ascii="仿宋_GB2312" w:eastAsia="仿宋_GB2312" w:hAnsi="仿宋_GB2312" w:cs="仿宋_GB2312"/>
                <w:color w:val="000000"/>
                <w:sz w:val="28"/>
                <w:szCs w:val="28"/>
              </w:rPr>
              <w:t>年以内无重大交通事故记录；</w:t>
            </w:r>
          </w:p>
          <w:p w:rsidR="00444CAA" w:rsidRDefault="009D506E">
            <w:pPr>
              <w:pStyle w:val="15"/>
              <w:spacing w:before="240" w:after="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3</w:t>
            </w:r>
            <w:r>
              <w:rPr>
                <w:rFonts w:ascii="仿宋_GB2312" w:eastAsia="仿宋_GB2312" w:hAnsi="仿宋_GB2312" w:cs="仿宋_GB2312"/>
                <w:color w:val="000000"/>
                <w:sz w:val="28"/>
                <w:szCs w:val="28"/>
              </w:rPr>
              <w:t>）持有</w:t>
            </w:r>
            <w:r>
              <w:rPr>
                <w:rFonts w:ascii="仿宋_GB2312" w:eastAsia="仿宋_GB2312" w:hAnsi="仿宋_GB2312" w:cs="仿宋_GB2312"/>
                <w:color w:val="000000"/>
                <w:sz w:val="28"/>
                <w:szCs w:val="28"/>
              </w:rPr>
              <w:t>C1</w:t>
            </w:r>
            <w:r>
              <w:rPr>
                <w:rFonts w:ascii="仿宋_GB2312" w:eastAsia="仿宋_GB2312" w:hAnsi="仿宋_GB2312" w:cs="仿宋_GB2312"/>
                <w:color w:val="000000"/>
                <w:sz w:val="28"/>
                <w:szCs w:val="28"/>
              </w:rPr>
              <w:t>以上驾驶证，且在有效期内；</w:t>
            </w:r>
            <w:r>
              <w:rPr>
                <w:rFonts w:ascii="仿宋_GB2312" w:eastAsia="仿宋_GB2312" w:hAnsi="仿宋_GB2312" w:cs="仿宋_GB2312"/>
                <w:color w:val="000000"/>
                <w:sz w:val="28"/>
                <w:szCs w:val="28"/>
              </w:rPr>
              <w:t xml:space="preserve"> </w:t>
            </w:r>
          </w:p>
          <w:p w:rsidR="00444CAA" w:rsidRDefault="009D506E">
            <w:pPr>
              <w:pStyle w:val="15"/>
              <w:spacing w:before="240" w:after="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4</w:t>
            </w:r>
            <w:r>
              <w:rPr>
                <w:rFonts w:ascii="仿宋_GB2312" w:eastAsia="仿宋_GB2312" w:hAnsi="仿宋_GB2312" w:cs="仿宋_GB2312"/>
                <w:color w:val="000000"/>
                <w:sz w:val="28"/>
                <w:szCs w:val="28"/>
              </w:rPr>
              <w:t>）对天津市行政区域内道路了解；</w:t>
            </w:r>
          </w:p>
          <w:p w:rsidR="00444CAA" w:rsidRDefault="009D506E">
            <w:pPr>
              <w:pStyle w:val="15"/>
              <w:spacing w:before="240" w:after="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5</w:t>
            </w:r>
            <w:r>
              <w:rPr>
                <w:rFonts w:ascii="仿宋_GB2312" w:eastAsia="仿宋_GB2312" w:hAnsi="仿宋_GB2312" w:cs="仿宋_GB2312"/>
                <w:color w:val="000000"/>
                <w:sz w:val="28"/>
                <w:szCs w:val="28"/>
              </w:rPr>
              <w:t>）处事机敏、工作积极主动、成熟稳健；</w:t>
            </w:r>
          </w:p>
          <w:p w:rsidR="00444CAA" w:rsidRDefault="009D506E">
            <w:pPr>
              <w:pStyle w:val="15"/>
              <w:spacing w:before="240" w:after="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6</w:t>
            </w:r>
            <w:r>
              <w:rPr>
                <w:rFonts w:ascii="仿宋_GB2312" w:eastAsia="仿宋_GB2312" w:hAnsi="仿宋_GB2312" w:cs="仿宋_GB2312"/>
                <w:color w:val="000000"/>
                <w:sz w:val="28"/>
                <w:szCs w:val="28"/>
              </w:rPr>
              <w:t>）形象良好，身体健康，无犯罪记录，思想政治合格；</w:t>
            </w:r>
          </w:p>
          <w:p w:rsidR="00444CAA" w:rsidRDefault="009D506E">
            <w:pPr>
              <w:pStyle w:val="15"/>
              <w:spacing w:before="240" w:line="440" w:lineRule="atLeast"/>
              <w:rPr>
                <w:rFonts w:eastAsia="Times New Roman"/>
                <w:color w:val="000000"/>
                <w:sz w:val="28"/>
                <w:szCs w:val="28"/>
              </w:rPr>
            </w:pPr>
            <w:r>
              <w:rPr>
                <w:rFonts w:ascii="仿宋_GB2312" w:eastAsia="仿宋_GB2312" w:hAnsi="仿宋_GB2312" w:cs="仿宋_GB2312"/>
                <w:color w:val="000000"/>
                <w:sz w:val="28"/>
                <w:szCs w:val="28"/>
              </w:rPr>
              <w:t>（</w:t>
            </w:r>
            <w:r>
              <w:rPr>
                <w:rFonts w:ascii="仿宋_GB2312" w:eastAsia="仿宋_GB2312" w:hAnsi="仿宋_GB2312" w:cs="仿宋_GB2312"/>
                <w:color w:val="000000"/>
                <w:sz w:val="28"/>
                <w:szCs w:val="28"/>
              </w:rPr>
              <w:t>7</w:t>
            </w:r>
            <w:r>
              <w:rPr>
                <w:rFonts w:ascii="仿宋_GB2312" w:eastAsia="仿宋_GB2312" w:hAnsi="仿宋_GB2312" w:cs="仿宋_GB2312"/>
                <w:color w:val="000000"/>
                <w:sz w:val="28"/>
                <w:szCs w:val="28"/>
              </w:rPr>
              <w:t>）工作期间遵守各项规章制度，服从管理；</w:t>
            </w:r>
          </w:p>
        </w:tc>
        <w:tc>
          <w:tcPr>
            <w:tcW w:w="1611" w:type="dxa"/>
            <w:tcBorders>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color w:val="000000"/>
                <w:sz w:val="28"/>
                <w:szCs w:val="28"/>
              </w:rPr>
              <w:t>否</w:t>
            </w:r>
          </w:p>
        </w:tc>
        <w:tc>
          <w:tcPr>
            <w:tcW w:w="1895" w:type="dxa"/>
            <w:tcBorders>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rPr>
                <w:rFonts w:eastAsia="Times New Roman"/>
                <w:color w:val="000000"/>
                <w:sz w:val="28"/>
                <w:szCs w:val="28"/>
              </w:rPr>
            </w:pPr>
            <w:r>
              <w:rPr>
                <w:rFonts w:ascii="仿宋_GB2312" w:eastAsia="仿宋_GB2312" w:hAnsi="仿宋_GB2312" w:cs="仿宋_GB2312"/>
                <w:color w:val="000000"/>
                <w:sz w:val="28"/>
                <w:szCs w:val="28"/>
              </w:rPr>
              <w:t>每周</w:t>
            </w:r>
            <w:r>
              <w:rPr>
                <w:rFonts w:ascii="仿宋_GB2312" w:eastAsia="仿宋_GB2312" w:hAnsi="仿宋_GB2312" w:cs="仿宋_GB2312"/>
                <w:color w:val="000000"/>
                <w:sz w:val="28"/>
                <w:szCs w:val="28"/>
              </w:rPr>
              <w:t>5</w:t>
            </w:r>
            <w:r>
              <w:rPr>
                <w:rFonts w:ascii="仿宋_GB2312" w:eastAsia="仿宋_GB2312" w:hAnsi="仿宋_GB2312" w:cs="仿宋_GB2312"/>
                <w:color w:val="000000"/>
                <w:sz w:val="28"/>
                <w:szCs w:val="28"/>
              </w:rPr>
              <w:t>天，每天</w:t>
            </w:r>
            <w:r>
              <w:rPr>
                <w:rFonts w:ascii="仿宋_GB2312" w:eastAsia="仿宋_GB2312" w:hAnsi="仿宋_GB2312" w:cs="仿宋_GB2312"/>
                <w:color w:val="000000"/>
                <w:sz w:val="28"/>
                <w:szCs w:val="28"/>
              </w:rPr>
              <w:t>8</w:t>
            </w:r>
            <w:r>
              <w:rPr>
                <w:rFonts w:ascii="仿宋_GB2312" w:eastAsia="仿宋_GB2312" w:hAnsi="仿宋_GB2312" w:cs="仿宋_GB2312"/>
                <w:color w:val="000000"/>
                <w:sz w:val="28"/>
                <w:szCs w:val="28"/>
              </w:rPr>
              <w:t>小时</w:t>
            </w:r>
          </w:p>
        </w:tc>
      </w:tr>
      <w:tr w:rsidR="00444CAA">
        <w:trPr>
          <w:trHeight w:val="646"/>
          <w:jc w:val="center"/>
        </w:trPr>
        <w:tc>
          <w:tcPr>
            <w:tcW w:w="1768" w:type="dxa"/>
            <w:gridSpan w:val="2"/>
            <w:tcBorders>
              <w:left w:val="single" w:sz="8" w:space="0" w:color="000000"/>
              <w:bottom w:val="single" w:sz="8" w:space="0" w:color="000000"/>
              <w:right w:val="single" w:sz="8" w:space="0" w:color="000000"/>
            </w:tcBorders>
            <w:noWrap/>
            <w:tcMar>
              <w:top w:w="0" w:type="dxa"/>
              <w:left w:w="12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b/>
                <w:bCs/>
                <w:color w:val="000000"/>
                <w:sz w:val="28"/>
                <w:szCs w:val="28"/>
              </w:rPr>
              <w:t>合计人数</w:t>
            </w:r>
          </w:p>
        </w:tc>
        <w:tc>
          <w:tcPr>
            <w:tcW w:w="8975" w:type="dxa"/>
            <w:gridSpan w:val="4"/>
            <w:tcBorders>
              <w:bottom w:val="single" w:sz="8" w:space="0" w:color="000000"/>
              <w:right w:val="single" w:sz="8" w:space="0" w:color="000000"/>
            </w:tcBorders>
            <w:noWrap/>
            <w:tcMar>
              <w:top w:w="0" w:type="dxa"/>
              <w:left w:w="118" w:type="dxa"/>
              <w:bottom w:w="0" w:type="dxa"/>
              <w:right w:w="128" w:type="dxa"/>
            </w:tcMar>
            <w:vAlign w:val="center"/>
          </w:tcPr>
          <w:p w:rsidR="00444CAA" w:rsidRDefault="009D506E">
            <w:pPr>
              <w:pStyle w:val="15"/>
              <w:spacing w:line="440" w:lineRule="atLeast"/>
              <w:jc w:val="center"/>
              <w:rPr>
                <w:rFonts w:eastAsia="Times New Roman"/>
                <w:color w:val="000000"/>
                <w:sz w:val="28"/>
                <w:szCs w:val="28"/>
              </w:rPr>
            </w:pPr>
            <w:r>
              <w:rPr>
                <w:rFonts w:ascii="仿宋_GB2312" w:eastAsia="仿宋_GB2312" w:hAnsi="仿宋_GB2312" w:cs="仿宋_GB2312"/>
                <w:b/>
                <w:bCs/>
                <w:color w:val="000000"/>
                <w:sz w:val="28"/>
                <w:szCs w:val="28"/>
              </w:rPr>
              <w:t>7</w:t>
            </w:r>
            <w:r>
              <w:rPr>
                <w:rFonts w:ascii="仿宋_GB2312" w:eastAsia="仿宋_GB2312" w:hAnsi="仿宋_GB2312" w:cs="仿宋_GB2312"/>
                <w:b/>
                <w:bCs/>
                <w:color w:val="000000"/>
                <w:sz w:val="28"/>
                <w:szCs w:val="28"/>
              </w:rPr>
              <w:t>人</w:t>
            </w:r>
          </w:p>
        </w:tc>
      </w:tr>
    </w:tbl>
    <w:p w:rsidR="00444CAA" w:rsidRDefault="009D506E" w:rsidP="009D506E">
      <w:pPr>
        <w:widowControl/>
        <w:ind w:firstLineChars="200" w:firstLine="446"/>
        <w:jc w:val="left"/>
        <w:rPr>
          <w:sz w:val="24"/>
        </w:rPr>
      </w:pPr>
      <w:r>
        <w:rPr>
          <w:rFonts w:hint="eastAsia"/>
          <w:sz w:val="24"/>
        </w:rPr>
        <w:t>注：按劳动法和国务院关于职工工作时间的规定，正常情况下，上述人员每日工作不超过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小时。需安排加班的，成交供应商应配合并向劳动者支付加班费。</w:t>
      </w:r>
    </w:p>
    <w:p w:rsidR="00444CAA" w:rsidRDefault="009D506E" w:rsidP="009D506E">
      <w:pPr>
        <w:widowControl/>
        <w:ind w:firstLineChars="200" w:firstLine="446"/>
        <w:jc w:val="left"/>
        <w:rPr>
          <w:sz w:val="24"/>
        </w:rPr>
      </w:pPr>
      <w:bookmarkStart w:id="6" w:name="_Toc256000026"/>
      <w:r>
        <w:rPr>
          <w:rFonts w:hint="eastAsia"/>
          <w:sz w:val="24"/>
        </w:rPr>
        <w:t>三、</w:t>
      </w:r>
      <w:r>
        <w:rPr>
          <w:rFonts w:hint="eastAsia"/>
          <w:sz w:val="24"/>
        </w:rPr>
        <w:t>管理实施要求</w:t>
      </w:r>
      <w:bookmarkEnd w:id="6"/>
    </w:p>
    <w:p w:rsidR="00444CAA" w:rsidRDefault="009D506E" w:rsidP="009D506E">
      <w:pPr>
        <w:widowControl/>
        <w:ind w:firstLineChars="200" w:firstLine="446"/>
        <w:jc w:val="left"/>
        <w:rPr>
          <w:sz w:val="24"/>
        </w:rPr>
      </w:pPr>
      <w:bookmarkStart w:id="7" w:name="_Toc256000027"/>
      <w:r>
        <w:rPr>
          <w:rFonts w:hint="eastAsia"/>
          <w:sz w:val="24"/>
        </w:rPr>
        <w:t>（一）应急服务要求</w:t>
      </w:r>
      <w:bookmarkEnd w:id="7"/>
    </w:p>
    <w:p w:rsidR="00444CAA" w:rsidRDefault="009D506E" w:rsidP="009D506E">
      <w:pPr>
        <w:widowControl/>
        <w:ind w:firstLineChars="200" w:firstLine="446"/>
        <w:jc w:val="left"/>
        <w:rPr>
          <w:sz w:val="24"/>
        </w:rPr>
      </w:pPr>
      <w:r>
        <w:rPr>
          <w:rFonts w:hint="eastAsia"/>
          <w:sz w:val="24"/>
        </w:rPr>
        <w:lastRenderedPageBreak/>
        <w:t>要求供应商企业必须建立和完善突发事件的应急处理机制和预案，防患于未然。当出现不可预知的紧急情况时，保证驾驶员服务正常运转的措施，包括但不限于临时增配人员、临时调集设备、现有人员岗位职责临时增加、与相关政府部门协调配合等，事件的突发性和紧要性要求驾驶员服务人员及时、准确的应对，把采购人的损失降到最低，同时体现驾驶员服务的高水平、高质量。</w:t>
      </w:r>
    </w:p>
    <w:p w:rsidR="00444CAA" w:rsidRDefault="009D506E" w:rsidP="009D506E">
      <w:pPr>
        <w:widowControl/>
        <w:ind w:firstLineChars="200" w:firstLine="446"/>
        <w:jc w:val="left"/>
        <w:rPr>
          <w:sz w:val="24"/>
        </w:rPr>
      </w:pPr>
      <w:bookmarkStart w:id="8" w:name="_Toc256000028"/>
      <w:r>
        <w:rPr>
          <w:rFonts w:hint="eastAsia"/>
          <w:sz w:val="24"/>
        </w:rPr>
        <w:t>（二）人员稳定性要求</w:t>
      </w:r>
      <w:bookmarkEnd w:id="8"/>
    </w:p>
    <w:p w:rsidR="00444CAA" w:rsidRDefault="009D506E" w:rsidP="009D506E">
      <w:pPr>
        <w:widowControl/>
        <w:ind w:firstLineChars="200" w:firstLine="446"/>
        <w:jc w:val="left"/>
        <w:rPr>
          <w:sz w:val="24"/>
        </w:rPr>
      </w:pPr>
      <w:r>
        <w:rPr>
          <w:rFonts w:hint="eastAsia"/>
          <w:sz w:val="24"/>
        </w:rPr>
        <w:t>在整个服务期内，人员更换率不得超过</w:t>
      </w:r>
      <w:r>
        <w:rPr>
          <w:rFonts w:hint="eastAsia"/>
          <w:sz w:val="24"/>
        </w:rPr>
        <w:t>20%</w:t>
      </w:r>
      <w:r>
        <w:rPr>
          <w:rFonts w:hint="eastAsia"/>
          <w:sz w:val="24"/>
        </w:rPr>
        <w:t>，更换人员不得低于采购人需求，且应经采购人同意。</w:t>
      </w:r>
    </w:p>
    <w:p w:rsidR="00444CAA" w:rsidRDefault="009D506E" w:rsidP="009D506E">
      <w:pPr>
        <w:widowControl/>
        <w:ind w:firstLineChars="200" w:firstLine="446"/>
        <w:jc w:val="left"/>
        <w:rPr>
          <w:sz w:val="24"/>
        </w:rPr>
      </w:pPr>
      <w:bookmarkStart w:id="9" w:name="_Toc256000029"/>
      <w:r>
        <w:rPr>
          <w:rFonts w:hint="eastAsia"/>
          <w:sz w:val="24"/>
        </w:rPr>
        <w:t>（三）进驻和接管要求</w:t>
      </w:r>
      <w:bookmarkEnd w:id="9"/>
    </w:p>
    <w:p w:rsidR="00444CAA" w:rsidRDefault="009D506E" w:rsidP="009D506E">
      <w:pPr>
        <w:widowControl/>
        <w:ind w:firstLineChars="200" w:firstLine="446"/>
        <w:jc w:val="left"/>
        <w:rPr>
          <w:sz w:val="24"/>
        </w:rPr>
      </w:pPr>
      <w:r>
        <w:rPr>
          <w:rFonts w:hint="eastAsia"/>
          <w:sz w:val="24"/>
        </w:rPr>
        <w:t>驾驶员服务企业需承诺：在规定时间内配齐所</w:t>
      </w:r>
      <w:r>
        <w:rPr>
          <w:rFonts w:hint="eastAsia"/>
          <w:sz w:val="24"/>
        </w:rPr>
        <w:t>需人员等，并保证按照项目需求中要求配备全体服务人员并按时进场服务。进驻、接管保留相关记录，做到驾驶员服务平稳过渡，对采购人工作无不良影响。</w:t>
      </w:r>
    </w:p>
    <w:p w:rsidR="00444CAA" w:rsidRDefault="009D506E" w:rsidP="009D506E">
      <w:pPr>
        <w:widowControl/>
        <w:ind w:firstLineChars="200" w:firstLine="446"/>
        <w:jc w:val="left"/>
        <w:rPr>
          <w:sz w:val="24"/>
        </w:rPr>
      </w:pPr>
      <w:bookmarkStart w:id="10" w:name="_Toc256000030"/>
      <w:r>
        <w:rPr>
          <w:rFonts w:hint="eastAsia"/>
          <w:sz w:val="24"/>
        </w:rPr>
        <w:t>（四）费用分割</w:t>
      </w:r>
      <w:bookmarkEnd w:id="10"/>
    </w:p>
    <w:p w:rsidR="00444CAA" w:rsidRDefault="009D506E" w:rsidP="009D506E">
      <w:pPr>
        <w:widowControl/>
        <w:ind w:firstLineChars="200" w:firstLine="446"/>
        <w:jc w:val="left"/>
        <w:rPr>
          <w:sz w:val="24"/>
        </w:rPr>
      </w:pPr>
      <w:bookmarkStart w:id="11" w:name="_Toc256000031"/>
      <w:r>
        <w:rPr>
          <w:rFonts w:hint="eastAsia"/>
          <w:sz w:val="24"/>
        </w:rPr>
        <w:t>驾驶员服务中的公务车油费、维修养护、年检费及过路过桥费由采购人承担，驾驶员的岗前培训、安全教育及工伤、交通安全事故处理等产生的费用由中标单位承担。</w:t>
      </w:r>
      <w:bookmarkEnd w:id="11"/>
    </w:p>
    <w:p w:rsidR="00444CAA" w:rsidRDefault="009D506E" w:rsidP="009D506E">
      <w:pPr>
        <w:widowControl/>
        <w:ind w:firstLineChars="200" w:firstLine="446"/>
        <w:jc w:val="left"/>
        <w:rPr>
          <w:sz w:val="24"/>
        </w:rPr>
      </w:pPr>
      <w:bookmarkStart w:id="12" w:name="_Toc256000032"/>
      <w:r>
        <w:rPr>
          <w:rFonts w:hint="eastAsia"/>
          <w:sz w:val="24"/>
        </w:rPr>
        <w:t>四、</w:t>
      </w:r>
      <w:r>
        <w:rPr>
          <w:rFonts w:hint="eastAsia"/>
          <w:sz w:val="24"/>
        </w:rPr>
        <w:t>风险管控要求</w:t>
      </w:r>
      <w:bookmarkEnd w:id="12"/>
    </w:p>
    <w:p w:rsidR="00444CAA" w:rsidRDefault="009D506E" w:rsidP="009D506E">
      <w:pPr>
        <w:widowControl/>
        <w:ind w:firstLineChars="200" w:firstLine="446"/>
        <w:jc w:val="left"/>
        <w:rPr>
          <w:sz w:val="24"/>
        </w:rPr>
      </w:pPr>
      <w:r>
        <w:rPr>
          <w:rFonts w:hint="eastAsia"/>
          <w:sz w:val="24"/>
        </w:rPr>
        <w:t xml:space="preserve">    </w:t>
      </w:r>
      <w:r>
        <w:rPr>
          <w:rFonts w:hint="eastAsia"/>
          <w:sz w:val="24"/>
        </w:rPr>
        <w:t>驾驶员所有劳资关系均属于中标单位</w:t>
      </w:r>
      <w:r>
        <w:rPr>
          <w:rFonts w:hint="eastAsia"/>
          <w:sz w:val="24"/>
        </w:rPr>
        <w:t>，负责驾驶员的岗前培训、安全教育及工伤、交通安全事故的处理。驾驶员在用工期间发生工伤、交通安全、劳资纠纷等事故（包含但不限于产生的费用）由中标单位全权负责处理。</w:t>
      </w:r>
    </w:p>
    <w:p w:rsidR="00444CAA" w:rsidRDefault="009D506E" w:rsidP="009D506E">
      <w:pPr>
        <w:widowControl/>
        <w:ind w:firstLineChars="200" w:firstLine="446"/>
        <w:jc w:val="left"/>
        <w:rPr>
          <w:sz w:val="24"/>
        </w:rPr>
      </w:pPr>
      <w:bookmarkStart w:id="13" w:name="_Toc256000033"/>
      <w:r>
        <w:rPr>
          <w:rFonts w:hint="eastAsia"/>
          <w:sz w:val="24"/>
        </w:rPr>
        <w:t>五、</w:t>
      </w:r>
      <w:r>
        <w:rPr>
          <w:rFonts w:hint="eastAsia"/>
          <w:sz w:val="24"/>
        </w:rPr>
        <w:t>履约验收要求</w:t>
      </w:r>
      <w:bookmarkEnd w:id="13"/>
    </w:p>
    <w:p w:rsidR="00444CAA" w:rsidRDefault="009D506E" w:rsidP="009D506E">
      <w:pPr>
        <w:widowControl/>
        <w:ind w:firstLineChars="200" w:firstLine="446"/>
        <w:jc w:val="left"/>
        <w:rPr>
          <w:sz w:val="24"/>
        </w:rPr>
      </w:pPr>
      <w:bookmarkStart w:id="14" w:name="_Toc256000034"/>
      <w:r>
        <w:rPr>
          <w:rFonts w:hint="eastAsia"/>
          <w:sz w:val="24"/>
        </w:rPr>
        <w:t>（</w:t>
      </w:r>
      <w:r>
        <w:rPr>
          <w:rFonts w:hint="eastAsia"/>
          <w:sz w:val="24"/>
        </w:rPr>
        <w:t>一）</w:t>
      </w:r>
      <w:r>
        <w:rPr>
          <w:rFonts w:hint="eastAsia"/>
          <w:sz w:val="24"/>
        </w:rPr>
        <w:t>总体要求</w:t>
      </w:r>
      <w:bookmarkEnd w:id="14"/>
    </w:p>
    <w:p w:rsidR="00444CAA" w:rsidRDefault="009D506E" w:rsidP="009D506E">
      <w:pPr>
        <w:widowControl/>
        <w:ind w:firstLineChars="200" w:firstLine="446"/>
        <w:jc w:val="left"/>
        <w:rPr>
          <w:sz w:val="24"/>
        </w:rPr>
      </w:pPr>
      <w:r>
        <w:rPr>
          <w:rFonts w:hint="eastAsia"/>
          <w:sz w:val="24"/>
        </w:rPr>
        <w:t>按照采购合同的约定和现行国家标准、行业标准或企业标准对每一服务环节、安全标准的履约情况进行考核与验收</w:t>
      </w:r>
      <w:r>
        <w:rPr>
          <w:rFonts w:hint="eastAsia"/>
          <w:sz w:val="24"/>
        </w:rPr>
        <w:t>。</w:t>
      </w:r>
    </w:p>
    <w:p w:rsidR="00444CAA" w:rsidRDefault="009D506E" w:rsidP="009D506E">
      <w:pPr>
        <w:widowControl/>
        <w:ind w:firstLineChars="200" w:firstLine="446"/>
        <w:jc w:val="left"/>
        <w:rPr>
          <w:rFonts w:eastAsia="Times New Roman"/>
        </w:rPr>
      </w:pPr>
      <w:bookmarkStart w:id="15" w:name="_Toc256000035"/>
      <w:r>
        <w:rPr>
          <w:rFonts w:hint="eastAsia"/>
          <w:sz w:val="24"/>
        </w:rPr>
        <w:t>（</w:t>
      </w:r>
      <w:r>
        <w:rPr>
          <w:rFonts w:hint="eastAsia"/>
          <w:sz w:val="24"/>
        </w:rPr>
        <w:t>二）</w:t>
      </w:r>
      <w:r>
        <w:rPr>
          <w:rFonts w:hint="eastAsia"/>
          <w:sz w:val="24"/>
        </w:rPr>
        <w:t>具体要求</w:t>
      </w:r>
      <w:bookmarkEnd w:id="15"/>
      <w:r>
        <w:rPr>
          <w:rFonts w:eastAsia="Times New Roman"/>
        </w:rPr>
        <w:t> </w:t>
      </w:r>
    </w:p>
    <w:tbl>
      <w:tblPr>
        <w:tblStyle w:val="19"/>
        <w:tblW w:w="10151" w:type="dxa"/>
        <w:jc w:val="center"/>
        <w:tblCellMar>
          <w:top w:w="15" w:type="dxa"/>
          <w:left w:w="15" w:type="dxa"/>
          <w:bottom w:w="15" w:type="dxa"/>
          <w:right w:w="15" w:type="dxa"/>
        </w:tblCellMar>
        <w:tblLook w:val="04A0"/>
      </w:tblPr>
      <w:tblGrid>
        <w:gridCol w:w="2661"/>
        <w:gridCol w:w="2323"/>
        <w:gridCol w:w="7471"/>
      </w:tblGrid>
      <w:tr w:rsidR="00444CAA">
        <w:trPr>
          <w:trHeight w:val="599"/>
          <w:jc w:val="center"/>
        </w:trPr>
        <w:tc>
          <w:tcPr>
            <w:tcW w:w="2661" w:type="dxa"/>
            <w:tcBorders>
              <w:top w:val="single" w:sz="8" w:space="0" w:color="000000"/>
              <w:left w:val="single" w:sz="8" w:space="0" w:color="000000"/>
              <w:bottom w:val="single" w:sz="8" w:space="0" w:color="000000"/>
              <w:right w:val="single" w:sz="8" w:space="0" w:color="000000"/>
            </w:tcBorders>
            <w:noWrap/>
            <w:tcMar>
              <w:top w:w="0" w:type="dxa"/>
              <w:left w:w="138" w:type="dxa"/>
              <w:bottom w:w="0" w:type="dxa"/>
              <w:right w:w="138" w:type="dxa"/>
            </w:tcMar>
            <w:vAlign w:val="center"/>
          </w:tcPr>
          <w:p w:rsidR="00444CAA" w:rsidRDefault="009D506E">
            <w:pPr>
              <w:pStyle w:val="15"/>
              <w:spacing w:line="600" w:lineRule="atLeast"/>
              <w:rPr>
                <w:rFonts w:eastAsia="Times New Roman"/>
                <w:color w:val="000000"/>
              </w:rPr>
            </w:pPr>
            <w:r>
              <w:rPr>
                <w:rFonts w:ascii="仿宋_GB2312" w:eastAsia="仿宋_GB2312" w:hAnsi="仿宋_GB2312" w:cs="仿宋_GB2312"/>
                <w:b/>
                <w:bCs/>
                <w:color w:val="000000"/>
                <w:sz w:val="28"/>
                <w:szCs w:val="28"/>
              </w:rPr>
              <w:lastRenderedPageBreak/>
              <w:t>考核项目</w:t>
            </w:r>
          </w:p>
        </w:tc>
        <w:tc>
          <w:tcPr>
            <w:tcW w:w="2323" w:type="dxa"/>
            <w:tcBorders>
              <w:top w:val="single" w:sz="8" w:space="0" w:color="000000"/>
              <w:bottom w:val="single" w:sz="8" w:space="0" w:color="000000"/>
              <w:right w:val="single" w:sz="8" w:space="0" w:color="000000"/>
            </w:tcBorders>
            <w:noWrap/>
            <w:tcMar>
              <w:top w:w="0" w:type="dxa"/>
              <w:left w:w="123" w:type="dxa"/>
              <w:bottom w:w="0" w:type="dxa"/>
              <w:right w:w="138" w:type="dxa"/>
            </w:tcMar>
            <w:vAlign w:val="center"/>
          </w:tcPr>
          <w:p w:rsidR="00444CAA" w:rsidRDefault="009D506E">
            <w:pPr>
              <w:pStyle w:val="15"/>
              <w:spacing w:line="600" w:lineRule="atLeast"/>
              <w:rPr>
                <w:rFonts w:eastAsia="Times New Roman"/>
                <w:color w:val="000000"/>
              </w:rPr>
            </w:pPr>
            <w:r>
              <w:rPr>
                <w:rFonts w:ascii="仿宋_GB2312" w:eastAsia="仿宋_GB2312" w:hAnsi="仿宋_GB2312" w:cs="仿宋_GB2312"/>
                <w:b/>
                <w:bCs/>
                <w:color w:val="000000"/>
                <w:sz w:val="28"/>
                <w:szCs w:val="28"/>
              </w:rPr>
              <w:t>考核标准</w:t>
            </w:r>
          </w:p>
        </w:tc>
        <w:tc>
          <w:tcPr>
            <w:tcW w:w="7471" w:type="dxa"/>
            <w:tcBorders>
              <w:top w:val="single" w:sz="8" w:space="0" w:color="000000"/>
              <w:bottom w:val="single" w:sz="8" w:space="0" w:color="000000"/>
              <w:right w:val="single" w:sz="8" w:space="0" w:color="000000"/>
            </w:tcBorders>
            <w:noWrap/>
            <w:tcMar>
              <w:top w:w="0" w:type="dxa"/>
              <w:left w:w="138" w:type="dxa"/>
              <w:bottom w:w="0" w:type="dxa"/>
              <w:right w:w="138" w:type="dxa"/>
            </w:tcMar>
            <w:vAlign w:val="center"/>
          </w:tcPr>
          <w:p w:rsidR="00444CAA" w:rsidRDefault="009D506E">
            <w:pPr>
              <w:pStyle w:val="15"/>
              <w:spacing w:line="600" w:lineRule="atLeast"/>
              <w:rPr>
                <w:rFonts w:eastAsia="Times New Roman"/>
                <w:color w:val="000000"/>
              </w:rPr>
            </w:pPr>
            <w:r>
              <w:rPr>
                <w:rFonts w:ascii="仿宋_GB2312" w:eastAsia="仿宋_GB2312" w:hAnsi="仿宋_GB2312" w:cs="仿宋_GB2312"/>
                <w:b/>
                <w:bCs/>
                <w:color w:val="000000"/>
                <w:sz w:val="28"/>
                <w:szCs w:val="28"/>
              </w:rPr>
              <w:t>扣分规则</w:t>
            </w:r>
          </w:p>
        </w:tc>
      </w:tr>
      <w:tr w:rsidR="00444CAA">
        <w:trPr>
          <w:trHeight w:val="1119"/>
          <w:jc w:val="center"/>
        </w:trPr>
        <w:tc>
          <w:tcPr>
            <w:tcW w:w="2661" w:type="dxa"/>
            <w:tcBorders>
              <w:left w:val="single" w:sz="8" w:space="0" w:color="000000"/>
              <w:bottom w:val="single" w:sz="8" w:space="0" w:color="000000"/>
              <w:right w:val="single" w:sz="8" w:space="0" w:color="000000"/>
            </w:tcBorders>
            <w:noWrap/>
            <w:tcMar>
              <w:top w:w="0" w:type="dxa"/>
              <w:left w:w="138" w:type="dxa"/>
              <w:bottom w:w="0" w:type="dxa"/>
              <w:right w:w="138" w:type="dxa"/>
            </w:tcMar>
            <w:vAlign w:val="center"/>
          </w:tcPr>
          <w:p w:rsidR="00444CAA" w:rsidRDefault="009D506E">
            <w:pPr>
              <w:pStyle w:val="15"/>
              <w:spacing w:line="600" w:lineRule="atLeast"/>
              <w:rPr>
                <w:rFonts w:eastAsia="Times New Roman"/>
                <w:color w:val="000000"/>
              </w:rPr>
            </w:pPr>
            <w:r>
              <w:rPr>
                <w:rFonts w:ascii="仿宋_GB2312" w:eastAsia="仿宋_GB2312" w:hAnsi="仿宋_GB2312" w:cs="仿宋_GB2312"/>
                <w:color w:val="000000"/>
                <w:sz w:val="28"/>
                <w:szCs w:val="28"/>
              </w:rPr>
              <w:t>驾驶员出勤率</w:t>
            </w:r>
          </w:p>
        </w:tc>
        <w:tc>
          <w:tcPr>
            <w:tcW w:w="2323" w:type="dxa"/>
            <w:tcBorders>
              <w:bottom w:val="single" w:sz="8" w:space="0" w:color="000000"/>
              <w:right w:val="single" w:sz="8" w:space="0" w:color="000000"/>
            </w:tcBorders>
            <w:noWrap/>
            <w:tcMar>
              <w:top w:w="0" w:type="dxa"/>
              <w:left w:w="123" w:type="dxa"/>
              <w:bottom w:w="0" w:type="dxa"/>
              <w:right w:w="138" w:type="dxa"/>
            </w:tcMar>
            <w:vAlign w:val="center"/>
          </w:tcPr>
          <w:p w:rsidR="00444CAA" w:rsidRDefault="009D506E">
            <w:pPr>
              <w:pStyle w:val="15"/>
              <w:spacing w:line="600" w:lineRule="atLeast"/>
              <w:rPr>
                <w:rFonts w:eastAsia="Times New Roman"/>
                <w:color w:val="000000"/>
              </w:rPr>
            </w:pPr>
            <w:r>
              <w:rPr>
                <w:rFonts w:ascii="仿宋_GB2312" w:eastAsia="仿宋_GB2312" w:hAnsi="仿宋_GB2312" w:cs="仿宋_GB2312"/>
                <w:color w:val="000000"/>
                <w:sz w:val="28"/>
                <w:szCs w:val="28"/>
              </w:rPr>
              <w:t>满分</w:t>
            </w:r>
            <w:r>
              <w:rPr>
                <w:rFonts w:ascii="仿宋_GB2312" w:eastAsia="仿宋_GB2312" w:hAnsi="仿宋_GB2312" w:cs="仿宋_GB2312"/>
                <w:color w:val="000000"/>
                <w:sz w:val="28"/>
                <w:szCs w:val="28"/>
              </w:rPr>
              <w:t>30</w:t>
            </w:r>
            <w:r>
              <w:rPr>
                <w:rFonts w:ascii="仿宋_GB2312" w:eastAsia="仿宋_GB2312" w:hAnsi="仿宋_GB2312" w:cs="仿宋_GB2312"/>
                <w:color w:val="000000"/>
                <w:sz w:val="28"/>
                <w:szCs w:val="28"/>
              </w:rPr>
              <w:t>分</w:t>
            </w:r>
          </w:p>
        </w:tc>
        <w:tc>
          <w:tcPr>
            <w:tcW w:w="7471" w:type="dxa"/>
            <w:tcBorders>
              <w:bottom w:val="single" w:sz="8" w:space="0" w:color="000000"/>
              <w:right w:val="single" w:sz="8" w:space="0" w:color="000000"/>
            </w:tcBorders>
            <w:noWrap/>
            <w:tcMar>
              <w:top w:w="0" w:type="dxa"/>
              <w:left w:w="138" w:type="dxa"/>
              <w:bottom w:w="0" w:type="dxa"/>
              <w:right w:w="138" w:type="dxa"/>
            </w:tcMar>
            <w:vAlign w:val="center"/>
          </w:tcPr>
          <w:p w:rsidR="00444CAA" w:rsidRDefault="009D506E">
            <w:pPr>
              <w:pStyle w:val="15"/>
              <w:spacing w:line="600" w:lineRule="atLeast"/>
              <w:rPr>
                <w:rFonts w:eastAsia="Times New Roman"/>
                <w:color w:val="000000"/>
              </w:rPr>
            </w:pPr>
            <w:r>
              <w:rPr>
                <w:rFonts w:ascii="仿宋_GB2312" w:eastAsia="仿宋_GB2312" w:hAnsi="仿宋_GB2312" w:cs="仿宋_GB2312"/>
                <w:color w:val="000000"/>
                <w:sz w:val="28"/>
                <w:szCs w:val="28"/>
              </w:rPr>
              <w:t>缺勤每人每天扣</w:t>
            </w:r>
            <w:r>
              <w:rPr>
                <w:rFonts w:ascii="仿宋_GB2312" w:eastAsia="仿宋_GB2312" w:hAnsi="仿宋_GB2312" w:cs="仿宋_GB2312"/>
                <w:color w:val="000000"/>
                <w:sz w:val="28"/>
                <w:szCs w:val="28"/>
              </w:rPr>
              <w:t>1</w:t>
            </w:r>
            <w:r>
              <w:rPr>
                <w:rFonts w:ascii="仿宋_GB2312" w:eastAsia="仿宋_GB2312" w:hAnsi="仿宋_GB2312" w:cs="仿宋_GB2312"/>
                <w:color w:val="000000"/>
                <w:sz w:val="28"/>
                <w:szCs w:val="28"/>
              </w:rPr>
              <w:t>分，此项分数扣完为止。</w:t>
            </w:r>
          </w:p>
        </w:tc>
      </w:tr>
      <w:tr w:rsidR="00444CAA">
        <w:trPr>
          <w:trHeight w:val="1104"/>
          <w:jc w:val="center"/>
        </w:trPr>
        <w:tc>
          <w:tcPr>
            <w:tcW w:w="2661" w:type="dxa"/>
            <w:tcBorders>
              <w:left w:val="single" w:sz="8" w:space="0" w:color="000000"/>
              <w:bottom w:val="single" w:sz="8" w:space="0" w:color="000000"/>
              <w:right w:val="single" w:sz="8" w:space="0" w:color="000000"/>
            </w:tcBorders>
            <w:noWrap/>
            <w:tcMar>
              <w:top w:w="0" w:type="dxa"/>
              <w:left w:w="138" w:type="dxa"/>
              <w:bottom w:w="0" w:type="dxa"/>
              <w:right w:w="138" w:type="dxa"/>
            </w:tcMar>
            <w:vAlign w:val="center"/>
          </w:tcPr>
          <w:p w:rsidR="00444CAA" w:rsidRDefault="009D506E">
            <w:pPr>
              <w:pStyle w:val="15"/>
              <w:spacing w:line="600" w:lineRule="atLeast"/>
              <w:rPr>
                <w:rFonts w:eastAsia="Times New Roman"/>
                <w:color w:val="000000"/>
              </w:rPr>
            </w:pPr>
            <w:r>
              <w:rPr>
                <w:rFonts w:ascii="仿宋_GB2312" w:eastAsia="仿宋_GB2312" w:hAnsi="仿宋_GB2312" w:cs="仿宋_GB2312"/>
                <w:color w:val="000000"/>
                <w:sz w:val="28"/>
                <w:szCs w:val="28"/>
              </w:rPr>
              <w:t>安全驾驶</w:t>
            </w:r>
          </w:p>
        </w:tc>
        <w:tc>
          <w:tcPr>
            <w:tcW w:w="2323" w:type="dxa"/>
            <w:tcBorders>
              <w:bottom w:val="single" w:sz="8" w:space="0" w:color="000000"/>
              <w:right w:val="single" w:sz="8" w:space="0" w:color="000000"/>
            </w:tcBorders>
            <w:noWrap/>
            <w:tcMar>
              <w:top w:w="0" w:type="dxa"/>
              <w:left w:w="123" w:type="dxa"/>
              <w:bottom w:w="0" w:type="dxa"/>
              <w:right w:w="138" w:type="dxa"/>
            </w:tcMar>
            <w:vAlign w:val="center"/>
          </w:tcPr>
          <w:p w:rsidR="00444CAA" w:rsidRDefault="009D506E">
            <w:pPr>
              <w:pStyle w:val="15"/>
              <w:spacing w:line="600" w:lineRule="atLeast"/>
              <w:rPr>
                <w:rFonts w:eastAsia="Times New Roman"/>
                <w:color w:val="000000"/>
              </w:rPr>
            </w:pPr>
            <w:r>
              <w:rPr>
                <w:rFonts w:ascii="仿宋_GB2312" w:eastAsia="仿宋_GB2312" w:hAnsi="仿宋_GB2312" w:cs="仿宋_GB2312"/>
                <w:color w:val="000000"/>
                <w:sz w:val="28"/>
                <w:szCs w:val="28"/>
              </w:rPr>
              <w:t>满分</w:t>
            </w:r>
            <w:r>
              <w:rPr>
                <w:rFonts w:ascii="仿宋_GB2312" w:eastAsia="仿宋_GB2312" w:hAnsi="仿宋_GB2312" w:cs="仿宋_GB2312"/>
                <w:color w:val="000000"/>
                <w:sz w:val="28"/>
                <w:szCs w:val="28"/>
              </w:rPr>
              <w:t>35</w:t>
            </w:r>
            <w:r>
              <w:rPr>
                <w:rFonts w:ascii="仿宋_GB2312" w:eastAsia="仿宋_GB2312" w:hAnsi="仿宋_GB2312" w:cs="仿宋_GB2312"/>
                <w:color w:val="000000"/>
                <w:sz w:val="28"/>
                <w:szCs w:val="28"/>
              </w:rPr>
              <w:t>分</w:t>
            </w:r>
          </w:p>
        </w:tc>
        <w:tc>
          <w:tcPr>
            <w:tcW w:w="7471" w:type="dxa"/>
            <w:tcBorders>
              <w:bottom w:val="single" w:sz="8" w:space="0" w:color="000000"/>
              <w:right w:val="single" w:sz="8" w:space="0" w:color="000000"/>
            </w:tcBorders>
            <w:noWrap/>
            <w:tcMar>
              <w:top w:w="0" w:type="dxa"/>
              <w:left w:w="138" w:type="dxa"/>
              <w:bottom w:w="0" w:type="dxa"/>
              <w:right w:w="138" w:type="dxa"/>
            </w:tcMar>
            <w:vAlign w:val="center"/>
          </w:tcPr>
          <w:p w:rsidR="00444CAA" w:rsidRDefault="009D506E">
            <w:pPr>
              <w:pStyle w:val="15"/>
              <w:spacing w:line="600" w:lineRule="atLeast"/>
              <w:rPr>
                <w:rFonts w:eastAsia="Times New Roman"/>
                <w:color w:val="000000"/>
              </w:rPr>
            </w:pPr>
            <w:r>
              <w:rPr>
                <w:rFonts w:ascii="仿宋_GB2312" w:eastAsia="仿宋_GB2312" w:hAnsi="仿宋_GB2312" w:cs="仿宋_GB2312"/>
                <w:color w:val="000000"/>
                <w:sz w:val="28"/>
                <w:szCs w:val="28"/>
              </w:rPr>
              <w:t>出现</w:t>
            </w:r>
            <w:r>
              <w:rPr>
                <w:rFonts w:ascii="仿宋_GB2312" w:eastAsia="仿宋_GB2312" w:hAnsi="仿宋_GB2312" w:cs="仿宋_GB2312"/>
                <w:color w:val="000000"/>
                <w:sz w:val="28"/>
                <w:szCs w:val="28"/>
              </w:rPr>
              <w:t>1</w:t>
            </w:r>
            <w:r>
              <w:rPr>
                <w:rFonts w:ascii="仿宋_GB2312" w:eastAsia="仿宋_GB2312" w:hAnsi="仿宋_GB2312" w:cs="仿宋_GB2312"/>
                <w:color w:val="000000"/>
                <w:sz w:val="28"/>
                <w:szCs w:val="28"/>
              </w:rPr>
              <w:t>次安全事故扣</w:t>
            </w:r>
            <w:r>
              <w:rPr>
                <w:rFonts w:ascii="仿宋_GB2312" w:eastAsia="仿宋_GB2312" w:hAnsi="仿宋_GB2312" w:cs="仿宋_GB2312"/>
                <w:color w:val="000000"/>
                <w:sz w:val="28"/>
                <w:szCs w:val="28"/>
              </w:rPr>
              <w:t>5</w:t>
            </w:r>
            <w:r>
              <w:rPr>
                <w:rFonts w:ascii="仿宋_GB2312" w:eastAsia="仿宋_GB2312" w:hAnsi="仿宋_GB2312" w:cs="仿宋_GB2312"/>
                <w:color w:val="000000"/>
                <w:sz w:val="28"/>
                <w:szCs w:val="28"/>
              </w:rPr>
              <w:t>分</w:t>
            </w:r>
          </w:p>
        </w:tc>
      </w:tr>
      <w:tr w:rsidR="00444CAA">
        <w:trPr>
          <w:trHeight w:val="623"/>
          <w:jc w:val="center"/>
        </w:trPr>
        <w:tc>
          <w:tcPr>
            <w:tcW w:w="2661" w:type="dxa"/>
            <w:tcBorders>
              <w:left w:val="single" w:sz="8" w:space="0" w:color="000000"/>
              <w:bottom w:val="single" w:sz="8" w:space="0" w:color="000000"/>
              <w:right w:val="single" w:sz="8" w:space="0" w:color="000000"/>
            </w:tcBorders>
            <w:noWrap/>
            <w:tcMar>
              <w:top w:w="0" w:type="dxa"/>
              <w:left w:w="138" w:type="dxa"/>
              <w:bottom w:w="0" w:type="dxa"/>
              <w:right w:w="138" w:type="dxa"/>
            </w:tcMar>
            <w:vAlign w:val="center"/>
          </w:tcPr>
          <w:p w:rsidR="00444CAA" w:rsidRDefault="009D506E">
            <w:pPr>
              <w:pStyle w:val="15"/>
              <w:spacing w:line="600" w:lineRule="atLeast"/>
              <w:rPr>
                <w:rFonts w:eastAsia="Times New Roman"/>
                <w:color w:val="000000"/>
              </w:rPr>
            </w:pPr>
            <w:r>
              <w:rPr>
                <w:rFonts w:ascii="仿宋_GB2312" w:eastAsia="仿宋_GB2312" w:hAnsi="仿宋_GB2312" w:cs="仿宋_GB2312"/>
                <w:color w:val="000000"/>
                <w:sz w:val="28"/>
                <w:szCs w:val="28"/>
              </w:rPr>
              <w:t>行车安全检查</w:t>
            </w:r>
          </w:p>
        </w:tc>
        <w:tc>
          <w:tcPr>
            <w:tcW w:w="2323" w:type="dxa"/>
            <w:tcBorders>
              <w:bottom w:val="single" w:sz="8" w:space="0" w:color="000000"/>
              <w:right w:val="single" w:sz="8" w:space="0" w:color="000000"/>
            </w:tcBorders>
            <w:noWrap/>
            <w:tcMar>
              <w:top w:w="0" w:type="dxa"/>
              <w:left w:w="123" w:type="dxa"/>
              <w:bottom w:w="0" w:type="dxa"/>
              <w:right w:w="138" w:type="dxa"/>
            </w:tcMar>
            <w:vAlign w:val="center"/>
          </w:tcPr>
          <w:p w:rsidR="00444CAA" w:rsidRDefault="009D506E">
            <w:pPr>
              <w:pStyle w:val="15"/>
              <w:spacing w:line="600" w:lineRule="atLeast"/>
              <w:rPr>
                <w:rFonts w:eastAsia="Times New Roman"/>
                <w:color w:val="000000"/>
              </w:rPr>
            </w:pPr>
            <w:r>
              <w:rPr>
                <w:rFonts w:ascii="仿宋_GB2312" w:eastAsia="仿宋_GB2312" w:hAnsi="仿宋_GB2312" w:cs="仿宋_GB2312"/>
                <w:color w:val="000000"/>
                <w:sz w:val="28"/>
                <w:szCs w:val="28"/>
              </w:rPr>
              <w:t>满分</w:t>
            </w:r>
            <w:r>
              <w:rPr>
                <w:rFonts w:ascii="仿宋_GB2312" w:eastAsia="仿宋_GB2312" w:hAnsi="仿宋_GB2312" w:cs="仿宋_GB2312"/>
                <w:color w:val="000000"/>
                <w:sz w:val="28"/>
                <w:szCs w:val="28"/>
              </w:rPr>
              <w:t>35</w:t>
            </w:r>
            <w:r>
              <w:rPr>
                <w:rFonts w:ascii="仿宋_GB2312" w:eastAsia="仿宋_GB2312" w:hAnsi="仿宋_GB2312" w:cs="仿宋_GB2312"/>
                <w:color w:val="000000"/>
                <w:sz w:val="28"/>
                <w:szCs w:val="28"/>
              </w:rPr>
              <w:t>分</w:t>
            </w:r>
          </w:p>
        </w:tc>
        <w:tc>
          <w:tcPr>
            <w:tcW w:w="7471" w:type="dxa"/>
            <w:tcBorders>
              <w:bottom w:val="single" w:sz="8" w:space="0" w:color="000000"/>
              <w:right w:val="single" w:sz="8" w:space="0" w:color="000000"/>
            </w:tcBorders>
            <w:noWrap/>
            <w:tcMar>
              <w:top w:w="0" w:type="dxa"/>
              <w:left w:w="138" w:type="dxa"/>
              <w:bottom w:w="0" w:type="dxa"/>
              <w:right w:w="138" w:type="dxa"/>
            </w:tcMar>
            <w:vAlign w:val="center"/>
          </w:tcPr>
          <w:p w:rsidR="00444CAA" w:rsidRDefault="009D506E">
            <w:pPr>
              <w:pStyle w:val="15"/>
              <w:spacing w:after="240" w:line="600" w:lineRule="atLeast"/>
              <w:rPr>
                <w:rFonts w:eastAsia="Times New Roman"/>
                <w:color w:val="000000"/>
              </w:rPr>
            </w:pPr>
            <w:r>
              <w:rPr>
                <w:rFonts w:ascii="仿宋_GB2312" w:eastAsia="仿宋_GB2312" w:hAnsi="仿宋_GB2312" w:cs="仿宋_GB2312"/>
                <w:color w:val="000000"/>
                <w:sz w:val="28"/>
                <w:szCs w:val="28"/>
              </w:rPr>
              <w:t>发现一次不合格扣除</w:t>
            </w:r>
            <w:r>
              <w:rPr>
                <w:rFonts w:ascii="仿宋_GB2312" w:eastAsia="仿宋_GB2312" w:hAnsi="仿宋_GB2312" w:cs="仿宋_GB2312"/>
                <w:color w:val="000000"/>
                <w:sz w:val="28"/>
                <w:szCs w:val="28"/>
              </w:rPr>
              <w:t>2</w:t>
            </w:r>
            <w:r>
              <w:rPr>
                <w:rFonts w:ascii="仿宋_GB2312" w:eastAsia="仿宋_GB2312" w:hAnsi="仿宋_GB2312" w:cs="仿宋_GB2312"/>
                <w:color w:val="000000"/>
                <w:sz w:val="28"/>
                <w:szCs w:val="28"/>
              </w:rPr>
              <w:t>分，此项分数扣完为止。</w:t>
            </w:r>
          </w:p>
        </w:tc>
      </w:tr>
    </w:tbl>
    <w:p w:rsidR="00444CAA" w:rsidRDefault="009D506E" w:rsidP="009D506E">
      <w:pPr>
        <w:widowControl/>
        <w:ind w:firstLineChars="200" w:firstLine="446"/>
        <w:jc w:val="left"/>
        <w:rPr>
          <w:sz w:val="24"/>
        </w:rPr>
      </w:pPr>
      <w:r>
        <w:rPr>
          <w:rFonts w:hint="eastAsia"/>
          <w:sz w:val="24"/>
        </w:rPr>
        <w:t>1.</w:t>
      </w:r>
      <w:r>
        <w:rPr>
          <w:rFonts w:hint="eastAsia"/>
          <w:sz w:val="24"/>
        </w:rPr>
        <w:t>项目按月进行考核。</w:t>
      </w:r>
    </w:p>
    <w:p w:rsidR="00444CAA" w:rsidRDefault="009D506E" w:rsidP="009D506E">
      <w:pPr>
        <w:widowControl/>
        <w:ind w:firstLineChars="200" w:firstLine="446"/>
        <w:jc w:val="left"/>
        <w:rPr>
          <w:sz w:val="24"/>
        </w:rPr>
      </w:pPr>
      <w:r>
        <w:rPr>
          <w:rFonts w:hint="eastAsia"/>
          <w:sz w:val="24"/>
        </w:rPr>
        <w:t>2.</w:t>
      </w:r>
      <w:r>
        <w:rPr>
          <w:rFonts w:hint="eastAsia"/>
          <w:sz w:val="24"/>
        </w:rPr>
        <w:t>项目考核满分为</w:t>
      </w:r>
      <w:r>
        <w:rPr>
          <w:rFonts w:hint="eastAsia"/>
          <w:sz w:val="24"/>
        </w:rPr>
        <w:t>100</w:t>
      </w:r>
      <w:r>
        <w:rPr>
          <w:rFonts w:hint="eastAsia"/>
          <w:sz w:val="24"/>
        </w:rPr>
        <w:t>分。</w:t>
      </w:r>
    </w:p>
    <w:p w:rsidR="00444CAA" w:rsidRDefault="009D506E" w:rsidP="009D506E">
      <w:pPr>
        <w:widowControl/>
        <w:ind w:firstLineChars="200" w:firstLine="446"/>
        <w:jc w:val="left"/>
        <w:rPr>
          <w:sz w:val="24"/>
        </w:rPr>
      </w:pPr>
      <w:r>
        <w:rPr>
          <w:rFonts w:hint="eastAsia"/>
          <w:sz w:val="24"/>
        </w:rPr>
        <w:t>3.</w:t>
      </w:r>
      <w:r>
        <w:rPr>
          <w:rFonts w:hint="eastAsia"/>
          <w:sz w:val="24"/>
        </w:rPr>
        <w:t>每月考核分数</w:t>
      </w:r>
      <w:r>
        <w:rPr>
          <w:rFonts w:hint="eastAsia"/>
          <w:sz w:val="24"/>
        </w:rPr>
        <w:t>95</w:t>
      </w:r>
      <w:r>
        <w:rPr>
          <w:rFonts w:hint="eastAsia"/>
          <w:sz w:val="24"/>
        </w:rPr>
        <w:t>分以上，提醒乙方应加强管理。</w:t>
      </w:r>
    </w:p>
    <w:p w:rsidR="00444CAA" w:rsidRDefault="009D506E" w:rsidP="009D506E">
      <w:pPr>
        <w:widowControl/>
        <w:ind w:firstLineChars="200" w:firstLine="446"/>
        <w:jc w:val="left"/>
        <w:rPr>
          <w:sz w:val="24"/>
        </w:rPr>
      </w:pPr>
      <w:r>
        <w:rPr>
          <w:rFonts w:hint="eastAsia"/>
          <w:sz w:val="24"/>
        </w:rPr>
        <w:t>4.</w:t>
      </w:r>
      <w:r>
        <w:rPr>
          <w:rFonts w:hint="eastAsia"/>
          <w:sz w:val="24"/>
        </w:rPr>
        <w:t>每月考核</w:t>
      </w:r>
      <w:r>
        <w:rPr>
          <w:rFonts w:hint="eastAsia"/>
          <w:sz w:val="24"/>
        </w:rPr>
        <w:t>90</w:t>
      </w:r>
      <w:r>
        <w:rPr>
          <w:rFonts w:hint="eastAsia"/>
          <w:sz w:val="24"/>
        </w:rPr>
        <w:t>分至</w:t>
      </w:r>
      <w:r>
        <w:rPr>
          <w:rFonts w:hint="eastAsia"/>
          <w:sz w:val="24"/>
        </w:rPr>
        <w:t>95</w:t>
      </w:r>
      <w:r>
        <w:rPr>
          <w:rFonts w:hint="eastAsia"/>
          <w:sz w:val="24"/>
        </w:rPr>
        <w:t>分，对乙方进行口头警告，并要求乙方加强管理监督。</w:t>
      </w:r>
    </w:p>
    <w:p w:rsidR="00444CAA" w:rsidRDefault="009D506E" w:rsidP="009D506E">
      <w:pPr>
        <w:widowControl/>
        <w:ind w:firstLineChars="200" w:firstLine="446"/>
        <w:jc w:val="left"/>
        <w:rPr>
          <w:sz w:val="24"/>
        </w:rPr>
      </w:pPr>
      <w:r>
        <w:rPr>
          <w:rFonts w:hint="eastAsia"/>
          <w:sz w:val="24"/>
        </w:rPr>
        <w:t>5.</w:t>
      </w:r>
      <w:r>
        <w:rPr>
          <w:rFonts w:hint="eastAsia"/>
          <w:sz w:val="24"/>
        </w:rPr>
        <w:t>每月考核</w:t>
      </w:r>
      <w:r>
        <w:rPr>
          <w:rFonts w:hint="eastAsia"/>
          <w:sz w:val="24"/>
        </w:rPr>
        <w:t>85</w:t>
      </w:r>
      <w:r>
        <w:rPr>
          <w:rFonts w:hint="eastAsia"/>
          <w:sz w:val="24"/>
        </w:rPr>
        <w:t>分至</w:t>
      </w:r>
      <w:r>
        <w:rPr>
          <w:rFonts w:hint="eastAsia"/>
          <w:sz w:val="24"/>
        </w:rPr>
        <w:t>90</w:t>
      </w:r>
      <w:r>
        <w:rPr>
          <w:rFonts w:hint="eastAsia"/>
          <w:sz w:val="24"/>
        </w:rPr>
        <w:t>分，对乙方进行警告，要求乙方及时整改。</w:t>
      </w:r>
    </w:p>
    <w:p w:rsidR="00444CAA" w:rsidRDefault="009D506E" w:rsidP="009D506E">
      <w:pPr>
        <w:widowControl/>
        <w:ind w:firstLineChars="200" w:firstLine="446"/>
        <w:jc w:val="left"/>
        <w:rPr>
          <w:sz w:val="24"/>
        </w:rPr>
      </w:pPr>
      <w:r>
        <w:rPr>
          <w:rFonts w:hint="eastAsia"/>
          <w:sz w:val="24"/>
        </w:rPr>
        <w:t>6.</w:t>
      </w:r>
      <w:r>
        <w:rPr>
          <w:rFonts w:hint="eastAsia"/>
          <w:sz w:val="24"/>
        </w:rPr>
        <w:t>每月考核</w:t>
      </w:r>
      <w:r>
        <w:rPr>
          <w:rFonts w:hint="eastAsia"/>
          <w:sz w:val="24"/>
        </w:rPr>
        <w:t>80</w:t>
      </w:r>
      <w:r>
        <w:rPr>
          <w:rFonts w:hint="eastAsia"/>
          <w:sz w:val="24"/>
        </w:rPr>
        <w:t>分至</w:t>
      </w:r>
      <w:r>
        <w:rPr>
          <w:rFonts w:hint="eastAsia"/>
          <w:sz w:val="24"/>
        </w:rPr>
        <w:t>85</w:t>
      </w:r>
      <w:r>
        <w:rPr>
          <w:rFonts w:hint="eastAsia"/>
          <w:sz w:val="24"/>
        </w:rPr>
        <w:t>分，按扣分项扣除一定比例服务费，要求立即整改。</w:t>
      </w:r>
    </w:p>
    <w:p w:rsidR="00444CAA" w:rsidRDefault="009D506E" w:rsidP="009D506E">
      <w:pPr>
        <w:widowControl/>
        <w:ind w:firstLineChars="200" w:firstLine="446"/>
        <w:jc w:val="left"/>
        <w:rPr>
          <w:sz w:val="24"/>
        </w:rPr>
      </w:pPr>
      <w:r>
        <w:rPr>
          <w:rFonts w:hint="eastAsia"/>
          <w:sz w:val="24"/>
        </w:rPr>
        <w:t>7.</w:t>
      </w:r>
      <w:r>
        <w:rPr>
          <w:rFonts w:hint="eastAsia"/>
          <w:sz w:val="24"/>
        </w:rPr>
        <w:t>每月考核不足</w:t>
      </w:r>
      <w:r>
        <w:rPr>
          <w:rFonts w:hint="eastAsia"/>
          <w:sz w:val="24"/>
        </w:rPr>
        <w:t>80</w:t>
      </w:r>
      <w:r>
        <w:rPr>
          <w:rFonts w:hint="eastAsia"/>
          <w:sz w:val="24"/>
        </w:rPr>
        <w:t>分，扣除</w:t>
      </w:r>
      <w:r>
        <w:rPr>
          <w:rFonts w:hint="eastAsia"/>
          <w:sz w:val="24"/>
        </w:rPr>
        <w:t>20%</w:t>
      </w:r>
      <w:r>
        <w:rPr>
          <w:rFonts w:hint="eastAsia"/>
          <w:sz w:val="24"/>
        </w:rPr>
        <w:t>服务费，要求立即整改，必要时更换项目经理。</w:t>
      </w:r>
    </w:p>
    <w:p w:rsidR="00444CAA" w:rsidRDefault="009D506E" w:rsidP="009D506E">
      <w:pPr>
        <w:widowControl/>
        <w:ind w:firstLineChars="200" w:firstLine="446"/>
        <w:jc w:val="left"/>
        <w:rPr>
          <w:sz w:val="24"/>
        </w:rPr>
      </w:pPr>
      <w:r>
        <w:rPr>
          <w:rFonts w:hint="eastAsia"/>
          <w:sz w:val="24"/>
        </w:rPr>
        <w:t xml:space="preserve">    </w:t>
      </w:r>
      <w:r>
        <w:rPr>
          <w:rFonts w:hint="eastAsia"/>
          <w:sz w:val="24"/>
        </w:rPr>
        <w:t> </w:t>
      </w:r>
      <w:r>
        <w:rPr>
          <w:rFonts w:hint="eastAsia"/>
          <w:sz w:val="24"/>
        </w:rPr>
        <w:t>按照采购合同的约定和现行国家标准、行业标准或企业标准对每一服务环节、安全标准的履约情况进行考核与验收。必要时，采购人有权邀请参加本项目的其他响应供应商或者第三方机构参与验收。参与验收的供应商或者第三方机构的意见作为</w:t>
      </w:r>
      <w:proofErr w:type="gramStart"/>
      <w:r>
        <w:rPr>
          <w:rFonts w:hint="eastAsia"/>
          <w:sz w:val="24"/>
        </w:rPr>
        <w:t>验收书</w:t>
      </w:r>
      <w:proofErr w:type="gramEnd"/>
      <w:r>
        <w:rPr>
          <w:rFonts w:hint="eastAsia"/>
          <w:sz w:val="24"/>
        </w:rPr>
        <w:t>的参考资料一并存档。验收结束后，应当出具验收书，列明各项服务的考核验收情况及项目总体评价，由验收双方共同签署。</w:t>
      </w:r>
    </w:p>
    <w:p w:rsidR="00444CAA" w:rsidRDefault="009D506E" w:rsidP="009D506E">
      <w:pPr>
        <w:widowControl/>
        <w:ind w:firstLineChars="200" w:firstLine="446"/>
        <w:jc w:val="left"/>
        <w:rPr>
          <w:sz w:val="24"/>
        </w:rPr>
      </w:pPr>
      <w:r>
        <w:rPr>
          <w:rFonts w:hint="eastAsia"/>
          <w:sz w:val="24"/>
        </w:rPr>
        <w:t>六、</w:t>
      </w:r>
      <w:r>
        <w:rPr>
          <w:rFonts w:hint="eastAsia"/>
          <w:sz w:val="24"/>
        </w:rPr>
        <w:t>保密要求</w:t>
      </w:r>
    </w:p>
    <w:p w:rsidR="00444CAA" w:rsidRDefault="009D506E" w:rsidP="009D506E">
      <w:pPr>
        <w:widowControl/>
        <w:ind w:firstLineChars="200" w:firstLine="446"/>
        <w:jc w:val="left"/>
        <w:rPr>
          <w:sz w:val="24"/>
        </w:rPr>
      </w:pPr>
      <w:r>
        <w:rPr>
          <w:rFonts w:hint="eastAsia"/>
          <w:sz w:val="24"/>
        </w:rPr>
        <w:t>1.</w:t>
      </w:r>
      <w:r>
        <w:rPr>
          <w:rFonts w:hint="eastAsia"/>
          <w:sz w:val="24"/>
        </w:rPr>
        <w:t>所有服务人员必须严格遵守国家、地方、行业相关保密管理政策规定。</w:t>
      </w:r>
    </w:p>
    <w:p w:rsidR="00444CAA" w:rsidRDefault="009D506E" w:rsidP="009D506E">
      <w:pPr>
        <w:widowControl/>
        <w:ind w:firstLineChars="200" w:firstLine="446"/>
        <w:jc w:val="left"/>
        <w:rPr>
          <w:sz w:val="24"/>
        </w:rPr>
      </w:pPr>
      <w:r>
        <w:rPr>
          <w:rFonts w:hint="eastAsia"/>
          <w:sz w:val="24"/>
        </w:rPr>
        <w:t>2.</w:t>
      </w:r>
      <w:r>
        <w:rPr>
          <w:rFonts w:hint="eastAsia"/>
          <w:sz w:val="24"/>
        </w:rPr>
        <w:t>成交供应商录用前必须对所录用人员进行政治审查，签订保密协议书，组织岗前保密培训；制定人员保密</w:t>
      </w:r>
      <w:r>
        <w:rPr>
          <w:rFonts w:hint="eastAsia"/>
          <w:sz w:val="24"/>
        </w:rPr>
        <w:t>工作制度，建立信息档案，定期开展保密教育。服务人员对陌生人员或社会媒体询问采购人内部情况和政务事项时，严禁擅自接受询问。务必做到不该看的不看，不该问的不问，不该说的不说，不该动的不动。每名员工不得向</w:t>
      </w:r>
      <w:r>
        <w:rPr>
          <w:rFonts w:hint="eastAsia"/>
          <w:sz w:val="24"/>
        </w:rPr>
        <w:lastRenderedPageBreak/>
        <w:t>外界透露采购人内部情况及工作相关信息。成交供应商应与曾服务此项目的解聘、辞职人员签订离岗保密承诺书，并对其离岗后提出保密要求。如有违反，我单位有权向驾驶员服务企业追究法律责任。成交供应商应保证加强教育管理，禁止各岗位服务人员随意发表、交流、讨论、传播我单位内部人员信息或工作事项，如有违反，严肃处理。</w:t>
      </w:r>
    </w:p>
    <w:p w:rsidR="00444CAA" w:rsidRDefault="00444CAA">
      <w:pPr>
        <w:spacing w:line="360" w:lineRule="auto"/>
        <w:ind w:firstLine="561"/>
        <w:rPr>
          <w:rFonts w:ascii="仿宋_GB2312" w:eastAsia="仿宋_GB2312" w:hAnsi="仿宋_GB2312" w:cs="仿宋_GB2312"/>
          <w:sz w:val="28"/>
          <w:szCs w:val="28"/>
        </w:rPr>
      </w:pPr>
    </w:p>
    <w:p w:rsidR="00444CAA" w:rsidRDefault="00444CAA"/>
    <w:p w:rsidR="00444CAA" w:rsidRDefault="00444CAA">
      <w:pPr>
        <w:pStyle w:val="17"/>
        <w:spacing w:line="360" w:lineRule="auto"/>
        <w:rPr>
          <w:rFonts w:ascii="仿宋_GB2312" w:eastAsia="仿宋_GB2312" w:hAnsi="仿宋_GB2312" w:cs="仿宋_GB2312"/>
          <w:sz w:val="28"/>
          <w:szCs w:val="28"/>
        </w:rPr>
      </w:pPr>
    </w:p>
    <w:p w:rsidR="00444CAA" w:rsidRDefault="009D506E">
      <w:pPr>
        <w:widowControl/>
        <w:jc w:val="left"/>
        <w:rPr>
          <w:sz w:val="24"/>
        </w:rPr>
      </w:pPr>
      <w:r>
        <w:rPr>
          <w:sz w:val="24"/>
        </w:rPr>
        <w:br w:type="page"/>
      </w:r>
    </w:p>
    <w:p w:rsidR="00444CAA" w:rsidRDefault="009D506E">
      <w:pPr>
        <w:pStyle w:val="ac"/>
        <w:rPr>
          <w:rFonts w:ascii="Times New Roman" w:hAnsi="Times New Roman"/>
        </w:rPr>
      </w:pPr>
      <w:r>
        <w:rPr>
          <w:rFonts w:ascii="Times New Roman" w:hAnsi="Times New Roman"/>
        </w:rPr>
        <w:lastRenderedPageBreak/>
        <w:t>第</w:t>
      </w:r>
      <w:r>
        <w:rPr>
          <w:rFonts w:ascii="Times New Roman" w:hAnsi="Times New Roman"/>
        </w:rPr>
        <w:t>三</w:t>
      </w:r>
      <w:r>
        <w:rPr>
          <w:rFonts w:ascii="Times New Roman" w:hAnsi="Times New Roman"/>
        </w:rPr>
        <w:t>部分</w:t>
      </w:r>
      <w:r>
        <w:rPr>
          <w:rFonts w:ascii="Times New Roman" w:hAnsi="Times New Roman"/>
        </w:rPr>
        <w:t xml:space="preserve">  </w:t>
      </w:r>
      <w:r>
        <w:rPr>
          <w:rFonts w:ascii="Times New Roman" w:hAnsi="Times New Roman"/>
        </w:rPr>
        <w:t>投标须知</w:t>
      </w:r>
    </w:p>
    <w:p w:rsidR="00444CAA" w:rsidRDefault="009D50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根据《中华人民共和国政府采购法》、《中华人民共和国政府采购法实施条例》《中华人民共和国招标投标法》等有关法律、法规和规章的规定，本采购项目已具备招标条件。</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2.3 “</w:t>
      </w:r>
      <w:r>
        <w:rPr>
          <w:rFonts w:ascii="Times New Roman" w:eastAsia="宋体" w:hAnsi="Times New Roman" w:cs="Times New Roman"/>
          <w:color w:val="auto"/>
        </w:rPr>
        <w:t>服务</w:t>
      </w:r>
      <w:r>
        <w:rPr>
          <w:rFonts w:ascii="Times New Roman" w:eastAsia="宋体" w:hAnsi="Times New Roman" w:cs="Times New Roman"/>
          <w:color w:val="auto"/>
        </w:rPr>
        <w:t>”</w:t>
      </w:r>
      <w:r>
        <w:rPr>
          <w:rFonts w:ascii="Times New Roman" w:hAnsi="Times New Roman" w:cs="Times New Roman"/>
          <w:color w:val="auto"/>
          <w:szCs w:val="21"/>
        </w:rPr>
        <w:t>系指招标文件规定的投标人为完成采购项目所需承担的全部义务。</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w:t>
      </w:r>
      <w:r>
        <w:rPr>
          <w:rFonts w:ascii="Times New Roman" w:eastAsia="宋体" w:hAnsi="Times New Roman" w:cs="Times New Roman"/>
          <w:color w:val="auto"/>
        </w:rPr>
        <w:t>共和国政府采购法》第二十二条供应商参加政府采购活动应当具备的条件及其他有关法律、法规关于供应商的有关规定，有能力提供招标采购服务的供应商。</w:t>
      </w:r>
    </w:p>
    <w:p w:rsidR="00444CAA" w:rsidRDefault="009D506E" w:rsidP="009D506E">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 xml:space="preserve">4.3 </w:t>
      </w:r>
      <w:r>
        <w:rPr>
          <w:rFonts w:ascii="Times New Roman" w:eastAsia="宋体" w:hAnsi="Times New Roman" w:cs="Times New Roman"/>
          <w:color w:val="auto"/>
        </w:rPr>
        <w:t>关于联合体投标</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w:t>
      </w:r>
      <w:r>
        <w:rPr>
          <w:rFonts w:ascii="Times New Roman" w:eastAsia="宋体" w:hAnsi="Times New Roman" w:cs="Times New Roman"/>
          <w:color w:val="auto"/>
        </w:rPr>
        <w:t>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w:t>
      </w:r>
      <w:r>
        <w:rPr>
          <w:rFonts w:ascii="Times New Roman" w:eastAsia="宋体" w:hAnsi="Times New Roman" w:cs="Times New Roman"/>
        </w:rPr>
        <w:t>不得再以自己名义单独在</w:t>
      </w:r>
      <w:r>
        <w:rPr>
          <w:rFonts w:ascii="Times New Roman" w:eastAsia="宋体" w:hAnsi="Times New Roman" w:cs="Times New Roman" w:hint="eastAsia"/>
        </w:rPr>
        <w:t>同一合同项下</w:t>
      </w:r>
      <w:r>
        <w:rPr>
          <w:rFonts w:ascii="Times New Roman" w:eastAsia="宋体" w:hAnsi="Times New Roman" w:cs="Times New Roman"/>
        </w:rPr>
        <w:t>投标，也不得组成新的联合体参加同一</w:t>
      </w:r>
      <w:r>
        <w:rPr>
          <w:rFonts w:ascii="Times New Roman" w:eastAsia="宋体" w:hAnsi="Times New Roman" w:cs="Times New Roman" w:hint="eastAsia"/>
        </w:rPr>
        <w:t>合同</w:t>
      </w:r>
      <w:r>
        <w:rPr>
          <w:rFonts w:ascii="Times New Roman" w:eastAsia="宋体" w:hAnsi="Times New Roman" w:cs="Times New Roman"/>
        </w:rPr>
        <w:t>项下的投标。</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w:t>
      </w:r>
      <w:r>
        <w:rPr>
          <w:rFonts w:ascii="Times New Roman" w:eastAsia="宋体" w:hAnsi="Times New Roman" w:cs="Times New Roman"/>
        </w:rPr>
        <w:t>不得同时参加同一</w:t>
      </w:r>
      <w:r>
        <w:rPr>
          <w:rFonts w:ascii="Times New Roman" w:eastAsia="宋体" w:hAnsi="Times New Roman" w:cs="Times New Roman" w:hint="eastAsia"/>
        </w:rPr>
        <w:t>合同</w:t>
      </w:r>
      <w:r>
        <w:rPr>
          <w:rFonts w:ascii="Times New Roman" w:eastAsia="宋体" w:hAnsi="Times New Roman" w:cs="Times New Roman"/>
        </w:rPr>
        <w:t>项下的投标</w:t>
      </w:r>
      <w:r>
        <w:rPr>
          <w:rFonts w:ascii="Times New Roman" w:eastAsia="宋体" w:hAnsi="Times New Roman" w:cs="Times New Roman"/>
          <w:color w:val="auto"/>
        </w:rPr>
        <w:t>。如同时参加，则评审时将同时被</w:t>
      </w:r>
      <w:r>
        <w:rPr>
          <w:rFonts w:ascii="Times New Roman" w:eastAsia="宋体" w:hAnsi="Times New Roman" w:cs="Times New Roman"/>
          <w:color w:val="auto"/>
        </w:rPr>
        <w:lastRenderedPageBreak/>
        <w:t>拒绝。</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w:t>
      </w:r>
      <w:r>
        <w:rPr>
          <w:rFonts w:ascii="Times New Roman" w:eastAsia="宋体" w:hAnsi="Times New Roman" w:cs="Times New Roman"/>
          <w:color w:val="auto"/>
        </w:rPr>
        <w:t>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bookmarkStart w:id="16" w:name="OLE_LINK5"/>
      <w:bookmarkStart w:id="17"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bookmarkEnd w:id="16"/>
    <w:bookmarkEnd w:id="17"/>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关于分公司投标</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w:t>
      </w:r>
      <w:r>
        <w:rPr>
          <w:rFonts w:ascii="Times New Roman" w:eastAsia="宋体" w:hAnsi="Times New Roman" w:cs="Times New Roman" w:hint="eastAsia"/>
          <w:color w:val="auto"/>
        </w:rPr>
        <w:t>企业授权书须加盖总公司公章。总公司可就本项目或此类项目在一定范围或时间内出具法人企业授权书。已由总公司授权的，总公司取得的相关资质证书对分公司有效，法律法规或者行业另有规定的除外。</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关于提供前期服务的供应商</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合格的服务</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5.1 </w:t>
      </w:r>
      <w:r>
        <w:rPr>
          <w:rFonts w:ascii="Times New Roman" w:eastAsia="宋体" w:hAnsi="Times New Roman" w:cs="Times New Roman"/>
          <w:color w:val="auto"/>
        </w:rPr>
        <w:t>投标人所提供的服务应当没有侵犯任何第三方的知识产权、技术秘密等合法权利。</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5.2 </w:t>
      </w:r>
      <w:r>
        <w:rPr>
          <w:rFonts w:ascii="Times New Roman" w:eastAsia="宋体" w:hAnsi="Times New Roman" w:cs="Times New Roman"/>
          <w:color w:val="auto"/>
        </w:rPr>
        <w:t>投标人提供的服务应当符合招标文件的要求，并且其质量完全符合国家标准、行业标准或</w:t>
      </w:r>
      <w:r>
        <w:rPr>
          <w:rFonts w:ascii="Times New Roman" w:eastAsia="宋体" w:hAnsi="Times New Roman" w:cs="Times New Roman"/>
          <w:color w:val="auto"/>
        </w:rPr>
        <w:t>地方标准。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天津政府采购中心网（</w:t>
      </w:r>
      <w:r>
        <w:rPr>
          <w:rFonts w:ascii="Times New Roman" w:eastAsia="宋体" w:hAnsi="Times New Roman" w:cs="Times New Roman"/>
          <w:color w:val="auto"/>
        </w:rPr>
        <w:t>http://tjgpc</w:t>
      </w:r>
      <w:r>
        <w:rPr>
          <w:rFonts w:ascii="Times New Roman" w:eastAsia="宋体" w:hAnsi="Times New Roman" w:cs="Times New Roman"/>
          <w:color w:val="auto"/>
        </w:rPr>
        <w:t>.zwfwb.tj.gov.cn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w:t>
      </w:r>
      <w:r>
        <w:rPr>
          <w:rFonts w:ascii="Times New Roman" w:eastAsia="宋体" w:hAnsi="Times New Roman" w:cs="Times New Roman" w:hint="eastAsia"/>
          <w:color w:val="auto"/>
        </w:rPr>
        <w:t>程、采购结果的询问、质疑应当向天津市政府采购中心提出。</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8.3 </w:t>
      </w:r>
      <w:r>
        <w:rPr>
          <w:rFonts w:ascii="Times New Roman" w:eastAsia="宋体" w:hAnsi="Times New Roman" w:cs="Times New Roman" w:hint="eastAsia"/>
          <w:color w:val="auto"/>
        </w:rPr>
        <w:t>质疑</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w:t>
      </w:r>
      <w:r>
        <w:rPr>
          <w:rFonts w:ascii="Times New Roman" w:eastAsia="宋体" w:hAnsi="Times New Roman" w:cs="Times New Roman" w:hint="eastAsia"/>
          <w:color w:val="auto"/>
        </w:rPr>
        <w:t>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针对询问或质疑的答复内容需要修改采购文件的，其修改内容应当以政府采购网发布的更正公告为准。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444CAA" w:rsidRDefault="009D50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w:t>
      </w:r>
      <w:r>
        <w:rPr>
          <w:rFonts w:ascii="Times New Roman" w:eastAsia="宋体" w:hAnsi="Times New Roman" w:cs="Times New Roman"/>
          <w:color w:val="auto"/>
        </w:rPr>
        <w:t>标文件由下述部分组成：</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加注“★”号条款为实质性条款，不得出现负偏离，发生负偏离即做无效标处理。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w:t>
      </w:r>
      <w:r>
        <w:rPr>
          <w:rFonts w:ascii="Times New Roman" w:eastAsia="宋体" w:hAnsi="Times New Roman" w:cs="Times New Roman"/>
          <w:color w:val="auto"/>
        </w:rPr>
        <w:t>通知所有招标文件的收受人。请参与项目的供应商及时关注更正公告，由此导致的风险由投标人自行承担，采购人、采购代理机构不承担任何责任。</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w:t>
      </w:r>
      <w:r>
        <w:rPr>
          <w:rFonts w:ascii="Times New Roman" w:eastAsia="宋体" w:hAnsi="Times New Roman" w:cs="Times New Roman"/>
          <w:color w:val="auto"/>
        </w:rPr>
        <w:lastRenderedPageBreak/>
        <w:t>的依据，由此导致的风险由投标人自行承担，采购人、采购代理机构不承担任何责任。</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答疑会和踏勘现场</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采购人、采购代理机构组织踏勘现场的，所有投标人按《投标邀请函》规定的时间、地点参加踏勘现场活动。投标人如不参加，其风险由投标人自行承担，采购人、采购代理机构不承担任何责任。</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采购人、采购代理机构在答疑会或踏勘现场中口头介绍的情况，除经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w:t>
      </w:r>
      <w:r>
        <w:rPr>
          <w:rFonts w:ascii="Times New Roman" w:eastAsia="宋体" w:hAnsi="Times New Roman" w:cs="Times New Roman"/>
          <w:color w:val="auto"/>
        </w:rPr>
        <w:t>文件的修改，不作为投标人编制投标文件的依据。</w:t>
      </w:r>
    </w:p>
    <w:p w:rsidR="00444CAA" w:rsidRDefault="009D50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w:t>
      </w:r>
      <w:r>
        <w:rPr>
          <w:rFonts w:ascii="Times New Roman" w:eastAsia="宋体" w:hAnsi="Times New Roman" w:cs="Times New Roman"/>
          <w:color w:val="auto"/>
        </w:rPr>
        <w:t>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w:t>
      </w:r>
      <w:r>
        <w:rPr>
          <w:rFonts w:ascii="Times New Roman" w:eastAsia="宋体" w:hAnsi="Times New Roman" w:cs="Times New Roman"/>
          <w:color w:val="auto"/>
        </w:rPr>
        <w:lastRenderedPageBreak/>
        <w:t>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除在招标文件中另有规定，投标文件所使用的计量单位均应使用中华人民共和国法定计量单位。</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color w:val="auto"/>
        </w:rPr>
        <w:t xml:space="preserve"> </w:t>
      </w:r>
      <w:r>
        <w:rPr>
          <w:rFonts w:ascii="Times New Roman" w:eastAsia="宋体" w:hAnsi="Times New Roman" w:cs="Times New Roman"/>
          <w:color w:val="auto"/>
        </w:rPr>
        <w:t>投标文件格式</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投标人可对本招标文件</w:t>
      </w:r>
      <w:r>
        <w:rPr>
          <w:rFonts w:ascii="Times New Roman" w:eastAsia="宋体" w:hAnsi="Times New Roman" w:cs="Times New Roman"/>
          <w:color w:val="auto"/>
        </w:rPr>
        <w:t>“</w:t>
      </w:r>
      <w:r>
        <w:rPr>
          <w:rFonts w:ascii="Times New Roman" w:eastAsia="宋体" w:hAnsi="Times New Roman" w:cs="Times New Roman"/>
          <w:color w:val="auto"/>
        </w:rPr>
        <w:t>招标项目要求</w:t>
      </w:r>
      <w:r>
        <w:rPr>
          <w:rFonts w:ascii="Times New Roman" w:eastAsia="宋体" w:hAnsi="Times New Roman" w:cs="Times New Roman"/>
          <w:color w:val="auto"/>
        </w:rPr>
        <w:t>”</w:t>
      </w:r>
      <w:r>
        <w:rPr>
          <w:rFonts w:ascii="Times New Roman" w:eastAsia="宋体" w:hAnsi="Times New Roman" w:cs="Times New Roman"/>
          <w:color w:val="auto"/>
        </w:rPr>
        <w:t>所列的所有服务进行投标，也可只对其中一包或几包的服务投标；若无特殊说明，每一包的内容不得分项投标，原则上按照整包确定中标供应商。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r>
        <w:rPr>
          <w:rFonts w:ascii="Times New Roman" w:eastAsia="宋体" w:hAnsi="Times New Roman" w:cs="Times New Roman" w:hint="eastAsia"/>
          <w:color w:val="auto"/>
        </w:rPr>
        <w:t>。</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投标人必须提交证明其有资格进行投标和有能力履行合同的文件，作为投标文件的一部分。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其内容应包括但不限于人力、物力等资源的投入以及服务内容、方式、手段、措施、质量保证及建议等。</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投标保证金</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按照《招标项目要求》要求执行。</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w:t>
      </w:r>
      <w:r>
        <w:rPr>
          <w:rFonts w:ascii="Times New Roman" w:eastAsia="宋体" w:hAnsi="Times New Roman" w:cs="Times New Roman"/>
          <w:color w:val="auto"/>
        </w:rPr>
        <w:t>但不被没收投标保证金。对于同意该要求的投标人，既不要求也不允许其修改投标文件，但将要求其延长投标保证金的有效期。</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投标文件应按《招标项目要求》和《投标文件格式》如实编写，未尽事宜可自行补充。投标文件内容不完整、格式不符合导致投标文件被误读、漏读或者查找不</w:t>
      </w:r>
      <w:r>
        <w:rPr>
          <w:rFonts w:ascii="Times New Roman" w:eastAsia="宋体" w:hAnsi="Times New Roman" w:cs="Times New Roman"/>
          <w:color w:val="auto"/>
        </w:rPr>
        <w:lastRenderedPageBreak/>
        <w:t>到相关内容的，投标人自行承担由此产生的风险。</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21.3 </w:t>
      </w:r>
      <w:r>
        <w:rPr>
          <w:rFonts w:ascii="Times New Roman" w:eastAsia="宋体" w:hAnsi="Times New Roman" w:cs="Times New Roman"/>
          <w:color w:val="auto"/>
        </w:rPr>
        <w:t>若有修改须于</w:t>
      </w:r>
      <w:r>
        <w:rPr>
          <w:rFonts w:ascii="Times New Roman" w:eastAsia="宋体" w:hAnsi="Times New Roman" w:cs="Times New Roman"/>
          <w:color w:val="auto"/>
        </w:rPr>
        <w:t>规定时间内重新提交电子投标文件。投标文件因模糊不清或表达不清所引起的后果由投标人自负。</w:t>
      </w:r>
    </w:p>
    <w:p w:rsidR="00444CAA" w:rsidRDefault="009D50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w:t>
      </w:r>
      <w:r>
        <w:rPr>
          <w:rFonts w:ascii="Times New Roman" w:eastAsia="宋体" w:hAnsi="Times New Roman" w:cs="Times New Roman" w:hint="eastAsia"/>
          <w:color w:val="auto"/>
        </w:rPr>
        <w:t>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w:t>
      </w:r>
      <w:r>
        <w:rPr>
          <w:rFonts w:ascii="Times New Roman" w:eastAsia="宋体" w:hAnsi="Times New Roman" w:cs="Times New Roman" w:hint="eastAsia"/>
          <w:color w:val="auto"/>
        </w:rPr>
        <w:t>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w:t>
      </w:r>
      <w:r>
        <w:rPr>
          <w:rFonts w:ascii="Times New Roman" w:eastAsia="宋体" w:hAnsi="Times New Roman" w:cs="Times New Roman" w:hint="eastAsia"/>
          <w:color w:val="auto"/>
        </w:rPr>
        <w:lastRenderedPageBreak/>
        <w:t>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w:t>
      </w:r>
      <w:r>
        <w:rPr>
          <w:rFonts w:ascii="Times New Roman" w:eastAsia="宋体" w:hAnsi="Times New Roman" w:cs="Times New Roman" w:hint="eastAsia"/>
          <w:color w:val="auto"/>
        </w:rPr>
        <w:t>件（以通过天津公共资源电子签章客户端正确读取签章信息为准）的投标将被拒绝。</w:t>
      </w:r>
    </w:p>
    <w:p w:rsidR="00444CAA" w:rsidRDefault="00444CAA" w:rsidP="009D506E">
      <w:pPr>
        <w:pStyle w:val="Default"/>
        <w:spacing w:line="360" w:lineRule="auto"/>
        <w:ind w:firstLineChars="200" w:firstLine="446"/>
        <w:jc w:val="both"/>
        <w:rPr>
          <w:rFonts w:ascii="Times New Roman" w:eastAsia="宋体" w:hAnsi="Times New Roman" w:cs="Times New Roman"/>
          <w:color w:val="auto"/>
        </w:rPr>
      </w:pPr>
    </w:p>
    <w:p w:rsidR="00444CAA" w:rsidRDefault="009D50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w:t>
      </w:r>
      <w:r>
        <w:rPr>
          <w:rFonts w:ascii="Times New Roman" w:eastAsia="宋体" w:hAnsi="Times New Roman" w:cs="Times New Roman" w:hint="eastAsia"/>
          <w:color w:val="auto"/>
        </w:rPr>
        <w:t>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w:t>
      </w:r>
      <w:r>
        <w:rPr>
          <w:rFonts w:ascii="Times New Roman" w:eastAsia="宋体" w:hAnsi="Times New Roman" w:cs="Times New Roman" w:hint="eastAsia"/>
          <w:color w:val="auto"/>
        </w:rPr>
        <w:t>委员会负责完成全部评标工作，向采购人提出经评标委员会签字的书面评标报告。</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w:t>
      </w:r>
      <w:r>
        <w:rPr>
          <w:rFonts w:ascii="Times New Roman" w:eastAsia="宋体" w:hAnsi="Times New Roman" w:cs="Times New Roman"/>
          <w:color w:val="auto"/>
        </w:rPr>
        <w:t>不符合要求的重大偏离而使其投标成为响应性的投标。如出现下列情况之一的，其投标将被拒绝或中标无效：</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w:t>
      </w:r>
      <w:r>
        <w:rPr>
          <w:rFonts w:ascii="Times New Roman" w:eastAsia="宋体" w:hAnsi="Times New Roman" w:cs="Times New Roman" w:hint="eastAsia"/>
          <w:color w:val="auto"/>
        </w:rPr>
        <w:t>表人为同一人，或者存在控股、管理关系的不同供应商，</w:t>
      </w:r>
      <w:r>
        <w:rPr>
          <w:rFonts w:ascii="Times New Roman" w:eastAsia="宋体" w:hAnsi="Times New Roman" w:cs="Times New Roman" w:hint="eastAsia"/>
        </w:rPr>
        <w:t>参加同一合同项下投标的</w:t>
      </w:r>
      <w:r>
        <w:rPr>
          <w:rFonts w:ascii="Times New Roman" w:eastAsia="宋体" w:hAnsi="Times New Roman" w:cs="Times New Roman" w:hint="eastAsia"/>
          <w:color w:val="auto"/>
        </w:rPr>
        <w:t>，相关投标均无效；</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w:t>
      </w:r>
      <w:r>
        <w:rPr>
          <w:rFonts w:ascii="Times New Roman" w:eastAsia="宋体" w:hAnsi="Times New Roman" w:cs="Times New Roman"/>
          <w:color w:val="auto"/>
        </w:rPr>
        <w:t>文件的一部分，与投标文件具有同等的法律效力。</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w:t>
      </w:r>
      <w:r>
        <w:rPr>
          <w:rFonts w:ascii="Times New Roman" w:hAnsi="Times New Roman" w:cs="Times New Roman"/>
          <w:color w:val="auto"/>
        </w:rPr>
        <w:t>采购代理机构确认后，应当修改招标文件，重新组织采购活动。</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w:t>
      </w:r>
      <w:r>
        <w:rPr>
          <w:rFonts w:ascii="Times New Roman" w:eastAsia="宋体" w:hAnsi="Times New Roman" w:cs="Times New Roman"/>
          <w:color w:val="auto"/>
        </w:rPr>
        <w:t>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本质原义等情况，而不应以投标文件中产品名称与招标文件产品名称是否一致作为审查的标准。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w:t>
      </w:r>
      <w:r>
        <w:rPr>
          <w:rFonts w:ascii="Times New Roman" w:eastAsia="宋体" w:hAnsi="Times New Roman" w:cs="Times New Roman"/>
          <w:color w:val="auto"/>
        </w:rPr>
        <w:lastRenderedPageBreak/>
        <w:t>序执行。</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444CAA" w:rsidRDefault="009D506E" w:rsidP="009D506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w:t>
      </w:r>
      <w:r>
        <w:rPr>
          <w:rFonts w:ascii="Times New Roman" w:eastAsia="宋体" w:hAnsi="Times New Roman" w:cs="Times New Roman"/>
          <w:color w:val="auto"/>
        </w:rPr>
        <w:t>他商品、服务。</w:t>
      </w:r>
    </w:p>
    <w:p w:rsidR="00444CAA" w:rsidRDefault="009D50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w:t>
      </w:r>
      <w:r>
        <w:rPr>
          <w:rFonts w:ascii="Times New Roman" w:eastAsia="宋体" w:hAnsi="Times New Roman" w:cs="Times New Roman" w:hint="eastAsia"/>
          <w:color w:val="auto"/>
        </w:rPr>
        <w:t>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w:t>
      </w:r>
      <w:r>
        <w:rPr>
          <w:rFonts w:ascii="Times New Roman" w:eastAsia="宋体" w:hAnsi="Times New Roman" w:cs="Times New Roman" w:hint="eastAsia"/>
          <w:color w:val="auto"/>
        </w:rPr>
        <w:t>“供应商</w:t>
      </w:r>
      <w:r>
        <w:rPr>
          <w:rFonts w:ascii="Times New Roman" w:eastAsia="宋体" w:hAnsi="Times New Roman" w:cs="Times New Roman" w:hint="eastAsia"/>
          <w:color w:val="auto"/>
        </w:rPr>
        <w:lastRenderedPageBreak/>
        <w:t>系统”的“查看排序和得分”中获取未中标人本人的评审得分与排序。</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若《招标项目要求》规定须提交履约保证金的，中标供应商须按照规定要求提交履约保证金。</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444CAA" w:rsidRDefault="009D506E" w:rsidP="009D506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w:t>
      </w:r>
      <w:r>
        <w:rPr>
          <w:rFonts w:ascii="Times New Roman" w:eastAsia="宋体" w:hAnsi="Times New Roman" w:cs="Times New Roman" w:hint="eastAsia"/>
          <w:color w:val="auto"/>
        </w:rPr>
        <w:t>购合同分包履行的，中标供应商就采购项目和分包项目向采购人负责，分包供应商就分包项目承担责任。</w:t>
      </w:r>
    </w:p>
    <w:p w:rsidR="00444CAA" w:rsidRDefault="00444CAA"/>
    <w:p w:rsidR="00444CAA" w:rsidRDefault="009D506E">
      <w:pPr>
        <w:widowControl/>
        <w:jc w:val="left"/>
        <w:rPr>
          <w:b/>
          <w:bCs/>
          <w:kern w:val="28"/>
          <w:sz w:val="32"/>
          <w:szCs w:val="32"/>
          <w:lang w:val="zh-CN"/>
        </w:rPr>
      </w:pPr>
      <w:r>
        <w:br w:type="page"/>
      </w:r>
    </w:p>
    <w:p w:rsidR="00444CAA" w:rsidRDefault="009D506E">
      <w:pPr>
        <w:pStyle w:val="ac"/>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444CAA" w:rsidRDefault="009D506E">
      <w:pPr>
        <w:tabs>
          <w:tab w:val="left" w:pos="412"/>
          <w:tab w:val="left" w:pos="618"/>
        </w:tabs>
        <w:spacing w:line="520" w:lineRule="exact"/>
        <w:jc w:val="center"/>
        <w:rPr>
          <w:b/>
          <w:sz w:val="30"/>
          <w:szCs w:val="30"/>
        </w:rPr>
      </w:pPr>
      <w:r>
        <w:rPr>
          <w:b/>
          <w:sz w:val="30"/>
          <w:szCs w:val="30"/>
        </w:rPr>
        <w:t>合同一般条款</w:t>
      </w:r>
    </w:p>
    <w:p w:rsidR="00444CAA" w:rsidRDefault="009D506E">
      <w:pPr>
        <w:tabs>
          <w:tab w:val="left" w:pos="0"/>
          <w:tab w:val="left" w:pos="315"/>
        </w:tabs>
        <w:spacing w:line="520" w:lineRule="exact"/>
        <w:ind w:firstLine="480"/>
        <w:rPr>
          <w:sz w:val="24"/>
          <w:szCs w:val="24"/>
        </w:rPr>
      </w:pPr>
      <w:r>
        <w:rPr>
          <w:sz w:val="24"/>
          <w:szCs w:val="24"/>
        </w:rPr>
        <w:t>需方：</w:t>
      </w:r>
      <w:r>
        <w:rPr>
          <w:sz w:val="24"/>
          <w:szCs w:val="24"/>
        </w:rPr>
        <w:t xml:space="preserve">  </w:t>
      </w:r>
    </w:p>
    <w:p w:rsidR="00444CAA" w:rsidRDefault="009D506E">
      <w:pPr>
        <w:tabs>
          <w:tab w:val="left" w:pos="0"/>
          <w:tab w:val="left" w:pos="315"/>
        </w:tabs>
        <w:spacing w:line="520" w:lineRule="exact"/>
        <w:ind w:firstLine="480"/>
        <w:rPr>
          <w:sz w:val="24"/>
          <w:szCs w:val="24"/>
        </w:rPr>
      </w:pPr>
      <w:r>
        <w:rPr>
          <w:sz w:val="24"/>
          <w:szCs w:val="24"/>
        </w:rPr>
        <w:t>供方：</w:t>
      </w:r>
      <w:r>
        <w:rPr>
          <w:sz w:val="24"/>
          <w:szCs w:val="24"/>
        </w:rPr>
        <w:t xml:space="preserve"> </w:t>
      </w:r>
    </w:p>
    <w:p w:rsidR="00444CAA" w:rsidRDefault="009D506E">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w:t>
      </w:r>
      <w:r>
        <w:rPr>
          <w:rFonts w:hint="eastAsia"/>
          <w:sz w:val="24"/>
          <w:szCs w:val="24"/>
        </w:rPr>
        <w:t>招标</w:t>
      </w:r>
      <w:r>
        <w:rPr>
          <w:sz w:val="24"/>
          <w:szCs w:val="24"/>
        </w:rPr>
        <w:t>文件的要求，并经双方协商一致，达成</w:t>
      </w:r>
      <w:r>
        <w:rPr>
          <w:sz w:val="24"/>
          <w:szCs w:val="24"/>
        </w:rPr>
        <w:t xml:space="preserve">  </w:t>
      </w:r>
      <w:r>
        <w:rPr>
          <w:sz w:val="24"/>
          <w:szCs w:val="24"/>
        </w:rPr>
        <w:t>合同：</w:t>
      </w:r>
    </w:p>
    <w:p w:rsidR="00444CAA" w:rsidRDefault="009D506E">
      <w:pPr>
        <w:pStyle w:val="af3"/>
        <w:numPr>
          <w:ilvl w:val="0"/>
          <w:numId w:val="2"/>
        </w:numPr>
        <w:spacing w:line="480" w:lineRule="exact"/>
        <w:ind w:firstLineChars="0"/>
        <w:rPr>
          <w:sz w:val="24"/>
          <w:szCs w:val="24"/>
        </w:rPr>
      </w:pPr>
      <w:r>
        <w:rPr>
          <w:rFonts w:hint="eastAsia"/>
          <w:sz w:val="24"/>
          <w:szCs w:val="24"/>
        </w:rPr>
        <w:t>本合同为中小企业预留合同</w:t>
      </w:r>
    </w:p>
    <w:p w:rsidR="00444CAA" w:rsidRDefault="009D506E">
      <w:pPr>
        <w:pStyle w:val="af3"/>
        <w:numPr>
          <w:ilvl w:val="0"/>
          <w:numId w:val="2"/>
        </w:numPr>
        <w:spacing w:line="480" w:lineRule="exact"/>
        <w:ind w:firstLineChars="0"/>
        <w:rPr>
          <w:sz w:val="24"/>
          <w:szCs w:val="24"/>
        </w:rPr>
      </w:pPr>
      <w:r>
        <w:rPr>
          <w:rFonts w:hint="eastAsia"/>
          <w:sz w:val="24"/>
          <w:szCs w:val="24"/>
        </w:rPr>
        <w:t>本合同非中小企业预留合同</w:t>
      </w:r>
    </w:p>
    <w:p w:rsidR="00444CAA" w:rsidRDefault="009D506E">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444CAA" w:rsidRDefault="009D506E" w:rsidP="009D506E">
      <w:pPr>
        <w:tabs>
          <w:tab w:val="left" w:pos="1133"/>
        </w:tabs>
        <w:spacing w:line="520" w:lineRule="exact"/>
        <w:ind w:firstLineChars="200" w:firstLine="446"/>
        <w:rPr>
          <w:sz w:val="24"/>
          <w:szCs w:val="24"/>
        </w:rPr>
      </w:pPr>
      <w:r>
        <w:rPr>
          <w:sz w:val="24"/>
          <w:szCs w:val="24"/>
        </w:rPr>
        <w:t>一、采购内容：</w:t>
      </w:r>
      <w:r>
        <w:rPr>
          <w:sz w:val="24"/>
          <w:szCs w:val="24"/>
        </w:rPr>
        <w:t xml:space="preserve">  </w:t>
      </w:r>
      <w:r>
        <w:rPr>
          <w:sz w:val="24"/>
          <w:szCs w:val="24"/>
        </w:rPr>
        <w:t>（详见附件）</w:t>
      </w:r>
    </w:p>
    <w:p w:rsidR="00444CAA" w:rsidRDefault="009D506E" w:rsidP="009D506E">
      <w:pPr>
        <w:tabs>
          <w:tab w:val="left" w:pos="1133"/>
        </w:tabs>
        <w:spacing w:line="520" w:lineRule="exact"/>
        <w:ind w:firstLineChars="200" w:firstLine="446"/>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444CAA" w:rsidRDefault="009D506E" w:rsidP="009D506E">
      <w:pPr>
        <w:tabs>
          <w:tab w:val="left" w:pos="1133"/>
        </w:tabs>
        <w:spacing w:line="520" w:lineRule="exact"/>
        <w:ind w:firstLineChars="200" w:firstLine="446"/>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444CAA" w:rsidRDefault="009D506E" w:rsidP="009D506E">
      <w:pPr>
        <w:tabs>
          <w:tab w:val="left" w:pos="360"/>
        </w:tabs>
        <w:spacing w:line="520" w:lineRule="exact"/>
        <w:ind w:firstLineChars="200" w:firstLine="446"/>
        <w:rPr>
          <w:sz w:val="24"/>
          <w:szCs w:val="24"/>
        </w:rPr>
      </w:pPr>
      <w:r>
        <w:rPr>
          <w:sz w:val="24"/>
          <w:szCs w:val="24"/>
        </w:rPr>
        <w:t>二、质量要求及对质量负责条件和期限：见附件。</w:t>
      </w:r>
    </w:p>
    <w:p w:rsidR="00444CAA" w:rsidRDefault="009D506E" w:rsidP="009D506E">
      <w:pPr>
        <w:tabs>
          <w:tab w:val="left" w:pos="360"/>
        </w:tabs>
        <w:spacing w:line="520" w:lineRule="exact"/>
        <w:ind w:firstLineChars="200" w:firstLine="446"/>
        <w:rPr>
          <w:sz w:val="24"/>
          <w:szCs w:val="24"/>
        </w:rPr>
      </w:pPr>
      <w:r>
        <w:rPr>
          <w:sz w:val="24"/>
          <w:szCs w:val="24"/>
        </w:rPr>
        <w:t>三、供方所提供的服务必须具有合法手续及相关文件。如涉及知识产权则必须是自己拥有或合法使用的。</w:t>
      </w:r>
    </w:p>
    <w:p w:rsidR="00444CAA" w:rsidRDefault="009D506E" w:rsidP="009D506E">
      <w:pPr>
        <w:tabs>
          <w:tab w:val="left" w:pos="360"/>
        </w:tabs>
        <w:spacing w:line="520" w:lineRule="exact"/>
        <w:ind w:firstLineChars="200" w:firstLine="446"/>
        <w:rPr>
          <w:sz w:val="24"/>
          <w:szCs w:val="24"/>
        </w:rPr>
      </w:pPr>
      <w:r>
        <w:rPr>
          <w:sz w:val="24"/>
          <w:szCs w:val="24"/>
        </w:rPr>
        <w:t>四、</w:t>
      </w:r>
      <w:r>
        <w:rPr>
          <w:rFonts w:hint="eastAsia"/>
          <w:sz w:val="24"/>
          <w:szCs w:val="24"/>
        </w:rPr>
        <w:t>服务</w:t>
      </w:r>
      <w:r>
        <w:rPr>
          <w:sz w:val="24"/>
          <w:szCs w:val="24"/>
        </w:rPr>
        <w:t>时间、地点、方式：见附件。</w:t>
      </w:r>
    </w:p>
    <w:p w:rsidR="00444CAA" w:rsidRDefault="009D506E" w:rsidP="009D506E">
      <w:pPr>
        <w:tabs>
          <w:tab w:val="left" w:pos="360"/>
        </w:tabs>
        <w:spacing w:line="520" w:lineRule="exact"/>
        <w:ind w:firstLineChars="200" w:firstLine="446"/>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rsidR="00444CAA" w:rsidRDefault="009D506E">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444CAA" w:rsidRDefault="009D506E">
      <w:pPr>
        <w:tabs>
          <w:tab w:val="left" w:pos="360"/>
        </w:tabs>
        <w:spacing w:line="520" w:lineRule="exact"/>
        <w:rPr>
          <w:sz w:val="24"/>
          <w:szCs w:val="24"/>
        </w:rPr>
      </w:pPr>
      <w:r>
        <w:rPr>
          <w:sz w:val="24"/>
          <w:szCs w:val="24"/>
        </w:rPr>
        <w:t xml:space="preserve">    </w:t>
      </w:r>
      <w:r>
        <w:rPr>
          <w:sz w:val="24"/>
          <w:szCs w:val="24"/>
        </w:rPr>
        <w:t>七、货款支付方式：见附件。</w:t>
      </w:r>
    </w:p>
    <w:p w:rsidR="00444CAA" w:rsidRDefault="009D506E" w:rsidP="009D506E">
      <w:pPr>
        <w:tabs>
          <w:tab w:val="left" w:pos="0"/>
          <w:tab w:val="left" w:pos="721"/>
        </w:tabs>
        <w:spacing w:line="520" w:lineRule="exact"/>
        <w:ind w:firstLineChars="200" w:firstLine="446"/>
        <w:rPr>
          <w:sz w:val="24"/>
          <w:szCs w:val="24"/>
        </w:rPr>
      </w:pPr>
      <w:r>
        <w:rPr>
          <w:sz w:val="24"/>
          <w:szCs w:val="24"/>
        </w:rPr>
        <w:t>供方开户银行（汉字全称）：，</w:t>
      </w:r>
    </w:p>
    <w:p w:rsidR="00444CAA" w:rsidRDefault="009D506E" w:rsidP="009D506E">
      <w:pPr>
        <w:tabs>
          <w:tab w:val="left" w:pos="0"/>
          <w:tab w:val="left" w:pos="721"/>
        </w:tabs>
        <w:spacing w:line="520" w:lineRule="exact"/>
        <w:ind w:firstLineChars="214" w:firstLine="478"/>
        <w:rPr>
          <w:sz w:val="24"/>
          <w:szCs w:val="24"/>
        </w:rPr>
      </w:pPr>
      <w:r>
        <w:rPr>
          <w:sz w:val="24"/>
          <w:szCs w:val="24"/>
        </w:rPr>
        <w:t>行号（数字代码）：，</w:t>
      </w:r>
    </w:p>
    <w:p w:rsidR="00444CAA" w:rsidRDefault="009D506E" w:rsidP="009D506E">
      <w:pPr>
        <w:tabs>
          <w:tab w:val="left" w:pos="0"/>
          <w:tab w:val="left" w:pos="721"/>
        </w:tabs>
        <w:spacing w:line="520" w:lineRule="exact"/>
        <w:ind w:firstLineChars="214" w:firstLine="478"/>
        <w:rPr>
          <w:sz w:val="24"/>
          <w:szCs w:val="24"/>
        </w:rPr>
      </w:pPr>
      <w:r>
        <w:rPr>
          <w:sz w:val="24"/>
          <w:szCs w:val="24"/>
        </w:rPr>
        <w:t>帐</w:t>
      </w:r>
      <w:r>
        <w:rPr>
          <w:sz w:val="24"/>
          <w:szCs w:val="24"/>
        </w:rPr>
        <w:t xml:space="preserve">       </w:t>
      </w:r>
      <w:r>
        <w:rPr>
          <w:sz w:val="24"/>
          <w:szCs w:val="24"/>
        </w:rPr>
        <w:t>号：</w:t>
      </w:r>
      <w:r>
        <w:rPr>
          <w:szCs w:val="24"/>
        </w:rPr>
        <w:t>。</w:t>
      </w:r>
    </w:p>
    <w:p w:rsidR="00444CAA" w:rsidRDefault="009D506E" w:rsidP="009D506E">
      <w:pPr>
        <w:pStyle w:val="21"/>
        <w:spacing w:line="520" w:lineRule="exact"/>
        <w:ind w:leftChars="-50" w:left="-97" w:firstLineChars="200" w:firstLine="446"/>
        <w:rPr>
          <w:sz w:val="24"/>
          <w:szCs w:val="24"/>
        </w:rPr>
      </w:pPr>
      <w:r>
        <w:rPr>
          <w:rFonts w:hint="eastAsia"/>
          <w:sz w:val="24"/>
          <w:szCs w:val="24"/>
        </w:rPr>
        <w:lastRenderedPageBreak/>
        <w:t>八</w:t>
      </w:r>
      <w:r>
        <w:rPr>
          <w:sz w:val="24"/>
          <w:szCs w:val="24"/>
        </w:rPr>
        <w:t>、有关涉及本合同供方向天津市政府采购中心所提交的投标文件及有关澄清资料和服务承诺均视为本合同不可分割的部分，对供方具有约束力。</w:t>
      </w:r>
    </w:p>
    <w:p w:rsidR="00444CAA" w:rsidRDefault="009D506E" w:rsidP="009D506E">
      <w:pPr>
        <w:tabs>
          <w:tab w:val="left" w:pos="0"/>
          <w:tab w:val="left" w:pos="315"/>
        </w:tabs>
        <w:spacing w:line="520" w:lineRule="exact"/>
        <w:ind w:firstLineChars="200" w:firstLine="446"/>
        <w:rPr>
          <w:sz w:val="24"/>
          <w:szCs w:val="24"/>
        </w:rPr>
      </w:pPr>
      <w:r>
        <w:rPr>
          <w:rFonts w:hint="eastAsia"/>
          <w:sz w:val="24"/>
          <w:szCs w:val="24"/>
        </w:rPr>
        <w:t>九</w:t>
      </w:r>
      <w:r>
        <w:rPr>
          <w:sz w:val="24"/>
          <w:szCs w:val="24"/>
        </w:rPr>
        <w:t>、本合同一式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0" w:type="auto"/>
        <w:tblLook w:val="04A0"/>
      </w:tblPr>
      <w:tblGrid>
        <w:gridCol w:w="4261"/>
        <w:gridCol w:w="4261"/>
      </w:tblGrid>
      <w:tr w:rsidR="00444CAA">
        <w:tc>
          <w:tcPr>
            <w:tcW w:w="4261" w:type="dxa"/>
          </w:tcPr>
          <w:p w:rsidR="00444CAA" w:rsidRDefault="009D506E">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444CAA" w:rsidRDefault="009D506E">
            <w:pPr>
              <w:tabs>
                <w:tab w:val="left" w:pos="0"/>
                <w:tab w:val="left" w:pos="315"/>
              </w:tabs>
              <w:spacing w:line="520" w:lineRule="exact"/>
              <w:rPr>
                <w:sz w:val="24"/>
                <w:szCs w:val="24"/>
              </w:rPr>
            </w:pPr>
            <w:r>
              <w:rPr>
                <w:sz w:val="24"/>
                <w:szCs w:val="24"/>
              </w:rPr>
              <w:t>需方（公章）：</w:t>
            </w:r>
            <w:r>
              <w:rPr>
                <w:sz w:val="24"/>
                <w:szCs w:val="24"/>
              </w:rPr>
              <w:t xml:space="preserve"> </w:t>
            </w:r>
          </w:p>
        </w:tc>
      </w:tr>
      <w:tr w:rsidR="00444CAA">
        <w:tc>
          <w:tcPr>
            <w:tcW w:w="4261" w:type="dxa"/>
          </w:tcPr>
          <w:p w:rsidR="00444CAA" w:rsidRDefault="009D506E">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444CAA" w:rsidRDefault="009D506E">
            <w:pPr>
              <w:tabs>
                <w:tab w:val="left" w:pos="0"/>
                <w:tab w:val="left" w:pos="315"/>
              </w:tabs>
              <w:spacing w:line="520" w:lineRule="exact"/>
              <w:rPr>
                <w:sz w:val="24"/>
                <w:szCs w:val="24"/>
              </w:rPr>
            </w:pPr>
            <w:r>
              <w:rPr>
                <w:sz w:val="24"/>
                <w:szCs w:val="24"/>
              </w:rPr>
              <w:t>地址：</w:t>
            </w:r>
            <w:r>
              <w:rPr>
                <w:sz w:val="24"/>
                <w:szCs w:val="24"/>
              </w:rPr>
              <w:t xml:space="preserve"> </w:t>
            </w:r>
          </w:p>
        </w:tc>
      </w:tr>
      <w:tr w:rsidR="00444CAA">
        <w:tc>
          <w:tcPr>
            <w:tcW w:w="4261" w:type="dxa"/>
          </w:tcPr>
          <w:p w:rsidR="00444CAA" w:rsidRDefault="009D506E">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444CAA" w:rsidRDefault="009D506E">
            <w:pPr>
              <w:tabs>
                <w:tab w:val="left" w:pos="360"/>
              </w:tabs>
              <w:spacing w:line="520" w:lineRule="exact"/>
              <w:rPr>
                <w:sz w:val="24"/>
                <w:szCs w:val="24"/>
              </w:rPr>
            </w:pPr>
            <w:r>
              <w:rPr>
                <w:sz w:val="24"/>
                <w:szCs w:val="24"/>
              </w:rPr>
              <w:t>法定代表人：</w:t>
            </w:r>
            <w:r>
              <w:rPr>
                <w:sz w:val="24"/>
                <w:szCs w:val="24"/>
              </w:rPr>
              <w:t xml:space="preserve"> </w:t>
            </w:r>
          </w:p>
        </w:tc>
      </w:tr>
      <w:tr w:rsidR="00444CAA">
        <w:tc>
          <w:tcPr>
            <w:tcW w:w="4261" w:type="dxa"/>
          </w:tcPr>
          <w:p w:rsidR="00444CAA" w:rsidRDefault="009D506E">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444CAA" w:rsidRDefault="009D506E">
            <w:pPr>
              <w:tabs>
                <w:tab w:val="left" w:pos="360"/>
              </w:tabs>
              <w:spacing w:line="520" w:lineRule="exact"/>
              <w:rPr>
                <w:sz w:val="24"/>
                <w:szCs w:val="24"/>
              </w:rPr>
            </w:pPr>
            <w:r>
              <w:rPr>
                <w:sz w:val="24"/>
                <w:szCs w:val="24"/>
              </w:rPr>
              <w:t>委托代理人：</w:t>
            </w:r>
            <w:r>
              <w:rPr>
                <w:sz w:val="24"/>
                <w:szCs w:val="24"/>
              </w:rPr>
              <w:t xml:space="preserve"> </w:t>
            </w:r>
          </w:p>
        </w:tc>
      </w:tr>
      <w:tr w:rsidR="00444CAA">
        <w:tc>
          <w:tcPr>
            <w:tcW w:w="4261" w:type="dxa"/>
          </w:tcPr>
          <w:p w:rsidR="00444CAA" w:rsidRDefault="009D506E">
            <w:pPr>
              <w:tabs>
                <w:tab w:val="left" w:pos="360"/>
              </w:tabs>
              <w:spacing w:line="520" w:lineRule="exact"/>
              <w:rPr>
                <w:sz w:val="24"/>
                <w:szCs w:val="24"/>
              </w:rPr>
            </w:pPr>
            <w:r>
              <w:rPr>
                <w:sz w:val="24"/>
                <w:szCs w:val="24"/>
              </w:rPr>
              <w:t>电话：</w:t>
            </w:r>
          </w:p>
        </w:tc>
        <w:tc>
          <w:tcPr>
            <w:tcW w:w="4261" w:type="dxa"/>
          </w:tcPr>
          <w:p w:rsidR="00444CAA" w:rsidRDefault="009D506E">
            <w:pPr>
              <w:tabs>
                <w:tab w:val="left" w:pos="360"/>
              </w:tabs>
              <w:spacing w:line="520" w:lineRule="exact"/>
              <w:rPr>
                <w:sz w:val="24"/>
                <w:szCs w:val="24"/>
              </w:rPr>
            </w:pPr>
            <w:r>
              <w:rPr>
                <w:sz w:val="24"/>
                <w:szCs w:val="24"/>
              </w:rPr>
              <w:t>电话：</w:t>
            </w:r>
          </w:p>
        </w:tc>
      </w:tr>
    </w:tbl>
    <w:p w:rsidR="00444CAA" w:rsidRDefault="00444CAA">
      <w:pPr>
        <w:rPr>
          <w:sz w:val="24"/>
          <w:szCs w:val="24"/>
        </w:rPr>
      </w:pPr>
    </w:p>
    <w:p w:rsidR="00444CAA" w:rsidRDefault="009D506E">
      <w:pPr>
        <w:rPr>
          <w:szCs w:val="24"/>
        </w:rPr>
      </w:pPr>
      <w:r>
        <w:rPr>
          <w:sz w:val="24"/>
          <w:szCs w:val="24"/>
        </w:rPr>
        <w:t>时间：</w:t>
      </w:r>
      <w:r>
        <w:rPr>
          <w:sz w:val="24"/>
          <w:szCs w:val="24"/>
        </w:rPr>
        <w:t>20</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444CAA" w:rsidRDefault="009D506E">
      <w:pPr>
        <w:jc w:val="center"/>
        <w:rPr>
          <w:b/>
          <w:sz w:val="30"/>
          <w:szCs w:val="30"/>
        </w:rPr>
      </w:pPr>
      <w:r>
        <w:rPr>
          <w:b/>
          <w:sz w:val="30"/>
          <w:szCs w:val="30"/>
        </w:rPr>
        <w:br w:type="page"/>
      </w:r>
      <w:r>
        <w:rPr>
          <w:b/>
          <w:sz w:val="30"/>
          <w:szCs w:val="30"/>
        </w:rPr>
        <w:lastRenderedPageBreak/>
        <w:t>合同特殊条款</w:t>
      </w:r>
    </w:p>
    <w:p w:rsidR="00444CAA" w:rsidRDefault="00444CAA" w:rsidP="009D506E">
      <w:pPr>
        <w:tabs>
          <w:tab w:val="left" w:pos="360"/>
        </w:tabs>
        <w:spacing w:line="520" w:lineRule="exact"/>
        <w:ind w:firstLineChars="171" w:firstLine="382"/>
        <w:rPr>
          <w:color w:val="000000"/>
          <w:sz w:val="24"/>
          <w:szCs w:val="24"/>
        </w:rPr>
      </w:pPr>
    </w:p>
    <w:p w:rsidR="00444CAA" w:rsidRDefault="009D506E" w:rsidP="009D506E">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444CAA" w:rsidRDefault="009D506E" w:rsidP="009D506E">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444CAA" w:rsidRDefault="00444CAA" w:rsidP="009D506E">
      <w:pPr>
        <w:autoSpaceDE w:val="0"/>
        <w:autoSpaceDN w:val="0"/>
        <w:adjustRightInd w:val="0"/>
        <w:spacing w:line="360" w:lineRule="auto"/>
        <w:ind w:firstLineChars="200" w:firstLine="446"/>
        <w:rPr>
          <w:sz w:val="24"/>
        </w:rPr>
      </w:pPr>
    </w:p>
    <w:p w:rsidR="00444CAA" w:rsidRDefault="009D506E">
      <w:pPr>
        <w:widowControl/>
        <w:jc w:val="left"/>
        <w:rPr>
          <w:sz w:val="24"/>
        </w:rPr>
      </w:pPr>
      <w:r>
        <w:rPr>
          <w:sz w:val="24"/>
        </w:rPr>
        <w:br w:type="page"/>
      </w:r>
    </w:p>
    <w:p w:rsidR="00444CAA" w:rsidRDefault="009D506E">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444CAA" w:rsidRDefault="009D506E">
      <w:pPr>
        <w:autoSpaceDN w:val="0"/>
        <w:spacing w:line="360" w:lineRule="auto"/>
        <w:jc w:val="center"/>
        <w:rPr>
          <w:b/>
          <w:bCs/>
          <w:sz w:val="24"/>
        </w:rPr>
      </w:pPr>
      <w:r>
        <w:rPr>
          <w:b/>
          <w:bCs/>
          <w:sz w:val="24"/>
        </w:rPr>
        <w:t>投标文件封面格式</w:t>
      </w:r>
    </w:p>
    <w:p w:rsidR="00444CAA" w:rsidRDefault="00444CAA">
      <w:pPr>
        <w:autoSpaceDE w:val="0"/>
        <w:autoSpaceDN w:val="0"/>
        <w:adjustRightInd w:val="0"/>
        <w:spacing w:line="520" w:lineRule="exact"/>
      </w:pPr>
    </w:p>
    <w:p w:rsidR="00444CAA" w:rsidRDefault="009D506E">
      <w:pPr>
        <w:autoSpaceDE w:val="0"/>
        <w:autoSpaceDN w:val="0"/>
        <w:adjustRightInd w:val="0"/>
        <w:spacing w:line="520" w:lineRule="exact"/>
        <w:rPr>
          <w:b/>
          <w:kern w:val="0"/>
          <w:sz w:val="24"/>
        </w:rPr>
      </w:pPr>
      <w:r>
        <w:rPr>
          <w:noProof/>
        </w:rPr>
        <w:drawing>
          <wp:anchor distT="0" distB="0" distL="114300" distR="114300" simplePos="0" relativeHeight="251661312"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80060" cy="434340"/>
                    </a:xfrm>
                    <a:prstGeom prst="rect">
                      <a:avLst/>
                    </a:prstGeom>
                    <a:noFill/>
                    <a:ln>
                      <a:noFill/>
                    </a:ln>
                  </pic:spPr>
                </pic:pic>
              </a:graphicData>
            </a:graphic>
          </wp:anchor>
        </w:drawing>
      </w:r>
    </w:p>
    <w:p w:rsidR="00444CAA" w:rsidRDefault="00444CAA">
      <w:pPr>
        <w:autoSpaceDE w:val="0"/>
        <w:autoSpaceDN w:val="0"/>
        <w:adjustRightInd w:val="0"/>
        <w:spacing w:line="520" w:lineRule="exact"/>
        <w:rPr>
          <w:b/>
          <w:kern w:val="0"/>
          <w:sz w:val="24"/>
        </w:rPr>
      </w:pPr>
    </w:p>
    <w:p w:rsidR="00444CAA" w:rsidRDefault="00444CAA">
      <w:pPr>
        <w:autoSpaceDE w:val="0"/>
        <w:autoSpaceDN w:val="0"/>
        <w:adjustRightInd w:val="0"/>
        <w:spacing w:line="520" w:lineRule="exact"/>
        <w:rPr>
          <w:b/>
          <w:kern w:val="0"/>
          <w:sz w:val="24"/>
        </w:rPr>
      </w:pPr>
    </w:p>
    <w:p w:rsidR="00444CAA" w:rsidRDefault="009D506E">
      <w:pPr>
        <w:autoSpaceDE w:val="0"/>
        <w:autoSpaceDN w:val="0"/>
        <w:adjustRightInd w:val="0"/>
        <w:jc w:val="center"/>
        <w:rPr>
          <w:kern w:val="0"/>
          <w:sz w:val="144"/>
          <w:szCs w:val="144"/>
        </w:rPr>
      </w:pPr>
      <w:r>
        <w:rPr>
          <w:sz w:val="160"/>
          <w:szCs w:val="84"/>
        </w:rPr>
        <w:t>投标文件</w:t>
      </w:r>
    </w:p>
    <w:p w:rsidR="00444CAA" w:rsidRDefault="00444CAA">
      <w:pPr>
        <w:autoSpaceDE w:val="0"/>
        <w:autoSpaceDN w:val="0"/>
        <w:adjustRightInd w:val="0"/>
        <w:spacing w:line="520" w:lineRule="exact"/>
        <w:rPr>
          <w:b/>
          <w:kern w:val="0"/>
          <w:sz w:val="36"/>
          <w:szCs w:val="36"/>
        </w:rPr>
      </w:pPr>
    </w:p>
    <w:p w:rsidR="00444CAA" w:rsidRDefault="009D506E">
      <w:pPr>
        <w:autoSpaceDE w:val="0"/>
        <w:autoSpaceDN w:val="0"/>
        <w:adjustRightInd w:val="0"/>
        <w:spacing w:line="520" w:lineRule="exact"/>
        <w:jc w:val="center"/>
        <w:rPr>
          <w:b/>
          <w:color w:val="FF0000"/>
          <w:kern w:val="0"/>
          <w:sz w:val="24"/>
        </w:rPr>
      </w:pPr>
      <w:r>
        <w:rPr>
          <w:b/>
          <w:color w:val="FF0000"/>
          <w:kern w:val="0"/>
          <w:sz w:val="24"/>
        </w:rPr>
        <w:t>（加盖电子签章）</w:t>
      </w:r>
    </w:p>
    <w:p w:rsidR="00444CAA" w:rsidRDefault="009D506E" w:rsidP="009D506E">
      <w:pPr>
        <w:spacing w:beforeLines="30" w:afterLines="70" w:line="540" w:lineRule="exact"/>
        <w:ind w:leftChars="300" w:left="579"/>
        <w:rPr>
          <w:b/>
          <w:sz w:val="34"/>
          <w:szCs w:val="34"/>
        </w:rPr>
      </w:pPr>
      <w:r>
        <w:rPr>
          <w:b/>
          <w:sz w:val="34"/>
          <w:szCs w:val="34"/>
        </w:rPr>
        <w:t>项目编号：</w:t>
      </w:r>
    </w:p>
    <w:p w:rsidR="00444CAA" w:rsidRDefault="009D506E" w:rsidP="009D506E">
      <w:pPr>
        <w:spacing w:beforeLines="30" w:afterLines="70" w:line="540" w:lineRule="exact"/>
        <w:ind w:leftChars="300" w:left="2026" w:hangingChars="446" w:hanging="1447"/>
        <w:rPr>
          <w:b/>
          <w:sz w:val="34"/>
          <w:szCs w:val="34"/>
        </w:rPr>
      </w:pPr>
      <w:r>
        <w:rPr>
          <w:b/>
          <w:sz w:val="34"/>
          <w:szCs w:val="34"/>
        </w:rPr>
        <w:t>项目名称：</w:t>
      </w:r>
    </w:p>
    <w:p w:rsidR="00444CAA" w:rsidRDefault="009D506E" w:rsidP="009D506E">
      <w:pPr>
        <w:spacing w:beforeLines="30" w:afterLines="70" w:line="540" w:lineRule="exact"/>
        <w:ind w:leftChars="300" w:left="2026" w:hangingChars="446" w:hanging="1447"/>
        <w:rPr>
          <w:b/>
          <w:sz w:val="34"/>
          <w:szCs w:val="34"/>
        </w:rPr>
      </w:pPr>
      <w:r>
        <w:rPr>
          <w:b/>
          <w:sz w:val="34"/>
          <w:szCs w:val="34"/>
        </w:rPr>
        <w:t>所投包号：</w:t>
      </w:r>
    </w:p>
    <w:p w:rsidR="00444CAA" w:rsidRDefault="009D506E" w:rsidP="009D506E">
      <w:pPr>
        <w:spacing w:beforeLines="30" w:afterLines="70" w:line="540" w:lineRule="exact"/>
        <w:ind w:leftChars="300" w:left="579"/>
        <w:rPr>
          <w:b/>
          <w:sz w:val="34"/>
          <w:szCs w:val="34"/>
        </w:rPr>
      </w:pPr>
      <w:r>
        <w:rPr>
          <w:b/>
          <w:sz w:val="34"/>
          <w:szCs w:val="34"/>
        </w:rPr>
        <w:t>投标单位名称：</w:t>
      </w:r>
    </w:p>
    <w:p w:rsidR="00444CAA" w:rsidRDefault="009D506E" w:rsidP="009D506E">
      <w:pPr>
        <w:spacing w:beforeLines="30" w:afterLines="70" w:line="540" w:lineRule="exact"/>
        <w:ind w:leftChars="300" w:left="579"/>
        <w:rPr>
          <w:b/>
          <w:sz w:val="34"/>
          <w:szCs w:val="34"/>
        </w:rPr>
      </w:pPr>
      <w:r>
        <w:rPr>
          <w:rFonts w:hint="eastAsia"/>
          <w:b/>
          <w:sz w:val="34"/>
          <w:szCs w:val="34"/>
        </w:rPr>
        <w:t>投标代表人姓名：</w:t>
      </w:r>
    </w:p>
    <w:p w:rsidR="00444CAA" w:rsidRDefault="00444CAA" w:rsidP="009D506E">
      <w:pPr>
        <w:spacing w:beforeLines="30" w:afterLines="70" w:line="540" w:lineRule="exact"/>
        <w:ind w:leftChars="300" w:left="579"/>
        <w:rPr>
          <w:b/>
          <w:sz w:val="34"/>
          <w:szCs w:val="34"/>
        </w:rPr>
      </w:pPr>
    </w:p>
    <w:p w:rsidR="00444CAA" w:rsidRDefault="00444CAA" w:rsidP="009D506E">
      <w:pPr>
        <w:spacing w:beforeLines="30" w:afterLines="70" w:line="540" w:lineRule="exact"/>
        <w:ind w:leftChars="300" w:left="579"/>
        <w:rPr>
          <w:b/>
          <w:sz w:val="34"/>
          <w:szCs w:val="34"/>
        </w:rPr>
      </w:pPr>
    </w:p>
    <w:p w:rsidR="00444CAA" w:rsidRDefault="00444CAA" w:rsidP="009D506E">
      <w:pPr>
        <w:spacing w:beforeLines="30" w:afterLines="70" w:line="540" w:lineRule="exact"/>
        <w:ind w:leftChars="300" w:left="579"/>
        <w:rPr>
          <w:b/>
          <w:sz w:val="34"/>
          <w:szCs w:val="34"/>
        </w:rPr>
      </w:pPr>
    </w:p>
    <w:p w:rsidR="00444CAA" w:rsidRDefault="009D506E" w:rsidP="009D506E">
      <w:pPr>
        <w:spacing w:beforeLines="30" w:afterLines="70" w:line="540" w:lineRule="exact"/>
        <w:ind w:leftChars="300" w:left="579"/>
        <w:rPr>
          <w:b/>
          <w:bCs/>
          <w:sz w:val="24"/>
        </w:rPr>
      </w:pPr>
      <w:r>
        <w:rPr>
          <w:b/>
          <w:sz w:val="34"/>
          <w:szCs w:val="34"/>
        </w:rPr>
        <w:t>投标日期：</w:t>
      </w:r>
      <w:r>
        <w:rPr>
          <w:b/>
          <w:sz w:val="34"/>
          <w:szCs w:val="34"/>
        </w:rPr>
        <w:t xml:space="preserve"> </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444CAA" w:rsidRDefault="009D506E">
      <w:pPr>
        <w:widowControl/>
        <w:jc w:val="left"/>
        <w:rPr>
          <w:b/>
          <w:bCs/>
          <w:sz w:val="24"/>
        </w:rPr>
      </w:pPr>
      <w:r>
        <w:rPr>
          <w:b/>
          <w:bCs/>
          <w:sz w:val="24"/>
        </w:rPr>
        <w:br w:type="page"/>
      </w:r>
    </w:p>
    <w:p w:rsidR="00444CAA" w:rsidRDefault="009D506E">
      <w:pPr>
        <w:autoSpaceDN w:val="0"/>
        <w:spacing w:line="360" w:lineRule="auto"/>
        <w:jc w:val="center"/>
        <w:rPr>
          <w:b/>
          <w:bCs/>
          <w:sz w:val="24"/>
        </w:rPr>
      </w:pPr>
      <w:r>
        <w:rPr>
          <w:b/>
          <w:bCs/>
          <w:sz w:val="24"/>
        </w:rPr>
        <w:lastRenderedPageBreak/>
        <w:t>投标文件总目录</w:t>
      </w:r>
    </w:p>
    <w:p w:rsidR="00444CAA" w:rsidRDefault="009D506E">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444CAA" w:rsidRDefault="00444CAA">
      <w:pPr>
        <w:widowControl/>
        <w:jc w:val="center"/>
        <w:rPr>
          <w:b/>
          <w:sz w:val="24"/>
        </w:rPr>
      </w:pPr>
    </w:p>
    <w:p w:rsidR="00444CAA" w:rsidRDefault="009D506E">
      <w:pPr>
        <w:widowControl/>
        <w:jc w:val="left"/>
        <w:rPr>
          <w:b/>
          <w:sz w:val="24"/>
        </w:rPr>
      </w:pPr>
      <w:r>
        <w:rPr>
          <w:b/>
          <w:sz w:val="24"/>
        </w:rPr>
        <w:br w:type="page"/>
      </w:r>
    </w:p>
    <w:p w:rsidR="00444CAA" w:rsidRDefault="009D506E">
      <w:pPr>
        <w:widowControl/>
        <w:jc w:val="center"/>
        <w:rPr>
          <w:b/>
          <w:sz w:val="24"/>
        </w:rPr>
      </w:pPr>
      <w:r>
        <w:rPr>
          <w:b/>
          <w:sz w:val="24"/>
        </w:rPr>
        <w:lastRenderedPageBreak/>
        <w:t>评分因素及评标标准页码检索</w:t>
      </w:r>
    </w:p>
    <w:p w:rsidR="00444CAA" w:rsidRDefault="009D506E">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444CAA" w:rsidRDefault="009D506E">
      <w:pPr>
        <w:widowControl/>
        <w:jc w:val="left"/>
        <w:rPr>
          <w:sz w:val="24"/>
        </w:rPr>
      </w:pPr>
      <w:r>
        <w:rPr>
          <w:sz w:val="24"/>
        </w:rPr>
        <w:br w:type="page"/>
      </w:r>
    </w:p>
    <w:p w:rsidR="00444CAA" w:rsidRDefault="009D506E" w:rsidP="009D506E">
      <w:pPr>
        <w:tabs>
          <w:tab w:val="left" w:pos="360"/>
        </w:tabs>
        <w:spacing w:afterLines="100" w:line="360" w:lineRule="auto"/>
        <w:rPr>
          <w:b/>
          <w:sz w:val="24"/>
        </w:rPr>
      </w:pPr>
      <w:r>
        <w:rPr>
          <w:b/>
          <w:sz w:val="24"/>
        </w:rPr>
        <w:lastRenderedPageBreak/>
        <w:t>附件</w:t>
      </w:r>
      <w:r>
        <w:rPr>
          <w:b/>
          <w:sz w:val="24"/>
        </w:rPr>
        <w:t>1</w:t>
      </w:r>
    </w:p>
    <w:p w:rsidR="00444CAA" w:rsidRDefault="009D506E">
      <w:pPr>
        <w:autoSpaceDN w:val="0"/>
        <w:spacing w:line="360" w:lineRule="auto"/>
        <w:jc w:val="center"/>
        <w:rPr>
          <w:b/>
          <w:bCs/>
          <w:sz w:val="24"/>
        </w:rPr>
      </w:pPr>
      <w:r>
        <w:rPr>
          <w:b/>
          <w:bCs/>
          <w:sz w:val="24"/>
        </w:rPr>
        <w:t>投标书</w:t>
      </w:r>
    </w:p>
    <w:p w:rsidR="00444CAA" w:rsidRDefault="009D506E">
      <w:pPr>
        <w:spacing w:line="360" w:lineRule="auto"/>
        <w:rPr>
          <w:sz w:val="24"/>
        </w:rPr>
      </w:pPr>
      <w:r>
        <w:rPr>
          <w:sz w:val="24"/>
        </w:rPr>
        <w:t>致：天津市政府采购中心</w:t>
      </w:r>
    </w:p>
    <w:p w:rsidR="00444CAA" w:rsidRDefault="009D506E" w:rsidP="009D506E">
      <w:pPr>
        <w:spacing w:line="360" w:lineRule="auto"/>
        <w:ind w:firstLineChars="200" w:firstLine="446"/>
        <w:rPr>
          <w:sz w:val="24"/>
        </w:rPr>
      </w:pPr>
      <w:r>
        <w:rPr>
          <w:sz w:val="24"/>
        </w:rPr>
        <w:t>根据贵方为天津市项目（项目编号：）的投标邀请，签字代表（姓名</w:t>
      </w:r>
      <w:r>
        <w:rPr>
          <w:sz w:val="24"/>
          <w:lang w:val="en-GB"/>
        </w:rPr>
        <w:t>/</w:t>
      </w:r>
      <w:r>
        <w:rPr>
          <w:sz w:val="24"/>
        </w:rPr>
        <w:t>职务）经正式授权并代表我公司（投标单位名称、地址）提交</w:t>
      </w:r>
      <w:r>
        <w:rPr>
          <w:rFonts w:hint="eastAsia"/>
          <w:sz w:val="24"/>
        </w:rPr>
        <w:t>网上应答及上传加盖电子签章的投标文件</w:t>
      </w:r>
      <w:r>
        <w:rPr>
          <w:sz w:val="24"/>
        </w:rPr>
        <w:t>。</w:t>
      </w:r>
    </w:p>
    <w:p w:rsidR="00444CAA" w:rsidRDefault="009D506E" w:rsidP="009D506E">
      <w:pPr>
        <w:spacing w:line="360" w:lineRule="auto"/>
        <w:ind w:firstLineChars="200" w:firstLine="446"/>
        <w:rPr>
          <w:sz w:val="24"/>
        </w:rPr>
      </w:pPr>
      <w:r>
        <w:rPr>
          <w:sz w:val="24"/>
        </w:rPr>
        <w:t>据此函，签字代表宣布同意如下：</w:t>
      </w:r>
    </w:p>
    <w:p w:rsidR="00444CAA" w:rsidRDefault="009D506E" w:rsidP="009D506E">
      <w:pPr>
        <w:spacing w:line="360" w:lineRule="auto"/>
        <w:ind w:firstLineChars="200" w:firstLine="446"/>
        <w:rPr>
          <w:sz w:val="24"/>
        </w:rPr>
      </w:pPr>
      <w:r>
        <w:rPr>
          <w:sz w:val="24"/>
        </w:rPr>
        <w:t xml:space="preserve">1. </w:t>
      </w:r>
      <w:r>
        <w:rPr>
          <w:sz w:val="24"/>
        </w:rPr>
        <w:t>所附投标报价表中规定的应提供和交付的服务投标总价为：</w:t>
      </w:r>
    </w:p>
    <w:p w:rsidR="00444CAA" w:rsidRDefault="009D506E" w:rsidP="009D506E">
      <w:pPr>
        <w:spacing w:line="360" w:lineRule="auto"/>
        <w:ind w:firstLineChars="200" w:firstLine="446"/>
        <w:rPr>
          <w:sz w:val="24"/>
        </w:rPr>
      </w:pPr>
      <w:r>
        <w:rPr>
          <w:sz w:val="24"/>
        </w:rPr>
        <w:t>第一包，￥元（人民币），大写。</w:t>
      </w:r>
    </w:p>
    <w:p w:rsidR="00444CAA" w:rsidRDefault="009D506E" w:rsidP="009D506E">
      <w:pPr>
        <w:spacing w:line="360" w:lineRule="auto"/>
        <w:ind w:firstLineChars="200" w:firstLine="446"/>
        <w:rPr>
          <w:sz w:val="24"/>
        </w:rPr>
      </w:pPr>
      <w:r>
        <w:rPr>
          <w:sz w:val="24"/>
        </w:rPr>
        <w:t xml:space="preserve">2. </w:t>
      </w:r>
      <w:r>
        <w:rPr>
          <w:sz w:val="24"/>
        </w:rPr>
        <w:t>我公司将按招标文件的规定履行合同责任和义务。</w:t>
      </w:r>
    </w:p>
    <w:p w:rsidR="00444CAA" w:rsidRDefault="009D506E" w:rsidP="009D506E">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444CAA" w:rsidRDefault="009D506E" w:rsidP="009D506E">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444CAA" w:rsidRDefault="009D506E" w:rsidP="009D506E">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444CAA" w:rsidRDefault="009D506E" w:rsidP="009D506E">
      <w:pPr>
        <w:spacing w:line="360" w:lineRule="auto"/>
        <w:ind w:firstLineChars="200" w:firstLine="446"/>
        <w:rPr>
          <w:sz w:val="24"/>
        </w:rPr>
      </w:pPr>
      <w:r>
        <w:rPr>
          <w:sz w:val="24"/>
        </w:rPr>
        <w:t xml:space="preserve">6. </w:t>
      </w:r>
      <w:r>
        <w:rPr>
          <w:sz w:val="24"/>
        </w:rPr>
        <w:t>我公司保证所投产品来自合法的</w:t>
      </w:r>
      <w:r>
        <w:rPr>
          <w:sz w:val="24"/>
        </w:rPr>
        <w:t>供货渠道，若中标，则有义务向采购人提供其需要的有效书面证明材料。如果提供非法渠道的商品，视为欺诈，并承担相关责任。</w:t>
      </w:r>
    </w:p>
    <w:p w:rsidR="00444CAA" w:rsidRDefault="009D506E" w:rsidP="009D506E">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缺失均</w:t>
      </w:r>
      <w:proofErr w:type="gramEnd"/>
      <w:r>
        <w:rPr>
          <w:sz w:val="24"/>
        </w:rPr>
        <w:t>与贵中心无关，我方愿承担因此出现的任何风险和责任。</w:t>
      </w:r>
    </w:p>
    <w:p w:rsidR="00444CAA" w:rsidRDefault="009D506E" w:rsidP="009D506E">
      <w:pPr>
        <w:spacing w:line="360" w:lineRule="auto"/>
        <w:ind w:firstLineChars="200" w:firstLine="446"/>
        <w:rPr>
          <w:sz w:val="24"/>
        </w:rPr>
      </w:pPr>
      <w:r>
        <w:rPr>
          <w:sz w:val="24"/>
        </w:rPr>
        <w:t xml:space="preserve">8. </w:t>
      </w:r>
      <w:r>
        <w:rPr>
          <w:sz w:val="24"/>
        </w:rPr>
        <w:t>我公司承诺完全符合《政府采购法》、《政府采购法实施条例》等法律法规规定，</w:t>
      </w:r>
      <w:r>
        <w:rPr>
          <w:sz w:val="24"/>
        </w:rPr>
        <w:lastRenderedPageBreak/>
        <w:t>并随时接受采购人、采购代理机构的检查验证。</w:t>
      </w:r>
      <w:r>
        <w:rPr>
          <w:sz w:val="24"/>
        </w:rPr>
        <w:t>在整个招标过程中，我公司若有违规行为，我公司完全接受贵中心依照相关法律法规和招标文件的规定给予处罚。</w:t>
      </w:r>
    </w:p>
    <w:p w:rsidR="00444CAA" w:rsidRDefault="009D506E" w:rsidP="009D506E">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444CAA" w:rsidRDefault="009D506E" w:rsidP="009D506E">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w:t>
      </w:r>
      <w:r>
        <w:rPr>
          <w:sz w:val="24"/>
        </w:rPr>
        <w:t>的一部分，与合同具有同等的法律效力。</w:t>
      </w:r>
    </w:p>
    <w:p w:rsidR="00444CAA" w:rsidRDefault="009D506E" w:rsidP="009D506E">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w:t>
      </w:r>
      <w:r>
        <w:rPr>
          <w:sz w:val="24"/>
        </w:rPr>
        <w:t>“</w:t>
      </w:r>
      <w:r>
        <w:rPr>
          <w:rFonts w:hint="eastAsia"/>
          <w:sz w:val="24"/>
        </w:rPr>
        <w:t>中国</w:t>
      </w:r>
      <w:r>
        <w:rPr>
          <w:sz w:val="24"/>
        </w:rPr>
        <w:t>政府采购网</w:t>
      </w:r>
      <w:r>
        <w:rPr>
          <w:sz w:val="24"/>
        </w:rPr>
        <w:t>”</w:t>
      </w:r>
      <w:r>
        <w:rPr>
          <w:sz w:val="24"/>
        </w:rPr>
        <w:t>等相关媒体予以公布的任何风险和责任。</w:t>
      </w:r>
    </w:p>
    <w:p w:rsidR="00444CAA" w:rsidRDefault="009D506E" w:rsidP="009D506E">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444CAA" w:rsidRDefault="009D506E" w:rsidP="009D506E">
      <w:pPr>
        <w:spacing w:line="360" w:lineRule="auto"/>
        <w:ind w:firstLineChars="200" w:firstLine="446"/>
        <w:rPr>
          <w:sz w:val="24"/>
        </w:rPr>
      </w:pPr>
      <w:r>
        <w:rPr>
          <w:rFonts w:hint="eastAsia"/>
          <w:sz w:val="24"/>
        </w:rPr>
        <w:t>纳税人识别号：</w:t>
      </w:r>
    </w:p>
    <w:p w:rsidR="00444CAA" w:rsidRDefault="009D506E" w:rsidP="009D506E">
      <w:pPr>
        <w:spacing w:line="360" w:lineRule="auto"/>
        <w:ind w:firstLineChars="200" w:firstLine="446"/>
        <w:rPr>
          <w:sz w:val="24"/>
        </w:rPr>
      </w:pPr>
      <w:r>
        <w:rPr>
          <w:rFonts w:hint="eastAsia"/>
          <w:sz w:val="24"/>
        </w:rPr>
        <w:t>地址、电话：</w:t>
      </w:r>
    </w:p>
    <w:p w:rsidR="00444CAA" w:rsidRDefault="009D506E" w:rsidP="009D506E">
      <w:pPr>
        <w:spacing w:line="360" w:lineRule="auto"/>
        <w:ind w:firstLineChars="200" w:firstLine="446"/>
        <w:rPr>
          <w:sz w:val="24"/>
        </w:rPr>
      </w:pPr>
      <w:r>
        <w:rPr>
          <w:rFonts w:hint="eastAsia"/>
          <w:sz w:val="24"/>
        </w:rPr>
        <w:t>开户行及账号：</w:t>
      </w:r>
    </w:p>
    <w:p w:rsidR="00444CAA" w:rsidRDefault="009D506E" w:rsidP="009D506E">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444CAA" w:rsidRDefault="009D506E" w:rsidP="009D506E">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444CAA" w:rsidRDefault="009D506E">
      <w:pPr>
        <w:spacing w:line="360" w:lineRule="auto"/>
        <w:ind w:firstLineChars="200" w:firstLine="448"/>
        <w:rPr>
          <w:b/>
          <w:sz w:val="24"/>
        </w:rPr>
      </w:pPr>
      <w:r>
        <w:rPr>
          <w:rFonts w:hint="eastAsia"/>
          <w:b/>
          <w:sz w:val="24"/>
        </w:rPr>
        <w:t>□</w:t>
      </w:r>
      <w:r>
        <w:rPr>
          <w:b/>
          <w:sz w:val="24"/>
        </w:rPr>
        <w:t>上门自取</w:t>
      </w:r>
    </w:p>
    <w:p w:rsidR="00444CAA" w:rsidRDefault="00444CAA" w:rsidP="009D506E">
      <w:pPr>
        <w:spacing w:line="360" w:lineRule="auto"/>
        <w:ind w:firstLineChars="200" w:firstLine="446"/>
        <w:rPr>
          <w:sz w:val="24"/>
        </w:rPr>
      </w:pPr>
    </w:p>
    <w:p w:rsidR="00444CAA" w:rsidRDefault="009D506E">
      <w:pPr>
        <w:spacing w:line="360" w:lineRule="auto"/>
        <w:ind w:firstLineChars="200" w:firstLine="448"/>
        <w:rPr>
          <w:b/>
          <w:sz w:val="24"/>
        </w:rPr>
      </w:pPr>
      <w:r>
        <w:rPr>
          <w:rFonts w:hint="eastAsia"/>
          <w:b/>
          <w:sz w:val="24"/>
        </w:rPr>
        <w:t>□</w:t>
      </w:r>
      <w:r>
        <w:rPr>
          <w:b/>
          <w:sz w:val="24"/>
        </w:rPr>
        <w:t>到付邮寄</w:t>
      </w:r>
    </w:p>
    <w:p w:rsidR="00444CAA" w:rsidRDefault="009D506E" w:rsidP="009D506E">
      <w:pPr>
        <w:spacing w:line="360" w:lineRule="auto"/>
        <w:ind w:firstLineChars="200" w:firstLine="446"/>
        <w:rPr>
          <w:sz w:val="24"/>
        </w:rPr>
      </w:pPr>
      <w:r>
        <w:rPr>
          <w:sz w:val="24"/>
        </w:rPr>
        <w:t>邮寄地址</w:t>
      </w:r>
      <w:r>
        <w:rPr>
          <w:rFonts w:hint="eastAsia"/>
          <w:sz w:val="24"/>
        </w:rPr>
        <w:t>、邮编</w:t>
      </w:r>
      <w:r>
        <w:rPr>
          <w:sz w:val="24"/>
        </w:rPr>
        <w:t>：</w:t>
      </w:r>
    </w:p>
    <w:p w:rsidR="00444CAA" w:rsidRDefault="009D506E" w:rsidP="009D506E">
      <w:pPr>
        <w:spacing w:line="360" w:lineRule="auto"/>
        <w:ind w:firstLineChars="200" w:firstLine="446"/>
        <w:rPr>
          <w:sz w:val="24"/>
        </w:rPr>
      </w:pPr>
      <w:r>
        <w:rPr>
          <w:sz w:val="24"/>
        </w:rPr>
        <w:t>邮寄联系人、手机号码：</w:t>
      </w:r>
    </w:p>
    <w:p w:rsidR="00444CAA" w:rsidRDefault="00444CAA" w:rsidP="009D506E">
      <w:pPr>
        <w:spacing w:line="360" w:lineRule="auto"/>
        <w:ind w:firstLineChars="1700" w:firstLine="3794"/>
        <w:rPr>
          <w:sz w:val="24"/>
        </w:rPr>
      </w:pPr>
    </w:p>
    <w:p w:rsidR="00444CAA" w:rsidRDefault="009D506E" w:rsidP="009D506E">
      <w:pPr>
        <w:spacing w:line="360" w:lineRule="auto"/>
        <w:ind w:firstLineChars="1700" w:firstLine="3794"/>
        <w:rPr>
          <w:sz w:val="24"/>
        </w:rPr>
      </w:pPr>
      <w:r>
        <w:rPr>
          <w:sz w:val="24"/>
        </w:rPr>
        <w:t>投标人名称：</w:t>
      </w:r>
    </w:p>
    <w:p w:rsidR="00444CAA" w:rsidRDefault="00444CAA" w:rsidP="009D506E">
      <w:pPr>
        <w:spacing w:line="360" w:lineRule="auto"/>
        <w:ind w:firstLineChars="1700" w:firstLine="3794"/>
        <w:rPr>
          <w:sz w:val="24"/>
        </w:rPr>
      </w:pPr>
    </w:p>
    <w:p w:rsidR="00444CAA" w:rsidRDefault="009D506E" w:rsidP="009D506E">
      <w:pPr>
        <w:spacing w:line="360" w:lineRule="auto"/>
        <w:ind w:firstLineChars="1700" w:firstLine="3794"/>
        <w:rPr>
          <w:sz w:val="24"/>
        </w:rPr>
      </w:pPr>
      <w:r>
        <w:rPr>
          <w:sz w:val="24"/>
        </w:rPr>
        <w:t>日期：年月日</w:t>
      </w:r>
    </w:p>
    <w:p w:rsidR="00444CAA" w:rsidRDefault="00444CAA">
      <w:pPr>
        <w:spacing w:line="460" w:lineRule="exact"/>
        <w:rPr>
          <w:sz w:val="24"/>
        </w:rPr>
      </w:pPr>
    </w:p>
    <w:p w:rsidR="00444CAA" w:rsidRDefault="009D506E">
      <w:pPr>
        <w:widowControl/>
        <w:jc w:val="left"/>
        <w:rPr>
          <w:sz w:val="24"/>
        </w:rPr>
      </w:pPr>
      <w:r>
        <w:rPr>
          <w:sz w:val="24"/>
        </w:rPr>
        <w:br w:type="page"/>
      </w:r>
    </w:p>
    <w:p w:rsidR="00444CAA" w:rsidRDefault="009D506E">
      <w:pPr>
        <w:widowControl/>
        <w:jc w:val="left"/>
        <w:rPr>
          <w:b/>
          <w:sz w:val="24"/>
        </w:rPr>
      </w:pPr>
      <w:r>
        <w:rPr>
          <w:b/>
          <w:sz w:val="24"/>
        </w:rPr>
        <w:lastRenderedPageBreak/>
        <w:t>附件</w:t>
      </w:r>
      <w:r>
        <w:rPr>
          <w:b/>
          <w:sz w:val="24"/>
        </w:rPr>
        <w:t>2</w:t>
      </w:r>
    </w:p>
    <w:p w:rsidR="00444CAA" w:rsidRDefault="009D506E">
      <w:pPr>
        <w:autoSpaceDN w:val="0"/>
        <w:spacing w:line="360" w:lineRule="auto"/>
        <w:jc w:val="center"/>
        <w:rPr>
          <w:b/>
          <w:bCs/>
          <w:sz w:val="24"/>
        </w:rPr>
      </w:pPr>
      <w:r>
        <w:rPr>
          <w:b/>
          <w:bCs/>
          <w:sz w:val="24"/>
        </w:rPr>
        <w:t>开标一览表</w:t>
      </w:r>
    </w:p>
    <w:p w:rsidR="00444CAA" w:rsidRDefault="00444CAA">
      <w:pPr>
        <w:ind w:right="84"/>
        <w:rPr>
          <w:sz w:val="24"/>
        </w:rPr>
      </w:pPr>
    </w:p>
    <w:p w:rsidR="00444CAA" w:rsidRDefault="009D506E">
      <w:pPr>
        <w:spacing w:line="460" w:lineRule="exact"/>
        <w:rPr>
          <w:sz w:val="24"/>
        </w:rPr>
      </w:pPr>
      <w:r>
        <w:rPr>
          <w:sz w:val="24"/>
        </w:rPr>
        <w:t>项目名称：</w:t>
      </w:r>
    </w:p>
    <w:p w:rsidR="00444CAA" w:rsidRDefault="009D506E">
      <w:pPr>
        <w:spacing w:line="460" w:lineRule="exact"/>
        <w:rPr>
          <w:sz w:val="24"/>
        </w:rPr>
      </w:pPr>
      <w:r>
        <w:rPr>
          <w:sz w:val="24"/>
        </w:rPr>
        <w:t>项目编号：</w:t>
      </w:r>
    </w:p>
    <w:p w:rsidR="00444CAA" w:rsidRDefault="009D506E">
      <w:pPr>
        <w:spacing w:line="460" w:lineRule="exact"/>
        <w:rPr>
          <w:sz w:val="24"/>
          <w:u w:val="single"/>
        </w:rPr>
      </w:pPr>
      <w:r>
        <w:rPr>
          <w:sz w:val="24"/>
        </w:rPr>
        <w:t>包号：</w:t>
      </w:r>
    </w:p>
    <w:p w:rsidR="00444CAA" w:rsidRDefault="009D506E">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
        <w:gridCol w:w="2180"/>
        <w:gridCol w:w="1375"/>
        <w:gridCol w:w="2050"/>
        <w:gridCol w:w="1678"/>
      </w:tblGrid>
      <w:tr w:rsidR="00444CAA">
        <w:trPr>
          <w:jc w:val="center"/>
        </w:trPr>
        <w:tc>
          <w:tcPr>
            <w:tcW w:w="730" w:type="pct"/>
            <w:vAlign w:val="center"/>
          </w:tcPr>
          <w:p w:rsidR="00444CAA" w:rsidRDefault="009D506E">
            <w:pPr>
              <w:spacing w:line="460" w:lineRule="exact"/>
              <w:jc w:val="center"/>
              <w:rPr>
                <w:sz w:val="24"/>
              </w:rPr>
            </w:pPr>
            <w:proofErr w:type="gramStart"/>
            <w:r>
              <w:rPr>
                <w:sz w:val="24"/>
              </w:rPr>
              <w:t>包号</w:t>
            </w:r>
            <w:proofErr w:type="gramEnd"/>
          </w:p>
        </w:tc>
        <w:tc>
          <w:tcPr>
            <w:tcW w:w="1278" w:type="pct"/>
            <w:vAlign w:val="center"/>
          </w:tcPr>
          <w:p w:rsidR="00444CAA" w:rsidRDefault="009D506E">
            <w:pPr>
              <w:spacing w:line="460" w:lineRule="exact"/>
              <w:jc w:val="center"/>
              <w:rPr>
                <w:sz w:val="24"/>
              </w:rPr>
            </w:pPr>
            <w:r>
              <w:rPr>
                <w:sz w:val="24"/>
              </w:rPr>
              <w:t>服务名称</w:t>
            </w:r>
          </w:p>
        </w:tc>
        <w:tc>
          <w:tcPr>
            <w:tcW w:w="806" w:type="pct"/>
            <w:vAlign w:val="center"/>
          </w:tcPr>
          <w:p w:rsidR="00444CAA" w:rsidRDefault="009D506E">
            <w:pPr>
              <w:spacing w:line="460" w:lineRule="exact"/>
              <w:jc w:val="center"/>
              <w:rPr>
                <w:sz w:val="24"/>
              </w:rPr>
            </w:pPr>
            <w:r>
              <w:rPr>
                <w:sz w:val="24"/>
              </w:rPr>
              <w:t>数量</w:t>
            </w:r>
          </w:p>
        </w:tc>
        <w:tc>
          <w:tcPr>
            <w:tcW w:w="1202" w:type="pct"/>
            <w:vAlign w:val="center"/>
          </w:tcPr>
          <w:p w:rsidR="00444CAA" w:rsidRDefault="009D506E">
            <w:pPr>
              <w:spacing w:line="460" w:lineRule="exact"/>
              <w:jc w:val="center"/>
              <w:rPr>
                <w:sz w:val="24"/>
              </w:rPr>
            </w:pPr>
            <w:r>
              <w:rPr>
                <w:sz w:val="24"/>
              </w:rPr>
              <w:t>投标总价</w:t>
            </w:r>
          </w:p>
        </w:tc>
        <w:tc>
          <w:tcPr>
            <w:tcW w:w="984" w:type="pct"/>
            <w:vAlign w:val="center"/>
          </w:tcPr>
          <w:p w:rsidR="00444CAA" w:rsidRDefault="009D506E">
            <w:pPr>
              <w:spacing w:line="460" w:lineRule="exact"/>
              <w:jc w:val="center"/>
              <w:rPr>
                <w:sz w:val="24"/>
              </w:rPr>
            </w:pPr>
            <w:r>
              <w:rPr>
                <w:sz w:val="24"/>
              </w:rPr>
              <w:t>备注</w:t>
            </w: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r w:rsidR="00444CAA">
        <w:trPr>
          <w:jc w:val="center"/>
        </w:trPr>
        <w:tc>
          <w:tcPr>
            <w:tcW w:w="730" w:type="pct"/>
          </w:tcPr>
          <w:p w:rsidR="00444CAA" w:rsidRDefault="00444CAA">
            <w:pPr>
              <w:spacing w:line="460" w:lineRule="exact"/>
              <w:rPr>
                <w:sz w:val="24"/>
              </w:rPr>
            </w:pPr>
          </w:p>
        </w:tc>
        <w:tc>
          <w:tcPr>
            <w:tcW w:w="1278" w:type="pct"/>
          </w:tcPr>
          <w:p w:rsidR="00444CAA" w:rsidRDefault="00444CAA">
            <w:pPr>
              <w:spacing w:line="460" w:lineRule="exact"/>
              <w:rPr>
                <w:sz w:val="24"/>
              </w:rPr>
            </w:pPr>
          </w:p>
        </w:tc>
        <w:tc>
          <w:tcPr>
            <w:tcW w:w="806" w:type="pct"/>
          </w:tcPr>
          <w:p w:rsidR="00444CAA" w:rsidRDefault="00444CAA">
            <w:pPr>
              <w:spacing w:line="460" w:lineRule="exact"/>
              <w:rPr>
                <w:sz w:val="24"/>
              </w:rPr>
            </w:pPr>
          </w:p>
        </w:tc>
        <w:tc>
          <w:tcPr>
            <w:tcW w:w="1202" w:type="pct"/>
          </w:tcPr>
          <w:p w:rsidR="00444CAA" w:rsidRDefault="00444CAA">
            <w:pPr>
              <w:spacing w:line="460" w:lineRule="exact"/>
              <w:rPr>
                <w:sz w:val="24"/>
              </w:rPr>
            </w:pPr>
          </w:p>
        </w:tc>
        <w:tc>
          <w:tcPr>
            <w:tcW w:w="984" w:type="pct"/>
          </w:tcPr>
          <w:p w:rsidR="00444CAA" w:rsidRDefault="00444CAA">
            <w:pPr>
              <w:spacing w:line="460" w:lineRule="exact"/>
              <w:rPr>
                <w:sz w:val="24"/>
              </w:rPr>
            </w:pPr>
          </w:p>
        </w:tc>
      </w:tr>
    </w:tbl>
    <w:p w:rsidR="00444CAA" w:rsidRDefault="00444CAA">
      <w:pPr>
        <w:spacing w:line="360" w:lineRule="auto"/>
        <w:ind w:right="84" w:firstLine="420"/>
        <w:rPr>
          <w:sz w:val="24"/>
        </w:rPr>
      </w:pPr>
    </w:p>
    <w:p w:rsidR="00444CAA" w:rsidRDefault="00444CAA">
      <w:pPr>
        <w:spacing w:line="360" w:lineRule="auto"/>
        <w:ind w:right="84" w:firstLine="420"/>
        <w:rPr>
          <w:sz w:val="24"/>
        </w:rPr>
      </w:pPr>
    </w:p>
    <w:p w:rsidR="00444CAA" w:rsidRDefault="009D506E" w:rsidP="009D506E">
      <w:pPr>
        <w:spacing w:line="360" w:lineRule="auto"/>
        <w:ind w:firstLineChars="1700" w:firstLine="3794"/>
        <w:rPr>
          <w:sz w:val="24"/>
        </w:rPr>
      </w:pPr>
      <w:r>
        <w:rPr>
          <w:sz w:val="24"/>
        </w:rPr>
        <w:t>投标人名称：</w:t>
      </w:r>
    </w:p>
    <w:p w:rsidR="00444CAA" w:rsidRDefault="00444CAA" w:rsidP="009D506E">
      <w:pPr>
        <w:spacing w:line="360" w:lineRule="auto"/>
        <w:ind w:firstLineChars="1700" w:firstLine="3794"/>
        <w:rPr>
          <w:sz w:val="24"/>
        </w:rPr>
      </w:pPr>
    </w:p>
    <w:p w:rsidR="00444CAA" w:rsidRDefault="009D506E" w:rsidP="009D506E">
      <w:pPr>
        <w:spacing w:line="360" w:lineRule="auto"/>
        <w:ind w:firstLineChars="1700" w:firstLine="3794"/>
        <w:rPr>
          <w:sz w:val="24"/>
        </w:rPr>
      </w:pPr>
      <w:r>
        <w:rPr>
          <w:sz w:val="24"/>
        </w:rPr>
        <w:t>日期：年月日</w:t>
      </w:r>
    </w:p>
    <w:p w:rsidR="00444CAA" w:rsidRDefault="00444CAA">
      <w:pPr>
        <w:spacing w:line="360" w:lineRule="auto"/>
        <w:ind w:right="84" w:firstLine="420"/>
        <w:rPr>
          <w:sz w:val="24"/>
        </w:rPr>
      </w:pPr>
    </w:p>
    <w:p w:rsidR="00444CAA" w:rsidRDefault="009D506E">
      <w:pPr>
        <w:widowControl/>
        <w:jc w:val="left"/>
        <w:rPr>
          <w:sz w:val="24"/>
        </w:rPr>
      </w:pPr>
      <w:r>
        <w:rPr>
          <w:sz w:val="24"/>
        </w:rPr>
        <w:br w:type="page"/>
      </w:r>
    </w:p>
    <w:p w:rsidR="00444CAA" w:rsidRDefault="009D506E" w:rsidP="009D506E">
      <w:pPr>
        <w:tabs>
          <w:tab w:val="left" w:pos="360"/>
        </w:tabs>
        <w:spacing w:afterLines="100" w:line="360" w:lineRule="auto"/>
        <w:rPr>
          <w:b/>
          <w:sz w:val="24"/>
        </w:rPr>
      </w:pPr>
      <w:r>
        <w:rPr>
          <w:b/>
          <w:sz w:val="24"/>
        </w:rPr>
        <w:lastRenderedPageBreak/>
        <w:t>附件</w:t>
      </w:r>
      <w:r>
        <w:rPr>
          <w:b/>
          <w:sz w:val="24"/>
        </w:rPr>
        <w:t>3</w:t>
      </w:r>
      <w:r>
        <w:rPr>
          <w:rFonts w:hint="eastAsia"/>
          <w:b/>
          <w:sz w:val="24"/>
        </w:rPr>
        <w:t>-1</w:t>
      </w:r>
    </w:p>
    <w:p w:rsidR="00444CAA" w:rsidRDefault="009D506E">
      <w:pPr>
        <w:tabs>
          <w:tab w:val="left" w:pos="3780"/>
          <w:tab w:val="left" w:pos="3960"/>
        </w:tabs>
        <w:spacing w:line="460" w:lineRule="exact"/>
        <w:jc w:val="center"/>
        <w:rPr>
          <w:b/>
          <w:sz w:val="24"/>
        </w:rPr>
      </w:pPr>
      <w:r>
        <w:rPr>
          <w:b/>
          <w:sz w:val="24"/>
        </w:rPr>
        <w:t>开标分项一览表</w:t>
      </w:r>
    </w:p>
    <w:p w:rsidR="00444CAA" w:rsidRDefault="009D506E">
      <w:pPr>
        <w:spacing w:line="460" w:lineRule="exact"/>
        <w:ind w:left="192"/>
        <w:rPr>
          <w:sz w:val="24"/>
        </w:rPr>
      </w:pPr>
      <w:r>
        <w:rPr>
          <w:sz w:val="24"/>
        </w:rPr>
        <w:t>项目名称：</w:t>
      </w:r>
    </w:p>
    <w:p w:rsidR="00444CAA" w:rsidRDefault="009D506E">
      <w:pPr>
        <w:spacing w:line="460" w:lineRule="exact"/>
        <w:ind w:left="192"/>
        <w:rPr>
          <w:sz w:val="24"/>
        </w:rPr>
      </w:pPr>
      <w:r>
        <w:rPr>
          <w:sz w:val="24"/>
        </w:rPr>
        <w:t>项目编号：</w:t>
      </w:r>
    </w:p>
    <w:p w:rsidR="00444CAA" w:rsidRDefault="009D506E">
      <w:pPr>
        <w:spacing w:line="460" w:lineRule="exact"/>
        <w:ind w:left="192"/>
        <w:rPr>
          <w:sz w:val="24"/>
        </w:rPr>
      </w:pPr>
      <w:r>
        <w:rPr>
          <w:sz w:val="24"/>
        </w:rPr>
        <w:t>包</w:t>
      </w:r>
      <w:r>
        <w:rPr>
          <w:sz w:val="24"/>
        </w:rPr>
        <w:t xml:space="preserve">    </w:t>
      </w:r>
      <w:r>
        <w:rPr>
          <w:sz w:val="24"/>
        </w:rPr>
        <w:t>号：</w:t>
      </w:r>
    </w:p>
    <w:p w:rsidR="00444CAA" w:rsidRDefault="009D506E" w:rsidP="009D506E">
      <w:pPr>
        <w:spacing w:line="460" w:lineRule="exact"/>
        <w:ind w:firstLineChars="2900" w:firstLine="6472"/>
        <w:rPr>
          <w:sz w:val="24"/>
        </w:rPr>
      </w:pPr>
      <w:r>
        <w:rPr>
          <w:sz w:val="24"/>
        </w:rPr>
        <w:t>单位：元</w:t>
      </w: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6"/>
        <w:gridCol w:w="3397"/>
        <w:gridCol w:w="3550"/>
      </w:tblGrid>
      <w:tr w:rsidR="00444CAA">
        <w:trPr>
          <w:cantSplit/>
          <w:jc w:val="center"/>
        </w:trPr>
        <w:tc>
          <w:tcPr>
            <w:tcW w:w="659" w:type="pct"/>
            <w:vAlign w:val="center"/>
          </w:tcPr>
          <w:p w:rsidR="00444CAA" w:rsidRDefault="009D506E">
            <w:pPr>
              <w:jc w:val="center"/>
              <w:rPr>
                <w:szCs w:val="21"/>
              </w:rPr>
            </w:pPr>
            <w:r>
              <w:rPr>
                <w:szCs w:val="21"/>
              </w:rPr>
              <w:t>序号</w:t>
            </w:r>
          </w:p>
        </w:tc>
        <w:tc>
          <w:tcPr>
            <w:tcW w:w="2121" w:type="pct"/>
            <w:vAlign w:val="center"/>
          </w:tcPr>
          <w:p w:rsidR="00444CAA" w:rsidRDefault="009D506E">
            <w:pPr>
              <w:jc w:val="center"/>
              <w:rPr>
                <w:szCs w:val="21"/>
              </w:rPr>
            </w:pPr>
            <w:r>
              <w:rPr>
                <w:szCs w:val="21"/>
              </w:rPr>
              <w:t>价格分项组成</w:t>
            </w:r>
          </w:p>
        </w:tc>
        <w:tc>
          <w:tcPr>
            <w:tcW w:w="2218" w:type="pct"/>
            <w:vAlign w:val="center"/>
          </w:tcPr>
          <w:p w:rsidR="00444CAA" w:rsidRDefault="009D506E">
            <w:pPr>
              <w:jc w:val="center"/>
              <w:rPr>
                <w:szCs w:val="21"/>
              </w:rPr>
            </w:pPr>
            <w:r>
              <w:rPr>
                <w:szCs w:val="21"/>
              </w:rPr>
              <w:t>报价</w:t>
            </w:r>
          </w:p>
        </w:tc>
      </w:tr>
      <w:tr w:rsidR="00444CAA">
        <w:trPr>
          <w:cantSplit/>
          <w:jc w:val="center"/>
        </w:trPr>
        <w:tc>
          <w:tcPr>
            <w:tcW w:w="659" w:type="pct"/>
            <w:vMerge w:val="restart"/>
            <w:vAlign w:val="center"/>
          </w:tcPr>
          <w:p w:rsidR="00444CAA" w:rsidRDefault="009D506E">
            <w:pPr>
              <w:jc w:val="center"/>
              <w:rPr>
                <w:szCs w:val="21"/>
              </w:rPr>
            </w:pPr>
            <w:r>
              <w:rPr>
                <w:szCs w:val="21"/>
              </w:rPr>
              <w:t>1</w:t>
            </w:r>
          </w:p>
        </w:tc>
        <w:tc>
          <w:tcPr>
            <w:tcW w:w="2121" w:type="pct"/>
            <w:vMerge w:val="restart"/>
            <w:vAlign w:val="center"/>
          </w:tcPr>
          <w:p w:rsidR="00444CAA" w:rsidRDefault="009D506E">
            <w:pPr>
              <w:jc w:val="center"/>
              <w:rPr>
                <w:szCs w:val="21"/>
              </w:rPr>
            </w:pPr>
            <w:r>
              <w:rPr>
                <w:szCs w:val="21"/>
              </w:rPr>
              <w:t>人员费用</w:t>
            </w:r>
          </w:p>
        </w:tc>
        <w:tc>
          <w:tcPr>
            <w:tcW w:w="2218" w:type="pct"/>
            <w:vAlign w:val="center"/>
          </w:tcPr>
          <w:p w:rsidR="00444CAA" w:rsidRDefault="009D506E">
            <w:pPr>
              <w:jc w:val="left"/>
              <w:rPr>
                <w:szCs w:val="21"/>
              </w:rPr>
            </w:pPr>
            <w:r>
              <w:rPr>
                <w:szCs w:val="21"/>
              </w:rPr>
              <w:t>人员工资：</w:t>
            </w:r>
          </w:p>
        </w:tc>
      </w:tr>
      <w:tr w:rsidR="00444CAA">
        <w:trPr>
          <w:cantSplit/>
          <w:jc w:val="center"/>
        </w:trPr>
        <w:tc>
          <w:tcPr>
            <w:tcW w:w="659" w:type="pct"/>
            <w:vMerge/>
            <w:vAlign w:val="center"/>
          </w:tcPr>
          <w:p w:rsidR="00444CAA" w:rsidRDefault="00444CAA">
            <w:pPr>
              <w:jc w:val="center"/>
              <w:rPr>
                <w:szCs w:val="21"/>
              </w:rPr>
            </w:pPr>
          </w:p>
        </w:tc>
        <w:tc>
          <w:tcPr>
            <w:tcW w:w="2121" w:type="pct"/>
            <w:vMerge/>
            <w:vAlign w:val="center"/>
          </w:tcPr>
          <w:p w:rsidR="00444CAA" w:rsidRDefault="00444CAA">
            <w:pPr>
              <w:jc w:val="center"/>
              <w:rPr>
                <w:szCs w:val="21"/>
              </w:rPr>
            </w:pPr>
          </w:p>
        </w:tc>
        <w:tc>
          <w:tcPr>
            <w:tcW w:w="2218" w:type="pct"/>
            <w:vAlign w:val="center"/>
          </w:tcPr>
          <w:p w:rsidR="00444CAA" w:rsidRDefault="009D506E">
            <w:pPr>
              <w:jc w:val="left"/>
              <w:rPr>
                <w:szCs w:val="21"/>
              </w:rPr>
            </w:pPr>
            <w:r>
              <w:rPr>
                <w:rFonts w:hint="eastAsia"/>
                <w:szCs w:val="21"/>
              </w:rPr>
              <w:t>社会保险：</w:t>
            </w:r>
          </w:p>
        </w:tc>
      </w:tr>
      <w:tr w:rsidR="00444CAA">
        <w:trPr>
          <w:cantSplit/>
          <w:jc w:val="center"/>
        </w:trPr>
        <w:tc>
          <w:tcPr>
            <w:tcW w:w="659" w:type="pct"/>
            <w:vMerge/>
            <w:vAlign w:val="center"/>
          </w:tcPr>
          <w:p w:rsidR="00444CAA" w:rsidRDefault="00444CAA">
            <w:pPr>
              <w:jc w:val="center"/>
              <w:rPr>
                <w:szCs w:val="21"/>
              </w:rPr>
            </w:pPr>
          </w:p>
        </w:tc>
        <w:tc>
          <w:tcPr>
            <w:tcW w:w="2121" w:type="pct"/>
            <w:vMerge/>
            <w:vAlign w:val="center"/>
          </w:tcPr>
          <w:p w:rsidR="00444CAA" w:rsidRDefault="00444CAA">
            <w:pPr>
              <w:jc w:val="center"/>
              <w:rPr>
                <w:szCs w:val="21"/>
              </w:rPr>
            </w:pPr>
          </w:p>
        </w:tc>
        <w:tc>
          <w:tcPr>
            <w:tcW w:w="2218" w:type="pct"/>
            <w:vAlign w:val="center"/>
          </w:tcPr>
          <w:p w:rsidR="00444CAA" w:rsidRDefault="009D506E">
            <w:pPr>
              <w:jc w:val="left"/>
              <w:rPr>
                <w:szCs w:val="21"/>
              </w:rPr>
            </w:pPr>
            <w:r>
              <w:rPr>
                <w:rFonts w:hint="eastAsia"/>
                <w:szCs w:val="21"/>
              </w:rPr>
              <w:t>住房公积金：</w:t>
            </w:r>
          </w:p>
        </w:tc>
      </w:tr>
      <w:tr w:rsidR="00444CAA">
        <w:trPr>
          <w:cantSplit/>
          <w:jc w:val="center"/>
        </w:trPr>
        <w:tc>
          <w:tcPr>
            <w:tcW w:w="659" w:type="pct"/>
            <w:vMerge/>
            <w:vAlign w:val="center"/>
          </w:tcPr>
          <w:p w:rsidR="00444CAA" w:rsidRDefault="00444CAA">
            <w:pPr>
              <w:jc w:val="center"/>
              <w:rPr>
                <w:szCs w:val="21"/>
              </w:rPr>
            </w:pPr>
          </w:p>
        </w:tc>
        <w:tc>
          <w:tcPr>
            <w:tcW w:w="2121" w:type="pct"/>
            <w:vMerge/>
            <w:vAlign w:val="center"/>
          </w:tcPr>
          <w:p w:rsidR="00444CAA" w:rsidRDefault="00444CAA">
            <w:pPr>
              <w:jc w:val="center"/>
              <w:rPr>
                <w:szCs w:val="21"/>
              </w:rPr>
            </w:pPr>
          </w:p>
        </w:tc>
        <w:tc>
          <w:tcPr>
            <w:tcW w:w="2218" w:type="pct"/>
            <w:vAlign w:val="center"/>
          </w:tcPr>
          <w:p w:rsidR="00444CAA" w:rsidRDefault="009D506E">
            <w:pPr>
              <w:jc w:val="left"/>
              <w:rPr>
                <w:szCs w:val="21"/>
              </w:rPr>
            </w:pPr>
            <w:r>
              <w:rPr>
                <w:szCs w:val="21"/>
              </w:rPr>
              <w:t>福利</w:t>
            </w:r>
            <w:r>
              <w:rPr>
                <w:rFonts w:hint="eastAsia"/>
                <w:szCs w:val="21"/>
              </w:rPr>
              <w:t>费</w:t>
            </w:r>
            <w:r>
              <w:rPr>
                <w:szCs w:val="21"/>
              </w:rPr>
              <w:t>：</w:t>
            </w:r>
          </w:p>
        </w:tc>
      </w:tr>
      <w:tr w:rsidR="00444CAA">
        <w:trPr>
          <w:cantSplit/>
          <w:jc w:val="center"/>
        </w:trPr>
        <w:tc>
          <w:tcPr>
            <w:tcW w:w="659" w:type="pct"/>
            <w:vMerge/>
            <w:vAlign w:val="center"/>
          </w:tcPr>
          <w:p w:rsidR="00444CAA" w:rsidRDefault="00444CAA">
            <w:pPr>
              <w:jc w:val="center"/>
              <w:rPr>
                <w:szCs w:val="21"/>
              </w:rPr>
            </w:pPr>
          </w:p>
        </w:tc>
        <w:tc>
          <w:tcPr>
            <w:tcW w:w="2121" w:type="pct"/>
            <w:vMerge/>
            <w:vAlign w:val="center"/>
          </w:tcPr>
          <w:p w:rsidR="00444CAA" w:rsidRDefault="00444CAA">
            <w:pPr>
              <w:jc w:val="center"/>
              <w:rPr>
                <w:szCs w:val="21"/>
              </w:rPr>
            </w:pPr>
          </w:p>
        </w:tc>
        <w:tc>
          <w:tcPr>
            <w:tcW w:w="2218" w:type="pct"/>
            <w:vAlign w:val="center"/>
          </w:tcPr>
          <w:p w:rsidR="00444CAA" w:rsidRDefault="009D506E">
            <w:pPr>
              <w:jc w:val="left"/>
              <w:rPr>
                <w:szCs w:val="21"/>
              </w:rPr>
            </w:pPr>
            <w:r>
              <w:rPr>
                <w:rFonts w:hint="eastAsia"/>
                <w:szCs w:val="21"/>
              </w:rPr>
              <w:t>加班费</w:t>
            </w:r>
            <w:r>
              <w:rPr>
                <w:szCs w:val="21"/>
              </w:rPr>
              <w:t>：</w:t>
            </w:r>
          </w:p>
        </w:tc>
      </w:tr>
      <w:tr w:rsidR="00444CAA">
        <w:trPr>
          <w:cantSplit/>
          <w:jc w:val="center"/>
        </w:trPr>
        <w:tc>
          <w:tcPr>
            <w:tcW w:w="659" w:type="pct"/>
            <w:vMerge/>
            <w:vAlign w:val="center"/>
          </w:tcPr>
          <w:p w:rsidR="00444CAA" w:rsidRDefault="00444CAA">
            <w:pPr>
              <w:jc w:val="center"/>
              <w:rPr>
                <w:szCs w:val="21"/>
              </w:rPr>
            </w:pPr>
          </w:p>
        </w:tc>
        <w:tc>
          <w:tcPr>
            <w:tcW w:w="2121" w:type="pct"/>
            <w:vMerge/>
            <w:vAlign w:val="center"/>
          </w:tcPr>
          <w:p w:rsidR="00444CAA" w:rsidRDefault="00444CAA">
            <w:pPr>
              <w:jc w:val="center"/>
              <w:rPr>
                <w:szCs w:val="21"/>
              </w:rPr>
            </w:pPr>
          </w:p>
        </w:tc>
        <w:tc>
          <w:tcPr>
            <w:tcW w:w="2218" w:type="pct"/>
            <w:vAlign w:val="center"/>
          </w:tcPr>
          <w:p w:rsidR="00444CAA" w:rsidRDefault="009D506E">
            <w:pPr>
              <w:jc w:val="left"/>
              <w:rPr>
                <w:szCs w:val="21"/>
              </w:rPr>
            </w:pPr>
            <w:r>
              <w:rPr>
                <w:rFonts w:hint="eastAsia"/>
                <w:szCs w:val="21"/>
              </w:rPr>
              <w:t>其他：</w:t>
            </w:r>
          </w:p>
        </w:tc>
      </w:tr>
      <w:tr w:rsidR="00444CAA">
        <w:trPr>
          <w:cantSplit/>
          <w:trHeight w:val="129"/>
          <w:jc w:val="center"/>
        </w:trPr>
        <w:tc>
          <w:tcPr>
            <w:tcW w:w="659" w:type="pct"/>
            <w:vAlign w:val="center"/>
          </w:tcPr>
          <w:p w:rsidR="00444CAA" w:rsidRDefault="009D506E">
            <w:pPr>
              <w:jc w:val="center"/>
              <w:rPr>
                <w:szCs w:val="21"/>
              </w:rPr>
            </w:pPr>
            <w:r>
              <w:rPr>
                <w:szCs w:val="21"/>
              </w:rPr>
              <w:t>2</w:t>
            </w:r>
          </w:p>
        </w:tc>
        <w:tc>
          <w:tcPr>
            <w:tcW w:w="2121" w:type="pct"/>
            <w:vAlign w:val="center"/>
          </w:tcPr>
          <w:p w:rsidR="00444CAA" w:rsidRDefault="009D506E">
            <w:pPr>
              <w:jc w:val="center"/>
              <w:rPr>
                <w:szCs w:val="21"/>
              </w:rPr>
            </w:pPr>
            <w:r>
              <w:rPr>
                <w:rFonts w:hint="eastAsia"/>
                <w:szCs w:val="21"/>
              </w:rPr>
              <w:t>岗前培训</w:t>
            </w:r>
          </w:p>
        </w:tc>
        <w:tc>
          <w:tcPr>
            <w:tcW w:w="2218" w:type="pct"/>
            <w:vAlign w:val="center"/>
          </w:tcPr>
          <w:p w:rsidR="00444CAA" w:rsidRDefault="00444CAA">
            <w:pPr>
              <w:jc w:val="left"/>
              <w:rPr>
                <w:szCs w:val="21"/>
              </w:rPr>
            </w:pPr>
          </w:p>
        </w:tc>
      </w:tr>
      <w:tr w:rsidR="00444CAA">
        <w:trPr>
          <w:cantSplit/>
          <w:trHeight w:val="60"/>
          <w:jc w:val="center"/>
        </w:trPr>
        <w:tc>
          <w:tcPr>
            <w:tcW w:w="659" w:type="pct"/>
            <w:vAlign w:val="center"/>
          </w:tcPr>
          <w:p w:rsidR="00444CAA" w:rsidRDefault="009D506E">
            <w:pPr>
              <w:jc w:val="center"/>
              <w:rPr>
                <w:szCs w:val="21"/>
              </w:rPr>
            </w:pPr>
            <w:r>
              <w:rPr>
                <w:szCs w:val="21"/>
              </w:rPr>
              <w:t>3</w:t>
            </w:r>
          </w:p>
        </w:tc>
        <w:tc>
          <w:tcPr>
            <w:tcW w:w="2121" w:type="pct"/>
            <w:vAlign w:val="center"/>
          </w:tcPr>
          <w:p w:rsidR="00444CAA" w:rsidRDefault="009D506E">
            <w:pPr>
              <w:jc w:val="center"/>
              <w:rPr>
                <w:szCs w:val="21"/>
              </w:rPr>
            </w:pPr>
            <w:r>
              <w:rPr>
                <w:rFonts w:hint="eastAsia"/>
                <w:szCs w:val="21"/>
              </w:rPr>
              <w:t>安全教育</w:t>
            </w:r>
          </w:p>
        </w:tc>
        <w:tc>
          <w:tcPr>
            <w:tcW w:w="2218" w:type="pct"/>
            <w:vAlign w:val="center"/>
          </w:tcPr>
          <w:p w:rsidR="00444CAA" w:rsidRDefault="00444CAA">
            <w:pPr>
              <w:jc w:val="left"/>
              <w:rPr>
                <w:szCs w:val="21"/>
              </w:rPr>
            </w:pPr>
          </w:p>
        </w:tc>
      </w:tr>
      <w:tr w:rsidR="00444CAA">
        <w:trPr>
          <w:cantSplit/>
          <w:jc w:val="center"/>
        </w:trPr>
        <w:tc>
          <w:tcPr>
            <w:tcW w:w="659" w:type="pct"/>
            <w:vAlign w:val="center"/>
          </w:tcPr>
          <w:p w:rsidR="00444CAA" w:rsidRDefault="009D506E">
            <w:pPr>
              <w:jc w:val="center"/>
              <w:rPr>
                <w:szCs w:val="21"/>
              </w:rPr>
            </w:pPr>
            <w:r>
              <w:rPr>
                <w:rFonts w:hint="eastAsia"/>
                <w:szCs w:val="21"/>
              </w:rPr>
              <w:t>4</w:t>
            </w:r>
          </w:p>
        </w:tc>
        <w:tc>
          <w:tcPr>
            <w:tcW w:w="2121" w:type="pct"/>
            <w:vAlign w:val="center"/>
          </w:tcPr>
          <w:p w:rsidR="00444CAA" w:rsidRDefault="009D506E">
            <w:pPr>
              <w:jc w:val="center"/>
              <w:rPr>
                <w:szCs w:val="21"/>
              </w:rPr>
            </w:pPr>
            <w:r>
              <w:rPr>
                <w:szCs w:val="21"/>
              </w:rPr>
              <w:t>利润</w:t>
            </w:r>
          </w:p>
        </w:tc>
        <w:tc>
          <w:tcPr>
            <w:tcW w:w="2218" w:type="pct"/>
            <w:vAlign w:val="center"/>
          </w:tcPr>
          <w:p w:rsidR="00444CAA" w:rsidRDefault="00444CAA">
            <w:pPr>
              <w:jc w:val="left"/>
              <w:rPr>
                <w:szCs w:val="21"/>
              </w:rPr>
            </w:pPr>
          </w:p>
        </w:tc>
      </w:tr>
      <w:tr w:rsidR="00444CAA">
        <w:trPr>
          <w:cantSplit/>
          <w:jc w:val="center"/>
        </w:trPr>
        <w:tc>
          <w:tcPr>
            <w:tcW w:w="659" w:type="pct"/>
            <w:vAlign w:val="center"/>
          </w:tcPr>
          <w:p w:rsidR="00444CAA" w:rsidRDefault="009D506E">
            <w:pPr>
              <w:jc w:val="center"/>
              <w:rPr>
                <w:szCs w:val="21"/>
              </w:rPr>
            </w:pPr>
            <w:r>
              <w:rPr>
                <w:rFonts w:hint="eastAsia"/>
                <w:szCs w:val="21"/>
              </w:rPr>
              <w:t>5</w:t>
            </w:r>
          </w:p>
        </w:tc>
        <w:tc>
          <w:tcPr>
            <w:tcW w:w="2121" w:type="pct"/>
            <w:vAlign w:val="center"/>
          </w:tcPr>
          <w:p w:rsidR="00444CAA" w:rsidRDefault="009D506E">
            <w:pPr>
              <w:jc w:val="center"/>
              <w:rPr>
                <w:szCs w:val="21"/>
              </w:rPr>
            </w:pPr>
            <w:r>
              <w:rPr>
                <w:szCs w:val="21"/>
              </w:rPr>
              <w:t>税金</w:t>
            </w:r>
          </w:p>
        </w:tc>
        <w:tc>
          <w:tcPr>
            <w:tcW w:w="2218" w:type="pct"/>
            <w:vAlign w:val="center"/>
          </w:tcPr>
          <w:p w:rsidR="00444CAA" w:rsidRDefault="00444CAA">
            <w:pPr>
              <w:jc w:val="left"/>
              <w:rPr>
                <w:szCs w:val="21"/>
              </w:rPr>
            </w:pPr>
          </w:p>
        </w:tc>
      </w:tr>
      <w:tr w:rsidR="00444CAA">
        <w:trPr>
          <w:cantSplit/>
          <w:jc w:val="center"/>
        </w:trPr>
        <w:tc>
          <w:tcPr>
            <w:tcW w:w="659" w:type="pct"/>
            <w:vAlign w:val="center"/>
          </w:tcPr>
          <w:p w:rsidR="00444CAA" w:rsidRDefault="009D506E">
            <w:pPr>
              <w:jc w:val="center"/>
              <w:rPr>
                <w:szCs w:val="21"/>
              </w:rPr>
            </w:pPr>
            <w:r>
              <w:rPr>
                <w:rFonts w:hint="eastAsia"/>
                <w:szCs w:val="21"/>
              </w:rPr>
              <w:t>6</w:t>
            </w:r>
          </w:p>
        </w:tc>
        <w:tc>
          <w:tcPr>
            <w:tcW w:w="2121" w:type="pct"/>
            <w:vAlign w:val="center"/>
          </w:tcPr>
          <w:p w:rsidR="00444CAA" w:rsidRDefault="009D506E">
            <w:pPr>
              <w:jc w:val="center"/>
              <w:rPr>
                <w:szCs w:val="21"/>
              </w:rPr>
            </w:pPr>
            <w:r>
              <w:rPr>
                <w:szCs w:val="21"/>
              </w:rPr>
              <w:t>其他需要列明的费用</w:t>
            </w:r>
          </w:p>
        </w:tc>
        <w:tc>
          <w:tcPr>
            <w:tcW w:w="2218" w:type="pct"/>
            <w:vAlign w:val="center"/>
          </w:tcPr>
          <w:p w:rsidR="00444CAA" w:rsidRDefault="00444CAA">
            <w:pPr>
              <w:jc w:val="left"/>
              <w:rPr>
                <w:szCs w:val="21"/>
              </w:rPr>
            </w:pPr>
          </w:p>
        </w:tc>
      </w:tr>
      <w:tr w:rsidR="00444CAA">
        <w:trPr>
          <w:cantSplit/>
          <w:jc w:val="center"/>
        </w:trPr>
        <w:tc>
          <w:tcPr>
            <w:tcW w:w="2781" w:type="pct"/>
            <w:gridSpan w:val="2"/>
            <w:vAlign w:val="center"/>
          </w:tcPr>
          <w:p w:rsidR="00444CAA" w:rsidRDefault="009D506E">
            <w:pPr>
              <w:jc w:val="center"/>
              <w:rPr>
                <w:szCs w:val="21"/>
              </w:rPr>
            </w:pPr>
            <w:r>
              <w:rPr>
                <w:szCs w:val="21"/>
              </w:rPr>
              <w:t>合计</w:t>
            </w:r>
          </w:p>
        </w:tc>
        <w:tc>
          <w:tcPr>
            <w:tcW w:w="2218" w:type="pct"/>
            <w:vAlign w:val="center"/>
          </w:tcPr>
          <w:p w:rsidR="00444CAA" w:rsidRDefault="00444CAA">
            <w:pPr>
              <w:jc w:val="left"/>
              <w:rPr>
                <w:szCs w:val="21"/>
              </w:rPr>
            </w:pPr>
          </w:p>
        </w:tc>
      </w:tr>
    </w:tbl>
    <w:p w:rsidR="00444CAA" w:rsidRDefault="009D506E">
      <w:pPr>
        <w:spacing w:line="360" w:lineRule="auto"/>
        <w:rPr>
          <w:kern w:val="0"/>
          <w:sz w:val="24"/>
          <w:szCs w:val="24"/>
        </w:rPr>
      </w:pPr>
      <w:r>
        <w:rPr>
          <w:kern w:val="0"/>
          <w:sz w:val="24"/>
          <w:szCs w:val="24"/>
        </w:rPr>
        <w:t>注：</w:t>
      </w:r>
      <w:r>
        <w:rPr>
          <w:kern w:val="0"/>
          <w:sz w:val="24"/>
          <w:szCs w:val="24"/>
        </w:rPr>
        <w:t xml:space="preserve">1. </w:t>
      </w:r>
      <w:r>
        <w:rPr>
          <w:kern w:val="0"/>
          <w:sz w:val="24"/>
          <w:szCs w:val="24"/>
        </w:rPr>
        <w:t>上述合计价格应为服务期的最终优惠价格。</w:t>
      </w:r>
    </w:p>
    <w:p w:rsidR="00444CAA" w:rsidRDefault="009D506E" w:rsidP="009D506E">
      <w:pPr>
        <w:spacing w:line="360" w:lineRule="auto"/>
        <w:ind w:firstLineChars="200" w:firstLine="446"/>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表合计价格应与《开标一览表》报价金额保持一致。</w:t>
      </w:r>
    </w:p>
    <w:p w:rsidR="00444CAA" w:rsidRDefault="009D506E" w:rsidP="009D506E">
      <w:pPr>
        <w:spacing w:line="360" w:lineRule="auto"/>
        <w:ind w:firstLineChars="200" w:firstLine="446"/>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w:t>
      </w:r>
      <w:r>
        <w:rPr>
          <w:rFonts w:hint="eastAsia"/>
          <w:kern w:val="0"/>
          <w:sz w:val="24"/>
          <w:szCs w:val="24"/>
        </w:rPr>
        <w:t>社会</w:t>
      </w:r>
      <w:r>
        <w:rPr>
          <w:kern w:val="0"/>
          <w:sz w:val="24"/>
          <w:szCs w:val="24"/>
        </w:rPr>
        <w:t>保险</w:t>
      </w:r>
      <w:r>
        <w:rPr>
          <w:rFonts w:hint="eastAsia"/>
          <w:kern w:val="0"/>
          <w:sz w:val="24"/>
          <w:szCs w:val="24"/>
        </w:rPr>
        <w:t>+</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rsidR="00444CAA" w:rsidRDefault="009D506E" w:rsidP="009D506E">
      <w:pPr>
        <w:spacing w:line="360" w:lineRule="auto"/>
        <w:ind w:firstLineChars="200" w:firstLine="446"/>
        <w:rPr>
          <w:kern w:val="0"/>
          <w:sz w:val="24"/>
          <w:szCs w:val="24"/>
        </w:rPr>
      </w:pPr>
      <w:r>
        <w:rPr>
          <w:kern w:val="0"/>
          <w:sz w:val="24"/>
          <w:szCs w:val="24"/>
        </w:rPr>
        <w:t xml:space="preserve">4. </w:t>
      </w:r>
      <w:r>
        <w:rPr>
          <w:kern w:val="0"/>
          <w:sz w:val="24"/>
          <w:szCs w:val="24"/>
        </w:rPr>
        <w:t>上述表格中列明的条目，在本项目中如不涉及，请填写</w:t>
      </w:r>
      <w:r>
        <w:rPr>
          <w:kern w:val="0"/>
          <w:sz w:val="24"/>
          <w:szCs w:val="24"/>
        </w:rPr>
        <w:t>“</w:t>
      </w:r>
      <w:r>
        <w:rPr>
          <w:kern w:val="0"/>
          <w:sz w:val="24"/>
          <w:szCs w:val="24"/>
        </w:rPr>
        <w:t>不涉及</w:t>
      </w:r>
      <w:r>
        <w:rPr>
          <w:kern w:val="0"/>
          <w:sz w:val="24"/>
          <w:szCs w:val="24"/>
        </w:rPr>
        <w:t>”</w:t>
      </w:r>
      <w:r>
        <w:rPr>
          <w:kern w:val="0"/>
          <w:sz w:val="24"/>
          <w:szCs w:val="24"/>
        </w:rPr>
        <w:t>。</w:t>
      </w:r>
    </w:p>
    <w:p w:rsidR="00444CAA" w:rsidRDefault="009D506E" w:rsidP="009D506E">
      <w:pPr>
        <w:spacing w:line="360" w:lineRule="auto"/>
        <w:ind w:firstLineChars="200" w:firstLine="446"/>
        <w:rPr>
          <w:kern w:val="0"/>
          <w:sz w:val="24"/>
          <w:szCs w:val="24"/>
        </w:rPr>
      </w:pPr>
      <w:r>
        <w:rPr>
          <w:rFonts w:hint="eastAsia"/>
          <w:kern w:val="0"/>
          <w:sz w:val="24"/>
          <w:szCs w:val="24"/>
        </w:rPr>
        <w:t>5</w:t>
      </w:r>
      <w:r>
        <w:rPr>
          <w:rFonts w:hint="eastAsia"/>
          <w:kern w:val="0"/>
          <w:sz w:val="24"/>
          <w:szCs w:val="24"/>
        </w:rPr>
        <w:t xml:space="preserve">. </w:t>
      </w:r>
      <w:r>
        <w:rPr>
          <w:rFonts w:hint="eastAsia"/>
          <w:kern w:val="0"/>
          <w:sz w:val="24"/>
          <w:szCs w:val="24"/>
        </w:rPr>
        <w:t>投标报价在不超采购预算的前提下，其合理性由评标委员会在评分中予以考虑。</w:t>
      </w:r>
    </w:p>
    <w:p w:rsidR="00444CAA" w:rsidRDefault="009D506E">
      <w:pPr>
        <w:widowControl/>
        <w:jc w:val="left"/>
        <w:rPr>
          <w:sz w:val="24"/>
        </w:rPr>
      </w:pPr>
      <w:r>
        <w:rPr>
          <w:sz w:val="24"/>
        </w:rPr>
        <w:t>投标人名称：日期：</w:t>
      </w:r>
      <w:r>
        <w:rPr>
          <w:sz w:val="24"/>
        </w:rPr>
        <w:t xml:space="preserve">  </w:t>
      </w:r>
      <w:r>
        <w:rPr>
          <w:sz w:val="24"/>
        </w:rPr>
        <w:br w:type="page"/>
      </w:r>
    </w:p>
    <w:p w:rsidR="00444CAA" w:rsidRDefault="009D506E">
      <w:pPr>
        <w:spacing w:line="460" w:lineRule="exact"/>
        <w:rPr>
          <w:b/>
          <w:sz w:val="24"/>
        </w:rPr>
      </w:pPr>
      <w:r>
        <w:rPr>
          <w:b/>
          <w:sz w:val="24"/>
        </w:rPr>
        <w:lastRenderedPageBreak/>
        <w:t>附件</w:t>
      </w:r>
      <w:r>
        <w:rPr>
          <w:rFonts w:hint="eastAsia"/>
          <w:b/>
          <w:sz w:val="24"/>
        </w:rPr>
        <w:t>3-2</w:t>
      </w:r>
    </w:p>
    <w:p w:rsidR="00444CAA" w:rsidRDefault="009D506E">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rsidR="00444CAA" w:rsidRDefault="009D506E">
      <w:pPr>
        <w:spacing w:line="460" w:lineRule="exact"/>
        <w:ind w:left="192"/>
        <w:rPr>
          <w:sz w:val="24"/>
        </w:rPr>
      </w:pPr>
      <w:r>
        <w:rPr>
          <w:sz w:val="24"/>
        </w:rPr>
        <w:t>项目名称：</w:t>
      </w:r>
    </w:p>
    <w:p w:rsidR="00444CAA" w:rsidRDefault="009D506E">
      <w:pPr>
        <w:spacing w:line="460" w:lineRule="exact"/>
        <w:ind w:left="192"/>
        <w:rPr>
          <w:sz w:val="24"/>
        </w:rPr>
      </w:pPr>
      <w:r>
        <w:rPr>
          <w:sz w:val="24"/>
        </w:rPr>
        <w:t>项目编号：</w:t>
      </w:r>
    </w:p>
    <w:p w:rsidR="00444CAA" w:rsidRDefault="009D506E">
      <w:pPr>
        <w:spacing w:line="460" w:lineRule="exact"/>
        <w:ind w:left="192"/>
        <w:rPr>
          <w:sz w:val="24"/>
        </w:rPr>
      </w:pPr>
      <w:r>
        <w:rPr>
          <w:sz w:val="24"/>
        </w:rPr>
        <w:t>包</w:t>
      </w:r>
      <w:r>
        <w:rPr>
          <w:sz w:val="24"/>
        </w:rPr>
        <w:t xml:space="preserve">    </w:t>
      </w:r>
      <w:r>
        <w:rPr>
          <w:sz w:val="24"/>
        </w:rPr>
        <w:t>号：</w:t>
      </w:r>
    </w:p>
    <w:p w:rsidR="00444CAA" w:rsidRDefault="009D506E" w:rsidP="009D506E">
      <w:pPr>
        <w:spacing w:line="460" w:lineRule="exact"/>
        <w:ind w:firstLineChars="2900" w:firstLine="6472"/>
        <w:rPr>
          <w:sz w:val="24"/>
        </w:rPr>
      </w:pPr>
      <w:r>
        <w:rPr>
          <w:sz w:val="24"/>
        </w:rPr>
        <w:t>单位：元</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6"/>
        <w:gridCol w:w="1356"/>
        <w:gridCol w:w="1512"/>
        <w:gridCol w:w="1416"/>
        <w:gridCol w:w="1296"/>
        <w:gridCol w:w="1116"/>
        <w:gridCol w:w="1116"/>
        <w:gridCol w:w="1968"/>
      </w:tblGrid>
      <w:tr w:rsidR="00444CAA">
        <w:trPr>
          <w:cantSplit/>
          <w:trHeight w:val="643"/>
          <w:jc w:val="center"/>
        </w:trPr>
        <w:tc>
          <w:tcPr>
            <w:tcW w:w="876" w:type="dxa"/>
            <w:vAlign w:val="center"/>
          </w:tcPr>
          <w:p w:rsidR="00444CAA" w:rsidRDefault="009D506E">
            <w:pPr>
              <w:jc w:val="center"/>
              <w:rPr>
                <w:sz w:val="24"/>
                <w:szCs w:val="24"/>
              </w:rPr>
            </w:pPr>
            <w:r>
              <w:rPr>
                <w:rFonts w:hint="eastAsia"/>
                <w:sz w:val="24"/>
                <w:szCs w:val="24"/>
              </w:rPr>
              <w:t>序号</w:t>
            </w:r>
          </w:p>
        </w:tc>
        <w:tc>
          <w:tcPr>
            <w:tcW w:w="1356" w:type="dxa"/>
            <w:vAlign w:val="center"/>
          </w:tcPr>
          <w:p w:rsidR="00444CAA" w:rsidRDefault="009D506E">
            <w:pPr>
              <w:jc w:val="center"/>
              <w:rPr>
                <w:sz w:val="24"/>
                <w:szCs w:val="24"/>
              </w:rPr>
            </w:pPr>
            <w:r>
              <w:rPr>
                <w:sz w:val="24"/>
                <w:szCs w:val="24"/>
              </w:rPr>
              <w:t>具体岗位</w:t>
            </w:r>
          </w:p>
        </w:tc>
        <w:tc>
          <w:tcPr>
            <w:tcW w:w="1512" w:type="dxa"/>
            <w:vAlign w:val="center"/>
          </w:tcPr>
          <w:p w:rsidR="00444CAA" w:rsidRDefault="009D506E">
            <w:pPr>
              <w:jc w:val="center"/>
              <w:rPr>
                <w:sz w:val="24"/>
                <w:szCs w:val="24"/>
              </w:rPr>
            </w:pPr>
            <w:r>
              <w:rPr>
                <w:sz w:val="24"/>
                <w:szCs w:val="24"/>
              </w:rPr>
              <w:t>人数（人）</w:t>
            </w:r>
          </w:p>
        </w:tc>
        <w:tc>
          <w:tcPr>
            <w:tcW w:w="1416" w:type="dxa"/>
            <w:vAlign w:val="center"/>
          </w:tcPr>
          <w:p w:rsidR="00444CAA" w:rsidRDefault="009D506E">
            <w:pPr>
              <w:jc w:val="center"/>
              <w:rPr>
                <w:sz w:val="24"/>
                <w:szCs w:val="24"/>
              </w:rPr>
            </w:pPr>
            <w:r>
              <w:rPr>
                <w:sz w:val="24"/>
                <w:szCs w:val="24"/>
              </w:rPr>
              <w:t>月工资</w:t>
            </w:r>
            <w:r>
              <w:rPr>
                <w:sz w:val="24"/>
                <w:szCs w:val="24"/>
              </w:rPr>
              <w:t>/</w:t>
            </w:r>
            <w:r>
              <w:rPr>
                <w:sz w:val="24"/>
                <w:szCs w:val="24"/>
              </w:rPr>
              <w:t>人</w:t>
            </w:r>
          </w:p>
        </w:tc>
        <w:tc>
          <w:tcPr>
            <w:tcW w:w="1296" w:type="dxa"/>
            <w:vAlign w:val="center"/>
          </w:tcPr>
          <w:p w:rsidR="00444CAA" w:rsidRDefault="009D506E">
            <w:pPr>
              <w:jc w:val="center"/>
              <w:rPr>
                <w:sz w:val="24"/>
                <w:szCs w:val="24"/>
              </w:rPr>
            </w:pPr>
            <w:proofErr w:type="gramStart"/>
            <w:r>
              <w:rPr>
                <w:sz w:val="24"/>
                <w:szCs w:val="24"/>
              </w:rPr>
              <w:t>月保险</w:t>
            </w:r>
            <w:proofErr w:type="gramEnd"/>
            <w:r>
              <w:rPr>
                <w:sz w:val="24"/>
                <w:szCs w:val="24"/>
              </w:rPr>
              <w:t>/</w:t>
            </w:r>
            <w:r>
              <w:rPr>
                <w:sz w:val="24"/>
                <w:szCs w:val="24"/>
              </w:rPr>
              <w:t>人</w:t>
            </w:r>
          </w:p>
        </w:tc>
        <w:tc>
          <w:tcPr>
            <w:tcW w:w="1116" w:type="dxa"/>
            <w:vAlign w:val="center"/>
          </w:tcPr>
          <w:p w:rsidR="00444CAA" w:rsidRDefault="009D506E">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444CAA" w:rsidRDefault="009D506E">
            <w:pPr>
              <w:jc w:val="center"/>
              <w:rPr>
                <w:sz w:val="24"/>
                <w:szCs w:val="24"/>
              </w:rPr>
            </w:pPr>
            <w:r>
              <w:rPr>
                <w:sz w:val="24"/>
                <w:szCs w:val="24"/>
              </w:rPr>
              <w:t>月小计</w:t>
            </w:r>
          </w:p>
        </w:tc>
        <w:tc>
          <w:tcPr>
            <w:tcW w:w="1968" w:type="dxa"/>
            <w:vAlign w:val="center"/>
          </w:tcPr>
          <w:p w:rsidR="00444CAA" w:rsidRDefault="009D506E">
            <w:pPr>
              <w:jc w:val="center"/>
              <w:rPr>
                <w:sz w:val="24"/>
                <w:szCs w:val="24"/>
              </w:rPr>
            </w:pPr>
            <w:r>
              <w:rPr>
                <w:sz w:val="24"/>
                <w:szCs w:val="24"/>
              </w:rPr>
              <w:t>招标文件规定的服务期</w:t>
            </w:r>
            <w:r>
              <w:rPr>
                <w:rFonts w:hint="eastAsia"/>
                <w:sz w:val="24"/>
                <w:szCs w:val="24"/>
              </w:rPr>
              <w:t>小计</w:t>
            </w:r>
          </w:p>
        </w:tc>
      </w:tr>
      <w:tr w:rsidR="00444CAA">
        <w:trPr>
          <w:cantSplit/>
          <w:trHeight w:val="643"/>
          <w:jc w:val="center"/>
        </w:trPr>
        <w:tc>
          <w:tcPr>
            <w:tcW w:w="876" w:type="dxa"/>
            <w:vAlign w:val="center"/>
          </w:tcPr>
          <w:p w:rsidR="00444CAA" w:rsidRDefault="00444CAA">
            <w:pPr>
              <w:jc w:val="center"/>
              <w:rPr>
                <w:sz w:val="24"/>
                <w:szCs w:val="24"/>
              </w:rPr>
            </w:pPr>
          </w:p>
        </w:tc>
        <w:tc>
          <w:tcPr>
            <w:tcW w:w="1356" w:type="dxa"/>
            <w:vAlign w:val="center"/>
          </w:tcPr>
          <w:p w:rsidR="00444CAA" w:rsidRDefault="00444CAA">
            <w:pPr>
              <w:jc w:val="center"/>
              <w:rPr>
                <w:sz w:val="24"/>
                <w:szCs w:val="24"/>
              </w:rPr>
            </w:pPr>
          </w:p>
        </w:tc>
        <w:tc>
          <w:tcPr>
            <w:tcW w:w="1512" w:type="dxa"/>
            <w:vAlign w:val="center"/>
          </w:tcPr>
          <w:p w:rsidR="00444CAA" w:rsidRDefault="00444CAA">
            <w:pPr>
              <w:jc w:val="center"/>
              <w:rPr>
                <w:sz w:val="24"/>
                <w:szCs w:val="24"/>
              </w:rPr>
            </w:pPr>
          </w:p>
        </w:tc>
        <w:tc>
          <w:tcPr>
            <w:tcW w:w="1416" w:type="dxa"/>
            <w:vAlign w:val="center"/>
          </w:tcPr>
          <w:p w:rsidR="00444CAA" w:rsidRDefault="00444CAA">
            <w:pPr>
              <w:jc w:val="center"/>
              <w:rPr>
                <w:sz w:val="24"/>
                <w:szCs w:val="24"/>
              </w:rPr>
            </w:pPr>
          </w:p>
        </w:tc>
        <w:tc>
          <w:tcPr>
            <w:tcW w:w="1296" w:type="dxa"/>
            <w:vAlign w:val="center"/>
          </w:tcPr>
          <w:p w:rsidR="00444CAA" w:rsidRDefault="00444CAA">
            <w:pPr>
              <w:jc w:val="center"/>
              <w:rPr>
                <w:sz w:val="24"/>
                <w:szCs w:val="24"/>
              </w:rPr>
            </w:pPr>
          </w:p>
        </w:tc>
        <w:tc>
          <w:tcPr>
            <w:tcW w:w="1116" w:type="dxa"/>
            <w:vAlign w:val="center"/>
          </w:tcPr>
          <w:p w:rsidR="00444CAA" w:rsidRDefault="00444CAA">
            <w:pPr>
              <w:jc w:val="center"/>
              <w:rPr>
                <w:sz w:val="24"/>
                <w:szCs w:val="24"/>
              </w:rPr>
            </w:pPr>
          </w:p>
        </w:tc>
        <w:tc>
          <w:tcPr>
            <w:tcW w:w="1116" w:type="dxa"/>
            <w:vAlign w:val="center"/>
          </w:tcPr>
          <w:p w:rsidR="00444CAA" w:rsidRDefault="00444CAA">
            <w:pPr>
              <w:jc w:val="center"/>
              <w:rPr>
                <w:sz w:val="24"/>
                <w:szCs w:val="24"/>
              </w:rPr>
            </w:pPr>
          </w:p>
        </w:tc>
        <w:tc>
          <w:tcPr>
            <w:tcW w:w="1968" w:type="dxa"/>
            <w:vAlign w:val="center"/>
          </w:tcPr>
          <w:p w:rsidR="00444CAA" w:rsidRDefault="00444CAA">
            <w:pPr>
              <w:jc w:val="center"/>
              <w:rPr>
                <w:sz w:val="24"/>
                <w:szCs w:val="24"/>
              </w:rPr>
            </w:pPr>
          </w:p>
        </w:tc>
      </w:tr>
      <w:tr w:rsidR="00444CAA">
        <w:trPr>
          <w:cantSplit/>
          <w:trHeight w:val="643"/>
          <w:jc w:val="center"/>
        </w:trPr>
        <w:tc>
          <w:tcPr>
            <w:tcW w:w="876" w:type="dxa"/>
            <w:vAlign w:val="center"/>
          </w:tcPr>
          <w:p w:rsidR="00444CAA" w:rsidRDefault="00444CAA">
            <w:pPr>
              <w:jc w:val="center"/>
              <w:rPr>
                <w:sz w:val="24"/>
                <w:szCs w:val="24"/>
              </w:rPr>
            </w:pPr>
          </w:p>
        </w:tc>
        <w:tc>
          <w:tcPr>
            <w:tcW w:w="1356" w:type="dxa"/>
            <w:vAlign w:val="center"/>
          </w:tcPr>
          <w:p w:rsidR="00444CAA" w:rsidRDefault="00444CAA">
            <w:pPr>
              <w:jc w:val="center"/>
              <w:rPr>
                <w:sz w:val="24"/>
                <w:szCs w:val="24"/>
              </w:rPr>
            </w:pPr>
          </w:p>
        </w:tc>
        <w:tc>
          <w:tcPr>
            <w:tcW w:w="1512" w:type="dxa"/>
            <w:vAlign w:val="center"/>
          </w:tcPr>
          <w:p w:rsidR="00444CAA" w:rsidRDefault="00444CAA">
            <w:pPr>
              <w:jc w:val="center"/>
              <w:rPr>
                <w:sz w:val="24"/>
                <w:szCs w:val="24"/>
              </w:rPr>
            </w:pPr>
          </w:p>
        </w:tc>
        <w:tc>
          <w:tcPr>
            <w:tcW w:w="1416" w:type="dxa"/>
            <w:vAlign w:val="center"/>
          </w:tcPr>
          <w:p w:rsidR="00444CAA" w:rsidRDefault="00444CAA">
            <w:pPr>
              <w:jc w:val="center"/>
              <w:rPr>
                <w:sz w:val="24"/>
                <w:szCs w:val="24"/>
              </w:rPr>
            </w:pPr>
          </w:p>
        </w:tc>
        <w:tc>
          <w:tcPr>
            <w:tcW w:w="1296" w:type="dxa"/>
            <w:vAlign w:val="center"/>
          </w:tcPr>
          <w:p w:rsidR="00444CAA" w:rsidRDefault="00444CAA">
            <w:pPr>
              <w:jc w:val="center"/>
              <w:rPr>
                <w:sz w:val="24"/>
                <w:szCs w:val="24"/>
              </w:rPr>
            </w:pPr>
          </w:p>
        </w:tc>
        <w:tc>
          <w:tcPr>
            <w:tcW w:w="1116" w:type="dxa"/>
            <w:vAlign w:val="center"/>
          </w:tcPr>
          <w:p w:rsidR="00444CAA" w:rsidRDefault="00444CAA">
            <w:pPr>
              <w:jc w:val="center"/>
              <w:rPr>
                <w:sz w:val="24"/>
                <w:szCs w:val="24"/>
              </w:rPr>
            </w:pPr>
          </w:p>
        </w:tc>
        <w:tc>
          <w:tcPr>
            <w:tcW w:w="1116" w:type="dxa"/>
            <w:vAlign w:val="center"/>
          </w:tcPr>
          <w:p w:rsidR="00444CAA" w:rsidRDefault="00444CAA">
            <w:pPr>
              <w:jc w:val="center"/>
              <w:rPr>
                <w:sz w:val="24"/>
                <w:szCs w:val="24"/>
              </w:rPr>
            </w:pPr>
          </w:p>
        </w:tc>
        <w:tc>
          <w:tcPr>
            <w:tcW w:w="1968" w:type="dxa"/>
            <w:vAlign w:val="center"/>
          </w:tcPr>
          <w:p w:rsidR="00444CAA" w:rsidRDefault="00444CAA">
            <w:pPr>
              <w:jc w:val="center"/>
              <w:rPr>
                <w:sz w:val="24"/>
                <w:szCs w:val="24"/>
              </w:rPr>
            </w:pPr>
          </w:p>
        </w:tc>
      </w:tr>
      <w:tr w:rsidR="00444CAA">
        <w:trPr>
          <w:cantSplit/>
          <w:trHeight w:val="643"/>
          <w:jc w:val="center"/>
        </w:trPr>
        <w:tc>
          <w:tcPr>
            <w:tcW w:w="876" w:type="dxa"/>
            <w:vAlign w:val="center"/>
          </w:tcPr>
          <w:p w:rsidR="00444CAA" w:rsidRDefault="00444CAA">
            <w:pPr>
              <w:jc w:val="center"/>
              <w:rPr>
                <w:sz w:val="24"/>
                <w:szCs w:val="24"/>
              </w:rPr>
            </w:pPr>
          </w:p>
        </w:tc>
        <w:tc>
          <w:tcPr>
            <w:tcW w:w="1356" w:type="dxa"/>
            <w:vAlign w:val="center"/>
          </w:tcPr>
          <w:p w:rsidR="00444CAA" w:rsidRDefault="00444CAA">
            <w:pPr>
              <w:jc w:val="center"/>
              <w:rPr>
                <w:sz w:val="24"/>
                <w:szCs w:val="24"/>
              </w:rPr>
            </w:pPr>
          </w:p>
        </w:tc>
        <w:tc>
          <w:tcPr>
            <w:tcW w:w="1512" w:type="dxa"/>
            <w:vAlign w:val="center"/>
          </w:tcPr>
          <w:p w:rsidR="00444CAA" w:rsidRDefault="00444CAA">
            <w:pPr>
              <w:jc w:val="center"/>
              <w:rPr>
                <w:sz w:val="24"/>
                <w:szCs w:val="24"/>
              </w:rPr>
            </w:pPr>
          </w:p>
        </w:tc>
        <w:tc>
          <w:tcPr>
            <w:tcW w:w="1416" w:type="dxa"/>
            <w:vAlign w:val="center"/>
          </w:tcPr>
          <w:p w:rsidR="00444CAA" w:rsidRDefault="00444CAA">
            <w:pPr>
              <w:jc w:val="center"/>
              <w:rPr>
                <w:sz w:val="24"/>
                <w:szCs w:val="24"/>
              </w:rPr>
            </w:pPr>
          </w:p>
        </w:tc>
        <w:tc>
          <w:tcPr>
            <w:tcW w:w="1296" w:type="dxa"/>
            <w:vAlign w:val="center"/>
          </w:tcPr>
          <w:p w:rsidR="00444CAA" w:rsidRDefault="00444CAA">
            <w:pPr>
              <w:jc w:val="center"/>
              <w:rPr>
                <w:sz w:val="24"/>
                <w:szCs w:val="24"/>
              </w:rPr>
            </w:pPr>
          </w:p>
        </w:tc>
        <w:tc>
          <w:tcPr>
            <w:tcW w:w="1116" w:type="dxa"/>
            <w:vAlign w:val="center"/>
          </w:tcPr>
          <w:p w:rsidR="00444CAA" w:rsidRDefault="00444CAA">
            <w:pPr>
              <w:jc w:val="center"/>
              <w:rPr>
                <w:sz w:val="24"/>
                <w:szCs w:val="24"/>
              </w:rPr>
            </w:pPr>
          </w:p>
        </w:tc>
        <w:tc>
          <w:tcPr>
            <w:tcW w:w="1116" w:type="dxa"/>
            <w:vAlign w:val="center"/>
          </w:tcPr>
          <w:p w:rsidR="00444CAA" w:rsidRDefault="00444CAA">
            <w:pPr>
              <w:jc w:val="center"/>
              <w:rPr>
                <w:sz w:val="24"/>
                <w:szCs w:val="24"/>
              </w:rPr>
            </w:pPr>
          </w:p>
        </w:tc>
        <w:tc>
          <w:tcPr>
            <w:tcW w:w="1968" w:type="dxa"/>
            <w:vAlign w:val="center"/>
          </w:tcPr>
          <w:p w:rsidR="00444CAA" w:rsidRDefault="00444CAA">
            <w:pPr>
              <w:jc w:val="center"/>
              <w:rPr>
                <w:sz w:val="24"/>
                <w:szCs w:val="24"/>
              </w:rPr>
            </w:pPr>
          </w:p>
        </w:tc>
      </w:tr>
      <w:tr w:rsidR="00444CAA">
        <w:trPr>
          <w:cantSplit/>
          <w:trHeight w:val="643"/>
          <w:jc w:val="center"/>
        </w:trPr>
        <w:tc>
          <w:tcPr>
            <w:tcW w:w="876" w:type="dxa"/>
            <w:vAlign w:val="center"/>
          </w:tcPr>
          <w:p w:rsidR="00444CAA" w:rsidRDefault="00444CAA">
            <w:pPr>
              <w:jc w:val="center"/>
              <w:rPr>
                <w:sz w:val="24"/>
                <w:szCs w:val="24"/>
              </w:rPr>
            </w:pPr>
          </w:p>
        </w:tc>
        <w:tc>
          <w:tcPr>
            <w:tcW w:w="1356" w:type="dxa"/>
            <w:vAlign w:val="center"/>
          </w:tcPr>
          <w:p w:rsidR="00444CAA" w:rsidRDefault="00444CAA">
            <w:pPr>
              <w:jc w:val="center"/>
              <w:rPr>
                <w:sz w:val="24"/>
                <w:szCs w:val="24"/>
              </w:rPr>
            </w:pPr>
          </w:p>
        </w:tc>
        <w:tc>
          <w:tcPr>
            <w:tcW w:w="1512" w:type="dxa"/>
            <w:vAlign w:val="center"/>
          </w:tcPr>
          <w:p w:rsidR="00444CAA" w:rsidRDefault="00444CAA">
            <w:pPr>
              <w:jc w:val="center"/>
              <w:rPr>
                <w:sz w:val="24"/>
                <w:szCs w:val="24"/>
              </w:rPr>
            </w:pPr>
          </w:p>
        </w:tc>
        <w:tc>
          <w:tcPr>
            <w:tcW w:w="1416" w:type="dxa"/>
            <w:vAlign w:val="center"/>
          </w:tcPr>
          <w:p w:rsidR="00444CAA" w:rsidRDefault="00444CAA">
            <w:pPr>
              <w:jc w:val="center"/>
              <w:rPr>
                <w:sz w:val="24"/>
                <w:szCs w:val="24"/>
              </w:rPr>
            </w:pPr>
          </w:p>
        </w:tc>
        <w:tc>
          <w:tcPr>
            <w:tcW w:w="1296" w:type="dxa"/>
            <w:vAlign w:val="center"/>
          </w:tcPr>
          <w:p w:rsidR="00444CAA" w:rsidRDefault="00444CAA">
            <w:pPr>
              <w:jc w:val="center"/>
              <w:rPr>
                <w:sz w:val="24"/>
                <w:szCs w:val="24"/>
              </w:rPr>
            </w:pPr>
          </w:p>
        </w:tc>
        <w:tc>
          <w:tcPr>
            <w:tcW w:w="1116" w:type="dxa"/>
            <w:vAlign w:val="center"/>
          </w:tcPr>
          <w:p w:rsidR="00444CAA" w:rsidRDefault="00444CAA">
            <w:pPr>
              <w:jc w:val="center"/>
              <w:rPr>
                <w:sz w:val="24"/>
                <w:szCs w:val="24"/>
              </w:rPr>
            </w:pPr>
          </w:p>
        </w:tc>
        <w:tc>
          <w:tcPr>
            <w:tcW w:w="1116" w:type="dxa"/>
            <w:vAlign w:val="center"/>
          </w:tcPr>
          <w:p w:rsidR="00444CAA" w:rsidRDefault="00444CAA">
            <w:pPr>
              <w:jc w:val="center"/>
              <w:rPr>
                <w:sz w:val="24"/>
                <w:szCs w:val="24"/>
              </w:rPr>
            </w:pPr>
          </w:p>
        </w:tc>
        <w:tc>
          <w:tcPr>
            <w:tcW w:w="1968" w:type="dxa"/>
            <w:vAlign w:val="center"/>
          </w:tcPr>
          <w:p w:rsidR="00444CAA" w:rsidRDefault="00444CAA">
            <w:pPr>
              <w:jc w:val="center"/>
              <w:rPr>
                <w:sz w:val="24"/>
                <w:szCs w:val="24"/>
              </w:rPr>
            </w:pPr>
          </w:p>
        </w:tc>
      </w:tr>
      <w:tr w:rsidR="00444CAA">
        <w:trPr>
          <w:cantSplit/>
          <w:trHeight w:val="643"/>
          <w:jc w:val="center"/>
        </w:trPr>
        <w:tc>
          <w:tcPr>
            <w:tcW w:w="7572" w:type="dxa"/>
            <w:gridSpan w:val="6"/>
            <w:vAlign w:val="center"/>
          </w:tcPr>
          <w:p w:rsidR="00444CAA" w:rsidRDefault="009D506E">
            <w:pPr>
              <w:jc w:val="center"/>
              <w:rPr>
                <w:sz w:val="24"/>
                <w:szCs w:val="24"/>
              </w:rPr>
            </w:pPr>
            <w:r>
              <w:rPr>
                <w:rFonts w:hint="eastAsia"/>
                <w:sz w:val="24"/>
                <w:szCs w:val="24"/>
              </w:rPr>
              <w:t>人员费用合计</w:t>
            </w:r>
          </w:p>
        </w:tc>
        <w:tc>
          <w:tcPr>
            <w:tcW w:w="1116" w:type="dxa"/>
            <w:vAlign w:val="center"/>
          </w:tcPr>
          <w:p w:rsidR="00444CAA" w:rsidRDefault="00444CAA">
            <w:pPr>
              <w:jc w:val="center"/>
              <w:rPr>
                <w:sz w:val="24"/>
                <w:szCs w:val="24"/>
              </w:rPr>
            </w:pPr>
          </w:p>
        </w:tc>
        <w:tc>
          <w:tcPr>
            <w:tcW w:w="1968" w:type="dxa"/>
            <w:vAlign w:val="center"/>
          </w:tcPr>
          <w:p w:rsidR="00444CAA" w:rsidRDefault="00444CAA">
            <w:pPr>
              <w:jc w:val="center"/>
              <w:rPr>
                <w:sz w:val="24"/>
                <w:szCs w:val="24"/>
              </w:rPr>
            </w:pPr>
          </w:p>
        </w:tc>
      </w:tr>
    </w:tbl>
    <w:p w:rsidR="00444CAA" w:rsidRDefault="009D506E">
      <w:pPr>
        <w:autoSpaceDE w:val="0"/>
        <w:autoSpaceDN w:val="0"/>
        <w:adjustRightInd w:val="0"/>
        <w:spacing w:line="360" w:lineRule="auto"/>
        <w:rPr>
          <w:rFonts w:ascii="宋体"/>
          <w:b/>
          <w:color w:val="000000"/>
          <w:sz w:val="24"/>
        </w:rPr>
      </w:pPr>
      <w:r>
        <w:rPr>
          <w:rFonts w:ascii="宋体" w:hint="eastAsia"/>
          <w:b/>
          <w:color w:val="000000"/>
          <w:sz w:val="24"/>
        </w:rPr>
        <w:t>备注：</w:t>
      </w:r>
    </w:p>
    <w:p w:rsidR="00444CAA" w:rsidRDefault="009D506E">
      <w:pPr>
        <w:autoSpaceDE w:val="0"/>
        <w:autoSpaceDN w:val="0"/>
        <w:adjustRightInd w:val="0"/>
        <w:spacing w:line="360" w:lineRule="auto"/>
        <w:ind w:firstLineChars="200" w:firstLine="448"/>
        <w:rPr>
          <w:b/>
          <w:color w:val="000000"/>
          <w:sz w:val="24"/>
        </w:rPr>
      </w:pPr>
      <w:r>
        <w:rPr>
          <w:b/>
          <w:color w:val="000000"/>
          <w:sz w:val="24"/>
        </w:rPr>
        <w:t>1</w:t>
      </w:r>
      <w:r>
        <w:rPr>
          <w:b/>
          <w:color w:val="000000"/>
          <w:sz w:val="24"/>
        </w:rPr>
        <w:t>、上表中工资是指在扣除劳动者个人负担的社会保险费、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rsidR="00444CAA" w:rsidRDefault="009D506E">
      <w:pPr>
        <w:autoSpaceDE w:val="0"/>
        <w:autoSpaceDN w:val="0"/>
        <w:adjustRightInd w:val="0"/>
        <w:spacing w:line="360" w:lineRule="auto"/>
        <w:ind w:firstLineChars="200" w:firstLine="448"/>
        <w:rPr>
          <w:b/>
          <w:color w:val="000000"/>
          <w:sz w:val="24"/>
        </w:rPr>
      </w:pPr>
      <w:r>
        <w:rPr>
          <w:b/>
          <w:color w:val="000000"/>
          <w:sz w:val="24"/>
        </w:rPr>
        <w:t>2</w:t>
      </w:r>
      <w:r>
        <w:rPr>
          <w:b/>
          <w:color w:val="000000"/>
          <w:sz w:val="24"/>
        </w:rPr>
        <w:t>、</w:t>
      </w:r>
      <w:r>
        <w:rPr>
          <w:b/>
          <w:color w:val="000000"/>
          <w:sz w:val="24"/>
        </w:rPr>
        <w:t xml:space="preserve"> </w:t>
      </w:r>
      <w:r>
        <w:rPr>
          <w:b/>
          <w:color w:val="000000"/>
          <w:sz w:val="24"/>
        </w:rPr>
        <w:t>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rsidR="00444CAA" w:rsidRDefault="009D506E">
      <w:pPr>
        <w:autoSpaceDE w:val="0"/>
        <w:autoSpaceDN w:val="0"/>
        <w:adjustRightInd w:val="0"/>
        <w:spacing w:line="360" w:lineRule="auto"/>
        <w:ind w:firstLineChars="200" w:firstLine="448"/>
        <w:rPr>
          <w:b/>
          <w:color w:val="000000"/>
          <w:sz w:val="24"/>
        </w:rPr>
      </w:pPr>
      <w:r>
        <w:rPr>
          <w:rFonts w:hint="eastAsia"/>
          <w:b/>
          <w:color w:val="000000"/>
          <w:sz w:val="24"/>
        </w:rPr>
        <w:t>3</w:t>
      </w:r>
      <w:r>
        <w:rPr>
          <w:b/>
          <w:color w:val="000000"/>
          <w:sz w:val="24"/>
        </w:rPr>
        <w:t>、上表中的月小计</w:t>
      </w:r>
      <w:r>
        <w:rPr>
          <w:b/>
          <w:color w:val="000000"/>
          <w:sz w:val="24"/>
        </w:rPr>
        <w:t>=</w:t>
      </w:r>
      <w:r>
        <w:rPr>
          <w:b/>
          <w:color w:val="000000"/>
          <w:sz w:val="24"/>
        </w:rPr>
        <w:t>人数</w:t>
      </w:r>
      <w:r>
        <w:rPr>
          <w:b/>
          <w:color w:val="000000"/>
          <w:sz w:val="24"/>
        </w:rPr>
        <w:t>*</w:t>
      </w:r>
      <w:r>
        <w:rPr>
          <w:b/>
          <w:color w:val="000000"/>
          <w:sz w:val="24"/>
        </w:rPr>
        <w:t>（月工资</w:t>
      </w:r>
      <w:r>
        <w:rPr>
          <w:b/>
          <w:color w:val="000000"/>
          <w:sz w:val="24"/>
        </w:rPr>
        <w:t>/</w:t>
      </w:r>
      <w:r>
        <w:rPr>
          <w:b/>
          <w:color w:val="000000"/>
          <w:sz w:val="24"/>
        </w:rPr>
        <w:t>人</w:t>
      </w:r>
      <w:r>
        <w:rPr>
          <w:b/>
          <w:color w:val="000000"/>
          <w:sz w:val="24"/>
        </w:rPr>
        <w:t>+</w:t>
      </w:r>
      <w:proofErr w:type="gramStart"/>
      <w:r>
        <w:rPr>
          <w:b/>
          <w:color w:val="000000"/>
          <w:sz w:val="24"/>
        </w:rPr>
        <w:t>月保险</w:t>
      </w:r>
      <w:proofErr w:type="gramEnd"/>
      <w:r>
        <w:rPr>
          <w:b/>
          <w:color w:val="000000"/>
          <w:sz w:val="24"/>
        </w:rPr>
        <w:t>/</w:t>
      </w:r>
      <w:r>
        <w:rPr>
          <w:b/>
          <w:color w:val="000000"/>
          <w:sz w:val="24"/>
        </w:rPr>
        <w:t>人</w:t>
      </w:r>
      <w:r>
        <w:rPr>
          <w:rFonts w:hint="eastAsia"/>
          <w:b/>
          <w:color w:val="000000"/>
          <w:sz w:val="24"/>
        </w:rPr>
        <w:t>+</w:t>
      </w:r>
      <w:r>
        <w:rPr>
          <w:rFonts w:hint="eastAsia"/>
          <w:b/>
          <w:color w:val="000000"/>
          <w:sz w:val="24"/>
        </w:rPr>
        <w:t>月公积金</w:t>
      </w:r>
      <w:r>
        <w:rPr>
          <w:rFonts w:hint="eastAsia"/>
          <w:b/>
          <w:color w:val="000000"/>
          <w:sz w:val="24"/>
        </w:rPr>
        <w:t>/</w:t>
      </w:r>
      <w:r>
        <w:rPr>
          <w:rFonts w:hint="eastAsia"/>
          <w:b/>
          <w:color w:val="000000"/>
          <w:sz w:val="24"/>
        </w:rPr>
        <w:t>人</w:t>
      </w:r>
      <w:r>
        <w:rPr>
          <w:b/>
          <w:color w:val="000000"/>
          <w:sz w:val="24"/>
        </w:rPr>
        <w:t>），招标文件规定的服务期</w:t>
      </w:r>
      <w:r>
        <w:rPr>
          <w:rFonts w:hint="eastAsia"/>
          <w:b/>
          <w:color w:val="000000"/>
          <w:sz w:val="24"/>
        </w:rPr>
        <w:t>小计</w:t>
      </w:r>
      <w:r>
        <w:rPr>
          <w:b/>
          <w:color w:val="000000"/>
          <w:sz w:val="24"/>
        </w:rPr>
        <w:t>=</w:t>
      </w:r>
      <w:r>
        <w:rPr>
          <w:b/>
          <w:color w:val="000000"/>
          <w:sz w:val="24"/>
        </w:rPr>
        <w:t>月小计</w:t>
      </w:r>
      <w:r>
        <w:rPr>
          <w:b/>
          <w:color w:val="000000"/>
          <w:sz w:val="24"/>
        </w:rPr>
        <w:t>*</w:t>
      </w:r>
      <w:r>
        <w:rPr>
          <w:b/>
          <w:color w:val="000000"/>
          <w:sz w:val="24"/>
        </w:rPr>
        <w:t>招标文件规定的服务</w:t>
      </w:r>
      <w:r>
        <w:rPr>
          <w:rFonts w:hint="eastAsia"/>
          <w:b/>
          <w:color w:val="000000"/>
          <w:sz w:val="24"/>
        </w:rPr>
        <w:t>月数</w:t>
      </w:r>
    </w:p>
    <w:p w:rsidR="00444CAA" w:rsidRDefault="00444CAA">
      <w:pPr>
        <w:spacing w:line="460" w:lineRule="exact"/>
        <w:rPr>
          <w:sz w:val="24"/>
          <w:szCs w:val="24"/>
        </w:rPr>
      </w:pPr>
    </w:p>
    <w:p w:rsidR="00444CAA" w:rsidRDefault="009D506E" w:rsidP="009D506E">
      <w:pPr>
        <w:spacing w:line="360" w:lineRule="auto"/>
        <w:ind w:right="84" w:firstLineChars="100" w:firstLine="223"/>
        <w:rPr>
          <w:sz w:val="24"/>
        </w:rPr>
      </w:pPr>
      <w:r>
        <w:rPr>
          <w:sz w:val="24"/>
        </w:rPr>
        <w:t>投标人名称：</w:t>
      </w:r>
    </w:p>
    <w:p w:rsidR="00444CAA" w:rsidRDefault="009D506E" w:rsidP="009D506E">
      <w:pPr>
        <w:tabs>
          <w:tab w:val="left" w:pos="360"/>
        </w:tabs>
        <w:spacing w:afterLines="100" w:line="360" w:lineRule="auto"/>
        <w:ind w:firstLineChars="200" w:firstLine="446"/>
        <w:rPr>
          <w:sz w:val="24"/>
        </w:rPr>
      </w:pPr>
      <w:r>
        <w:rPr>
          <w:sz w:val="24"/>
        </w:rPr>
        <w:t>日期：</w:t>
      </w:r>
      <w:r>
        <w:rPr>
          <w:sz w:val="24"/>
        </w:rPr>
        <w:t xml:space="preserve"> </w:t>
      </w:r>
    </w:p>
    <w:p w:rsidR="00444CAA" w:rsidRDefault="009D506E">
      <w:pPr>
        <w:rPr>
          <w:sz w:val="24"/>
        </w:rPr>
      </w:pPr>
      <w:r>
        <w:rPr>
          <w:sz w:val="24"/>
        </w:rPr>
        <w:lastRenderedPageBreak/>
        <w:br w:type="page"/>
      </w:r>
    </w:p>
    <w:p w:rsidR="00444CAA" w:rsidRDefault="009D506E" w:rsidP="009D506E">
      <w:pPr>
        <w:tabs>
          <w:tab w:val="left" w:pos="360"/>
        </w:tabs>
        <w:spacing w:afterLines="100" w:line="360" w:lineRule="auto"/>
        <w:rPr>
          <w:b/>
          <w:sz w:val="24"/>
        </w:rPr>
      </w:pPr>
      <w:r>
        <w:rPr>
          <w:b/>
          <w:sz w:val="24"/>
        </w:rPr>
        <w:lastRenderedPageBreak/>
        <w:t>附件</w:t>
      </w:r>
      <w:r>
        <w:rPr>
          <w:b/>
          <w:sz w:val="24"/>
        </w:rPr>
        <w:t>4</w:t>
      </w:r>
    </w:p>
    <w:p w:rsidR="00444CAA" w:rsidRDefault="009D506E">
      <w:pPr>
        <w:autoSpaceDN w:val="0"/>
        <w:spacing w:line="360" w:lineRule="auto"/>
        <w:jc w:val="center"/>
        <w:rPr>
          <w:b/>
          <w:bCs/>
          <w:sz w:val="24"/>
        </w:rPr>
      </w:pPr>
      <w:r>
        <w:rPr>
          <w:b/>
          <w:bCs/>
          <w:sz w:val="24"/>
        </w:rPr>
        <w:t>商务要求点对点应答表</w:t>
      </w:r>
    </w:p>
    <w:p w:rsidR="00444CAA" w:rsidRDefault="00444CAA">
      <w:pPr>
        <w:spacing w:line="460" w:lineRule="exact"/>
        <w:rPr>
          <w:sz w:val="24"/>
        </w:rPr>
      </w:pPr>
    </w:p>
    <w:p w:rsidR="00444CAA" w:rsidRDefault="009D506E">
      <w:pPr>
        <w:spacing w:line="460" w:lineRule="exact"/>
        <w:rPr>
          <w:sz w:val="24"/>
        </w:rPr>
      </w:pPr>
      <w:r>
        <w:rPr>
          <w:sz w:val="24"/>
        </w:rPr>
        <w:t>项目名称：</w:t>
      </w:r>
    </w:p>
    <w:p w:rsidR="00444CAA" w:rsidRDefault="009D506E">
      <w:pPr>
        <w:spacing w:line="460" w:lineRule="exact"/>
        <w:rPr>
          <w:sz w:val="24"/>
        </w:rPr>
      </w:pPr>
      <w:r>
        <w:rPr>
          <w:sz w:val="24"/>
        </w:rPr>
        <w:t>项目编号：</w:t>
      </w:r>
    </w:p>
    <w:p w:rsidR="00444CAA" w:rsidRDefault="009D506E">
      <w:pPr>
        <w:spacing w:line="460" w:lineRule="exact"/>
        <w:rPr>
          <w:sz w:val="24"/>
          <w:u w:val="single"/>
        </w:rPr>
      </w:pPr>
      <w:r>
        <w:rPr>
          <w:sz w:val="24"/>
        </w:rPr>
        <w:t>包号：</w:t>
      </w:r>
    </w:p>
    <w:p w:rsidR="00444CAA" w:rsidRDefault="00444CAA">
      <w:pPr>
        <w:spacing w:line="460" w:lineRule="exact"/>
        <w:rPr>
          <w:sz w:val="24"/>
          <w:u w:val="single"/>
        </w:rPr>
      </w:pPr>
    </w:p>
    <w:tbl>
      <w:tblPr>
        <w:tblW w:w="5133" w:type="pct"/>
        <w:tblLook w:val="04A0"/>
      </w:tblPr>
      <w:tblGrid>
        <w:gridCol w:w="1705"/>
        <w:gridCol w:w="2231"/>
        <w:gridCol w:w="2551"/>
        <w:gridCol w:w="1135"/>
        <w:gridCol w:w="1133"/>
      </w:tblGrid>
      <w:tr w:rsidR="00444CAA">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tcPr>
          <w:p w:rsidR="00444CAA" w:rsidRDefault="009D506E">
            <w:pPr>
              <w:widowControl/>
              <w:jc w:val="center"/>
              <w:rPr>
                <w:color w:val="000000"/>
                <w:kern w:val="0"/>
                <w:szCs w:val="21"/>
              </w:rPr>
            </w:pPr>
            <w:r>
              <w:rPr>
                <w:color w:val="000000"/>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tcPr>
          <w:p w:rsidR="00444CAA" w:rsidRDefault="009D506E">
            <w:pPr>
              <w:widowControl/>
              <w:jc w:val="center"/>
              <w:rPr>
                <w:color w:val="000000"/>
                <w:kern w:val="0"/>
                <w:szCs w:val="21"/>
              </w:rPr>
            </w:pPr>
            <w:r>
              <w:rPr>
                <w:color w:val="000000"/>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tcPr>
          <w:p w:rsidR="00444CAA" w:rsidRDefault="009D506E">
            <w:pPr>
              <w:widowControl/>
              <w:jc w:val="center"/>
              <w:rPr>
                <w:color w:val="000000"/>
                <w:kern w:val="0"/>
                <w:szCs w:val="21"/>
              </w:rPr>
            </w:pPr>
            <w:r>
              <w:rPr>
                <w:color w:val="000000"/>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tcPr>
          <w:p w:rsidR="00444CAA" w:rsidRDefault="009D506E">
            <w:pPr>
              <w:widowControl/>
              <w:jc w:val="center"/>
              <w:rPr>
                <w:color w:val="000000"/>
                <w:kern w:val="0"/>
                <w:szCs w:val="21"/>
              </w:rPr>
            </w:pPr>
            <w:r>
              <w:rPr>
                <w:color w:val="000000"/>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tcPr>
          <w:p w:rsidR="00444CAA" w:rsidRDefault="009D506E">
            <w:pPr>
              <w:widowControl/>
              <w:jc w:val="center"/>
              <w:rPr>
                <w:color w:val="000000"/>
                <w:kern w:val="0"/>
                <w:szCs w:val="21"/>
              </w:rPr>
            </w:pPr>
            <w:r>
              <w:rPr>
                <w:color w:val="000000"/>
                <w:kern w:val="0"/>
                <w:szCs w:val="21"/>
              </w:rPr>
              <w:t>备注</w:t>
            </w:r>
          </w:p>
        </w:tc>
      </w:tr>
      <w:tr w:rsidR="00444C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444CAA" w:rsidRDefault="009D506E">
            <w:pPr>
              <w:widowControl/>
              <w:jc w:val="left"/>
              <w:rPr>
                <w:color w:val="000000"/>
                <w:kern w:val="0"/>
                <w:szCs w:val="21"/>
              </w:rPr>
            </w:pPr>
            <w:r>
              <w:rPr>
                <w:color w:val="000000"/>
                <w:kern w:val="0"/>
                <w:szCs w:val="21"/>
              </w:rPr>
              <w:t>（一）报价要求</w:t>
            </w:r>
          </w:p>
        </w:tc>
      </w:tr>
      <w:tr w:rsidR="00444CAA">
        <w:trPr>
          <w:trHeight w:val="46"/>
        </w:trPr>
        <w:tc>
          <w:tcPr>
            <w:tcW w:w="974" w:type="pct"/>
            <w:tcBorders>
              <w:top w:val="nil"/>
              <w:left w:val="single" w:sz="8" w:space="0" w:color="auto"/>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r>
      <w:tr w:rsidR="00444C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444CAA" w:rsidRDefault="009D506E">
            <w:pPr>
              <w:widowControl/>
              <w:jc w:val="left"/>
              <w:rPr>
                <w:color w:val="000000"/>
                <w:kern w:val="0"/>
                <w:szCs w:val="21"/>
              </w:rPr>
            </w:pPr>
            <w:r>
              <w:rPr>
                <w:color w:val="000000"/>
                <w:kern w:val="0"/>
                <w:szCs w:val="21"/>
              </w:rPr>
              <w:t>（二）服务要求</w:t>
            </w:r>
          </w:p>
        </w:tc>
      </w:tr>
      <w:tr w:rsidR="00444CAA">
        <w:tc>
          <w:tcPr>
            <w:tcW w:w="974" w:type="pct"/>
            <w:tcBorders>
              <w:top w:val="nil"/>
              <w:left w:val="single" w:sz="8" w:space="0" w:color="auto"/>
              <w:bottom w:val="single" w:sz="8" w:space="0" w:color="auto"/>
              <w:right w:val="single" w:sz="8" w:space="0" w:color="auto"/>
            </w:tcBorders>
            <w:shd w:val="clear" w:color="auto" w:fill="auto"/>
            <w:vAlign w:val="center"/>
          </w:tcPr>
          <w:p w:rsidR="00444CAA" w:rsidRDefault="009D506E">
            <w:pPr>
              <w:widowControl/>
              <w:jc w:val="center"/>
              <w:rPr>
                <w:color w:val="000000"/>
                <w:kern w:val="0"/>
                <w:szCs w:val="21"/>
              </w:rPr>
            </w:pPr>
            <w:r>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444CAA" w:rsidRDefault="009D506E">
            <w:pPr>
              <w:widowControl/>
              <w:jc w:val="center"/>
              <w:rPr>
                <w:color w:val="000000"/>
                <w:kern w:val="0"/>
                <w:szCs w:val="21"/>
              </w:rPr>
            </w:pPr>
            <w:r>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444CAA" w:rsidRDefault="009D506E">
            <w:pPr>
              <w:widowControl/>
              <w:jc w:val="center"/>
              <w:rPr>
                <w:color w:val="000000"/>
                <w:kern w:val="0"/>
                <w:szCs w:val="21"/>
              </w:rPr>
            </w:pPr>
            <w:r>
              <w:rPr>
                <w:color w:val="000000"/>
                <w:kern w:val="0"/>
                <w:szCs w:val="21"/>
              </w:rPr>
              <w:t xml:space="preserve">　</w:t>
            </w:r>
          </w:p>
        </w:tc>
      </w:tr>
      <w:tr w:rsidR="00444C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444CAA" w:rsidRDefault="009D506E">
            <w:pPr>
              <w:widowControl/>
              <w:jc w:val="left"/>
              <w:rPr>
                <w:color w:val="000000"/>
                <w:kern w:val="0"/>
                <w:szCs w:val="21"/>
              </w:rPr>
            </w:pPr>
            <w:r>
              <w:rPr>
                <w:color w:val="000000"/>
                <w:kern w:val="0"/>
                <w:szCs w:val="21"/>
              </w:rPr>
              <w:t>（三）时间、地点要求</w:t>
            </w:r>
          </w:p>
        </w:tc>
      </w:tr>
      <w:tr w:rsidR="00444CAA">
        <w:tc>
          <w:tcPr>
            <w:tcW w:w="974" w:type="pct"/>
            <w:tcBorders>
              <w:top w:val="nil"/>
              <w:left w:val="single" w:sz="8" w:space="0" w:color="auto"/>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r>
      <w:tr w:rsidR="00444C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444CAA" w:rsidRDefault="009D506E">
            <w:pPr>
              <w:widowControl/>
              <w:jc w:val="left"/>
              <w:rPr>
                <w:color w:val="000000"/>
                <w:kern w:val="0"/>
                <w:szCs w:val="21"/>
              </w:rPr>
            </w:pPr>
            <w:r>
              <w:rPr>
                <w:color w:val="000000"/>
                <w:kern w:val="0"/>
                <w:szCs w:val="21"/>
              </w:rPr>
              <w:t>（四）付款方式</w:t>
            </w:r>
          </w:p>
        </w:tc>
      </w:tr>
      <w:tr w:rsidR="00444CAA">
        <w:tc>
          <w:tcPr>
            <w:tcW w:w="974" w:type="pct"/>
            <w:tcBorders>
              <w:top w:val="nil"/>
              <w:left w:val="single" w:sz="8" w:space="0" w:color="auto"/>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r>
      <w:tr w:rsidR="00444C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444CAA" w:rsidRDefault="009D506E">
            <w:pPr>
              <w:widowControl/>
              <w:jc w:val="left"/>
              <w:rPr>
                <w:color w:val="000000"/>
                <w:kern w:val="0"/>
                <w:szCs w:val="21"/>
              </w:rPr>
            </w:pPr>
            <w:r>
              <w:rPr>
                <w:color w:val="000000"/>
                <w:kern w:val="0"/>
                <w:szCs w:val="21"/>
              </w:rPr>
              <w:t>（五）投标保证金和履约保证金</w:t>
            </w:r>
          </w:p>
        </w:tc>
      </w:tr>
      <w:tr w:rsidR="00444CAA">
        <w:tc>
          <w:tcPr>
            <w:tcW w:w="974" w:type="pct"/>
            <w:tcBorders>
              <w:top w:val="nil"/>
              <w:left w:val="single" w:sz="8" w:space="0" w:color="auto"/>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444CAA" w:rsidRDefault="009D506E">
            <w:pPr>
              <w:widowControl/>
              <w:jc w:val="left"/>
              <w:rPr>
                <w:color w:val="000000"/>
                <w:kern w:val="0"/>
                <w:szCs w:val="21"/>
              </w:rPr>
            </w:pPr>
            <w:r>
              <w:rPr>
                <w:color w:val="000000"/>
                <w:kern w:val="0"/>
                <w:szCs w:val="21"/>
              </w:rPr>
              <w:t xml:space="preserve">　</w:t>
            </w:r>
          </w:p>
        </w:tc>
      </w:tr>
    </w:tbl>
    <w:p w:rsidR="00444CAA" w:rsidRDefault="009D506E">
      <w:pPr>
        <w:spacing w:line="620" w:lineRule="exact"/>
        <w:rPr>
          <w:sz w:val="24"/>
        </w:rPr>
      </w:pPr>
      <w:r>
        <w:rPr>
          <w:sz w:val="24"/>
        </w:rPr>
        <w:t>注：</w:t>
      </w:r>
    </w:p>
    <w:p w:rsidR="00444CAA" w:rsidRDefault="009D506E">
      <w:pPr>
        <w:spacing w:line="360" w:lineRule="auto"/>
        <w:rPr>
          <w:sz w:val="24"/>
        </w:rPr>
      </w:pPr>
      <w:r>
        <w:rPr>
          <w:sz w:val="24"/>
        </w:rPr>
        <w:t xml:space="preserve">1. </w:t>
      </w:r>
      <w:proofErr w:type="gramStart"/>
      <w:r>
        <w:rPr>
          <w:sz w:val="24"/>
        </w:rPr>
        <w:t>不</w:t>
      </w:r>
      <w:proofErr w:type="gramEnd"/>
      <w:r>
        <w:rPr>
          <w:sz w:val="24"/>
        </w:rPr>
        <w:t>如实填写偏离情况的投标文件将视为虚假材料。</w:t>
      </w:r>
    </w:p>
    <w:p w:rsidR="00444CAA" w:rsidRDefault="009D506E">
      <w:pPr>
        <w:spacing w:line="360" w:lineRule="auto"/>
        <w:rPr>
          <w:sz w:val="24"/>
        </w:rPr>
      </w:pPr>
      <w:r>
        <w:rPr>
          <w:sz w:val="24"/>
        </w:rPr>
        <w:t xml:space="preserve">2. </w:t>
      </w:r>
      <w:r>
        <w:rPr>
          <w:sz w:val="24"/>
        </w:rPr>
        <w:t>招标要求指招标文件中规定的具体要求，投标</w:t>
      </w:r>
      <w:proofErr w:type="gramStart"/>
      <w:r>
        <w:rPr>
          <w:sz w:val="24"/>
        </w:rPr>
        <w:t>应答指</w:t>
      </w:r>
      <w:proofErr w:type="gramEnd"/>
      <w:r>
        <w:rPr>
          <w:sz w:val="24"/>
        </w:rPr>
        <w:t>投标文件的具体内容。</w:t>
      </w:r>
    </w:p>
    <w:p w:rsidR="00444CAA" w:rsidRDefault="009D506E">
      <w:pPr>
        <w:spacing w:line="360" w:lineRule="auto"/>
        <w:rPr>
          <w:sz w:val="24"/>
        </w:rPr>
      </w:pPr>
      <w:r>
        <w:rPr>
          <w:rFonts w:hint="eastAsia"/>
          <w:sz w:val="24"/>
        </w:rPr>
        <w:t>3</w:t>
      </w:r>
      <w:r>
        <w:rPr>
          <w:sz w:val="24"/>
        </w:rPr>
        <w:t xml:space="preserve">. </w:t>
      </w:r>
      <w:r>
        <w:rPr>
          <w:sz w:val="24"/>
        </w:rPr>
        <w:t>偏离说明指招标要求与投标应答之间的不同之处。</w:t>
      </w:r>
    </w:p>
    <w:p w:rsidR="00444CAA" w:rsidRDefault="00444CAA">
      <w:pPr>
        <w:spacing w:line="360" w:lineRule="auto"/>
        <w:rPr>
          <w:sz w:val="24"/>
        </w:rPr>
      </w:pPr>
    </w:p>
    <w:p w:rsidR="00444CAA" w:rsidRDefault="009D506E" w:rsidP="009D506E">
      <w:pPr>
        <w:spacing w:line="360" w:lineRule="auto"/>
        <w:ind w:firstLineChars="1700" w:firstLine="3794"/>
        <w:rPr>
          <w:sz w:val="24"/>
        </w:rPr>
      </w:pPr>
      <w:r>
        <w:rPr>
          <w:sz w:val="24"/>
        </w:rPr>
        <w:t>投标人名称：</w:t>
      </w:r>
    </w:p>
    <w:p w:rsidR="00444CAA" w:rsidRDefault="00444CAA" w:rsidP="009D506E">
      <w:pPr>
        <w:spacing w:line="360" w:lineRule="auto"/>
        <w:ind w:firstLineChars="1700" w:firstLine="3794"/>
        <w:rPr>
          <w:sz w:val="24"/>
        </w:rPr>
      </w:pPr>
    </w:p>
    <w:p w:rsidR="00444CAA" w:rsidRDefault="009D506E" w:rsidP="009D506E">
      <w:pPr>
        <w:spacing w:line="360" w:lineRule="auto"/>
        <w:ind w:firstLineChars="1700" w:firstLine="3794"/>
        <w:rPr>
          <w:sz w:val="24"/>
        </w:rPr>
      </w:pPr>
      <w:r>
        <w:rPr>
          <w:sz w:val="24"/>
        </w:rPr>
        <w:t>日期：年月日</w:t>
      </w:r>
    </w:p>
    <w:p w:rsidR="00444CAA" w:rsidRDefault="009D506E" w:rsidP="009D506E">
      <w:pPr>
        <w:tabs>
          <w:tab w:val="left" w:pos="360"/>
        </w:tabs>
        <w:spacing w:afterLines="100" w:line="360" w:lineRule="auto"/>
        <w:rPr>
          <w:b/>
          <w:sz w:val="24"/>
        </w:rPr>
      </w:pPr>
      <w:r>
        <w:rPr>
          <w:sz w:val="24"/>
        </w:rPr>
        <w:br w:type="page"/>
      </w:r>
      <w:r>
        <w:rPr>
          <w:b/>
          <w:sz w:val="24"/>
        </w:rPr>
        <w:lastRenderedPageBreak/>
        <w:t>附件</w:t>
      </w:r>
      <w:r>
        <w:rPr>
          <w:b/>
          <w:sz w:val="24"/>
        </w:rPr>
        <w:t>5</w:t>
      </w:r>
    </w:p>
    <w:p w:rsidR="00444CAA" w:rsidRDefault="009D506E">
      <w:pPr>
        <w:autoSpaceDN w:val="0"/>
        <w:spacing w:line="360" w:lineRule="auto"/>
        <w:jc w:val="center"/>
        <w:rPr>
          <w:b/>
          <w:bCs/>
          <w:sz w:val="24"/>
        </w:rPr>
      </w:pPr>
      <w:r>
        <w:rPr>
          <w:b/>
          <w:bCs/>
          <w:sz w:val="24"/>
        </w:rPr>
        <w:t>技术要求点对点应答表</w:t>
      </w:r>
    </w:p>
    <w:p w:rsidR="00444CAA" w:rsidRDefault="00444CAA">
      <w:pPr>
        <w:spacing w:line="460" w:lineRule="exact"/>
        <w:rPr>
          <w:sz w:val="24"/>
        </w:rPr>
      </w:pPr>
    </w:p>
    <w:p w:rsidR="00444CAA" w:rsidRDefault="009D506E">
      <w:pPr>
        <w:spacing w:line="460" w:lineRule="exact"/>
        <w:rPr>
          <w:sz w:val="24"/>
        </w:rPr>
      </w:pPr>
      <w:r>
        <w:rPr>
          <w:sz w:val="24"/>
        </w:rPr>
        <w:t>项目名称：</w:t>
      </w:r>
    </w:p>
    <w:p w:rsidR="00444CAA" w:rsidRDefault="009D506E">
      <w:pPr>
        <w:spacing w:line="460" w:lineRule="exact"/>
        <w:rPr>
          <w:sz w:val="24"/>
        </w:rPr>
      </w:pPr>
      <w:r>
        <w:rPr>
          <w:sz w:val="24"/>
        </w:rPr>
        <w:t>项目编号：</w:t>
      </w:r>
    </w:p>
    <w:p w:rsidR="00444CAA" w:rsidRDefault="009D506E">
      <w:pPr>
        <w:spacing w:line="460" w:lineRule="exact"/>
        <w:rPr>
          <w:sz w:val="24"/>
          <w:u w:val="single"/>
        </w:rPr>
      </w:pPr>
      <w:r>
        <w:rPr>
          <w:sz w:val="24"/>
        </w:rPr>
        <w:t>包号：</w:t>
      </w:r>
    </w:p>
    <w:p w:rsidR="00444CAA" w:rsidRDefault="00444CAA">
      <w:pPr>
        <w:spacing w:line="460" w:lineRule="exact"/>
        <w:rPr>
          <w:sz w:val="24"/>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3922"/>
        <w:gridCol w:w="2438"/>
        <w:gridCol w:w="1289"/>
        <w:gridCol w:w="843"/>
      </w:tblGrid>
      <w:tr w:rsidR="00444CAA">
        <w:trPr>
          <w:tblHeader/>
          <w:jc w:val="center"/>
        </w:trPr>
        <w:tc>
          <w:tcPr>
            <w:tcW w:w="843" w:type="dxa"/>
            <w:shd w:val="clear" w:color="auto" w:fill="auto"/>
            <w:vAlign w:val="center"/>
          </w:tcPr>
          <w:p w:rsidR="00444CAA" w:rsidRDefault="009D506E">
            <w:pPr>
              <w:widowControl/>
              <w:snapToGrid w:val="0"/>
              <w:jc w:val="center"/>
              <w:rPr>
                <w:kern w:val="0"/>
                <w:sz w:val="24"/>
                <w:szCs w:val="21"/>
              </w:rPr>
            </w:pPr>
            <w:r>
              <w:rPr>
                <w:kern w:val="0"/>
                <w:sz w:val="24"/>
                <w:szCs w:val="21"/>
              </w:rPr>
              <w:t>序号</w:t>
            </w:r>
          </w:p>
        </w:tc>
        <w:tc>
          <w:tcPr>
            <w:tcW w:w="3922" w:type="dxa"/>
            <w:shd w:val="clear" w:color="auto" w:fill="auto"/>
            <w:vAlign w:val="center"/>
          </w:tcPr>
          <w:p w:rsidR="00444CAA" w:rsidRDefault="009D506E">
            <w:pPr>
              <w:widowControl/>
              <w:snapToGrid w:val="0"/>
              <w:jc w:val="center"/>
              <w:rPr>
                <w:kern w:val="0"/>
                <w:sz w:val="24"/>
                <w:szCs w:val="21"/>
              </w:rPr>
            </w:pPr>
            <w:r>
              <w:rPr>
                <w:kern w:val="0"/>
                <w:sz w:val="24"/>
                <w:szCs w:val="21"/>
              </w:rPr>
              <w:t>招标要求</w:t>
            </w:r>
          </w:p>
        </w:tc>
        <w:tc>
          <w:tcPr>
            <w:tcW w:w="2438" w:type="dxa"/>
            <w:shd w:val="clear" w:color="auto" w:fill="auto"/>
            <w:vAlign w:val="center"/>
          </w:tcPr>
          <w:p w:rsidR="00444CAA" w:rsidRDefault="009D506E">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444CAA" w:rsidRDefault="009D506E">
            <w:pPr>
              <w:widowControl/>
              <w:snapToGrid w:val="0"/>
              <w:jc w:val="center"/>
              <w:rPr>
                <w:kern w:val="0"/>
                <w:sz w:val="24"/>
                <w:szCs w:val="21"/>
              </w:rPr>
            </w:pPr>
            <w:r>
              <w:rPr>
                <w:kern w:val="0"/>
                <w:sz w:val="24"/>
                <w:szCs w:val="21"/>
              </w:rPr>
              <w:t>偏离说明</w:t>
            </w:r>
          </w:p>
        </w:tc>
        <w:tc>
          <w:tcPr>
            <w:tcW w:w="843" w:type="dxa"/>
            <w:shd w:val="clear" w:color="auto" w:fill="auto"/>
            <w:vAlign w:val="center"/>
          </w:tcPr>
          <w:p w:rsidR="00444CAA" w:rsidRDefault="009D506E">
            <w:pPr>
              <w:widowControl/>
              <w:snapToGrid w:val="0"/>
              <w:jc w:val="center"/>
              <w:rPr>
                <w:kern w:val="0"/>
                <w:sz w:val="24"/>
                <w:szCs w:val="21"/>
              </w:rPr>
            </w:pPr>
            <w:r>
              <w:rPr>
                <w:kern w:val="0"/>
                <w:sz w:val="24"/>
                <w:szCs w:val="21"/>
              </w:rPr>
              <w:t>备注</w:t>
            </w:r>
          </w:p>
        </w:tc>
      </w:tr>
      <w:tr w:rsidR="00444CAA">
        <w:trPr>
          <w:jc w:val="center"/>
        </w:trPr>
        <w:tc>
          <w:tcPr>
            <w:tcW w:w="843" w:type="dxa"/>
            <w:shd w:val="clear" w:color="auto" w:fill="auto"/>
            <w:vAlign w:val="center"/>
          </w:tcPr>
          <w:p w:rsidR="00444CAA" w:rsidRDefault="009D506E">
            <w:pPr>
              <w:widowControl/>
              <w:snapToGrid w:val="0"/>
              <w:jc w:val="center"/>
              <w:rPr>
                <w:kern w:val="0"/>
                <w:sz w:val="24"/>
                <w:szCs w:val="21"/>
              </w:rPr>
            </w:pPr>
            <w:r>
              <w:rPr>
                <w:kern w:val="0"/>
                <w:sz w:val="24"/>
                <w:szCs w:val="21"/>
              </w:rPr>
              <w:t>1</w:t>
            </w:r>
          </w:p>
        </w:tc>
        <w:tc>
          <w:tcPr>
            <w:tcW w:w="3922" w:type="dxa"/>
            <w:shd w:val="clear" w:color="auto" w:fill="auto"/>
            <w:vAlign w:val="center"/>
          </w:tcPr>
          <w:p w:rsidR="00444CAA" w:rsidRDefault="009D506E">
            <w:pPr>
              <w:widowControl/>
              <w:snapToGrid w:val="0"/>
              <w:jc w:val="left"/>
              <w:rPr>
                <w:kern w:val="0"/>
                <w:sz w:val="24"/>
                <w:szCs w:val="21"/>
              </w:rPr>
            </w:pPr>
            <w:r>
              <w:rPr>
                <w:kern w:val="0"/>
                <w:sz w:val="24"/>
                <w:szCs w:val="21"/>
              </w:rPr>
              <w:t>（一）</w:t>
            </w:r>
            <w:r>
              <w:rPr>
                <w:sz w:val="24"/>
              </w:rPr>
              <w:t>投标人须承诺所提供的服务、人员及设备符合相关强制性规定</w:t>
            </w:r>
          </w:p>
        </w:tc>
        <w:tc>
          <w:tcPr>
            <w:tcW w:w="2438" w:type="dxa"/>
            <w:shd w:val="clear" w:color="auto" w:fill="auto"/>
            <w:vAlign w:val="center"/>
          </w:tcPr>
          <w:p w:rsidR="00444CAA" w:rsidRDefault="00444CAA">
            <w:pPr>
              <w:widowControl/>
              <w:snapToGrid w:val="0"/>
              <w:jc w:val="center"/>
              <w:rPr>
                <w:kern w:val="0"/>
                <w:sz w:val="24"/>
                <w:szCs w:val="21"/>
              </w:rPr>
            </w:pPr>
          </w:p>
        </w:tc>
        <w:tc>
          <w:tcPr>
            <w:tcW w:w="1289" w:type="dxa"/>
            <w:shd w:val="clear" w:color="auto" w:fill="auto"/>
            <w:vAlign w:val="center"/>
          </w:tcPr>
          <w:p w:rsidR="00444CAA" w:rsidRDefault="00444CAA">
            <w:pPr>
              <w:widowControl/>
              <w:snapToGrid w:val="0"/>
              <w:jc w:val="center"/>
              <w:rPr>
                <w:kern w:val="0"/>
                <w:sz w:val="24"/>
                <w:szCs w:val="21"/>
              </w:rPr>
            </w:pPr>
          </w:p>
        </w:tc>
        <w:tc>
          <w:tcPr>
            <w:tcW w:w="843" w:type="dxa"/>
            <w:shd w:val="clear" w:color="auto" w:fill="auto"/>
            <w:vAlign w:val="center"/>
          </w:tcPr>
          <w:p w:rsidR="00444CAA" w:rsidRDefault="00444CAA">
            <w:pPr>
              <w:widowControl/>
              <w:snapToGrid w:val="0"/>
              <w:jc w:val="center"/>
              <w:rPr>
                <w:kern w:val="0"/>
                <w:sz w:val="24"/>
                <w:szCs w:val="21"/>
              </w:rPr>
            </w:pPr>
          </w:p>
        </w:tc>
      </w:tr>
      <w:tr w:rsidR="00444CAA">
        <w:trPr>
          <w:jc w:val="center"/>
        </w:trPr>
        <w:tc>
          <w:tcPr>
            <w:tcW w:w="9335" w:type="dxa"/>
            <w:gridSpan w:val="5"/>
            <w:shd w:val="clear" w:color="auto" w:fill="auto"/>
            <w:vAlign w:val="center"/>
          </w:tcPr>
          <w:p w:rsidR="00444CAA" w:rsidRDefault="009D506E" w:rsidP="009D506E">
            <w:pPr>
              <w:widowControl/>
              <w:snapToGrid w:val="0"/>
              <w:ind w:firstLineChars="150" w:firstLine="335"/>
              <w:rPr>
                <w:kern w:val="0"/>
                <w:sz w:val="24"/>
                <w:szCs w:val="21"/>
              </w:rPr>
            </w:pPr>
            <w:r>
              <w:rPr>
                <w:kern w:val="0"/>
                <w:sz w:val="24"/>
                <w:szCs w:val="21"/>
              </w:rPr>
              <w:t xml:space="preserve">2. </w:t>
            </w:r>
            <w:r>
              <w:rPr>
                <w:kern w:val="0"/>
                <w:sz w:val="24"/>
                <w:szCs w:val="21"/>
              </w:rPr>
              <w:t>项目需求书要求</w:t>
            </w:r>
          </w:p>
        </w:tc>
      </w:tr>
      <w:tr w:rsidR="00444CAA">
        <w:trPr>
          <w:jc w:val="center"/>
        </w:trPr>
        <w:tc>
          <w:tcPr>
            <w:tcW w:w="843" w:type="dxa"/>
            <w:shd w:val="clear" w:color="auto" w:fill="auto"/>
            <w:vAlign w:val="center"/>
          </w:tcPr>
          <w:p w:rsidR="00444CAA" w:rsidRDefault="009D506E">
            <w:pPr>
              <w:widowControl/>
              <w:snapToGrid w:val="0"/>
              <w:jc w:val="center"/>
              <w:rPr>
                <w:kern w:val="0"/>
                <w:sz w:val="24"/>
                <w:szCs w:val="21"/>
              </w:rPr>
            </w:pPr>
            <w:r>
              <w:rPr>
                <w:kern w:val="0"/>
                <w:sz w:val="24"/>
                <w:szCs w:val="21"/>
              </w:rPr>
              <w:t>序号</w:t>
            </w:r>
          </w:p>
        </w:tc>
        <w:tc>
          <w:tcPr>
            <w:tcW w:w="3922" w:type="dxa"/>
            <w:shd w:val="clear" w:color="auto" w:fill="auto"/>
            <w:vAlign w:val="center"/>
          </w:tcPr>
          <w:p w:rsidR="00444CAA" w:rsidRDefault="009D506E">
            <w:pPr>
              <w:widowControl/>
              <w:snapToGrid w:val="0"/>
              <w:jc w:val="center"/>
              <w:rPr>
                <w:kern w:val="0"/>
                <w:sz w:val="24"/>
                <w:szCs w:val="21"/>
              </w:rPr>
            </w:pPr>
            <w:r>
              <w:rPr>
                <w:kern w:val="0"/>
                <w:sz w:val="24"/>
                <w:szCs w:val="21"/>
              </w:rPr>
              <w:t>招标要求</w:t>
            </w:r>
          </w:p>
        </w:tc>
        <w:tc>
          <w:tcPr>
            <w:tcW w:w="2438" w:type="dxa"/>
            <w:shd w:val="clear" w:color="auto" w:fill="auto"/>
            <w:vAlign w:val="center"/>
          </w:tcPr>
          <w:p w:rsidR="00444CAA" w:rsidRDefault="009D506E">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444CAA" w:rsidRDefault="009D506E">
            <w:pPr>
              <w:widowControl/>
              <w:snapToGrid w:val="0"/>
              <w:jc w:val="center"/>
              <w:rPr>
                <w:kern w:val="0"/>
                <w:sz w:val="24"/>
                <w:szCs w:val="21"/>
              </w:rPr>
            </w:pPr>
            <w:r>
              <w:rPr>
                <w:kern w:val="0"/>
                <w:sz w:val="24"/>
                <w:szCs w:val="21"/>
              </w:rPr>
              <w:t>偏离说明</w:t>
            </w:r>
          </w:p>
        </w:tc>
        <w:tc>
          <w:tcPr>
            <w:tcW w:w="843" w:type="dxa"/>
            <w:shd w:val="clear" w:color="auto" w:fill="auto"/>
            <w:vAlign w:val="center"/>
          </w:tcPr>
          <w:p w:rsidR="00444CAA" w:rsidRDefault="009D506E">
            <w:pPr>
              <w:widowControl/>
              <w:snapToGrid w:val="0"/>
              <w:jc w:val="center"/>
              <w:rPr>
                <w:kern w:val="0"/>
                <w:sz w:val="24"/>
                <w:szCs w:val="21"/>
              </w:rPr>
            </w:pPr>
            <w:r>
              <w:rPr>
                <w:kern w:val="0"/>
                <w:sz w:val="24"/>
                <w:szCs w:val="21"/>
              </w:rPr>
              <w:t>备注</w:t>
            </w:r>
          </w:p>
        </w:tc>
      </w:tr>
      <w:tr w:rsidR="00444CAA">
        <w:trPr>
          <w:jc w:val="center"/>
        </w:trPr>
        <w:tc>
          <w:tcPr>
            <w:tcW w:w="843" w:type="dxa"/>
            <w:shd w:val="clear" w:color="auto" w:fill="auto"/>
            <w:vAlign w:val="center"/>
          </w:tcPr>
          <w:p w:rsidR="00444CAA" w:rsidRDefault="00444CAA">
            <w:pPr>
              <w:widowControl/>
              <w:snapToGrid w:val="0"/>
              <w:jc w:val="center"/>
              <w:rPr>
                <w:kern w:val="0"/>
                <w:sz w:val="24"/>
                <w:szCs w:val="21"/>
              </w:rPr>
            </w:pPr>
          </w:p>
        </w:tc>
        <w:tc>
          <w:tcPr>
            <w:tcW w:w="3922" w:type="dxa"/>
            <w:shd w:val="clear" w:color="auto" w:fill="auto"/>
            <w:vAlign w:val="center"/>
          </w:tcPr>
          <w:p w:rsidR="00444CAA" w:rsidRDefault="00444CAA">
            <w:pPr>
              <w:widowControl/>
              <w:snapToGrid w:val="0"/>
              <w:jc w:val="center"/>
              <w:rPr>
                <w:kern w:val="0"/>
                <w:sz w:val="24"/>
                <w:szCs w:val="21"/>
              </w:rPr>
            </w:pPr>
          </w:p>
        </w:tc>
        <w:tc>
          <w:tcPr>
            <w:tcW w:w="2438" w:type="dxa"/>
            <w:shd w:val="clear" w:color="auto" w:fill="auto"/>
            <w:vAlign w:val="center"/>
          </w:tcPr>
          <w:p w:rsidR="00444CAA" w:rsidRDefault="00444CAA">
            <w:pPr>
              <w:widowControl/>
              <w:snapToGrid w:val="0"/>
              <w:jc w:val="center"/>
              <w:rPr>
                <w:kern w:val="0"/>
                <w:sz w:val="24"/>
                <w:szCs w:val="21"/>
              </w:rPr>
            </w:pPr>
          </w:p>
        </w:tc>
        <w:tc>
          <w:tcPr>
            <w:tcW w:w="1289" w:type="dxa"/>
            <w:shd w:val="clear" w:color="auto" w:fill="auto"/>
            <w:vAlign w:val="center"/>
          </w:tcPr>
          <w:p w:rsidR="00444CAA" w:rsidRDefault="00444CAA">
            <w:pPr>
              <w:widowControl/>
              <w:snapToGrid w:val="0"/>
              <w:jc w:val="center"/>
              <w:rPr>
                <w:kern w:val="0"/>
                <w:sz w:val="24"/>
                <w:szCs w:val="21"/>
              </w:rPr>
            </w:pPr>
          </w:p>
        </w:tc>
        <w:tc>
          <w:tcPr>
            <w:tcW w:w="843" w:type="dxa"/>
            <w:shd w:val="clear" w:color="auto" w:fill="auto"/>
            <w:vAlign w:val="center"/>
          </w:tcPr>
          <w:p w:rsidR="00444CAA" w:rsidRDefault="00444CAA">
            <w:pPr>
              <w:widowControl/>
              <w:snapToGrid w:val="0"/>
              <w:jc w:val="center"/>
              <w:rPr>
                <w:kern w:val="0"/>
                <w:sz w:val="24"/>
                <w:szCs w:val="21"/>
              </w:rPr>
            </w:pPr>
          </w:p>
        </w:tc>
      </w:tr>
      <w:tr w:rsidR="00444CAA">
        <w:trPr>
          <w:jc w:val="center"/>
        </w:trPr>
        <w:tc>
          <w:tcPr>
            <w:tcW w:w="843" w:type="dxa"/>
            <w:shd w:val="clear" w:color="auto" w:fill="auto"/>
            <w:vAlign w:val="center"/>
          </w:tcPr>
          <w:p w:rsidR="00444CAA" w:rsidRDefault="00444CAA">
            <w:pPr>
              <w:widowControl/>
              <w:snapToGrid w:val="0"/>
              <w:jc w:val="center"/>
              <w:rPr>
                <w:kern w:val="0"/>
                <w:sz w:val="24"/>
                <w:szCs w:val="21"/>
              </w:rPr>
            </w:pPr>
          </w:p>
        </w:tc>
        <w:tc>
          <w:tcPr>
            <w:tcW w:w="3922" w:type="dxa"/>
            <w:shd w:val="clear" w:color="auto" w:fill="auto"/>
            <w:vAlign w:val="center"/>
          </w:tcPr>
          <w:p w:rsidR="00444CAA" w:rsidRDefault="00444CAA">
            <w:pPr>
              <w:widowControl/>
              <w:snapToGrid w:val="0"/>
              <w:jc w:val="center"/>
              <w:rPr>
                <w:kern w:val="0"/>
                <w:sz w:val="24"/>
                <w:szCs w:val="21"/>
              </w:rPr>
            </w:pPr>
          </w:p>
        </w:tc>
        <w:tc>
          <w:tcPr>
            <w:tcW w:w="2438" w:type="dxa"/>
            <w:shd w:val="clear" w:color="auto" w:fill="auto"/>
            <w:vAlign w:val="center"/>
          </w:tcPr>
          <w:p w:rsidR="00444CAA" w:rsidRDefault="00444CAA">
            <w:pPr>
              <w:widowControl/>
              <w:snapToGrid w:val="0"/>
              <w:jc w:val="center"/>
              <w:rPr>
                <w:kern w:val="0"/>
                <w:sz w:val="24"/>
                <w:szCs w:val="21"/>
              </w:rPr>
            </w:pPr>
          </w:p>
        </w:tc>
        <w:tc>
          <w:tcPr>
            <w:tcW w:w="1289" w:type="dxa"/>
            <w:shd w:val="clear" w:color="auto" w:fill="auto"/>
            <w:vAlign w:val="center"/>
          </w:tcPr>
          <w:p w:rsidR="00444CAA" w:rsidRDefault="00444CAA">
            <w:pPr>
              <w:widowControl/>
              <w:snapToGrid w:val="0"/>
              <w:jc w:val="center"/>
              <w:rPr>
                <w:kern w:val="0"/>
                <w:sz w:val="24"/>
                <w:szCs w:val="21"/>
              </w:rPr>
            </w:pPr>
          </w:p>
        </w:tc>
        <w:tc>
          <w:tcPr>
            <w:tcW w:w="843" w:type="dxa"/>
            <w:shd w:val="clear" w:color="auto" w:fill="auto"/>
            <w:vAlign w:val="center"/>
          </w:tcPr>
          <w:p w:rsidR="00444CAA" w:rsidRDefault="00444CAA">
            <w:pPr>
              <w:widowControl/>
              <w:snapToGrid w:val="0"/>
              <w:jc w:val="center"/>
              <w:rPr>
                <w:kern w:val="0"/>
                <w:sz w:val="24"/>
                <w:szCs w:val="21"/>
              </w:rPr>
            </w:pPr>
          </w:p>
        </w:tc>
      </w:tr>
      <w:tr w:rsidR="00444CAA">
        <w:trPr>
          <w:jc w:val="center"/>
        </w:trPr>
        <w:tc>
          <w:tcPr>
            <w:tcW w:w="843" w:type="dxa"/>
            <w:shd w:val="clear" w:color="auto" w:fill="auto"/>
            <w:vAlign w:val="center"/>
          </w:tcPr>
          <w:p w:rsidR="00444CAA" w:rsidRDefault="00444CAA">
            <w:pPr>
              <w:widowControl/>
              <w:snapToGrid w:val="0"/>
              <w:jc w:val="center"/>
              <w:rPr>
                <w:kern w:val="0"/>
                <w:sz w:val="24"/>
                <w:szCs w:val="21"/>
              </w:rPr>
            </w:pPr>
          </w:p>
        </w:tc>
        <w:tc>
          <w:tcPr>
            <w:tcW w:w="3922" w:type="dxa"/>
            <w:shd w:val="clear" w:color="auto" w:fill="auto"/>
            <w:vAlign w:val="center"/>
          </w:tcPr>
          <w:p w:rsidR="00444CAA" w:rsidRDefault="00444CAA">
            <w:pPr>
              <w:widowControl/>
              <w:snapToGrid w:val="0"/>
              <w:jc w:val="center"/>
              <w:rPr>
                <w:kern w:val="0"/>
                <w:sz w:val="24"/>
                <w:szCs w:val="21"/>
              </w:rPr>
            </w:pPr>
          </w:p>
        </w:tc>
        <w:tc>
          <w:tcPr>
            <w:tcW w:w="2438" w:type="dxa"/>
            <w:shd w:val="clear" w:color="auto" w:fill="auto"/>
            <w:vAlign w:val="center"/>
          </w:tcPr>
          <w:p w:rsidR="00444CAA" w:rsidRDefault="00444CAA">
            <w:pPr>
              <w:widowControl/>
              <w:snapToGrid w:val="0"/>
              <w:jc w:val="center"/>
              <w:rPr>
                <w:kern w:val="0"/>
                <w:sz w:val="24"/>
                <w:szCs w:val="21"/>
              </w:rPr>
            </w:pPr>
          </w:p>
        </w:tc>
        <w:tc>
          <w:tcPr>
            <w:tcW w:w="1289" w:type="dxa"/>
            <w:shd w:val="clear" w:color="auto" w:fill="auto"/>
            <w:vAlign w:val="center"/>
          </w:tcPr>
          <w:p w:rsidR="00444CAA" w:rsidRDefault="00444CAA">
            <w:pPr>
              <w:widowControl/>
              <w:snapToGrid w:val="0"/>
              <w:jc w:val="center"/>
              <w:rPr>
                <w:kern w:val="0"/>
                <w:sz w:val="24"/>
                <w:szCs w:val="21"/>
              </w:rPr>
            </w:pPr>
          </w:p>
        </w:tc>
        <w:tc>
          <w:tcPr>
            <w:tcW w:w="843" w:type="dxa"/>
            <w:shd w:val="clear" w:color="auto" w:fill="auto"/>
            <w:vAlign w:val="center"/>
          </w:tcPr>
          <w:p w:rsidR="00444CAA" w:rsidRDefault="00444CAA">
            <w:pPr>
              <w:widowControl/>
              <w:snapToGrid w:val="0"/>
              <w:jc w:val="center"/>
              <w:rPr>
                <w:kern w:val="0"/>
                <w:sz w:val="24"/>
                <w:szCs w:val="21"/>
              </w:rPr>
            </w:pPr>
          </w:p>
        </w:tc>
      </w:tr>
      <w:tr w:rsidR="00444CAA">
        <w:trPr>
          <w:jc w:val="center"/>
        </w:trPr>
        <w:tc>
          <w:tcPr>
            <w:tcW w:w="843" w:type="dxa"/>
            <w:shd w:val="clear" w:color="auto" w:fill="auto"/>
            <w:vAlign w:val="center"/>
          </w:tcPr>
          <w:p w:rsidR="00444CAA" w:rsidRDefault="00444CAA">
            <w:pPr>
              <w:widowControl/>
              <w:snapToGrid w:val="0"/>
              <w:jc w:val="center"/>
              <w:rPr>
                <w:kern w:val="0"/>
                <w:sz w:val="24"/>
                <w:szCs w:val="21"/>
              </w:rPr>
            </w:pPr>
          </w:p>
        </w:tc>
        <w:tc>
          <w:tcPr>
            <w:tcW w:w="3922" w:type="dxa"/>
            <w:shd w:val="clear" w:color="auto" w:fill="auto"/>
            <w:vAlign w:val="center"/>
          </w:tcPr>
          <w:p w:rsidR="00444CAA" w:rsidRDefault="00444CAA">
            <w:pPr>
              <w:widowControl/>
              <w:snapToGrid w:val="0"/>
              <w:jc w:val="center"/>
              <w:rPr>
                <w:kern w:val="0"/>
                <w:sz w:val="24"/>
                <w:szCs w:val="21"/>
              </w:rPr>
            </w:pPr>
          </w:p>
        </w:tc>
        <w:tc>
          <w:tcPr>
            <w:tcW w:w="2438" w:type="dxa"/>
            <w:shd w:val="clear" w:color="auto" w:fill="auto"/>
            <w:vAlign w:val="center"/>
          </w:tcPr>
          <w:p w:rsidR="00444CAA" w:rsidRDefault="00444CAA">
            <w:pPr>
              <w:widowControl/>
              <w:snapToGrid w:val="0"/>
              <w:jc w:val="center"/>
              <w:rPr>
                <w:kern w:val="0"/>
                <w:sz w:val="24"/>
                <w:szCs w:val="21"/>
              </w:rPr>
            </w:pPr>
          </w:p>
        </w:tc>
        <w:tc>
          <w:tcPr>
            <w:tcW w:w="1289" w:type="dxa"/>
            <w:shd w:val="clear" w:color="auto" w:fill="auto"/>
            <w:vAlign w:val="center"/>
          </w:tcPr>
          <w:p w:rsidR="00444CAA" w:rsidRDefault="00444CAA">
            <w:pPr>
              <w:widowControl/>
              <w:snapToGrid w:val="0"/>
              <w:jc w:val="center"/>
              <w:rPr>
                <w:kern w:val="0"/>
                <w:sz w:val="24"/>
                <w:szCs w:val="21"/>
              </w:rPr>
            </w:pPr>
          </w:p>
        </w:tc>
        <w:tc>
          <w:tcPr>
            <w:tcW w:w="843" w:type="dxa"/>
            <w:shd w:val="clear" w:color="auto" w:fill="auto"/>
            <w:vAlign w:val="center"/>
          </w:tcPr>
          <w:p w:rsidR="00444CAA" w:rsidRDefault="00444CAA">
            <w:pPr>
              <w:widowControl/>
              <w:snapToGrid w:val="0"/>
              <w:jc w:val="center"/>
              <w:rPr>
                <w:kern w:val="0"/>
                <w:sz w:val="24"/>
                <w:szCs w:val="21"/>
              </w:rPr>
            </w:pPr>
          </w:p>
        </w:tc>
      </w:tr>
      <w:tr w:rsidR="00444CAA">
        <w:trPr>
          <w:jc w:val="center"/>
        </w:trPr>
        <w:tc>
          <w:tcPr>
            <w:tcW w:w="843" w:type="dxa"/>
            <w:shd w:val="clear" w:color="auto" w:fill="auto"/>
            <w:vAlign w:val="center"/>
          </w:tcPr>
          <w:p w:rsidR="00444CAA" w:rsidRDefault="00444CAA">
            <w:pPr>
              <w:widowControl/>
              <w:snapToGrid w:val="0"/>
              <w:jc w:val="center"/>
              <w:rPr>
                <w:kern w:val="0"/>
                <w:sz w:val="24"/>
                <w:szCs w:val="21"/>
              </w:rPr>
            </w:pPr>
          </w:p>
        </w:tc>
        <w:tc>
          <w:tcPr>
            <w:tcW w:w="3922" w:type="dxa"/>
            <w:shd w:val="clear" w:color="auto" w:fill="auto"/>
            <w:vAlign w:val="center"/>
          </w:tcPr>
          <w:p w:rsidR="00444CAA" w:rsidRDefault="00444CAA">
            <w:pPr>
              <w:widowControl/>
              <w:snapToGrid w:val="0"/>
              <w:jc w:val="center"/>
              <w:rPr>
                <w:kern w:val="0"/>
                <w:sz w:val="24"/>
                <w:szCs w:val="21"/>
              </w:rPr>
            </w:pPr>
          </w:p>
        </w:tc>
        <w:tc>
          <w:tcPr>
            <w:tcW w:w="2438" w:type="dxa"/>
            <w:shd w:val="clear" w:color="auto" w:fill="auto"/>
            <w:vAlign w:val="center"/>
          </w:tcPr>
          <w:p w:rsidR="00444CAA" w:rsidRDefault="00444CAA">
            <w:pPr>
              <w:widowControl/>
              <w:snapToGrid w:val="0"/>
              <w:jc w:val="center"/>
              <w:rPr>
                <w:kern w:val="0"/>
                <w:sz w:val="24"/>
                <w:szCs w:val="21"/>
              </w:rPr>
            </w:pPr>
          </w:p>
        </w:tc>
        <w:tc>
          <w:tcPr>
            <w:tcW w:w="1289" w:type="dxa"/>
            <w:shd w:val="clear" w:color="auto" w:fill="auto"/>
            <w:vAlign w:val="center"/>
          </w:tcPr>
          <w:p w:rsidR="00444CAA" w:rsidRDefault="00444CAA">
            <w:pPr>
              <w:widowControl/>
              <w:snapToGrid w:val="0"/>
              <w:jc w:val="center"/>
              <w:rPr>
                <w:kern w:val="0"/>
                <w:sz w:val="24"/>
                <w:szCs w:val="21"/>
              </w:rPr>
            </w:pPr>
          </w:p>
        </w:tc>
        <w:tc>
          <w:tcPr>
            <w:tcW w:w="843" w:type="dxa"/>
            <w:shd w:val="clear" w:color="auto" w:fill="auto"/>
            <w:vAlign w:val="center"/>
          </w:tcPr>
          <w:p w:rsidR="00444CAA" w:rsidRDefault="00444CAA">
            <w:pPr>
              <w:widowControl/>
              <w:snapToGrid w:val="0"/>
              <w:jc w:val="center"/>
              <w:rPr>
                <w:kern w:val="0"/>
                <w:sz w:val="24"/>
                <w:szCs w:val="21"/>
              </w:rPr>
            </w:pPr>
          </w:p>
        </w:tc>
      </w:tr>
    </w:tbl>
    <w:p w:rsidR="00444CAA" w:rsidRDefault="009D506E">
      <w:pPr>
        <w:spacing w:line="620" w:lineRule="exact"/>
        <w:rPr>
          <w:sz w:val="24"/>
        </w:rPr>
      </w:pPr>
      <w:r>
        <w:rPr>
          <w:sz w:val="24"/>
        </w:rPr>
        <w:t>注：</w:t>
      </w:r>
    </w:p>
    <w:p w:rsidR="00444CAA" w:rsidRDefault="009D506E">
      <w:pPr>
        <w:spacing w:line="360" w:lineRule="auto"/>
        <w:rPr>
          <w:sz w:val="24"/>
        </w:rPr>
      </w:pPr>
      <w:r>
        <w:rPr>
          <w:sz w:val="24"/>
        </w:rPr>
        <w:t xml:space="preserve">1. </w:t>
      </w:r>
      <w:proofErr w:type="gramStart"/>
      <w:r>
        <w:rPr>
          <w:sz w:val="24"/>
        </w:rPr>
        <w:t>不</w:t>
      </w:r>
      <w:proofErr w:type="gramEnd"/>
      <w:r>
        <w:rPr>
          <w:sz w:val="24"/>
        </w:rPr>
        <w:t>如实填写偏离情况的投标文件将视为虚假材料。</w:t>
      </w:r>
    </w:p>
    <w:p w:rsidR="00444CAA" w:rsidRDefault="009D506E">
      <w:pPr>
        <w:spacing w:line="360" w:lineRule="auto"/>
        <w:rPr>
          <w:sz w:val="24"/>
        </w:rPr>
      </w:pPr>
      <w:r>
        <w:rPr>
          <w:sz w:val="24"/>
        </w:rPr>
        <w:t xml:space="preserve">2. </w:t>
      </w:r>
      <w:r>
        <w:rPr>
          <w:sz w:val="24"/>
        </w:rPr>
        <w:t>招标要求指招标文件中规定的具体要求，投标</w:t>
      </w:r>
      <w:proofErr w:type="gramStart"/>
      <w:r>
        <w:rPr>
          <w:sz w:val="24"/>
        </w:rPr>
        <w:t>应答指</w:t>
      </w:r>
      <w:proofErr w:type="gramEnd"/>
      <w:r>
        <w:rPr>
          <w:sz w:val="24"/>
        </w:rPr>
        <w:t>投标文件的具体内容。</w:t>
      </w:r>
    </w:p>
    <w:p w:rsidR="00444CAA" w:rsidRDefault="009D506E">
      <w:pPr>
        <w:spacing w:line="360" w:lineRule="auto"/>
        <w:rPr>
          <w:sz w:val="24"/>
        </w:rPr>
      </w:pPr>
      <w:r>
        <w:rPr>
          <w:sz w:val="24"/>
        </w:rPr>
        <w:t xml:space="preserve">3. </w:t>
      </w:r>
      <w:r>
        <w:rPr>
          <w:sz w:val="24"/>
        </w:rPr>
        <w:t>偏离说明指招标要求与投标应答之间的不同之处。</w:t>
      </w:r>
    </w:p>
    <w:p w:rsidR="00444CAA" w:rsidRDefault="009D506E">
      <w:pPr>
        <w:spacing w:line="360" w:lineRule="auto"/>
        <w:rPr>
          <w:sz w:val="24"/>
        </w:rPr>
      </w:pPr>
      <w:r>
        <w:rPr>
          <w:sz w:val="24"/>
        </w:rPr>
        <w:t xml:space="preserve">4. </w:t>
      </w:r>
      <w:r>
        <w:rPr>
          <w:sz w:val="24"/>
        </w:rPr>
        <w:t>投标人在上表</w:t>
      </w:r>
      <w:r>
        <w:rPr>
          <w:sz w:val="24"/>
        </w:rPr>
        <w:t>“</w:t>
      </w:r>
      <w:r>
        <w:rPr>
          <w:sz w:val="24"/>
        </w:rPr>
        <w:t>项目需求书要求</w:t>
      </w:r>
      <w:r>
        <w:rPr>
          <w:sz w:val="24"/>
        </w:rPr>
        <w:t>”</w:t>
      </w:r>
      <w:r>
        <w:rPr>
          <w:sz w:val="24"/>
        </w:rPr>
        <w:t>的投标应答中必须列出具体数值或内容。如投标人未应答或只注明</w:t>
      </w:r>
      <w:r>
        <w:rPr>
          <w:sz w:val="24"/>
        </w:rPr>
        <w:t>“</w:t>
      </w:r>
      <w:r>
        <w:rPr>
          <w:sz w:val="24"/>
        </w:rPr>
        <w:t>符合</w:t>
      </w:r>
      <w:r>
        <w:rPr>
          <w:sz w:val="24"/>
        </w:rPr>
        <w:t>”</w:t>
      </w:r>
      <w:r>
        <w:rPr>
          <w:sz w:val="24"/>
        </w:rPr>
        <w:t>、</w:t>
      </w:r>
      <w:r>
        <w:rPr>
          <w:sz w:val="24"/>
        </w:rPr>
        <w:t>“</w:t>
      </w:r>
      <w:r>
        <w:rPr>
          <w:sz w:val="24"/>
        </w:rPr>
        <w:t>满足</w:t>
      </w:r>
      <w:r>
        <w:rPr>
          <w:sz w:val="24"/>
        </w:rPr>
        <w:t>”</w:t>
      </w:r>
      <w:r>
        <w:rPr>
          <w:sz w:val="24"/>
        </w:rPr>
        <w:t>等类似无具体内容的表述，将被视为不符合招标文件要求。投标人自行承担由此造成的一切后果。</w:t>
      </w:r>
    </w:p>
    <w:p w:rsidR="00444CAA" w:rsidRDefault="00444CAA">
      <w:pPr>
        <w:spacing w:line="360" w:lineRule="auto"/>
        <w:rPr>
          <w:sz w:val="24"/>
        </w:rPr>
      </w:pPr>
    </w:p>
    <w:p w:rsidR="00444CAA" w:rsidRDefault="009D506E" w:rsidP="009D506E">
      <w:pPr>
        <w:spacing w:line="360" w:lineRule="auto"/>
        <w:ind w:firstLineChars="1700" w:firstLine="3794"/>
        <w:rPr>
          <w:sz w:val="24"/>
        </w:rPr>
      </w:pPr>
      <w:r>
        <w:rPr>
          <w:sz w:val="24"/>
        </w:rPr>
        <w:t>投标人名称：</w:t>
      </w:r>
    </w:p>
    <w:p w:rsidR="00444CAA" w:rsidRDefault="00444CAA" w:rsidP="009D506E">
      <w:pPr>
        <w:spacing w:line="360" w:lineRule="auto"/>
        <w:ind w:firstLineChars="1700" w:firstLine="3794"/>
        <w:rPr>
          <w:sz w:val="24"/>
        </w:rPr>
      </w:pPr>
    </w:p>
    <w:p w:rsidR="00444CAA" w:rsidRDefault="009D506E" w:rsidP="009D506E">
      <w:pPr>
        <w:spacing w:line="360" w:lineRule="auto"/>
        <w:ind w:firstLineChars="1700" w:firstLine="3794"/>
        <w:rPr>
          <w:sz w:val="24"/>
        </w:rPr>
      </w:pPr>
      <w:r>
        <w:rPr>
          <w:sz w:val="24"/>
        </w:rPr>
        <w:t>日期：年月日</w:t>
      </w:r>
    </w:p>
    <w:p w:rsidR="00444CAA" w:rsidRDefault="009D506E" w:rsidP="009D506E">
      <w:pPr>
        <w:tabs>
          <w:tab w:val="left" w:pos="360"/>
        </w:tabs>
        <w:spacing w:afterLines="100" w:line="360" w:lineRule="auto"/>
        <w:rPr>
          <w:b/>
          <w:sz w:val="24"/>
        </w:rPr>
      </w:pPr>
      <w:r>
        <w:rPr>
          <w:sz w:val="24"/>
        </w:rPr>
        <w:br w:type="page"/>
      </w:r>
      <w:r>
        <w:rPr>
          <w:b/>
          <w:sz w:val="24"/>
        </w:rPr>
        <w:lastRenderedPageBreak/>
        <w:t>附件</w:t>
      </w:r>
      <w:r>
        <w:rPr>
          <w:b/>
          <w:sz w:val="24"/>
        </w:rPr>
        <w:t>6</w:t>
      </w:r>
    </w:p>
    <w:p w:rsidR="00444CAA" w:rsidRDefault="009D506E">
      <w:pPr>
        <w:autoSpaceDN w:val="0"/>
        <w:spacing w:line="360" w:lineRule="auto"/>
        <w:jc w:val="center"/>
        <w:rPr>
          <w:b/>
          <w:bCs/>
          <w:sz w:val="24"/>
        </w:rPr>
      </w:pPr>
      <w:r>
        <w:rPr>
          <w:b/>
          <w:sz w:val="24"/>
        </w:rPr>
        <w:t>主要相关项目业绩一览表</w:t>
      </w:r>
    </w:p>
    <w:p w:rsidR="00444CAA" w:rsidRDefault="00444CAA">
      <w:pPr>
        <w:spacing w:line="460" w:lineRule="exact"/>
        <w:ind w:left="192"/>
        <w:rPr>
          <w:sz w:val="24"/>
        </w:rPr>
      </w:pPr>
    </w:p>
    <w:p w:rsidR="00444CAA" w:rsidRDefault="009D506E">
      <w:pPr>
        <w:spacing w:line="460" w:lineRule="exact"/>
        <w:rPr>
          <w:sz w:val="24"/>
        </w:rPr>
      </w:pPr>
      <w:r>
        <w:rPr>
          <w:sz w:val="24"/>
        </w:rPr>
        <w:t>项目名称：</w:t>
      </w:r>
    </w:p>
    <w:p w:rsidR="00444CAA" w:rsidRDefault="009D506E">
      <w:pPr>
        <w:spacing w:line="460" w:lineRule="exact"/>
        <w:rPr>
          <w:sz w:val="24"/>
        </w:rPr>
      </w:pPr>
      <w:r>
        <w:rPr>
          <w:sz w:val="24"/>
        </w:rPr>
        <w:t>项目编号：</w:t>
      </w:r>
    </w:p>
    <w:p w:rsidR="00444CAA" w:rsidRDefault="009D506E">
      <w:pPr>
        <w:spacing w:line="460" w:lineRule="exact"/>
        <w:rPr>
          <w:sz w:val="24"/>
          <w:u w:val="single"/>
        </w:rPr>
      </w:pPr>
      <w:r>
        <w:rPr>
          <w:sz w:val="24"/>
        </w:rPr>
        <w:t>包号：</w:t>
      </w:r>
    </w:p>
    <w:p w:rsidR="00444CAA" w:rsidRDefault="00444CAA">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
        <w:gridCol w:w="1615"/>
        <w:gridCol w:w="1239"/>
        <w:gridCol w:w="1239"/>
        <w:gridCol w:w="2131"/>
        <w:gridCol w:w="1379"/>
        <w:gridCol w:w="1003"/>
      </w:tblGrid>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9D506E">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9D506E">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9D506E">
            <w:pPr>
              <w:snapToGrid w:val="0"/>
              <w:jc w:val="center"/>
              <w:rPr>
                <w:sz w:val="24"/>
              </w:rPr>
            </w:pPr>
            <w:r>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9D506E">
            <w:pPr>
              <w:snapToGrid w:val="0"/>
              <w:jc w:val="center"/>
              <w:rPr>
                <w:sz w:val="24"/>
              </w:rPr>
            </w:pPr>
            <w:r>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9D506E">
            <w:pPr>
              <w:snapToGrid w:val="0"/>
              <w:jc w:val="center"/>
              <w:rPr>
                <w:sz w:val="24"/>
              </w:rPr>
            </w:pPr>
            <w:r>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9D506E">
            <w:pPr>
              <w:snapToGrid w:val="0"/>
              <w:jc w:val="center"/>
              <w:rPr>
                <w:sz w:val="24"/>
              </w:rPr>
            </w:pPr>
            <w:r>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9D506E">
            <w:pPr>
              <w:snapToGrid w:val="0"/>
              <w:jc w:val="center"/>
              <w:rPr>
                <w:sz w:val="24"/>
              </w:rPr>
            </w:pPr>
            <w:r>
              <w:rPr>
                <w:sz w:val="24"/>
              </w:rPr>
              <w:t>合同金额</w:t>
            </w:r>
          </w:p>
        </w:tc>
      </w:tr>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r>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r>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r>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r>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r>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r>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r>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r>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r>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r>
      <w:tr w:rsidR="00444C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44CAA" w:rsidRDefault="00444CAA">
            <w:pPr>
              <w:snapToGrid w:val="0"/>
              <w:jc w:val="center"/>
              <w:rPr>
                <w:sz w:val="24"/>
              </w:rPr>
            </w:pPr>
          </w:p>
        </w:tc>
      </w:tr>
    </w:tbl>
    <w:p w:rsidR="00444CAA" w:rsidRDefault="009D506E">
      <w:pPr>
        <w:spacing w:line="560" w:lineRule="exact"/>
        <w:rPr>
          <w:sz w:val="24"/>
        </w:rPr>
      </w:pPr>
      <w:r>
        <w:rPr>
          <w:sz w:val="24"/>
        </w:rPr>
        <w:t>备注：若招标文件第二部分评分因素及评标标准中要求提供业绩的，投标人所列业绩应按其要求将证明材料按顺序附后。</w:t>
      </w:r>
    </w:p>
    <w:p w:rsidR="00444CAA" w:rsidRDefault="00444CAA">
      <w:pPr>
        <w:spacing w:line="560" w:lineRule="exact"/>
        <w:rPr>
          <w:sz w:val="24"/>
        </w:rPr>
      </w:pPr>
    </w:p>
    <w:p w:rsidR="00444CAA" w:rsidRDefault="009D506E" w:rsidP="009D506E">
      <w:pPr>
        <w:spacing w:line="360" w:lineRule="auto"/>
        <w:ind w:firstLineChars="1700" w:firstLine="3794"/>
        <w:rPr>
          <w:sz w:val="24"/>
        </w:rPr>
      </w:pPr>
      <w:r>
        <w:rPr>
          <w:sz w:val="24"/>
        </w:rPr>
        <w:t>投标人名称：</w:t>
      </w:r>
    </w:p>
    <w:p w:rsidR="00444CAA" w:rsidRDefault="00444CAA" w:rsidP="009D506E">
      <w:pPr>
        <w:spacing w:line="360" w:lineRule="auto"/>
        <w:ind w:firstLineChars="1700" w:firstLine="3794"/>
        <w:rPr>
          <w:sz w:val="24"/>
        </w:rPr>
      </w:pPr>
    </w:p>
    <w:p w:rsidR="00444CAA" w:rsidRDefault="009D506E" w:rsidP="009D506E">
      <w:pPr>
        <w:spacing w:line="360" w:lineRule="auto"/>
        <w:ind w:firstLineChars="1700" w:firstLine="3794"/>
        <w:rPr>
          <w:sz w:val="24"/>
        </w:rPr>
      </w:pPr>
      <w:r>
        <w:rPr>
          <w:sz w:val="24"/>
        </w:rPr>
        <w:t>日期：年月日</w:t>
      </w:r>
    </w:p>
    <w:p w:rsidR="00444CAA" w:rsidRDefault="00444CAA">
      <w:pPr>
        <w:spacing w:line="460" w:lineRule="exact"/>
        <w:rPr>
          <w:sz w:val="24"/>
        </w:rPr>
      </w:pPr>
    </w:p>
    <w:p w:rsidR="00444CAA" w:rsidRDefault="009D506E">
      <w:pPr>
        <w:widowControl/>
        <w:jc w:val="left"/>
        <w:rPr>
          <w:sz w:val="24"/>
        </w:rPr>
      </w:pPr>
      <w:r>
        <w:rPr>
          <w:sz w:val="24"/>
        </w:rPr>
        <w:br w:type="page"/>
      </w:r>
    </w:p>
    <w:p w:rsidR="00444CAA" w:rsidRDefault="009D506E" w:rsidP="009D506E">
      <w:pPr>
        <w:tabs>
          <w:tab w:val="left" w:pos="360"/>
        </w:tabs>
        <w:spacing w:afterLines="100" w:line="360" w:lineRule="auto"/>
        <w:rPr>
          <w:b/>
          <w:sz w:val="24"/>
        </w:rPr>
      </w:pPr>
      <w:r>
        <w:rPr>
          <w:b/>
          <w:sz w:val="24"/>
        </w:rPr>
        <w:lastRenderedPageBreak/>
        <w:t>附件</w:t>
      </w:r>
      <w:r>
        <w:rPr>
          <w:b/>
          <w:sz w:val="24"/>
        </w:rPr>
        <w:t>7</w:t>
      </w:r>
    </w:p>
    <w:p w:rsidR="00444CAA" w:rsidRDefault="009D506E">
      <w:pPr>
        <w:autoSpaceDN w:val="0"/>
        <w:spacing w:line="360" w:lineRule="auto"/>
        <w:jc w:val="center"/>
        <w:rPr>
          <w:b/>
          <w:bCs/>
          <w:sz w:val="24"/>
        </w:rPr>
      </w:pPr>
      <w:r>
        <w:rPr>
          <w:rFonts w:hint="eastAsia"/>
          <w:b/>
          <w:bCs/>
          <w:sz w:val="24"/>
        </w:rPr>
        <w:t>投标</w:t>
      </w:r>
      <w:r>
        <w:rPr>
          <w:b/>
          <w:bCs/>
          <w:sz w:val="24"/>
        </w:rPr>
        <w:t>代表人授权书</w:t>
      </w:r>
    </w:p>
    <w:p w:rsidR="00444CAA" w:rsidRDefault="00444CAA">
      <w:pPr>
        <w:spacing w:line="360" w:lineRule="auto"/>
        <w:rPr>
          <w:sz w:val="24"/>
          <w:szCs w:val="21"/>
        </w:rPr>
      </w:pPr>
    </w:p>
    <w:p w:rsidR="00444CAA" w:rsidRDefault="009D506E">
      <w:pPr>
        <w:spacing w:line="360" w:lineRule="auto"/>
        <w:rPr>
          <w:sz w:val="24"/>
          <w:szCs w:val="21"/>
        </w:rPr>
      </w:pPr>
      <w:r>
        <w:rPr>
          <w:sz w:val="24"/>
          <w:szCs w:val="21"/>
        </w:rPr>
        <w:t>致：天津市政府采购中心</w:t>
      </w:r>
    </w:p>
    <w:p w:rsidR="00444CAA" w:rsidRDefault="009D506E" w:rsidP="009D506E">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444CAA" w:rsidRDefault="009D506E" w:rsidP="009D506E">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444CAA" w:rsidRDefault="009D506E" w:rsidP="009D506E">
      <w:pPr>
        <w:spacing w:line="360" w:lineRule="auto"/>
        <w:ind w:firstLineChars="200" w:firstLine="446"/>
        <w:rPr>
          <w:sz w:val="24"/>
          <w:szCs w:val="21"/>
        </w:rPr>
      </w:pPr>
      <w:r>
        <w:rPr>
          <w:sz w:val="24"/>
          <w:szCs w:val="21"/>
        </w:rPr>
        <w:t>本授权书至投标有效期结束前始终有效。</w:t>
      </w:r>
    </w:p>
    <w:p w:rsidR="00444CAA" w:rsidRDefault="009D506E" w:rsidP="009D506E">
      <w:pPr>
        <w:spacing w:line="360" w:lineRule="auto"/>
        <w:ind w:firstLineChars="200" w:firstLine="446"/>
        <w:rPr>
          <w:sz w:val="24"/>
          <w:szCs w:val="21"/>
        </w:rPr>
      </w:pPr>
      <w:r>
        <w:rPr>
          <w:sz w:val="24"/>
          <w:szCs w:val="21"/>
        </w:rPr>
        <w:t>投标代表人无转委托权，特此委托。</w:t>
      </w:r>
    </w:p>
    <w:p w:rsidR="00444CAA" w:rsidRDefault="00444CAA" w:rsidP="009D506E">
      <w:pPr>
        <w:spacing w:line="360" w:lineRule="auto"/>
        <w:ind w:firstLineChars="200" w:firstLine="446"/>
        <w:rPr>
          <w:sz w:val="24"/>
        </w:rPr>
      </w:pPr>
    </w:p>
    <w:p w:rsidR="00444CAA" w:rsidRDefault="00444CAA" w:rsidP="009D506E">
      <w:pPr>
        <w:spacing w:line="360" w:lineRule="auto"/>
        <w:ind w:firstLineChars="200" w:firstLine="446"/>
        <w:rPr>
          <w:sz w:val="24"/>
        </w:rPr>
      </w:pPr>
    </w:p>
    <w:p w:rsidR="00444CAA" w:rsidRDefault="009D506E">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444CAA" w:rsidRDefault="00444CAA" w:rsidP="009D506E">
      <w:pPr>
        <w:spacing w:line="360" w:lineRule="auto"/>
        <w:ind w:firstLineChars="2100" w:firstLine="4686"/>
        <w:rPr>
          <w:sz w:val="24"/>
        </w:rPr>
      </w:pPr>
    </w:p>
    <w:tbl>
      <w:tblPr>
        <w:tblStyle w:val="af"/>
        <w:tblW w:w="0" w:type="auto"/>
        <w:tblLook w:val="04A0"/>
      </w:tblPr>
      <w:tblGrid>
        <w:gridCol w:w="4264"/>
        <w:gridCol w:w="4264"/>
      </w:tblGrid>
      <w:tr w:rsidR="00444CAA">
        <w:tc>
          <w:tcPr>
            <w:tcW w:w="4264" w:type="dxa"/>
          </w:tcPr>
          <w:p w:rsidR="00444CAA" w:rsidRDefault="009D506E">
            <w:pPr>
              <w:spacing w:line="360" w:lineRule="auto"/>
              <w:jc w:val="left"/>
              <w:rPr>
                <w:sz w:val="24"/>
              </w:rPr>
            </w:pPr>
            <w:r>
              <w:rPr>
                <w:sz w:val="24"/>
              </w:rPr>
              <w:t>投标代表人身份证正面</w:t>
            </w:r>
          </w:p>
          <w:p w:rsidR="00444CAA" w:rsidRDefault="00444CAA">
            <w:pPr>
              <w:spacing w:line="360" w:lineRule="auto"/>
              <w:jc w:val="left"/>
              <w:rPr>
                <w:sz w:val="24"/>
              </w:rPr>
            </w:pPr>
          </w:p>
          <w:p w:rsidR="00444CAA" w:rsidRDefault="00444CAA">
            <w:pPr>
              <w:spacing w:line="360" w:lineRule="auto"/>
              <w:jc w:val="left"/>
              <w:rPr>
                <w:sz w:val="24"/>
              </w:rPr>
            </w:pPr>
          </w:p>
          <w:p w:rsidR="00444CAA" w:rsidRDefault="00444CAA">
            <w:pPr>
              <w:spacing w:line="360" w:lineRule="auto"/>
              <w:jc w:val="left"/>
              <w:rPr>
                <w:sz w:val="24"/>
              </w:rPr>
            </w:pPr>
          </w:p>
          <w:p w:rsidR="00444CAA" w:rsidRDefault="00444CAA">
            <w:pPr>
              <w:spacing w:line="360" w:lineRule="auto"/>
              <w:jc w:val="left"/>
              <w:rPr>
                <w:sz w:val="24"/>
              </w:rPr>
            </w:pPr>
          </w:p>
          <w:p w:rsidR="00444CAA" w:rsidRDefault="00444CAA">
            <w:pPr>
              <w:spacing w:line="360" w:lineRule="auto"/>
              <w:jc w:val="left"/>
              <w:rPr>
                <w:sz w:val="24"/>
              </w:rPr>
            </w:pPr>
          </w:p>
        </w:tc>
        <w:tc>
          <w:tcPr>
            <w:tcW w:w="4264" w:type="dxa"/>
          </w:tcPr>
          <w:p w:rsidR="00444CAA" w:rsidRDefault="009D506E">
            <w:pPr>
              <w:spacing w:line="360" w:lineRule="auto"/>
              <w:jc w:val="left"/>
              <w:rPr>
                <w:sz w:val="24"/>
              </w:rPr>
            </w:pPr>
            <w:r>
              <w:rPr>
                <w:sz w:val="24"/>
              </w:rPr>
              <w:t>投标代表人身份证背面</w:t>
            </w:r>
          </w:p>
        </w:tc>
      </w:tr>
    </w:tbl>
    <w:p w:rsidR="00444CAA" w:rsidRDefault="009D506E">
      <w:pPr>
        <w:widowControl/>
        <w:jc w:val="left"/>
        <w:rPr>
          <w:sz w:val="24"/>
        </w:rPr>
      </w:pPr>
      <w:r>
        <w:rPr>
          <w:sz w:val="24"/>
        </w:rPr>
        <w:br w:type="page"/>
      </w:r>
    </w:p>
    <w:p w:rsidR="00444CAA" w:rsidRDefault="009D506E">
      <w:pPr>
        <w:autoSpaceDN w:val="0"/>
        <w:spacing w:line="360" w:lineRule="auto"/>
        <w:jc w:val="left"/>
        <w:rPr>
          <w:b/>
          <w:bCs/>
          <w:sz w:val="24"/>
        </w:rPr>
      </w:pPr>
      <w:r>
        <w:rPr>
          <w:b/>
          <w:bCs/>
          <w:sz w:val="24"/>
        </w:rPr>
        <w:lastRenderedPageBreak/>
        <w:t>附件</w:t>
      </w:r>
      <w:r>
        <w:rPr>
          <w:b/>
          <w:bCs/>
          <w:sz w:val="24"/>
        </w:rPr>
        <w:t>8</w:t>
      </w:r>
      <w:r>
        <w:rPr>
          <w:rFonts w:hint="eastAsia"/>
          <w:b/>
          <w:bCs/>
          <w:sz w:val="24"/>
        </w:rPr>
        <w:t>-1</w:t>
      </w:r>
    </w:p>
    <w:p w:rsidR="00444CAA" w:rsidRDefault="009D506E">
      <w:pPr>
        <w:autoSpaceDE w:val="0"/>
        <w:autoSpaceDN w:val="0"/>
        <w:spacing w:line="480" w:lineRule="auto"/>
        <w:jc w:val="center"/>
        <w:rPr>
          <w:sz w:val="24"/>
          <w:szCs w:val="24"/>
        </w:rPr>
      </w:pPr>
      <w:r>
        <w:rPr>
          <w:b/>
          <w:sz w:val="24"/>
          <w:szCs w:val="24"/>
        </w:rPr>
        <w:t>中小企业声明函（服务）</w:t>
      </w:r>
    </w:p>
    <w:p w:rsidR="00444CAA" w:rsidRDefault="009D506E" w:rsidP="009D506E">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444CAA" w:rsidRDefault="009D506E" w:rsidP="009D506E">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rFonts w:hint="eastAsia"/>
          <w:sz w:val="24"/>
          <w:szCs w:val="24"/>
          <w:u w:val="single"/>
        </w:rPr>
        <w:t>租赁和商务服务业</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），从业人员人，营业收入为万元，资产总额为万元，属于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444CAA" w:rsidRDefault="009D506E" w:rsidP="009D506E">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444CAA" w:rsidRDefault="009D506E" w:rsidP="009D506E">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444CAA" w:rsidRDefault="009D506E">
      <w:pPr>
        <w:autoSpaceDE w:val="0"/>
        <w:autoSpaceDN w:val="0"/>
        <w:spacing w:line="500" w:lineRule="exact"/>
        <w:ind w:left="3840"/>
        <w:jc w:val="left"/>
        <w:rPr>
          <w:sz w:val="24"/>
          <w:szCs w:val="24"/>
        </w:rPr>
      </w:pPr>
      <w:r>
        <w:rPr>
          <w:sz w:val="24"/>
          <w:szCs w:val="24"/>
        </w:rPr>
        <w:t>投标人名称：</w:t>
      </w:r>
    </w:p>
    <w:p w:rsidR="00444CAA" w:rsidRDefault="009D506E">
      <w:pPr>
        <w:autoSpaceDE w:val="0"/>
        <w:autoSpaceDN w:val="0"/>
        <w:spacing w:line="500" w:lineRule="exact"/>
        <w:ind w:left="3840"/>
        <w:jc w:val="left"/>
        <w:rPr>
          <w:sz w:val="32"/>
        </w:rPr>
      </w:pPr>
      <w:r>
        <w:rPr>
          <w:sz w:val="24"/>
          <w:szCs w:val="24"/>
        </w:rPr>
        <w:t>日期：</w:t>
      </w:r>
    </w:p>
    <w:p w:rsidR="00444CAA" w:rsidRDefault="009D506E">
      <w:pPr>
        <w:spacing w:line="360" w:lineRule="auto"/>
        <w:ind w:right="84" w:firstLineChars="100" w:firstLine="224"/>
        <w:rPr>
          <w:b/>
          <w:sz w:val="24"/>
          <w:szCs w:val="24"/>
        </w:rPr>
      </w:pPr>
      <w:r>
        <w:rPr>
          <w:b/>
          <w:sz w:val="24"/>
          <w:szCs w:val="24"/>
        </w:rPr>
        <w:t>注：</w:t>
      </w:r>
    </w:p>
    <w:p w:rsidR="00444CAA" w:rsidRDefault="009D506E">
      <w:pPr>
        <w:spacing w:line="360" w:lineRule="auto"/>
        <w:ind w:right="84" w:firstLineChars="100" w:firstLine="224"/>
        <w:rPr>
          <w:b/>
          <w:sz w:val="24"/>
          <w:szCs w:val="24"/>
        </w:rPr>
      </w:pPr>
      <w:r>
        <w:rPr>
          <w:b/>
          <w:sz w:val="24"/>
          <w:szCs w:val="24"/>
        </w:rPr>
        <w:t>1.</w:t>
      </w:r>
      <w:r>
        <w:rPr>
          <w:b/>
          <w:sz w:val="24"/>
          <w:szCs w:val="24"/>
        </w:rPr>
        <w:t>标的名称须按照采购文件中明确的标的名称进行填写；所属行业须按照采购文件中明确的所属行业进行填写，否则不享受中小企业扶持政策。</w:t>
      </w:r>
    </w:p>
    <w:p w:rsidR="00444CAA" w:rsidRDefault="009D506E">
      <w:pPr>
        <w:spacing w:line="360" w:lineRule="auto"/>
        <w:ind w:right="84" w:firstLineChars="100" w:firstLine="224"/>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年度数据的新成立企业可不填报。除新成立企业外，上表填写不全的，不享受中小企业扶持政策。</w:t>
      </w:r>
    </w:p>
    <w:p w:rsidR="00444CAA" w:rsidRDefault="009D506E">
      <w:pPr>
        <w:spacing w:line="360" w:lineRule="auto"/>
        <w:ind w:right="84" w:firstLineChars="100" w:firstLine="224"/>
        <w:rPr>
          <w:b/>
          <w:sz w:val="24"/>
          <w:szCs w:val="24"/>
        </w:rPr>
      </w:pPr>
      <w:r>
        <w:rPr>
          <w:b/>
          <w:sz w:val="24"/>
          <w:szCs w:val="24"/>
        </w:rPr>
        <w:t>3.</w:t>
      </w:r>
      <w:r>
        <w:rPr>
          <w:b/>
          <w:sz w:val="24"/>
          <w:szCs w:val="24"/>
        </w:rPr>
        <w:t>中标（成交）供应</w:t>
      </w:r>
      <w:proofErr w:type="gramStart"/>
      <w:r>
        <w:rPr>
          <w:b/>
          <w:sz w:val="24"/>
          <w:szCs w:val="24"/>
        </w:rPr>
        <w:t>商享受</w:t>
      </w:r>
      <w:proofErr w:type="gramEnd"/>
      <w:r>
        <w:rPr>
          <w:b/>
          <w:sz w:val="24"/>
          <w:szCs w:val="24"/>
        </w:rPr>
        <w:t>中小企业扶持政策的，将随中标（成交）结果同时公告其《中小企业声明函》，接受社会监督。</w:t>
      </w:r>
    </w:p>
    <w:p w:rsidR="00444CAA" w:rsidRDefault="009D506E">
      <w:pPr>
        <w:widowControl/>
        <w:jc w:val="left"/>
        <w:rPr>
          <w:sz w:val="24"/>
        </w:rPr>
      </w:pPr>
      <w:r>
        <w:rPr>
          <w:sz w:val="24"/>
        </w:rPr>
        <w:br w:type="page"/>
      </w:r>
    </w:p>
    <w:p w:rsidR="00444CAA" w:rsidRDefault="009D506E">
      <w:pPr>
        <w:autoSpaceDN w:val="0"/>
        <w:spacing w:line="360" w:lineRule="auto"/>
        <w:rPr>
          <w:b/>
          <w:bCs/>
          <w:sz w:val="24"/>
        </w:rPr>
      </w:pPr>
      <w:bookmarkStart w:id="18" w:name="OLE_LINK14"/>
      <w:bookmarkStart w:id="19" w:name="OLE_LINK13"/>
      <w:r>
        <w:rPr>
          <w:rFonts w:hint="eastAsia"/>
          <w:b/>
          <w:bCs/>
          <w:sz w:val="24"/>
        </w:rPr>
        <w:lastRenderedPageBreak/>
        <w:t>附件</w:t>
      </w:r>
      <w:r>
        <w:rPr>
          <w:rFonts w:hint="eastAsia"/>
          <w:b/>
          <w:bCs/>
          <w:sz w:val="24"/>
        </w:rPr>
        <w:t>8-2</w:t>
      </w:r>
    </w:p>
    <w:bookmarkEnd w:id="18"/>
    <w:bookmarkEnd w:id="19"/>
    <w:p w:rsidR="00444CAA" w:rsidRDefault="009D506E">
      <w:pPr>
        <w:autoSpaceDN w:val="0"/>
        <w:spacing w:line="360" w:lineRule="auto"/>
        <w:jc w:val="left"/>
        <w:rPr>
          <w:b/>
          <w:bCs/>
          <w:sz w:val="24"/>
        </w:rPr>
      </w:pPr>
      <w:r>
        <w:rPr>
          <w:rFonts w:hint="eastAsia"/>
          <w:b/>
          <w:kern w:val="0"/>
          <w:sz w:val="24"/>
          <w:szCs w:val="21"/>
        </w:rPr>
        <w:t>若不是残疾人福利性单位，投标文件中可不提供此声明函</w:t>
      </w:r>
    </w:p>
    <w:p w:rsidR="00444CAA" w:rsidRDefault="00444CAA">
      <w:pPr>
        <w:autoSpaceDN w:val="0"/>
        <w:spacing w:line="360" w:lineRule="auto"/>
        <w:jc w:val="center"/>
        <w:rPr>
          <w:b/>
          <w:bCs/>
          <w:sz w:val="24"/>
        </w:rPr>
      </w:pPr>
    </w:p>
    <w:p w:rsidR="00444CAA" w:rsidRDefault="009D506E">
      <w:pPr>
        <w:snapToGrid w:val="0"/>
        <w:spacing w:line="360" w:lineRule="auto"/>
        <w:jc w:val="center"/>
        <w:rPr>
          <w:b/>
          <w:bCs/>
          <w:sz w:val="24"/>
        </w:rPr>
      </w:pPr>
      <w:r>
        <w:rPr>
          <w:rFonts w:hint="eastAsia"/>
          <w:b/>
          <w:bCs/>
          <w:sz w:val="24"/>
        </w:rPr>
        <w:t>残疾人福利性单位声明函</w:t>
      </w:r>
    </w:p>
    <w:p w:rsidR="00444CAA" w:rsidRDefault="00444CAA">
      <w:pPr>
        <w:snapToGrid w:val="0"/>
        <w:spacing w:line="360" w:lineRule="auto"/>
        <w:ind w:firstLineChars="200" w:firstLine="448"/>
        <w:jc w:val="left"/>
        <w:rPr>
          <w:b/>
          <w:bCs/>
          <w:sz w:val="24"/>
        </w:rPr>
      </w:pPr>
    </w:p>
    <w:p w:rsidR="00444CAA" w:rsidRDefault="009D506E" w:rsidP="009D506E">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w:t>
      </w:r>
      <w:r>
        <w:rPr>
          <w:rFonts w:hint="eastAsia"/>
          <w:bCs/>
          <w:sz w:val="24"/>
        </w:rPr>
        <w:t>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444CAA" w:rsidRDefault="009D506E" w:rsidP="009D506E">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444CAA" w:rsidRDefault="00444CAA" w:rsidP="009D506E">
      <w:pPr>
        <w:snapToGrid w:val="0"/>
        <w:spacing w:line="360" w:lineRule="auto"/>
        <w:ind w:firstLineChars="200" w:firstLine="446"/>
        <w:jc w:val="left"/>
        <w:rPr>
          <w:bCs/>
          <w:sz w:val="24"/>
        </w:rPr>
      </w:pPr>
    </w:p>
    <w:p w:rsidR="00444CAA" w:rsidRDefault="00444CAA" w:rsidP="009D506E">
      <w:pPr>
        <w:snapToGrid w:val="0"/>
        <w:spacing w:line="360" w:lineRule="auto"/>
        <w:ind w:firstLineChars="200" w:firstLine="446"/>
        <w:jc w:val="left"/>
        <w:rPr>
          <w:bCs/>
          <w:sz w:val="24"/>
        </w:rPr>
      </w:pPr>
    </w:p>
    <w:p w:rsidR="00444CAA" w:rsidRDefault="009D506E" w:rsidP="009D506E">
      <w:pPr>
        <w:snapToGrid w:val="0"/>
        <w:spacing w:line="360" w:lineRule="auto"/>
        <w:ind w:firstLineChars="200" w:firstLine="446"/>
        <w:jc w:val="left"/>
        <w:rPr>
          <w:bCs/>
          <w:sz w:val="24"/>
        </w:rPr>
      </w:pPr>
      <w:r>
        <w:rPr>
          <w:sz w:val="24"/>
          <w:szCs w:val="24"/>
        </w:rPr>
        <w:t>投标人名称：</w:t>
      </w:r>
    </w:p>
    <w:p w:rsidR="00444CAA" w:rsidRDefault="00444CAA" w:rsidP="009D506E">
      <w:pPr>
        <w:snapToGrid w:val="0"/>
        <w:spacing w:line="360" w:lineRule="auto"/>
        <w:ind w:firstLineChars="200" w:firstLine="446"/>
        <w:jc w:val="left"/>
        <w:rPr>
          <w:bCs/>
          <w:sz w:val="24"/>
        </w:rPr>
      </w:pPr>
    </w:p>
    <w:p w:rsidR="00444CAA" w:rsidRDefault="009D506E" w:rsidP="009D506E">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444CAA" w:rsidRDefault="00444CAA" w:rsidP="009D506E">
      <w:pPr>
        <w:snapToGrid w:val="0"/>
        <w:spacing w:line="360" w:lineRule="auto"/>
        <w:ind w:firstLineChars="200" w:firstLine="446"/>
        <w:jc w:val="left"/>
        <w:rPr>
          <w:sz w:val="24"/>
          <w:szCs w:val="21"/>
        </w:rPr>
      </w:pPr>
    </w:p>
    <w:p w:rsidR="00444CAA" w:rsidRDefault="009D506E" w:rsidP="009D506E">
      <w:pPr>
        <w:snapToGrid w:val="0"/>
        <w:spacing w:line="360" w:lineRule="auto"/>
        <w:ind w:firstLineChars="200" w:firstLine="446"/>
        <w:rPr>
          <w:sz w:val="24"/>
          <w:szCs w:val="21"/>
        </w:rPr>
      </w:pPr>
      <w:r>
        <w:rPr>
          <w:sz w:val="24"/>
          <w:szCs w:val="21"/>
        </w:rPr>
        <w:t>注：</w:t>
      </w:r>
    </w:p>
    <w:p w:rsidR="00444CAA" w:rsidRDefault="009D506E">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444CAA" w:rsidRDefault="009D506E">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444CAA" w:rsidRDefault="00444CAA" w:rsidP="009D506E">
      <w:pPr>
        <w:snapToGrid w:val="0"/>
        <w:spacing w:line="360" w:lineRule="auto"/>
        <w:ind w:firstLineChars="200" w:firstLine="446"/>
        <w:rPr>
          <w:color w:val="FF0000"/>
          <w:sz w:val="24"/>
          <w:szCs w:val="21"/>
        </w:rPr>
      </w:pPr>
    </w:p>
    <w:p w:rsidR="00444CAA" w:rsidRDefault="00444CAA" w:rsidP="009D506E">
      <w:pPr>
        <w:snapToGrid w:val="0"/>
        <w:spacing w:line="360" w:lineRule="auto"/>
        <w:ind w:firstLineChars="200" w:firstLine="446"/>
        <w:jc w:val="left"/>
        <w:rPr>
          <w:sz w:val="24"/>
          <w:szCs w:val="21"/>
        </w:rPr>
      </w:pPr>
    </w:p>
    <w:p w:rsidR="00444CAA" w:rsidRDefault="00444CAA" w:rsidP="009D506E">
      <w:pPr>
        <w:spacing w:line="360" w:lineRule="auto"/>
        <w:ind w:right="84" w:firstLineChars="100" w:firstLine="223"/>
        <w:rPr>
          <w:position w:val="-40"/>
          <w:sz w:val="24"/>
        </w:rPr>
      </w:pPr>
    </w:p>
    <w:p w:rsidR="00444CAA" w:rsidRDefault="009D506E">
      <w:pPr>
        <w:tabs>
          <w:tab w:val="left" w:pos="360"/>
        </w:tabs>
        <w:spacing w:line="360" w:lineRule="auto"/>
        <w:rPr>
          <w:b/>
          <w:sz w:val="24"/>
        </w:rPr>
      </w:pPr>
      <w:r>
        <w:rPr>
          <w:sz w:val="24"/>
        </w:rPr>
        <w:br w:type="page"/>
      </w:r>
      <w:r>
        <w:rPr>
          <w:b/>
          <w:sz w:val="24"/>
        </w:rPr>
        <w:lastRenderedPageBreak/>
        <w:t>附件</w:t>
      </w:r>
      <w:r>
        <w:rPr>
          <w:b/>
          <w:sz w:val="24"/>
        </w:rPr>
        <w:t>9</w:t>
      </w:r>
    </w:p>
    <w:p w:rsidR="00444CAA" w:rsidRDefault="009D506E">
      <w:pPr>
        <w:autoSpaceDN w:val="0"/>
        <w:spacing w:line="360" w:lineRule="auto"/>
        <w:jc w:val="center"/>
        <w:rPr>
          <w:b/>
          <w:bCs/>
          <w:sz w:val="24"/>
        </w:rPr>
      </w:pPr>
      <w:r>
        <w:rPr>
          <w:b/>
          <w:bCs/>
          <w:sz w:val="24"/>
        </w:rPr>
        <w:t>政府采购政策情况表</w:t>
      </w:r>
    </w:p>
    <w:p w:rsidR="00444CAA" w:rsidRDefault="00444CAA">
      <w:pPr>
        <w:spacing w:line="460" w:lineRule="exact"/>
        <w:jc w:val="center"/>
        <w:rPr>
          <w:sz w:val="24"/>
        </w:rPr>
      </w:pPr>
    </w:p>
    <w:p w:rsidR="00444CAA" w:rsidRDefault="009D506E">
      <w:pPr>
        <w:spacing w:line="460" w:lineRule="exact"/>
        <w:rPr>
          <w:sz w:val="24"/>
        </w:rPr>
      </w:pPr>
      <w:r>
        <w:rPr>
          <w:sz w:val="24"/>
        </w:rPr>
        <w:t>项目名称：</w:t>
      </w:r>
    </w:p>
    <w:p w:rsidR="00444CAA" w:rsidRDefault="009D506E">
      <w:pPr>
        <w:spacing w:line="460" w:lineRule="exact"/>
        <w:rPr>
          <w:sz w:val="24"/>
        </w:rPr>
      </w:pPr>
      <w:r>
        <w:rPr>
          <w:sz w:val="24"/>
        </w:rPr>
        <w:t>项目编号：</w:t>
      </w:r>
    </w:p>
    <w:p w:rsidR="00444CAA" w:rsidRDefault="009D506E">
      <w:pPr>
        <w:spacing w:line="460" w:lineRule="exact"/>
        <w:rPr>
          <w:sz w:val="24"/>
          <w:u w:val="single"/>
        </w:rPr>
      </w:pPr>
      <w:r>
        <w:rPr>
          <w:sz w:val="24"/>
        </w:rPr>
        <w:t>包号：</w:t>
      </w:r>
    </w:p>
    <w:p w:rsidR="00444CAA" w:rsidRDefault="00444CAA" w:rsidP="009D506E">
      <w:pPr>
        <w:spacing w:line="460" w:lineRule="exact"/>
        <w:ind w:firstLineChars="3100" w:firstLine="6918"/>
        <w:rPr>
          <w:sz w:val="24"/>
        </w:rPr>
      </w:pPr>
    </w:p>
    <w:p w:rsidR="00444CAA" w:rsidRDefault="009D506E">
      <w:pPr>
        <w:spacing w:line="460" w:lineRule="exact"/>
        <w:rPr>
          <w:sz w:val="24"/>
        </w:rPr>
      </w:pPr>
      <w:r>
        <w:rPr>
          <w:sz w:val="24"/>
        </w:rPr>
        <w:t>填报要求：</w:t>
      </w:r>
    </w:p>
    <w:p w:rsidR="00444CAA" w:rsidRDefault="009D506E">
      <w:pPr>
        <w:spacing w:line="460" w:lineRule="exact"/>
        <w:rPr>
          <w:sz w:val="24"/>
        </w:rPr>
      </w:pPr>
      <w:r>
        <w:rPr>
          <w:sz w:val="24"/>
        </w:rPr>
        <w:t>1.</w:t>
      </w:r>
      <w:r>
        <w:rPr>
          <w:sz w:val="24"/>
        </w:rPr>
        <w:t>本表的产品名称、品牌型号、金额应与《开标分项一览表》一致。</w:t>
      </w:r>
    </w:p>
    <w:p w:rsidR="00444CAA" w:rsidRDefault="009D506E">
      <w:pPr>
        <w:spacing w:line="460" w:lineRule="exact"/>
        <w:rPr>
          <w:sz w:val="24"/>
        </w:rPr>
      </w:pPr>
      <w:r>
        <w:rPr>
          <w:sz w:val="24"/>
        </w:rPr>
        <w:t>2.“</w:t>
      </w:r>
      <w:r>
        <w:rPr>
          <w:sz w:val="24"/>
        </w:rPr>
        <w:t>制造商企业类型</w:t>
      </w:r>
      <w:r>
        <w:rPr>
          <w:sz w:val="24"/>
        </w:rPr>
        <w:t>”</w:t>
      </w:r>
      <w:r>
        <w:rPr>
          <w:sz w:val="24"/>
        </w:rPr>
        <w:t>栏填写内容为</w:t>
      </w:r>
      <w:r>
        <w:rPr>
          <w:sz w:val="24"/>
        </w:rPr>
        <w:t>“</w:t>
      </w:r>
      <w:r>
        <w:rPr>
          <w:sz w:val="24"/>
        </w:rPr>
        <w:t>微型</w:t>
      </w:r>
      <w:r>
        <w:rPr>
          <w:sz w:val="24"/>
        </w:rPr>
        <w:t>”</w:t>
      </w:r>
      <w:r>
        <w:rPr>
          <w:sz w:val="24"/>
        </w:rPr>
        <w:t>、</w:t>
      </w:r>
      <w:r>
        <w:rPr>
          <w:sz w:val="24"/>
        </w:rPr>
        <w:t>“</w:t>
      </w:r>
      <w:r>
        <w:rPr>
          <w:sz w:val="24"/>
        </w:rPr>
        <w:t>小型</w:t>
      </w:r>
      <w:r>
        <w:rPr>
          <w:sz w:val="24"/>
        </w:rPr>
        <w:t>”</w:t>
      </w:r>
      <w:r>
        <w:rPr>
          <w:sz w:val="24"/>
        </w:rPr>
        <w:t>、</w:t>
      </w:r>
      <w:r>
        <w:rPr>
          <w:sz w:val="24"/>
        </w:rPr>
        <w:t>“</w:t>
      </w:r>
      <w:r>
        <w:rPr>
          <w:sz w:val="24"/>
        </w:rPr>
        <w:t>监狱企业</w:t>
      </w:r>
      <w:r>
        <w:rPr>
          <w:sz w:val="24"/>
        </w:rPr>
        <w:t>”</w:t>
      </w:r>
      <w:r>
        <w:rPr>
          <w:sz w:val="24"/>
        </w:rPr>
        <w:t>或</w:t>
      </w:r>
      <w:r>
        <w:rPr>
          <w:sz w:val="24"/>
        </w:rPr>
        <w:t>“</w:t>
      </w:r>
      <w:r>
        <w:rPr>
          <w:sz w:val="24"/>
        </w:rPr>
        <w:t>残疾人福利性单位</w:t>
      </w:r>
      <w:r>
        <w:rPr>
          <w:sz w:val="24"/>
        </w:rPr>
        <w:t>”</w:t>
      </w:r>
      <w:r>
        <w:rPr>
          <w:sz w:val="24"/>
        </w:rPr>
        <w:t>。</w:t>
      </w:r>
    </w:p>
    <w:p w:rsidR="00444CAA" w:rsidRDefault="009D506E">
      <w:pPr>
        <w:spacing w:line="460" w:lineRule="exact"/>
        <w:rPr>
          <w:sz w:val="24"/>
        </w:rPr>
      </w:pPr>
      <w:r>
        <w:rPr>
          <w:sz w:val="24"/>
        </w:rPr>
        <w:t xml:space="preserve">3. </w:t>
      </w:r>
      <w:r>
        <w:rPr>
          <w:sz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444CAA" w:rsidRDefault="009D506E">
      <w:pPr>
        <w:spacing w:line="460" w:lineRule="exact"/>
        <w:rPr>
          <w:sz w:val="24"/>
        </w:rPr>
      </w:pPr>
      <w:r>
        <w:rPr>
          <w:sz w:val="24"/>
        </w:rPr>
        <w:t xml:space="preserve">4. </w:t>
      </w:r>
      <w:r>
        <w:rPr>
          <w:sz w:val="24"/>
        </w:rPr>
        <w:t>请投标人正确填写本表，所填内容将作为评审的依据。其内容或数据应与对应的证明资料相</w:t>
      </w:r>
      <w:r>
        <w:rPr>
          <w:sz w:val="24"/>
        </w:rPr>
        <w:t>符，如果填写不完整或有误，不再享受上述政策优惠。</w:t>
      </w:r>
    </w:p>
    <w:p w:rsidR="00444CAA" w:rsidRDefault="009D506E" w:rsidP="009D506E">
      <w:pPr>
        <w:spacing w:line="460" w:lineRule="exact"/>
        <w:ind w:firstLineChars="3000" w:firstLine="6695"/>
        <w:rPr>
          <w:sz w:val="24"/>
        </w:rPr>
      </w:pPr>
      <w:r>
        <w:rPr>
          <w:sz w:val="24"/>
        </w:rPr>
        <w:t>单位：元</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1492"/>
        <w:gridCol w:w="1565"/>
        <w:gridCol w:w="1352"/>
        <w:gridCol w:w="1622"/>
        <w:gridCol w:w="1453"/>
      </w:tblGrid>
      <w:tr w:rsidR="00444CAA">
        <w:trPr>
          <w:trHeight w:val="490"/>
          <w:jc w:val="center"/>
        </w:trPr>
        <w:tc>
          <w:tcPr>
            <w:tcW w:w="556" w:type="pct"/>
            <w:vMerge w:val="restar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金额</w:t>
            </w:r>
          </w:p>
        </w:tc>
      </w:tr>
      <w:tr w:rsidR="00444CAA">
        <w:trPr>
          <w:trHeight w:val="567"/>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86"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29"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0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6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63" w:type="pct"/>
            <w:shd w:val="clear" w:color="auto" w:fill="auto"/>
            <w:vAlign w:val="center"/>
          </w:tcPr>
          <w:p w:rsidR="00444CAA" w:rsidRDefault="00444CAA">
            <w:pPr>
              <w:pStyle w:val="13"/>
              <w:tabs>
                <w:tab w:val="left" w:pos="1260"/>
              </w:tabs>
              <w:adjustRightInd w:val="0"/>
              <w:snapToGrid w:val="0"/>
              <w:jc w:val="center"/>
              <w:rPr>
                <w:szCs w:val="21"/>
                <w:lang w:val="en-GB"/>
              </w:rPr>
            </w:pPr>
          </w:p>
        </w:tc>
      </w:tr>
      <w:tr w:rsidR="00444CAA">
        <w:trPr>
          <w:trHeight w:val="567"/>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86"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29"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0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6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63" w:type="pct"/>
            <w:shd w:val="clear" w:color="auto" w:fill="auto"/>
            <w:vAlign w:val="center"/>
          </w:tcPr>
          <w:p w:rsidR="00444CAA" w:rsidRDefault="00444CAA">
            <w:pPr>
              <w:pStyle w:val="13"/>
              <w:tabs>
                <w:tab w:val="left" w:pos="1260"/>
              </w:tabs>
              <w:adjustRightInd w:val="0"/>
              <w:snapToGrid w:val="0"/>
              <w:jc w:val="center"/>
              <w:rPr>
                <w:szCs w:val="21"/>
                <w:lang w:val="en-GB"/>
              </w:rPr>
            </w:pPr>
          </w:p>
        </w:tc>
      </w:tr>
      <w:tr w:rsidR="00444CAA">
        <w:trPr>
          <w:trHeight w:val="567"/>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rsidR="00444CAA" w:rsidRDefault="009D506E">
            <w:pPr>
              <w:pStyle w:val="13"/>
              <w:tabs>
                <w:tab w:val="left" w:pos="1260"/>
              </w:tabs>
              <w:adjustRightInd w:val="0"/>
              <w:snapToGrid w:val="0"/>
              <w:jc w:val="center"/>
              <w:rPr>
                <w:b/>
                <w:szCs w:val="21"/>
                <w:lang w:val="en-GB"/>
              </w:rPr>
            </w:pPr>
            <w:r>
              <w:rPr>
                <w:b/>
                <w:szCs w:val="21"/>
                <w:lang w:val="en-GB"/>
              </w:rPr>
              <w:t>元</w:t>
            </w:r>
          </w:p>
        </w:tc>
      </w:tr>
      <w:tr w:rsidR="00444CAA">
        <w:trPr>
          <w:trHeight w:val="567"/>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比重（环境标志产品金额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444CAA" w:rsidRDefault="009D506E">
            <w:pPr>
              <w:pStyle w:val="13"/>
              <w:tabs>
                <w:tab w:val="left" w:pos="1260"/>
              </w:tabs>
              <w:adjustRightInd w:val="0"/>
              <w:snapToGrid w:val="0"/>
              <w:jc w:val="center"/>
              <w:rPr>
                <w:b/>
                <w:szCs w:val="21"/>
                <w:lang w:val="en-GB"/>
              </w:rPr>
            </w:pPr>
            <w:r>
              <w:rPr>
                <w:b/>
                <w:szCs w:val="21"/>
                <w:lang w:val="en-GB"/>
              </w:rPr>
              <w:t>%</w:t>
            </w:r>
          </w:p>
        </w:tc>
      </w:tr>
      <w:tr w:rsidR="00444CAA">
        <w:trPr>
          <w:trHeight w:val="567"/>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444CAA" w:rsidRDefault="009D506E">
            <w:pPr>
              <w:pStyle w:val="13"/>
              <w:tabs>
                <w:tab w:val="left" w:pos="1260"/>
              </w:tabs>
              <w:adjustRightInd w:val="0"/>
              <w:snapToGrid w:val="0"/>
              <w:jc w:val="center"/>
              <w:rPr>
                <w:b/>
                <w:szCs w:val="21"/>
                <w:lang w:val="en-GB"/>
              </w:rPr>
            </w:pPr>
            <w:r>
              <w:rPr>
                <w:szCs w:val="21"/>
                <w:lang w:val="en-GB"/>
              </w:rPr>
              <w:t>环境标志产品</w:t>
            </w:r>
            <w:r>
              <w:rPr>
                <w:szCs w:val="21"/>
              </w:rPr>
              <w:t>证明材料见投标文件</w:t>
            </w:r>
            <w:proofErr w:type="gramStart"/>
            <w:r>
              <w:rPr>
                <w:szCs w:val="21"/>
              </w:rPr>
              <w:t>第至页</w:t>
            </w:r>
            <w:proofErr w:type="gramEnd"/>
            <w:r>
              <w:rPr>
                <w:szCs w:val="21"/>
              </w:rPr>
              <w:t>。</w:t>
            </w:r>
          </w:p>
        </w:tc>
      </w:tr>
      <w:tr w:rsidR="00444CAA">
        <w:trPr>
          <w:trHeight w:val="729"/>
          <w:jc w:val="center"/>
        </w:trPr>
        <w:tc>
          <w:tcPr>
            <w:tcW w:w="556" w:type="pct"/>
            <w:vMerge w:val="restar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金额</w:t>
            </w:r>
          </w:p>
        </w:tc>
      </w:tr>
      <w:tr w:rsidR="00444CAA">
        <w:trPr>
          <w:trHeight w:val="186"/>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86"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29"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0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6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63" w:type="pct"/>
            <w:shd w:val="clear" w:color="auto" w:fill="auto"/>
            <w:vAlign w:val="center"/>
          </w:tcPr>
          <w:p w:rsidR="00444CAA" w:rsidRDefault="00444CAA">
            <w:pPr>
              <w:pStyle w:val="13"/>
              <w:tabs>
                <w:tab w:val="left" w:pos="1260"/>
              </w:tabs>
              <w:adjustRightInd w:val="0"/>
              <w:snapToGrid w:val="0"/>
              <w:jc w:val="center"/>
              <w:rPr>
                <w:szCs w:val="21"/>
                <w:lang w:val="en-GB"/>
              </w:rPr>
            </w:pPr>
          </w:p>
        </w:tc>
      </w:tr>
      <w:tr w:rsidR="00444CAA">
        <w:trPr>
          <w:trHeight w:val="224"/>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86"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29"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0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6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63" w:type="pct"/>
            <w:shd w:val="clear" w:color="auto" w:fill="auto"/>
            <w:vAlign w:val="center"/>
          </w:tcPr>
          <w:p w:rsidR="00444CAA" w:rsidRDefault="00444CAA">
            <w:pPr>
              <w:pStyle w:val="13"/>
              <w:tabs>
                <w:tab w:val="left" w:pos="1260"/>
              </w:tabs>
              <w:adjustRightInd w:val="0"/>
              <w:snapToGrid w:val="0"/>
              <w:jc w:val="center"/>
              <w:rPr>
                <w:szCs w:val="21"/>
                <w:lang w:val="en-GB"/>
              </w:rPr>
            </w:pPr>
          </w:p>
        </w:tc>
      </w:tr>
      <w:tr w:rsidR="00444CAA">
        <w:trPr>
          <w:trHeight w:val="298"/>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rsidR="00444CAA" w:rsidRDefault="009D506E">
            <w:pPr>
              <w:pStyle w:val="13"/>
              <w:tabs>
                <w:tab w:val="left" w:pos="1260"/>
              </w:tabs>
              <w:adjustRightInd w:val="0"/>
              <w:snapToGrid w:val="0"/>
              <w:jc w:val="center"/>
              <w:rPr>
                <w:b/>
                <w:szCs w:val="21"/>
                <w:lang w:val="en-GB"/>
              </w:rPr>
            </w:pPr>
            <w:r>
              <w:rPr>
                <w:b/>
                <w:szCs w:val="21"/>
                <w:lang w:val="en-GB"/>
              </w:rPr>
              <w:t>元</w:t>
            </w:r>
          </w:p>
        </w:tc>
      </w:tr>
      <w:tr w:rsidR="00444CAA">
        <w:trPr>
          <w:trHeight w:val="240"/>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比重（节能产品金额</w:t>
            </w:r>
            <w:r>
              <w:rPr>
                <w:szCs w:val="21"/>
                <w:lang w:val="en-GB"/>
              </w:rPr>
              <w:t>/</w:t>
            </w:r>
            <w:r>
              <w:rPr>
                <w:szCs w:val="21"/>
                <w:lang w:val="en-GB"/>
              </w:rPr>
              <w:t>投标所投包总价）</w:t>
            </w:r>
            <w:r>
              <w:rPr>
                <w:szCs w:val="21"/>
                <w:lang w:val="en-GB"/>
              </w:rPr>
              <w:t>*100%</w:t>
            </w:r>
          </w:p>
        </w:tc>
        <w:tc>
          <w:tcPr>
            <w:tcW w:w="863" w:type="pct"/>
            <w:shd w:val="clear" w:color="auto" w:fill="auto"/>
            <w:vAlign w:val="center"/>
          </w:tcPr>
          <w:p w:rsidR="00444CAA" w:rsidRDefault="009D506E">
            <w:pPr>
              <w:pStyle w:val="13"/>
              <w:tabs>
                <w:tab w:val="left" w:pos="1260"/>
              </w:tabs>
              <w:adjustRightInd w:val="0"/>
              <w:snapToGrid w:val="0"/>
              <w:jc w:val="center"/>
              <w:rPr>
                <w:b/>
                <w:szCs w:val="21"/>
                <w:lang w:val="en-GB"/>
              </w:rPr>
            </w:pPr>
            <w:r>
              <w:rPr>
                <w:b/>
                <w:szCs w:val="21"/>
                <w:lang w:val="en-GB"/>
              </w:rPr>
              <w:t>%</w:t>
            </w:r>
          </w:p>
        </w:tc>
      </w:tr>
      <w:tr w:rsidR="00444CAA">
        <w:trPr>
          <w:trHeight w:val="311"/>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444CAA" w:rsidRDefault="009D506E">
            <w:pPr>
              <w:pStyle w:val="13"/>
              <w:tabs>
                <w:tab w:val="left" w:pos="1260"/>
              </w:tabs>
              <w:adjustRightInd w:val="0"/>
              <w:snapToGrid w:val="0"/>
              <w:jc w:val="center"/>
              <w:rPr>
                <w:b/>
                <w:szCs w:val="21"/>
                <w:lang w:val="en-GB"/>
              </w:rPr>
            </w:pPr>
            <w:r>
              <w:rPr>
                <w:szCs w:val="21"/>
                <w:lang w:val="en-GB"/>
              </w:rPr>
              <w:t>节能产品</w:t>
            </w:r>
            <w:r>
              <w:rPr>
                <w:szCs w:val="21"/>
              </w:rPr>
              <w:t>证明材料见投标文件</w:t>
            </w:r>
            <w:proofErr w:type="gramStart"/>
            <w:r>
              <w:rPr>
                <w:szCs w:val="21"/>
              </w:rPr>
              <w:t>第至页</w:t>
            </w:r>
            <w:proofErr w:type="gramEnd"/>
            <w:r>
              <w:rPr>
                <w:szCs w:val="21"/>
              </w:rPr>
              <w:t>。</w:t>
            </w:r>
          </w:p>
        </w:tc>
      </w:tr>
      <w:tr w:rsidR="00444CAA">
        <w:trPr>
          <w:trHeight w:val="729"/>
          <w:jc w:val="center"/>
        </w:trPr>
        <w:tc>
          <w:tcPr>
            <w:tcW w:w="556" w:type="pct"/>
            <w:vMerge w:val="restar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中小企业、监狱</w:t>
            </w:r>
            <w:r>
              <w:rPr>
                <w:szCs w:val="21"/>
                <w:lang w:val="en-GB"/>
              </w:rPr>
              <w:lastRenderedPageBreak/>
              <w:t>企业、残疾人福利性单位扶持政策</w:t>
            </w:r>
          </w:p>
        </w:tc>
        <w:tc>
          <w:tcPr>
            <w:tcW w:w="4444" w:type="pct"/>
            <w:gridSpan w:val="5"/>
            <w:shd w:val="clear" w:color="auto" w:fill="auto"/>
            <w:vAlign w:val="center"/>
          </w:tcPr>
          <w:p w:rsidR="00444CAA" w:rsidRDefault="009D506E">
            <w:pPr>
              <w:pStyle w:val="13"/>
              <w:tabs>
                <w:tab w:val="left" w:pos="1260"/>
              </w:tabs>
              <w:adjustRightInd w:val="0"/>
              <w:snapToGrid w:val="0"/>
              <w:rPr>
                <w:b/>
                <w:szCs w:val="21"/>
              </w:rPr>
            </w:pPr>
            <w:r>
              <w:rPr>
                <w:b/>
                <w:szCs w:val="21"/>
              </w:rPr>
              <w:lastRenderedPageBreak/>
              <w:t>1.</w:t>
            </w:r>
            <w:r>
              <w:rPr>
                <w:b/>
                <w:szCs w:val="21"/>
              </w:rPr>
              <w:t>所投货物中有大型企业制造的，不享受中小企业扶持政策，无需填写以下内容</w:t>
            </w:r>
          </w:p>
          <w:p w:rsidR="00444CAA" w:rsidRDefault="009D506E">
            <w:pPr>
              <w:pStyle w:val="13"/>
              <w:tabs>
                <w:tab w:val="left" w:pos="1260"/>
              </w:tabs>
              <w:adjustRightInd w:val="0"/>
              <w:snapToGrid w:val="0"/>
              <w:rPr>
                <w:b/>
                <w:szCs w:val="21"/>
              </w:rPr>
            </w:pPr>
            <w:r>
              <w:rPr>
                <w:b/>
                <w:szCs w:val="21"/>
              </w:rPr>
              <w:t>2.</w:t>
            </w:r>
            <w:r>
              <w:rPr>
                <w:b/>
                <w:szCs w:val="21"/>
              </w:rPr>
              <w:t>所投货物中无大型企业制造的，只填写小型、微型企业制造的货物</w:t>
            </w:r>
          </w:p>
        </w:tc>
      </w:tr>
      <w:tr w:rsidR="00444CAA">
        <w:trPr>
          <w:trHeight w:val="729"/>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86"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制造商</w:t>
            </w:r>
          </w:p>
          <w:p w:rsidR="00444CAA" w:rsidRDefault="009D506E">
            <w:pPr>
              <w:pStyle w:val="13"/>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金额</w:t>
            </w:r>
          </w:p>
        </w:tc>
      </w:tr>
      <w:tr w:rsidR="00444CAA">
        <w:trPr>
          <w:trHeight w:val="729"/>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86"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29"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0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63" w:type="pct"/>
            <w:shd w:val="clear" w:color="auto" w:fill="auto"/>
          </w:tcPr>
          <w:p w:rsidR="00444CAA" w:rsidRDefault="009D506E">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44CAA" w:rsidRDefault="00444CAA">
            <w:pPr>
              <w:pStyle w:val="13"/>
              <w:tabs>
                <w:tab w:val="left" w:pos="1260"/>
              </w:tabs>
              <w:adjustRightInd w:val="0"/>
              <w:snapToGrid w:val="0"/>
              <w:jc w:val="center"/>
              <w:rPr>
                <w:szCs w:val="21"/>
                <w:lang w:val="en-GB"/>
              </w:rPr>
            </w:pPr>
          </w:p>
        </w:tc>
      </w:tr>
      <w:tr w:rsidR="00444CAA">
        <w:trPr>
          <w:trHeight w:val="729"/>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86"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29"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0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63" w:type="pct"/>
            <w:shd w:val="clear" w:color="auto" w:fill="auto"/>
          </w:tcPr>
          <w:p w:rsidR="00444CAA" w:rsidRDefault="009D506E">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44CAA" w:rsidRDefault="00444CAA">
            <w:pPr>
              <w:pStyle w:val="13"/>
              <w:tabs>
                <w:tab w:val="left" w:pos="1260"/>
              </w:tabs>
              <w:adjustRightInd w:val="0"/>
              <w:snapToGrid w:val="0"/>
              <w:jc w:val="center"/>
              <w:rPr>
                <w:szCs w:val="21"/>
                <w:lang w:val="en-GB"/>
              </w:rPr>
            </w:pPr>
          </w:p>
        </w:tc>
      </w:tr>
      <w:tr w:rsidR="00444CAA">
        <w:trPr>
          <w:trHeight w:val="729"/>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86"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29"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0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63" w:type="pct"/>
            <w:shd w:val="clear" w:color="auto" w:fill="auto"/>
          </w:tcPr>
          <w:p w:rsidR="00444CAA" w:rsidRDefault="009D506E">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44CAA" w:rsidRDefault="00444CAA">
            <w:pPr>
              <w:pStyle w:val="13"/>
              <w:tabs>
                <w:tab w:val="left" w:pos="1260"/>
              </w:tabs>
              <w:adjustRightInd w:val="0"/>
              <w:snapToGrid w:val="0"/>
              <w:jc w:val="center"/>
              <w:rPr>
                <w:szCs w:val="21"/>
                <w:lang w:val="en-GB"/>
              </w:rPr>
            </w:pPr>
          </w:p>
        </w:tc>
      </w:tr>
      <w:tr w:rsidR="00444CAA">
        <w:trPr>
          <w:trHeight w:val="729"/>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86"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29"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0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63" w:type="pct"/>
            <w:shd w:val="clear" w:color="auto" w:fill="auto"/>
          </w:tcPr>
          <w:p w:rsidR="00444CAA" w:rsidRDefault="009D506E">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44CAA" w:rsidRDefault="00444CAA">
            <w:pPr>
              <w:pStyle w:val="13"/>
              <w:tabs>
                <w:tab w:val="left" w:pos="1260"/>
              </w:tabs>
              <w:adjustRightInd w:val="0"/>
              <w:snapToGrid w:val="0"/>
              <w:jc w:val="center"/>
              <w:rPr>
                <w:szCs w:val="21"/>
                <w:lang w:val="en-GB"/>
              </w:rPr>
            </w:pPr>
          </w:p>
        </w:tc>
      </w:tr>
      <w:tr w:rsidR="00444CAA">
        <w:trPr>
          <w:trHeight w:val="729"/>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86"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29"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0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6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63" w:type="pct"/>
            <w:shd w:val="clear" w:color="auto" w:fill="auto"/>
            <w:vAlign w:val="center"/>
          </w:tcPr>
          <w:p w:rsidR="00444CAA" w:rsidRDefault="00444CAA">
            <w:pPr>
              <w:pStyle w:val="13"/>
              <w:tabs>
                <w:tab w:val="left" w:pos="1260"/>
              </w:tabs>
              <w:adjustRightInd w:val="0"/>
              <w:snapToGrid w:val="0"/>
              <w:jc w:val="center"/>
              <w:rPr>
                <w:szCs w:val="21"/>
                <w:lang w:val="en-GB"/>
              </w:rPr>
            </w:pPr>
          </w:p>
        </w:tc>
      </w:tr>
      <w:tr w:rsidR="00444CAA">
        <w:trPr>
          <w:trHeight w:val="729"/>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86"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29"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0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963" w:type="pct"/>
            <w:shd w:val="clear" w:color="auto" w:fill="auto"/>
            <w:vAlign w:val="center"/>
          </w:tcPr>
          <w:p w:rsidR="00444CAA" w:rsidRDefault="00444CAA">
            <w:pPr>
              <w:pStyle w:val="13"/>
              <w:tabs>
                <w:tab w:val="left" w:pos="1260"/>
              </w:tabs>
              <w:adjustRightInd w:val="0"/>
              <w:snapToGrid w:val="0"/>
              <w:jc w:val="center"/>
              <w:rPr>
                <w:szCs w:val="21"/>
                <w:lang w:val="en-GB"/>
              </w:rPr>
            </w:pPr>
          </w:p>
        </w:tc>
        <w:tc>
          <w:tcPr>
            <w:tcW w:w="863" w:type="pct"/>
            <w:shd w:val="clear" w:color="auto" w:fill="auto"/>
            <w:vAlign w:val="center"/>
          </w:tcPr>
          <w:p w:rsidR="00444CAA" w:rsidRDefault="00444CAA">
            <w:pPr>
              <w:pStyle w:val="13"/>
              <w:tabs>
                <w:tab w:val="left" w:pos="1260"/>
              </w:tabs>
              <w:adjustRightInd w:val="0"/>
              <w:snapToGrid w:val="0"/>
              <w:jc w:val="center"/>
              <w:rPr>
                <w:szCs w:val="21"/>
                <w:lang w:val="en-GB"/>
              </w:rPr>
            </w:pPr>
          </w:p>
        </w:tc>
      </w:tr>
      <w:tr w:rsidR="00444CAA">
        <w:trPr>
          <w:trHeight w:val="729"/>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44CAA" w:rsidRDefault="009D506E">
            <w:pPr>
              <w:pStyle w:val="13"/>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rsidR="00444CAA" w:rsidRDefault="009D506E">
            <w:pPr>
              <w:pStyle w:val="13"/>
              <w:tabs>
                <w:tab w:val="left" w:pos="1260"/>
              </w:tabs>
              <w:adjustRightInd w:val="0"/>
              <w:snapToGrid w:val="0"/>
              <w:jc w:val="center"/>
              <w:rPr>
                <w:b/>
                <w:szCs w:val="21"/>
                <w:lang w:val="en-GB"/>
              </w:rPr>
            </w:pPr>
            <w:r>
              <w:rPr>
                <w:b/>
                <w:szCs w:val="21"/>
                <w:lang w:val="en-GB"/>
              </w:rPr>
              <w:t>元</w:t>
            </w:r>
          </w:p>
        </w:tc>
      </w:tr>
      <w:tr w:rsidR="00444CAA">
        <w:trPr>
          <w:trHeight w:val="671"/>
          <w:jc w:val="center"/>
        </w:trPr>
        <w:tc>
          <w:tcPr>
            <w:tcW w:w="556" w:type="pct"/>
            <w:vMerge/>
            <w:shd w:val="clear" w:color="auto" w:fill="auto"/>
            <w:vAlign w:val="center"/>
          </w:tcPr>
          <w:p w:rsidR="00444CAA" w:rsidRDefault="00444CA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比重（小微企业（含监狱企业、残疾人福利性单位）制造的货物金额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444CAA" w:rsidRDefault="009D506E">
            <w:pPr>
              <w:pStyle w:val="13"/>
              <w:tabs>
                <w:tab w:val="left" w:pos="1260"/>
              </w:tabs>
              <w:adjustRightInd w:val="0"/>
              <w:snapToGrid w:val="0"/>
              <w:jc w:val="center"/>
              <w:rPr>
                <w:b/>
                <w:szCs w:val="21"/>
                <w:lang w:val="en-GB"/>
              </w:rPr>
            </w:pPr>
            <w:r>
              <w:rPr>
                <w:b/>
                <w:szCs w:val="21"/>
                <w:lang w:val="en-GB"/>
              </w:rPr>
              <w:t>%</w:t>
            </w:r>
          </w:p>
        </w:tc>
      </w:tr>
      <w:tr w:rsidR="00444CAA">
        <w:trPr>
          <w:trHeight w:val="729"/>
          <w:jc w:val="center"/>
        </w:trPr>
        <w:tc>
          <w:tcPr>
            <w:tcW w:w="556"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rsidR="00444CAA" w:rsidRDefault="009D506E">
            <w:pPr>
              <w:pStyle w:val="13"/>
              <w:tabs>
                <w:tab w:val="left" w:pos="1260"/>
              </w:tabs>
              <w:adjustRightInd w:val="0"/>
              <w:snapToGrid w:val="0"/>
              <w:rPr>
                <w:szCs w:val="21"/>
              </w:rPr>
            </w:pPr>
            <w:r>
              <w:rPr>
                <w:szCs w:val="21"/>
              </w:rPr>
              <w:t>如属于中小企业，须提供《中小企业声明函》。</w:t>
            </w:r>
          </w:p>
          <w:p w:rsidR="00444CAA" w:rsidRDefault="009D506E">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w:t>
            </w:r>
            <w:proofErr w:type="gramStart"/>
            <w:r>
              <w:rPr>
                <w:szCs w:val="21"/>
              </w:rPr>
              <w:t>第至页</w:t>
            </w:r>
            <w:proofErr w:type="gramEnd"/>
            <w:r>
              <w:rPr>
                <w:szCs w:val="21"/>
              </w:rPr>
              <w:t>。</w:t>
            </w:r>
          </w:p>
        </w:tc>
      </w:tr>
      <w:tr w:rsidR="00444CAA">
        <w:trPr>
          <w:trHeight w:val="729"/>
          <w:jc w:val="center"/>
        </w:trPr>
        <w:tc>
          <w:tcPr>
            <w:tcW w:w="556"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rsidR="00444CAA" w:rsidRDefault="009D506E">
            <w:pPr>
              <w:pStyle w:val="13"/>
              <w:tabs>
                <w:tab w:val="left" w:pos="1260"/>
              </w:tabs>
              <w:adjustRightInd w:val="0"/>
              <w:snapToGrid w:val="0"/>
              <w:rPr>
                <w:szCs w:val="21"/>
              </w:rPr>
            </w:pPr>
            <w:r>
              <w:rPr>
                <w:szCs w:val="21"/>
              </w:rPr>
              <w:t>如属于监狱企业，须提供由省级以上监狱管理局、戒毒管理局</w:t>
            </w:r>
            <w:r>
              <w:rPr>
                <w:szCs w:val="21"/>
              </w:rPr>
              <w:t>(</w:t>
            </w:r>
            <w:r>
              <w:rPr>
                <w:szCs w:val="21"/>
              </w:rPr>
              <w:t>含新疆生产建设兵团</w:t>
            </w:r>
            <w:r>
              <w:rPr>
                <w:szCs w:val="21"/>
              </w:rPr>
              <w:t>)</w:t>
            </w:r>
            <w:r>
              <w:rPr>
                <w:szCs w:val="21"/>
              </w:rPr>
              <w:t>出具的属于监狱企业的证明文件。</w:t>
            </w:r>
          </w:p>
          <w:p w:rsidR="00444CAA" w:rsidRDefault="009D506E">
            <w:pPr>
              <w:pStyle w:val="13"/>
              <w:tabs>
                <w:tab w:val="left" w:pos="1260"/>
              </w:tabs>
              <w:adjustRightInd w:val="0"/>
              <w:snapToGrid w:val="0"/>
              <w:rPr>
                <w:szCs w:val="21"/>
                <w:lang w:val="en-GB"/>
              </w:rPr>
            </w:pPr>
            <w:r>
              <w:rPr>
                <w:szCs w:val="21"/>
              </w:rPr>
              <w:t>证明材料见投标文件</w:t>
            </w:r>
            <w:proofErr w:type="gramStart"/>
            <w:r>
              <w:rPr>
                <w:szCs w:val="21"/>
              </w:rPr>
              <w:t>第至页</w:t>
            </w:r>
            <w:proofErr w:type="gramEnd"/>
            <w:r>
              <w:rPr>
                <w:szCs w:val="21"/>
              </w:rPr>
              <w:t>。</w:t>
            </w:r>
          </w:p>
        </w:tc>
      </w:tr>
      <w:tr w:rsidR="00444CAA">
        <w:trPr>
          <w:trHeight w:val="729"/>
          <w:jc w:val="center"/>
        </w:trPr>
        <w:tc>
          <w:tcPr>
            <w:tcW w:w="556" w:type="pct"/>
            <w:shd w:val="clear" w:color="auto" w:fill="auto"/>
            <w:vAlign w:val="center"/>
          </w:tcPr>
          <w:p w:rsidR="00444CAA" w:rsidRDefault="009D506E">
            <w:pPr>
              <w:pStyle w:val="13"/>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rsidR="00444CAA" w:rsidRDefault="009D506E">
            <w:pPr>
              <w:pStyle w:val="13"/>
              <w:tabs>
                <w:tab w:val="left" w:pos="1260"/>
              </w:tabs>
              <w:adjustRightInd w:val="0"/>
              <w:snapToGrid w:val="0"/>
              <w:rPr>
                <w:szCs w:val="21"/>
              </w:rPr>
            </w:pPr>
            <w:r>
              <w:rPr>
                <w:szCs w:val="21"/>
              </w:rPr>
              <w:t>如属于残疾人福利性单位，须提供《残疾人福利性单位声明函》。</w:t>
            </w:r>
          </w:p>
          <w:p w:rsidR="00444CAA" w:rsidRDefault="009D506E">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w:t>
            </w:r>
            <w:proofErr w:type="gramStart"/>
            <w:r>
              <w:rPr>
                <w:szCs w:val="21"/>
              </w:rPr>
              <w:t>第至</w:t>
            </w:r>
            <w:r>
              <w:rPr>
                <w:szCs w:val="21"/>
              </w:rPr>
              <w:t>页</w:t>
            </w:r>
            <w:proofErr w:type="gramEnd"/>
            <w:r>
              <w:rPr>
                <w:szCs w:val="21"/>
              </w:rPr>
              <w:t>。</w:t>
            </w:r>
          </w:p>
        </w:tc>
      </w:tr>
    </w:tbl>
    <w:p w:rsidR="00444CAA" w:rsidRDefault="00444CAA" w:rsidP="009D506E">
      <w:pPr>
        <w:spacing w:line="360" w:lineRule="auto"/>
        <w:ind w:firstLineChars="200" w:firstLine="446"/>
        <w:outlineLvl w:val="0"/>
        <w:rPr>
          <w:sz w:val="24"/>
        </w:rPr>
      </w:pPr>
    </w:p>
    <w:p w:rsidR="00444CAA" w:rsidRDefault="00444CAA" w:rsidP="009D506E">
      <w:pPr>
        <w:spacing w:line="360" w:lineRule="auto"/>
        <w:ind w:firstLineChars="1700" w:firstLine="3794"/>
        <w:rPr>
          <w:sz w:val="24"/>
        </w:rPr>
      </w:pPr>
    </w:p>
    <w:p w:rsidR="00444CAA" w:rsidRDefault="009D506E" w:rsidP="009D506E">
      <w:pPr>
        <w:spacing w:line="360" w:lineRule="auto"/>
        <w:ind w:right="84" w:firstLineChars="100" w:firstLine="223"/>
        <w:rPr>
          <w:sz w:val="24"/>
        </w:rPr>
      </w:pPr>
      <w:r>
        <w:rPr>
          <w:sz w:val="24"/>
        </w:rPr>
        <w:t>投标人名称：</w:t>
      </w:r>
    </w:p>
    <w:p w:rsidR="00444CAA" w:rsidRDefault="00444CAA" w:rsidP="009D506E">
      <w:pPr>
        <w:spacing w:line="360" w:lineRule="auto"/>
        <w:ind w:right="84" w:firstLineChars="100" w:firstLine="223"/>
        <w:rPr>
          <w:sz w:val="24"/>
        </w:rPr>
      </w:pPr>
    </w:p>
    <w:p w:rsidR="00444CAA" w:rsidRDefault="009D506E" w:rsidP="009D506E">
      <w:pPr>
        <w:spacing w:line="360" w:lineRule="auto"/>
        <w:ind w:right="84" w:firstLineChars="100" w:firstLine="223"/>
        <w:rPr>
          <w:position w:val="-40"/>
          <w:sz w:val="24"/>
        </w:rPr>
      </w:pPr>
      <w:r>
        <w:rPr>
          <w:sz w:val="24"/>
        </w:rPr>
        <w:t>日期：</w:t>
      </w:r>
      <w:r>
        <w:rPr>
          <w:sz w:val="24"/>
        </w:rPr>
        <w:t xml:space="preserve">  </w:t>
      </w:r>
    </w:p>
    <w:p w:rsidR="00444CAA" w:rsidRDefault="009D506E">
      <w:pPr>
        <w:spacing w:line="560" w:lineRule="exact"/>
        <w:jc w:val="center"/>
        <w:rPr>
          <w:sz w:val="24"/>
        </w:rPr>
      </w:pPr>
      <w:r>
        <w:rPr>
          <w:sz w:val="24"/>
        </w:rPr>
        <w:br w:type="page"/>
      </w:r>
    </w:p>
    <w:p w:rsidR="00444CAA" w:rsidRDefault="009D506E">
      <w:pPr>
        <w:snapToGrid w:val="0"/>
        <w:spacing w:line="360" w:lineRule="auto"/>
        <w:rPr>
          <w:b/>
          <w:sz w:val="24"/>
        </w:rPr>
      </w:pPr>
      <w:r>
        <w:rPr>
          <w:b/>
          <w:sz w:val="24"/>
          <w:szCs w:val="21"/>
        </w:rPr>
        <w:lastRenderedPageBreak/>
        <w:t>附件</w:t>
      </w:r>
      <w:r>
        <w:rPr>
          <w:b/>
          <w:sz w:val="24"/>
          <w:szCs w:val="21"/>
        </w:rPr>
        <w:t>10</w:t>
      </w:r>
      <w:r>
        <w:rPr>
          <w:b/>
          <w:sz w:val="24"/>
          <w:szCs w:val="21"/>
        </w:rPr>
        <w:t>：</w:t>
      </w:r>
      <w:r>
        <w:rPr>
          <w:b/>
          <w:sz w:val="24"/>
        </w:rPr>
        <w:t>招标文件第一部分供应商资格要求的证件</w:t>
      </w:r>
    </w:p>
    <w:p w:rsidR="00444CAA" w:rsidRDefault="009D506E">
      <w:pPr>
        <w:widowControl/>
        <w:jc w:val="left"/>
        <w:rPr>
          <w:bCs/>
          <w:sz w:val="24"/>
        </w:rPr>
      </w:pPr>
      <w:r>
        <w:rPr>
          <w:bCs/>
          <w:sz w:val="24"/>
        </w:rPr>
        <w:br w:type="page"/>
      </w:r>
    </w:p>
    <w:p w:rsidR="00444CAA" w:rsidRDefault="009D506E">
      <w:pPr>
        <w:autoSpaceDN w:val="0"/>
        <w:spacing w:line="360" w:lineRule="auto"/>
        <w:jc w:val="left"/>
        <w:rPr>
          <w:b/>
          <w:bCs/>
          <w:sz w:val="24"/>
        </w:rPr>
      </w:pPr>
      <w:r>
        <w:rPr>
          <w:rFonts w:hint="eastAsia"/>
          <w:b/>
          <w:bCs/>
          <w:sz w:val="24"/>
        </w:rPr>
        <w:lastRenderedPageBreak/>
        <w:t>附件</w:t>
      </w:r>
      <w:r>
        <w:rPr>
          <w:rFonts w:hint="eastAsia"/>
          <w:b/>
          <w:bCs/>
          <w:sz w:val="24"/>
        </w:rPr>
        <w:t>11</w:t>
      </w:r>
    </w:p>
    <w:p w:rsidR="00444CAA" w:rsidRDefault="00444CAA">
      <w:pPr>
        <w:autoSpaceDN w:val="0"/>
        <w:spacing w:line="360" w:lineRule="auto"/>
        <w:jc w:val="center"/>
        <w:rPr>
          <w:bCs/>
          <w:sz w:val="24"/>
        </w:rPr>
      </w:pPr>
    </w:p>
    <w:p w:rsidR="00444CAA" w:rsidRDefault="009D506E">
      <w:pPr>
        <w:tabs>
          <w:tab w:val="left" w:pos="360"/>
        </w:tabs>
        <w:spacing w:line="360" w:lineRule="auto"/>
        <w:jc w:val="center"/>
        <w:rPr>
          <w:b/>
          <w:bCs/>
          <w:sz w:val="24"/>
        </w:rPr>
      </w:pPr>
      <w:r>
        <w:rPr>
          <w:rFonts w:hint="eastAsia"/>
          <w:b/>
          <w:bCs/>
          <w:sz w:val="24"/>
        </w:rPr>
        <w:t>书面</w:t>
      </w:r>
      <w:r>
        <w:rPr>
          <w:b/>
          <w:bCs/>
          <w:sz w:val="24"/>
        </w:rPr>
        <w:t>声明</w:t>
      </w:r>
    </w:p>
    <w:p w:rsidR="00444CAA" w:rsidRDefault="00444CAA">
      <w:pPr>
        <w:pStyle w:val="af3"/>
        <w:tabs>
          <w:tab w:val="left" w:pos="360"/>
        </w:tabs>
        <w:spacing w:line="360" w:lineRule="auto"/>
        <w:ind w:firstLine="446"/>
        <w:rPr>
          <w:sz w:val="24"/>
        </w:rPr>
      </w:pPr>
    </w:p>
    <w:p w:rsidR="00444CAA" w:rsidRDefault="009D506E">
      <w:pPr>
        <w:pStyle w:val="af3"/>
        <w:tabs>
          <w:tab w:val="left" w:pos="360"/>
        </w:tabs>
        <w:spacing w:line="360" w:lineRule="auto"/>
        <w:ind w:firstLine="446"/>
        <w:rPr>
          <w:sz w:val="24"/>
        </w:rPr>
      </w:pPr>
      <w:r>
        <w:rPr>
          <w:rFonts w:hint="eastAsia"/>
          <w:sz w:val="24"/>
        </w:rPr>
        <w:t>参加政府采购活动前</w:t>
      </w:r>
      <w:r>
        <w:rPr>
          <w:sz w:val="24"/>
        </w:rPr>
        <w:t>3</w:t>
      </w:r>
      <w:r>
        <w:rPr>
          <w:rFonts w:hint="eastAsia"/>
          <w:sz w:val="24"/>
        </w:rPr>
        <w:t>年我单位在经营活动中没有重大违法记录。</w:t>
      </w:r>
    </w:p>
    <w:p w:rsidR="00444CAA" w:rsidRDefault="009D506E">
      <w:pPr>
        <w:pStyle w:val="af3"/>
        <w:tabs>
          <w:tab w:val="left" w:pos="360"/>
        </w:tabs>
        <w:spacing w:line="360" w:lineRule="auto"/>
        <w:ind w:firstLine="446"/>
        <w:rPr>
          <w:sz w:val="24"/>
        </w:rPr>
      </w:pPr>
      <w:r>
        <w:rPr>
          <w:rFonts w:hint="eastAsia"/>
          <w:sz w:val="24"/>
        </w:rPr>
        <w:t>我单位具备良好的商业信誉和健全的财务会计制度，依法缴纳税收和社会保障资金。</w:t>
      </w:r>
    </w:p>
    <w:p w:rsidR="00444CAA" w:rsidRDefault="00444CAA">
      <w:pPr>
        <w:pStyle w:val="af3"/>
        <w:tabs>
          <w:tab w:val="left" w:pos="360"/>
        </w:tabs>
        <w:spacing w:line="360" w:lineRule="auto"/>
        <w:ind w:firstLine="446"/>
        <w:rPr>
          <w:sz w:val="24"/>
        </w:rPr>
      </w:pPr>
    </w:p>
    <w:p w:rsidR="00444CAA" w:rsidRDefault="009D506E">
      <w:pPr>
        <w:autoSpaceDE w:val="0"/>
        <w:autoSpaceDN w:val="0"/>
        <w:spacing w:line="500" w:lineRule="exact"/>
        <w:ind w:left="3840"/>
        <w:jc w:val="left"/>
        <w:rPr>
          <w:sz w:val="24"/>
          <w:szCs w:val="24"/>
        </w:rPr>
      </w:pPr>
      <w:r>
        <w:rPr>
          <w:sz w:val="24"/>
          <w:szCs w:val="24"/>
        </w:rPr>
        <w:t>投标人名称：</w:t>
      </w:r>
    </w:p>
    <w:p w:rsidR="00444CAA" w:rsidRDefault="00444CAA">
      <w:pPr>
        <w:autoSpaceDE w:val="0"/>
        <w:autoSpaceDN w:val="0"/>
        <w:spacing w:line="500" w:lineRule="exact"/>
        <w:ind w:left="3840"/>
        <w:jc w:val="left"/>
        <w:rPr>
          <w:sz w:val="24"/>
          <w:szCs w:val="24"/>
        </w:rPr>
      </w:pPr>
    </w:p>
    <w:p w:rsidR="00444CAA" w:rsidRDefault="009D506E">
      <w:pPr>
        <w:autoSpaceDE w:val="0"/>
        <w:autoSpaceDN w:val="0"/>
        <w:spacing w:line="500" w:lineRule="exact"/>
        <w:ind w:left="3840"/>
        <w:jc w:val="left"/>
        <w:rPr>
          <w:sz w:val="24"/>
          <w:szCs w:val="24"/>
        </w:rPr>
      </w:pPr>
      <w:r>
        <w:rPr>
          <w:sz w:val="24"/>
          <w:szCs w:val="24"/>
        </w:rPr>
        <w:t>日期：</w:t>
      </w:r>
    </w:p>
    <w:p w:rsidR="00444CAA" w:rsidRDefault="00444CAA">
      <w:pPr>
        <w:autoSpaceDE w:val="0"/>
        <w:autoSpaceDN w:val="0"/>
        <w:spacing w:line="500" w:lineRule="exact"/>
        <w:ind w:left="3840"/>
        <w:jc w:val="left"/>
        <w:rPr>
          <w:sz w:val="24"/>
          <w:szCs w:val="24"/>
        </w:rPr>
      </w:pPr>
    </w:p>
    <w:p w:rsidR="00444CAA" w:rsidRDefault="00444CAA">
      <w:pPr>
        <w:pStyle w:val="af3"/>
        <w:tabs>
          <w:tab w:val="left" w:pos="360"/>
        </w:tabs>
        <w:spacing w:line="360" w:lineRule="auto"/>
        <w:ind w:firstLineChars="0" w:firstLine="0"/>
        <w:rPr>
          <w:sz w:val="24"/>
          <w:u w:val="single"/>
        </w:rPr>
      </w:pPr>
    </w:p>
    <w:p w:rsidR="00444CAA" w:rsidRDefault="00444CAA">
      <w:pPr>
        <w:pStyle w:val="af3"/>
        <w:tabs>
          <w:tab w:val="left" w:pos="360"/>
        </w:tabs>
        <w:spacing w:line="360" w:lineRule="auto"/>
        <w:ind w:firstLine="446"/>
        <w:rPr>
          <w:sz w:val="24"/>
        </w:rPr>
      </w:pPr>
    </w:p>
    <w:p w:rsidR="00444CAA" w:rsidRDefault="00444CAA">
      <w:pPr>
        <w:pStyle w:val="af3"/>
        <w:spacing w:line="360" w:lineRule="auto"/>
        <w:ind w:firstLineChars="0" w:firstLine="0"/>
        <w:jc w:val="center"/>
        <w:rPr>
          <w:b/>
          <w:sz w:val="24"/>
        </w:rPr>
      </w:pPr>
    </w:p>
    <w:p w:rsidR="00444CAA" w:rsidRDefault="00444CAA">
      <w:pPr>
        <w:pStyle w:val="af3"/>
        <w:spacing w:line="360" w:lineRule="auto"/>
        <w:ind w:firstLineChars="0" w:firstLine="0"/>
        <w:jc w:val="center"/>
        <w:rPr>
          <w:b/>
          <w:sz w:val="24"/>
        </w:rPr>
      </w:pPr>
    </w:p>
    <w:p w:rsidR="00444CAA" w:rsidRDefault="009D506E">
      <w:pPr>
        <w:pStyle w:val="af3"/>
        <w:spacing w:line="360" w:lineRule="auto"/>
        <w:ind w:firstLineChars="0" w:firstLine="0"/>
        <w:jc w:val="center"/>
        <w:rPr>
          <w:b/>
          <w:sz w:val="24"/>
        </w:rPr>
      </w:pPr>
      <w:r>
        <w:rPr>
          <w:rFonts w:hint="eastAsia"/>
          <w:b/>
          <w:sz w:val="24"/>
        </w:rPr>
        <w:t>证明材料</w:t>
      </w:r>
    </w:p>
    <w:p w:rsidR="00444CAA" w:rsidRDefault="00444CAA">
      <w:pPr>
        <w:pStyle w:val="af3"/>
        <w:tabs>
          <w:tab w:val="left" w:pos="360"/>
        </w:tabs>
        <w:spacing w:line="360" w:lineRule="auto"/>
        <w:ind w:firstLine="446"/>
        <w:rPr>
          <w:sz w:val="24"/>
        </w:rPr>
      </w:pPr>
    </w:p>
    <w:p w:rsidR="00444CAA" w:rsidRDefault="009D506E">
      <w:pPr>
        <w:pStyle w:val="af3"/>
        <w:tabs>
          <w:tab w:val="left" w:pos="360"/>
        </w:tabs>
        <w:spacing w:line="360" w:lineRule="auto"/>
        <w:ind w:firstLine="446"/>
        <w:rPr>
          <w:sz w:val="24"/>
        </w:rPr>
      </w:pPr>
      <w:r>
        <w:rPr>
          <w:sz w:val="24"/>
        </w:rPr>
        <w:t>我单位具备</w:t>
      </w:r>
      <w:r>
        <w:rPr>
          <w:rFonts w:hint="eastAsia"/>
          <w:sz w:val="24"/>
        </w:rPr>
        <w:t>履行本项目合同所必需的设备和专业技术能力。</w:t>
      </w:r>
    </w:p>
    <w:p w:rsidR="00444CAA" w:rsidRDefault="00444CAA">
      <w:pPr>
        <w:autoSpaceDE w:val="0"/>
        <w:autoSpaceDN w:val="0"/>
        <w:spacing w:line="500" w:lineRule="exact"/>
        <w:ind w:left="3840"/>
        <w:jc w:val="left"/>
        <w:rPr>
          <w:sz w:val="24"/>
          <w:szCs w:val="24"/>
        </w:rPr>
      </w:pPr>
    </w:p>
    <w:p w:rsidR="00444CAA" w:rsidRDefault="00444CAA">
      <w:pPr>
        <w:autoSpaceDE w:val="0"/>
        <w:autoSpaceDN w:val="0"/>
        <w:spacing w:line="500" w:lineRule="exact"/>
        <w:ind w:left="3840"/>
        <w:jc w:val="left"/>
        <w:rPr>
          <w:sz w:val="24"/>
          <w:szCs w:val="24"/>
        </w:rPr>
      </w:pPr>
    </w:p>
    <w:p w:rsidR="00444CAA" w:rsidRDefault="009D506E">
      <w:pPr>
        <w:autoSpaceDE w:val="0"/>
        <w:autoSpaceDN w:val="0"/>
        <w:spacing w:line="500" w:lineRule="exact"/>
        <w:ind w:left="3840"/>
        <w:jc w:val="left"/>
        <w:rPr>
          <w:sz w:val="24"/>
          <w:szCs w:val="24"/>
        </w:rPr>
      </w:pPr>
      <w:r>
        <w:rPr>
          <w:sz w:val="24"/>
          <w:szCs w:val="24"/>
        </w:rPr>
        <w:t>投标人名称：</w:t>
      </w:r>
    </w:p>
    <w:p w:rsidR="00444CAA" w:rsidRDefault="00444CAA">
      <w:pPr>
        <w:autoSpaceDE w:val="0"/>
        <w:autoSpaceDN w:val="0"/>
        <w:spacing w:line="500" w:lineRule="exact"/>
        <w:ind w:left="3840"/>
        <w:jc w:val="left"/>
        <w:rPr>
          <w:sz w:val="24"/>
          <w:szCs w:val="24"/>
        </w:rPr>
      </w:pPr>
    </w:p>
    <w:p w:rsidR="00444CAA" w:rsidRDefault="009D506E">
      <w:pPr>
        <w:autoSpaceDE w:val="0"/>
        <w:autoSpaceDN w:val="0"/>
        <w:spacing w:line="500" w:lineRule="exact"/>
        <w:ind w:left="3840"/>
        <w:jc w:val="left"/>
        <w:rPr>
          <w:b/>
          <w:sz w:val="24"/>
        </w:rPr>
      </w:pPr>
      <w:r>
        <w:rPr>
          <w:sz w:val="24"/>
          <w:szCs w:val="24"/>
        </w:rPr>
        <w:t>日期：</w:t>
      </w:r>
    </w:p>
    <w:p w:rsidR="00444CAA" w:rsidRDefault="00444CAA">
      <w:pPr>
        <w:snapToGrid w:val="0"/>
        <w:spacing w:line="360" w:lineRule="auto"/>
        <w:rPr>
          <w:sz w:val="24"/>
        </w:rPr>
      </w:pPr>
    </w:p>
    <w:p w:rsidR="00444CAA" w:rsidRDefault="00444CAA">
      <w:pPr>
        <w:snapToGrid w:val="0"/>
        <w:spacing w:line="360" w:lineRule="auto"/>
        <w:rPr>
          <w:sz w:val="24"/>
        </w:rPr>
      </w:pPr>
    </w:p>
    <w:p w:rsidR="00444CAA" w:rsidRDefault="009D506E">
      <w:pPr>
        <w:widowControl/>
        <w:jc w:val="left"/>
        <w:rPr>
          <w:sz w:val="24"/>
        </w:rPr>
      </w:pPr>
      <w:r>
        <w:rPr>
          <w:sz w:val="24"/>
        </w:rPr>
        <w:br w:type="page"/>
      </w:r>
    </w:p>
    <w:p w:rsidR="00444CAA" w:rsidRDefault="009D506E">
      <w:pPr>
        <w:snapToGrid w:val="0"/>
        <w:spacing w:line="360" w:lineRule="auto"/>
        <w:rPr>
          <w:b/>
          <w:bCs/>
          <w:sz w:val="24"/>
        </w:rPr>
      </w:pPr>
      <w:r>
        <w:rPr>
          <w:b/>
          <w:sz w:val="24"/>
        </w:rPr>
        <w:lastRenderedPageBreak/>
        <w:t>附件</w:t>
      </w:r>
      <w:r>
        <w:rPr>
          <w:b/>
          <w:sz w:val="24"/>
        </w:rPr>
        <w:t>1</w:t>
      </w:r>
      <w:r>
        <w:rPr>
          <w:rFonts w:hint="eastAsia"/>
          <w:b/>
          <w:sz w:val="24"/>
        </w:rPr>
        <w:t>2</w:t>
      </w:r>
      <w:r>
        <w:rPr>
          <w:b/>
          <w:sz w:val="24"/>
        </w:rPr>
        <w:t>：招标文件</w:t>
      </w:r>
      <w:r>
        <w:rPr>
          <w:b/>
          <w:bCs/>
          <w:sz w:val="24"/>
        </w:rPr>
        <w:t>评分因素及评标标准中要求的证明材料扫描件、方案等</w:t>
      </w:r>
    </w:p>
    <w:p w:rsidR="00444CAA" w:rsidRDefault="009D506E">
      <w:pPr>
        <w:widowControl/>
        <w:jc w:val="left"/>
        <w:rPr>
          <w:b/>
          <w:bCs/>
          <w:sz w:val="24"/>
        </w:rPr>
      </w:pPr>
      <w:r>
        <w:rPr>
          <w:b/>
          <w:bCs/>
          <w:sz w:val="24"/>
        </w:rPr>
        <w:br w:type="page"/>
      </w:r>
    </w:p>
    <w:p w:rsidR="00444CAA" w:rsidRDefault="009D506E">
      <w:pPr>
        <w:snapToGrid w:val="0"/>
        <w:spacing w:line="360" w:lineRule="auto"/>
        <w:rPr>
          <w:b/>
          <w:sz w:val="24"/>
          <w:szCs w:val="21"/>
        </w:rPr>
      </w:pPr>
      <w:r>
        <w:rPr>
          <w:b/>
          <w:bCs/>
          <w:sz w:val="24"/>
        </w:rPr>
        <w:lastRenderedPageBreak/>
        <w:t>附件</w:t>
      </w:r>
      <w:r>
        <w:rPr>
          <w:b/>
          <w:bCs/>
          <w:sz w:val="24"/>
        </w:rPr>
        <w:t>1</w:t>
      </w:r>
      <w:r>
        <w:rPr>
          <w:rFonts w:hint="eastAsia"/>
          <w:b/>
          <w:bCs/>
          <w:sz w:val="24"/>
        </w:rPr>
        <w:t>3</w:t>
      </w:r>
      <w:r>
        <w:rPr>
          <w:b/>
          <w:bCs/>
          <w:sz w:val="24"/>
        </w:rPr>
        <w:t>：</w:t>
      </w:r>
      <w:r>
        <w:rPr>
          <w:b/>
          <w:sz w:val="24"/>
        </w:rPr>
        <w:t>投标人认为需要提供的其他资料</w:t>
      </w:r>
    </w:p>
    <w:sectPr w:rsidR="00444CAA" w:rsidSect="00444CAA">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CAA" w:rsidRDefault="00444CAA" w:rsidP="00444CAA">
      <w:r>
        <w:separator/>
      </w:r>
    </w:p>
  </w:endnote>
  <w:endnote w:type="continuationSeparator" w:id="1">
    <w:p w:rsidR="00444CAA" w:rsidRDefault="00444CAA" w:rsidP="00444CA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宋体"/>
    <w:charset w:val="00"/>
    <w:family w:val="roma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CAA" w:rsidRDefault="00444CAA">
    <w:pPr>
      <w:pStyle w:val="aa"/>
      <w:jc w:val="center"/>
    </w:pPr>
    <w:r>
      <w:rPr>
        <w:b/>
      </w:rPr>
      <w:fldChar w:fldCharType="begin"/>
    </w:r>
    <w:r w:rsidR="009D506E">
      <w:rPr>
        <w:b/>
      </w:rPr>
      <w:instrText>PAGE  \* Arabic  \* MERGEFORMAT</w:instrText>
    </w:r>
    <w:r>
      <w:rPr>
        <w:b/>
      </w:rPr>
      <w:fldChar w:fldCharType="separate"/>
    </w:r>
    <w:r w:rsidR="009D506E" w:rsidRPr="009D506E">
      <w:rPr>
        <w:b/>
        <w:noProof/>
        <w:lang w:val="zh-CN"/>
      </w:rPr>
      <w:t>59</w:t>
    </w:r>
    <w:r>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CAA" w:rsidRDefault="00444CAA" w:rsidP="00444CAA">
      <w:r>
        <w:separator/>
      </w:r>
    </w:p>
  </w:footnote>
  <w:footnote w:type="continuationSeparator" w:id="1">
    <w:p w:rsidR="00444CAA" w:rsidRDefault="00444CAA" w:rsidP="00444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CAA" w:rsidRDefault="00444CAA">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hhMTNmNWQzYmJhZTUyYTMxMjA2YTMwMDEzODUzZWYifQ=="/>
  </w:docVars>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6208"/>
    <w:rsid w:val="0005643C"/>
    <w:rsid w:val="00056EF3"/>
    <w:rsid w:val="000607D4"/>
    <w:rsid w:val="0006104E"/>
    <w:rsid w:val="00065BDD"/>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307AA"/>
    <w:rsid w:val="00130AD2"/>
    <w:rsid w:val="0013288C"/>
    <w:rsid w:val="00136F51"/>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3387"/>
    <w:rsid w:val="001E3CB7"/>
    <w:rsid w:val="001F10A7"/>
    <w:rsid w:val="001F1AB4"/>
    <w:rsid w:val="001F2B50"/>
    <w:rsid w:val="001F345B"/>
    <w:rsid w:val="001F4AD6"/>
    <w:rsid w:val="001F65EF"/>
    <w:rsid w:val="001F6DCF"/>
    <w:rsid w:val="0020203B"/>
    <w:rsid w:val="002027E3"/>
    <w:rsid w:val="00206328"/>
    <w:rsid w:val="002113A2"/>
    <w:rsid w:val="00212E26"/>
    <w:rsid w:val="00214D65"/>
    <w:rsid w:val="0021638D"/>
    <w:rsid w:val="00220883"/>
    <w:rsid w:val="002263C6"/>
    <w:rsid w:val="00226A28"/>
    <w:rsid w:val="00226A32"/>
    <w:rsid w:val="00227031"/>
    <w:rsid w:val="00230077"/>
    <w:rsid w:val="002320BD"/>
    <w:rsid w:val="0023232A"/>
    <w:rsid w:val="00233239"/>
    <w:rsid w:val="00234A05"/>
    <w:rsid w:val="00243389"/>
    <w:rsid w:val="00243C5D"/>
    <w:rsid w:val="00243DC1"/>
    <w:rsid w:val="00244482"/>
    <w:rsid w:val="0024688B"/>
    <w:rsid w:val="0024790F"/>
    <w:rsid w:val="00247A26"/>
    <w:rsid w:val="00247B56"/>
    <w:rsid w:val="00250531"/>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7301"/>
    <w:rsid w:val="00340281"/>
    <w:rsid w:val="00340C35"/>
    <w:rsid w:val="003424AE"/>
    <w:rsid w:val="00343849"/>
    <w:rsid w:val="00343E7C"/>
    <w:rsid w:val="0034565D"/>
    <w:rsid w:val="00346F22"/>
    <w:rsid w:val="003473CD"/>
    <w:rsid w:val="0035257E"/>
    <w:rsid w:val="00355EEA"/>
    <w:rsid w:val="003562E3"/>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4CAA"/>
    <w:rsid w:val="00445313"/>
    <w:rsid w:val="00446120"/>
    <w:rsid w:val="00447D32"/>
    <w:rsid w:val="004519C8"/>
    <w:rsid w:val="004540E3"/>
    <w:rsid w:val="00454160"/>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792B"/>
    <w:rsid w:val="005E05E9"/>
    <w:rsid w:val="005E292B"/>
    <w:rsid w:val="005E2966"/>
    <w:rsid w:val="005E6149"/>
    <w:rsid w:val="005E7FF4"/>
    <w:rsid w:val="005F09CC"/>
    <w:rsid w:val="005F15EF"/>
    <w:rsid w:val="005F2890"/>
    <w:rsid w:val="005F297C"/>
    <w:rsid w:val="005F3BAE"/>
    <w:rsid w:val="005F3EB2"/>
    <w:rsid w:val="005F495F"/>
    <w:rsid w:val="005F6E0D"/>
    <w:rsid w:val="006001B2"/>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1700"/>
    <w:rsid w:val="006F239F"/>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660C"/>
    <w:rsid w:val="00727CF8"/>
    <w:rsid w:val="00730404"/>
    <w:rsid w:val="00730D0F"/>
    <w:rsid w:val="00731AB7"/>
    <w:rsid w:val="00734FF9"/>
    <w:rsid w:val="0074180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37A3"/>
    <w:rsid w:val="007738A0"/>
    <w:rsid w:val="007739DD"/>
    <w:rsid w:val="0077606A"/>
    <w:rsid w:val="007801CD"/>
    <w:rsid w:val="0078146D"/>
    <w:rsid w:val="00781801"/>
    <w:rsid w:val="0078209B"/>
    <w:rsid w:val="00782A8B"/>
    <w:rsid w:val="00783E3F"/>
    <w:rsid w:val="00784C33"/>
    <w:rsid w:val="00787C14"/>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7C1E"/>
    <w:rsid w:val="007B7E26"/>
    <w:rsid w:val="007C1D1B"/>
    <w:rsid w:val="007C1F44"/>
    <w:rsid w:val="007C6783"/>
    <w:rsid w:val="007D6EC1"/>
    <w:rsid w:val="007D70E9"/>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4C9A"/>
    <w:rsid w:val="008152F1"/>
    <w:rsid w:val="008178BA"/>
    <w:rsid w:val="00821FCA"/>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C92"/>
    <w:rsid w:val="008C4E8A"/>
    <w:rsid w:val="008C6B3D"/>
    <w:rsid w:val="008D0DB5"/>
    <w:rsid w:val="008D2B13"/>
    <w:rsid w:val="008D394D"/>
    <w:rsid w:val="008D4422"/>
    <w:rsid w:val="008D45D9"/>
    <w:rsid w:val="008D640B"/>
    <w:rsid w:val="008E3B38"/>
    <w:rsid w:val="008E3C04"/>
    <w:rsid w:val="008E56E2"/>
    <w:rsid w:val="008E57F5"/>
    <w:rsid w:val="008E626A"/>
    <w:rsid w:val="008E68B5"/>
    <w:rsid w:val="008F35A8"/>
    <w:rsid w:val="008F4B74"/>
    <w:rsid w:val="0090049C"/>
    <w:rsid w:val="009016E3"/>
    <w:rsid w:val="00902527"/>
    <w:rsid w:val="00902FCD"/>
    <w:rsid w:val="0090766A"/>
    <w:rsid w:val="009111AD"/>
    <w:rsid w:val="00913750"/>
    <w:rsid w:val="00913F09"/>
    <w:rsid w:val="00917496"/>
    <w:rsid w:val="00920DC3"/>
    <w:rsid w:val="0092151E"/>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786"/>
    <w:rsid w:val="009D187B"/>
    <w:rsid w:val="009D1E28"/>
    <w:rsid w:val="009D2059"/>
    <w:rsid w:val="009D2385"/>
    <w:rsid w:val="009D24A0"/>
    <w:rsid w:val="009D2784"/>
    <w:rsid w:val="009D506E"/>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5A0E"/>
    <w:rsid w:val="00A55CB3"/>
    <w:rsid w:val="00A5615D"/>
    <w:rsid w:val="00A57696"/>
    <w:rsid w:val="00A60795"/>
    <w:rsid w:val="00A60AF2"/>
    <w:rsid w:val="00A62455"/>
    <w:rsid w:val="00A63263"/>
    <w:rsid w:val="00A64A0D"/>
    <w:rsid w:val="00A64F8F"/>
    <w:rsid w:val="00A65418"/>
    <w:rsid w:val="00A65AD1"/>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3A52"/>
    <w:rsid w:val="00B64CBE"/>
    <w:rsid w:val="00B6637D"/>
    <w:rsid w:val="00B666EF"/>
    <w:rsid w:val="00B671A0"/>
    <w:rsid w:val="00B672EC"/>
    <w:rsid w:val="00B67FB9"/>
    <w:rsid w:val="00B71536"/>
    <w:rsid w:val="00B7176B"/>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21C0D"/>
    <w:rsid w:val="00C23D41"/>
    <w:rsid w:val="00C24369"/>
    <w:rsid w:val="00C24668"/>
    <w:rsid w:val="00C258AC"/>
    <w:rsid w:val="00C26AB0"/>
    <w:rsid w:val="00C27942"/>
    <w:rsid w:val="00C337B7"/>
    <w:rsid w:val="00C352E4"/>
    <w:rsid w:val="00C37976"/>
    <w:rsid w:val="00C42C17"/>
    <w:rsid w:val="00C4539B"/>
    <w:rsid w:val="00C4698B"/>
    <w:rsid w:val="00C476FB"/>
    <w:rsid w:val="00C50F43"/>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159C"/>
    <w:rsid w:val="00D73247"/>
    <w:rsid w:val="00D7384F"/>
    <w:rsid w:val="00D74C88"/>
    <w:rsid w:val="00D8166A"/>
    <w:rsid w:val="00D8307B"/>
    <w:rsid w:val="00D8458A"/>
    <w:rsid w:val="00D85E94"/>
    <w:rsid w:val="00D872E5"/>
    <w:rsid w:val="00D873D6"/>
    <w:rsid w:val="00D87A4B"/>
    <w:rsid w:val="00D87A82"/>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564B"/>
    <w:rsid w:val="00EE5825"/>
    <w:rsid w:val="00EE79D6"/>
    <w:rsid w:val="00EF0D03"/>
    <w:rsid w:val="00EF0E84"/>
    <w:rsid w:val="00EF18D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DB2"/>
    <w:rsid w:val="00F238DF"/>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4A64"/>
    <w:rsid w:val="00FE573C"/>
    <w:rsid w:val="00FE65E8"/>
    <w:rsid w:val="00FF536E"/>
    <w:rsid w:val="00FF5906"/>
    <w:rsid w:val="0CBB44BF"/>
    <w:rsid w:val="0EA77F00"/>
    <w:rsid w:val="16DC104D"/>
    <w:rsid w:val="178155D2"/>
    <w:rsid w:val="1A83699C"/>
    <w:rsid w:val="1BE31EF1"/>
    <w:rsid w:val="1BFC473D"/>
    <w:rsid w:val="21014B85"/>
    <w:rsid w:val="2F6673B7"/>
    <w:rsid w:val="307E676E"/>
    <w:rsid w:val="36625D12"/>
    <w:rsid w:val="369260AD"/>
    <w:rsid w:val="427E2307"/>
    <w:rsid w:val="441445A5"/>
    <w:rsid w:val="512617EA"/>
    <w:rsid w:val="5BFE5E30"/>
    <w:rsid w:val="60F16D0D"/>
    <w:rsid w:val="61DA0784"/>
    <w:rsid w:val="6315592F"/>
    <w:rsid w:val="685A66F9"/>
    <w:rsid w:val="75324707"/>
    <w:rsid w:val="7ABE25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4CAA"/>
    <w:pPr>
      <w:widowControl w:val="0"/>
      <w:jc w:val="both"/>
    </w:pPr>
    <w:rPr>
      <w:rFonts w:ascii="Times New Roman" w:eastAsia="宋体" w:hAnsi="Times New Roman" w:cs="Times New Roman"/>
      <w:kern w:val="2"/>
      <w:sz w:val="21"/>
    </w:rPr>
  </w:style>
  <w:style w:type="paragraph" w:styleId="1">
    <w:name w:val="heading 1"/>
    <w:basedOn w:val="a0"/>
    <w:next w:val="a0"/>
    <w:qFormat/>
    <w:rsid w:val="00444CAA"/>
    <w:pPr>
      <w:keepNext/>
      <w:spacing w:before="240" w:after="60"/>
      <w:outlineLvl w:val="0"/>
    </w:pPr>
    <w:rPr>
      <w:rFonts w:ascii="Arial" w:hAnsi="Arial" w:cs="Arial"/>
      <w:b/>
      <w:bCs/>
      <w:kern w:val="32"/>
      <w:sz w:val="32"/>
      <w:szCs w:val="32"/>
    </w:rPr>
  </w:style>
  <w:style w:type="paragraph" w:styleId="20">
    <w:name w:val="heading 2"/>
    <w:basedOn w:val="a0"/>
    <w:next w:val="a0"/>
    <w:qFormat/>
    <w:rsid w:val="00444CAA"/>
    <w:pPr>
      <w:keepNext/>
      <w:spacing w:before="240" w:after="60"/>
      <w:outlineLvl w:val="1"/>
    </w:pPr>
    <w:rPr>
      <w:rFonts w:ascii="Arial" w:hAnsi="Arial" w:cs="Arial"/>
      <w:b/>
      <w:bCs/>
      <w:i/>
      <w:iCs/>
      <w:sz w:val="28"/>
      <w:szCs w:val="28"/>
    </w:rPr>
  </w:style>
  <w:style w:type="paragraph" w:styleId="30">
    <w:name w:val="heading 3"/>
    <w:basedOn w:val="a0"/>
    <w:next w:val="a0"/>
    <w:link w:val="3Char"/>
    <w:qFormat/>
    <w:rsid w:val="00444CAA"/>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rsid w:val="00444CAA"/>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44CAA"/>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rsid w:val="00444CAA"/>
    <w:pPr>
      <w:jc w:val="left"/>
    </w:pPr>
  </w:style>
  <w:style w:type="paragraph" w:styleId="a5">
    <w:name w:val="Body Text"/>
    <w:basedOn w:val="a0"/>
    <w:link w:val="Char0"/>
    <w:uiPriority w:val="99"/>
    <w:semiHidden/>
    <w:unhideWhenUsed/>
    <w:qFormat/>
    <w:rsid w:val="00444CAA"/>
    <w:pPr>
      <w:spacing w:after="120"/>
    </w:pPr>
  </w:style>
  <w:style w:type="paragraph" w:styleId="a6">
    <w:name w:val="Body Text Indent"/>
    <w:basedOn w:val="a0"/>
    <w:link w:val="Char1"/>
    <w:qFormat/>
    <w:rsid w:val="00444CAA"/>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rsid w:val="00444CAA"/>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sid w:val="00444CAA"/>
    <w:rPr>
      <w:rFonts w:ascii="宋体" w:hAnsi="Courier New"/>
      <w:lang w:val="zh-CN"/>
    </w:rPr>
  </w:style>
  <w:style w:type="paragraph" w:styleId="4">
    <w:name w:val="List Number 4"/>
    <w:basedOn w:val="a0"/>
    <w:uiPriority w:val="18"/>
    <w:unhideWhenUsed/>
    <w:qFormat/>
    <w:rsid w:val="00444CAA"/>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rsid w:val="00444CAA"/>
    <w:pPr>
      <w:adjustRightInd w:val="0"/>
      <w:spacing w:line="360" w:lineRule="atLeast"/>
      <w:textAlignment w:val="baseline"/>
    </w:pPr>
    <w:rPr>
      <w:sz w:val="32"/>
    </w:rPr>
  </w:style>
  <w:style w:type="paragraph" w:styleId="21">
    <w:name w:val="Body Text Indent 2"/>
    <w:basedOn w:val="a0"/>
    <w:link w:val="2Char"/>
    <w:uiPriority w:val="99"/>
    <w:semiHidden/>
    <w:unhideWhenUsed/>
    <w:qFormat/>
    <w:rsid w:val="00444CAA"/>
    <w:pPr>
      <w:spacing w:after="120" w:line="480" w:lineRule="auto"/>
      <w:ind w:leftChars="200" w:left="420"/>
    </w:pPr>
  </w:style>
  <w:style w:type="paragraph" w:styleId="a9">
    <w:name w:val="Balloon Text"/>
    <w:basedOn w:val="a0"/>
    <w:link w:val="Char3"/>
    <w:uiPriority w:val="99"/>
    <w:semiHidden/>
    <w:unhideWhenUsed/>
    <w:qFormat/>
    <w:rsid w:val="00444CAA"/>
    <w:rPr>
      <w:sz w:val="18"/>
      <w:szCs w:val="18"/>
    </w:rPr>
  </w:style>
  <w:style w:type="paragraph" w:styleId="aa">
    <w:name w:val="footer"/>
    <w:basedOn w:val="a0"/>
    <w:link w:val="Char4"/>
    <w:uiPriority w:val="99"/>
    <w:unhideWhenUsed/>
    <w:qFormat/>
    <w:rsid w:val="00444CAA"/>
    <w:pPr>
      <w:tabs>
        <w:tab w:val="center" w:pos="4153"/>
        <w:tab w:val="right" w:pos="8306"/>
      </w:tabs>
      <w:snapToGrid w:val="0"/>
      <w:jc w:val="left"/>
    </w:pPr>
    <w:rPr>
      <w:sz w:val="18"/>
      <w:szCs w:val="18"/>
    </w:rPr>
  </w:style>
  <w:style w:type="paragraph" w:styleId="ab">
    <w:name w:val="header"/>
    <w:basedOn w:val="a0"/>
    <w:link w:val="Char5"/>
    <w:uiPriority w:val="99"/>
    <w:unhideWhenUsed/>
    <w:qFormat/>
    <w:rsid w:val="00444CAA"/>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rsid w:val="00444CAA"/>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rsid w:val="00444CAA"/>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rsid w:val="00444CAA"/>
    <w:pPr>
      <w:spacing w:after="120"/>
      <w:ind w:leftChars="200" w:left="420"/>
    </w:pPr>
    <w:rPr>
      <w:sz w:val="16"/>
      <w:szCs w:val="16"/>
    </w:rPr>
  </w:style>
  <w:style w:type="paragraph" w:styleId="22">
    <w:name w:val="Body Text 2"/>
    <w:basedOn w:val="a0"/>
    <w:link w:val="2Char0"/>
    <w:uiPriority w:val="99"/>
    <w:semiHidden/>
    <w:unhideWhenUsed/>
    <w:qFormat/>
    <w:rsid w:val="00444CAA"/>
    <w:pPr>
      <w:spacing w:after="120" w:line="480" w:lineRule="auto"/>
    </w:pPr>
  </w:style>
  <w:style w:type="paragraph" w:styleId="ad">
    <w:name w:val="Normal (Web)"/>
    <w:basedOn w:val="a0"/>
    <w:uiPriority w:val="99"/>
    <w:qFormat/>
    <w:rsid w:val="00444CAA"/>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sid w:val="00444CAA"/>
    <w:rPr>
      <w:b/>
      <w:bCs/>
    </w:rPr>
  </w:style>
  <w:style w:type="table" w:styleId="af">
    <w:name w:val="Table Grid"/>
    <w:basedOn w:val="a2"/>
    <w:uiPriority w:val="59"/>
    <w:qFormat/>
    <w:rsid w:val="00444C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sid w:val="00444CAA"/>
    <w:rPr>
      <w:b/>
      <w:bCs/>
    </w:rPr>
  </w:style>
  <w:style w:type="character" w:styleId="af1">
    <w:name w:val="Hyperlink"/>
    <w:basedOn w:val="a1"/>
    <w:uiPriority w:val="99"/>
    <w:unhideWhenUsed/>
    <w:qFormat/>
    <w:rsid w:val="00444CAA"/>
    <w:rPr>
      <w:color w:val="0000FF" w:themeColor="hyperlink"/>
      <w:u w:val="single"/>
    </w:rPr>
  </w:style>
  <w:style w:type="character" w:styleId="af2">
    <w:name w:val="annotation reference"/>
    <w:basedOn w:val="a1"/>
    <w:uiPriority w:val="99"/>
    <w:semiHidden/>
    <w:unhideWhenUsed/>
    <w:qFormat/>
    <w:rsid w:val="00444CAA"/>
    <w:rPr>
      <w:sz w:val="21"/>
      <w:szCs w:val="21"/>
    </w:rPr>
  </w:style>
  <w:style w:type="character" w:customStyle="1" w:styleId="Char1">
    <w:name w:val="正文文本缩进 Char"/>
    <w:basedOn w:val="a1"/>
    <w:link w:val="a6"/>
    <w:qFormat/>
    <w:rsid w:val="00444CAA"/>
    <w:rPr>
      <w:rFonts w:ascii="宋体" w:eastAsia="宋体" w:hAnsi="宋体" w:cs="Times New Roman"/>
      <w:sz w:val="24"/>
      <w:szCs w:val="20"/>
    </w:rPr>
  </w:style>
  <w:style w:type="paragraph" w:customStyle="1" w:styleId="Default">
    <w:name w:val="Default"/>
    <w:link w:val="DefaultChar"/>
    <w:qFormat/>
    <w:rsid w:val="00444CAA"/>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sid w:val="00444CAA"/>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sid w:val="00444CAA"/>
    <w:rPr>
      <w:rFonts w:ascii="Times New Roman" w:eastAsia="宋体" w:hAnsi="Times New Roman" w:cs="Times New Roman"/>
      <w:sz w:val="18"/>
      <w:szCs w:val="18"/>
    </w:rPr>
  </w:style>
  <w:style w:type="character" w:customStyle="1" w:styleId="Char4">
    <w:name w:val="页脚 Char"/>
    <w:basedOn w:val="a1"/>
    <w:link w:val="aa"/>
    <w:uiPriority w:val="99"/>
    <w:qFormat/>
    <w:rsid w:val="00444CAA"/>
    <w:rPr>
      <w:rFonts w:ascii="Times New Roman" w:eastAsia="宋体" w:hAnsi="Times New Roman" w:cs="Times New Roman"/>
      <w:sz w:val="18"/>
      <w:szCs w:val="18"/>
    </w:rPr>
  </w:style>
  <w:style w:type="character" w:customStyle="1" w:styleId="Char2">
    <w:name w:val="日期 Char"/>
    <w:basedOn w:val="a1"/>
    <w:link w:val="a8"/>
    <w:qFormat/>
    <w:rsid w:val="00444CAA"/>
    <w:rPr>
      <w:rFonts w:ascii="Times New Roman" w:eastAsia="宋体" w:hAnsi="Times New Roman" w:cs="Times New Roman"/>
      <w:sz w:val="32"/>
      <w:szCs w:val="20"/>
    </w:rPr>
  </w:style>
  <w:style w:type="paragraph" w:styleId="af3">
    <w:name w:val="List Paragraph"/>
    <w:basedOn w:val="a0"/>
    <w:link w:val="Char8"/>
    <w:uiPriority w:val="34"/>
    <w:qFormat/>
    <w:rsid w:val="00444CAA"/>
    <w:pPr>
      <w:ind w:firstLineChars="200" w:firstLine="420"/>
    </w:pPr>
  </w:style>
  <w:style w:type="character" w:customStyle="1" w:styleId="2Char">
    <w:name w:val="正文文本缩进 2 Char"/>
    <w:basedOn w:val="a1"/>
    <w:link w:val="21"/>
    <w:uiPriority w:val="99"/>
    <w:semiHidden/>
    <w:qFormat/>
    <w:rsid w:val="00444CAA"/>
    <w:rPr>
      <w:rFonts w:ascii="Times New Roman" w:eastAsia="宋体" w:hAnsi="Times New Roman" w:cs="Times New Roman"/>
      <w:szCs w:val="20"/>
    </w:rPr>
  </w:style>
  <w:style w:type="character" w:customStyle="1" w:styleId="3Char">
    <w:name w:val="标题 3 Char"/>
    <w:basedOn w:val="a1"/>
    <w:link w:val="30"/>
    <w:qFormat/>
    <w:rsid w:val="00444CAA"/>
    <w:rPr>
      <w:rFonts w:ascii="Times New Roman" w:eastAsia="宋体" w:hAnsi="Times New Roman" w:cs="Times New Roman"/>
      <w:b/>
      <w:bCs/>
      <w:sz w:val="32"/>
      <w:szCs w:val="32"/>
    </w:rPr>
  </w:style>
  <w:style w:type="character" w:customStyle="1" w:styleId="2Char0">
    <w:name w:val="正文文本 2 Char"/>
    <w:basedOn w:val="a1"/>
    <w:link w:val="22"/>
    <w:uiPriority w:val="99"/>
    <w:semiHidden/>
    <w:qFormat/>
    <w:rsid w:val="00444CAA"/>
    <w:rPr>
      <w:rFonts w:ascii="Times New Roman" w:eastAsia="宋体" w:hAnsi="Times New Roman" w:cs="Times New Roman"/>
      <w:szCs w:val="20"/>
    </w:rPr>
  </w:style>
  <w:style w:type="paragraph" w:customStyle="1" w:styleId="Char9">
    <w:name w:val="Char"/>
    <w:basedOn w:val="a0"/>
    <w:autoRedefine/>
    <w:qFormat/>
    <w:rsid w:val="00444CAA"/>
    <w:pPr>
      <w:tabs>
        <w:tab w:val="left" w:pos="360"/>
      </w:tabs>
    </w:pPr>
    <w:rPr>
      <w:sz w:val="24"/>
      <w:szCs w:val="24"/>
    </w:rPr>
  </w:style>
  <w:style w:type="character" w:customStyle="1" w:styleId="Chara">
    <w:name w:val="纯文本 Char"/>
    <w:basedOn w:val="a1"/>
    <w:uiPriority w:val="99"/>
    <w:semiHidden/>
    <w:qFormat/>
    <w:rsid w:val="00444CAA"/>
    <w:rPr>
      <w:rFonts w:ascii="宋体" w:eastAsia="宋体" w:hAnsi="Courier New" w:cs="Courier New"/>
      <w:szCs w:val="21"/>
    </w:rPr>
  </w:style>
  <w:style w:type="character" w:customStyle="1" w:styleId="Char10">
    <w:name w:val="纯文本 Char1"/>
    <w:link w:val="a7"/>
    <w:qFormat/>
    <w:locked/>
    <w:rsid w:val="00444CAA"/>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sid w:val="00444CAA"/>
    <w:rPr>
      <w:rFonts w:ascii="Times New Roman" w:eastAsia="宋体" w:hAnsi="Times New Roman" w:cs="Times New Roman"/>
      <w:sz w:val="16"/>
      <w:szCs w:val="16"/>
    </w:rPr>
  </w:style>
  <w:style w:type="paragraph" w:customStyle="1" w:styleId="13">
    <w:name w:val="正文_13"/>
    <w:qFormat/>
    <w:rsid w:val="00444CAA"/>
    <w:pPr>
      <w:widowControl w:val="0"/>
      <w:jc w:val="both"/>
    </w:pPr>
    <w:rPr>
      <w:rFonts w:ascii="Times New Roman" w:eastAsia="宋体" w:hAnsi="Times New Roman" w:cs="Times New Roman"/>
      <w:kern w:val="2"/>
      <w:sz w:val="21"/>
      <w:szCs w:val="24"/>
    </w:rPr>
  </w:style>
  <w:style w:type="paragraph" w:customStyle="1" w:styleId="6">
    <w:name w:val="正文_6"/>
    <w:qFormat/>
    <w:rsid w:val="00444CAA"/>
    <w:pPr>
      <w:widowControl w:val="0"/>
      <w:jc w:val="both"/>
    </w:pPr>
    <w:rPr>
      <w:rFonts w:ascii="Times New Roman" w:eastAsia="宋体" w:hAnsi="Times New Roman" w:cs="Times New Roman"/>
      <w:kern w:val="2"/>
      <w:sz w:val="21"/>
      <w:szCs w:val="24"/>
    </w:rPr>
  </w:style>
  <w:style w:type="paragraph" w:customStyle="1" w:styleId="7">
    <w:name w:val="正文_7"/>
    <w:qFormat/>
    <w:rsid w:val="00444CAA"/>
    <w:pPr>
      <w:widowControl w:val="0"/>
      <w:jc w:val="both"/>
    </w:pPr>
    <w:rPr>
      <w:rFonts w:ascii="Times New Roman" w:eastAsia="宋体" w:hAnsi="Times New Roman" w:cs="Times New Roman"/>
      <w:kern w:val="2"/>
      <w:sz w:val="21"/>
      <w:szCs w:val="24"/>
    </w:rPr>
  </w:style>
  <w:style w:type="paragraph" w:customStyle="1" w:styleId="11">
    <w:name w:val="正文_11"/>
    <w:qFormat/>
    <w:rsid w:val="00444CAA"/>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rsid w:val="00444CAA"/>
    <w:pPr>
      <w:tabs>
        <w:tab w:val="left" w:pos="360"/>
      </w:tabs>
    </w:pPr>
    <w:rPr>
      <w:sz w:val="24"/>
      <w:szCs w:val="24"/>
    </w:rPr>
  </w:style>
  <w:style w:type="paragraph" w:customStyle="1" w:styleId="10">
    <w:name w:val="列出段落1"/>
    <w:basedOn w:val="a0"/>
    <w:uiPriority w:val="34"/>
    <w:semiHidden/>
    <w:qFormat/>
    <w:rsid w:val="00444CAA"/>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444CAA"/>
    <w:rPr>
      <w:rFonts w:ascii="......." w:eastAsia="......." w:hAnsi="Calibri" w:cs="......."/>
      <w:color w:val="000000"/>
      <w:kern w:val="0"/>
      <w:sz w:val="24"/>
      <w:szCs w:val="24"/>
    </w:rPr>
  </w:style>
  <w:style w:type="character" w:customStyle="1" w:styleId="Char8">
    <w:name w:val="列出段落 Char"/>
    <w:link w:val="af3"/>
    <w:uiPriority w:val="34"/>
    <w:qFormat/>
    <w:rsid w:val="00444CAA"/>
    <w:rPr>
      <w:rFonts w:ascii="Times New Roman" w:eastAsia="宋体" w:hAnsi="Times New Roman" w:cs="Times New Roman"/>
      <w:szCs w:val="20"/>
    </w:rPr>
  </w:style>
  <w:style w:type="character" w:customStyle="1" w:styleId="Char">
    <w:name w:val="批注文字 Char"/>
    <w:basedOn w:val="a1"/>
    <w:link w:val="a4"/>
    <w:uiPriority w:val="99"/>
    <w:semiHidden/>
    <w:qFormat/>
    <w:rsid w:val="00444CAA"/>
    <w:rPr>
      <w:rFonts w:ascii="Times New Roman" w:eastAsia="宋体" w:hAnsi="Times New Roman" w:cs="Times New Roman"/>
      <w:szCs w:val="20"/>
    </w:rPr>
  </w:style>
  <w:style w:type="character" w:customStyle="1" w:styleId="Char7">
    <w:name w:val="批注主题 Char"/>
    <w:basedOn w:val="Char"/>
    <w:link w:val="ae"/>
    <w:uiPriority w:val="99"/>
    <w:semiHidden/>
    <w:qFormat/>
    <w:rsid w:val="00444CAA"/>
    <w:rPr>
      <w:rFonts w:ascii="Times New Roman" w:eastAsia="宋体" w:hAnsi="Times New Roman" w:cs="Times New Roman"/>
      <w:b/>
      <w:bCs/>
      <w:szCs w:val="20"/>
    </w:rPr>
  </w:style>
  <w:style w:type="character" w:customStyle="1" w:styleId="Char3">
    <w:name w:val="批注框文本 Char"/>
    <w:basedOn w:val="a1"/>
    <w:link w:val="a9"/>
    <w:uiPriority w:val="99"/>
    <w:semiHidden/>
    <w:qFormat/>
    <w:rsid w:val="00444CAA"/>
    <w:rPr>
      <w:rFonts w:ascii="Times New Roman" w:eastAsia="宋体" w:hAnsi="Times New Roman" w:cs="Times New Roman"/>
      <w:sz w:val="18"/>
      <w:szCs w:val="18"/>
    </w:rPr>
  </w:style>
  <w:style w:type="character" w:customStyle="1" w:styleId="Char0">
    <w:name w:val="正文文本 Char"/>
    <w:basedOn w:val="a1"/>
    <w:link w:val="a5"/>
    <w:uiPriority w:val="99"/>
    <w:semiHidden/>
    <w:qFormat/>
    <w:rsid w:val="00444CAA"/>
    <w:rPr>
      <w:rFonts w:ascii="Times New Roman" w:eastAsia="宋体" w:hAnsi="Times New Roman" w:cs="Times New Roman"/>
      <w:szCs w:val="20"/>
    </w:rPr>
  </w:style>
  <w:style w:type="paragraph" w:customStyle="1" w:styleId="MsoNormal0">
    <w:name w:val="MsoNormal"/>
    <w:basedOn w:val="a0"/>
    <w:qFormat/>
    <w:rsid w:val="00444CAA"/>
  </w:style>
  <w:style w:type="paragraph" w:customStyle="1" w:styleId="15">
    <w:name w:val="15"/>
    <w:basedOn w:val="a0"/>
    <w:qFormat/>
    <w:rsid w:val="00444CAA"/>
  </w:style>
  <w:style w:type="table" w:customStyle="1" w:styleId="18">
    <w:name w:val="18"/>
    <w:basedOn w:val="a2"/>
    <w:qFormat/>
    <w:rsid w:val="00444CAA"/>
    <w:tblPr>
      <w:tblInd w:w="0" w:type="dxa"/>
      <w:tblCellMar>
        <w:top w:w="0" w:type="dxa"/>
        <w:left w:w="108" w:type="dxa"/>
        <w:bottom w:w="0" w:type="dxa"/>
        <w:right w:w="108" w:type="dxa"/>
      </w:tblCellMar>
    </w:tblPr>
  </w:style>
  <w:style w:type="table" w:customStyle="1" w:styleId="19">
    <w:name w:val="19"/>
    <w:basedOn w:val="a2"/>
    <w:qFormat/>
    <w:rsid w:val="00444CAA"/>
    <w:tblPr>
      <w:tblInd w:w="0" w:type="dxa"/>
      <w:tblCellMar>
        <w:top w:w="0" w:type="dxa"/>
        <w:left w:w="108" w:type="dxa"/>
        <w:bottom w:w="0" w:type="dxa"/>
        <w:right w:w="108" w:type="dxa"/>
      </w:tblCellMar>
    </w:tblPr>
  </w:style>
  <w:style w:type="paragraph" w:customStyle="1" w:styleId="17">
    <w:name w:val="17"/>
    <w:basedOn w:val="a0"/>
    <w:qFormat/>
    <w:rsid w:val="00444CA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3A01CC-9BE1-4F8C-B572-DB289119D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4293</Words>
  <Characters>24471</Characters>
  <Application>Microsoft Office Word</Application>
  <DocSecurity>0</DocSecurity>
  <Lines>203</Lines>
  <Paragraphs>57</Paragraphs>
  <ScaleCrop>false</ScaleCrop>
  <Company>MS</Company>
  <LinksUpToDate>false</LinksUpToDate>
  <CharactersWithSpaces>28707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ZQX</cp:lastModifiedBy>
  <cp:revision>2</cp:revision>
  <dcterms:created xsi:type="dcterms:W3CDTF">2024-12-12T09:01:00Z</dcterms:created>
  <dcterms:modified xsi:type="dcterms:W3CDTF">2024-12-12T09:01:00Z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D993365C7DC649FEA07278AA215F73BC_12</vt:lpwstr>
  </property>
</Properties>
</file>