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bidi w:val="0"/>
        <w:adjustRightInd w:val="0"/>
        <w:snapToGrid w:val="0"/>
        <w:jc w:val="left"/>
        <w:textAlignment w:val="bottom"/>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eastAsia="zh-CN"/>
        </w:rPr>
        <w:t>附件</w:t>
      </w:r>
      <w:r>
        <w:rPr>
          <w:rFonts w:hint="eastAsia" w:ascii="黑体" w:hAnsi="黑体" w:eastAsia="黑体" w:cs="黑体"/>
          <w:color w:val="auto"/>
          <w:sz w:val="32"/>
          <w:szCs w:val="32"/>
          <w:highlight w:val="none"/>
          <w:lang w:val="en-US" w:eastAsia="zh-CN"/>
        </w:rPr>
        <w:t>2</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60" w:lineRule="auto"/>
        <w:ind w:left="0" w:leftChars="0" w:right="0" w:firstLine="720" w:firstLineChars="200"/>
        <w:jc w:val="center"/>
        <w:textAlignment w:val="baseline"/>
        <w:outlineLvl w:val="9"/>
        <w:rPr>
          <w:rFonts w:hint="eastAsia" w:ascii="方正小标宋简体" w:hAnsi="方正小标宋简体" w:eastAsia="方正小标宋简体" w:cs="方正小标宋简体"/>
          <w:b w:val="0"/>
          <w:bCs/>
          <w:color w:val="auto"/>
          <w:spacing w:val="0"/>
          <w:w w:val="100"/>
          <w:position w:val="0"/>
          <w:sz w:val="36"/>
          <w:szCs w:val="36"/>
        </w:rPr>
      </w:pPr>
      <w:r>
        <w:rPr>
          <w:rFonts w:hint="eastAsia" w:ascii="方正小标宋简体" w:hAnsi="方正小标宋简体" w:eastAsia="方正小标宋简体" w:cs="方正小标宋简体"/>
          <w:b w:val="0"/>
          <w:bCs/>
          <w:color w:val="auto"/>
          <w:spacing w:val="0"/>
          <w:w w:val="100"/>
          <w:position w:val="0"/>
          <w:sz w:val="36"/>
          <w:szCs w:val="36"/>
        </w:rPr>
        <w:t>国家税务总局天津市税务局</w:t>
      </w:r>
      <w:r>
        <w:rPr>
          <w:rFonts w:hint="eastAsia" w:ascii="方正小标宋简体" w:hAnsi="方正小标宋简体" w:eastAsia="方正小标宋简体" w:cs="方正小标宋简体"/>
          <w:b w:val="0"/>
          <w:bCs/>
          <w:color w:val="auto"/>
          <w:spacing w:val="0"/>
          <w:w w:val="100"/>
          <w:position w:val="0"/>
          <w:sz w:val="36"/>
          <w:szCs w:val="36"/>
          <w:lang w:val="en-US" w:eastAsia="zh-CN"/>
        </w:rPr>
        <w:t>2025年电器维修服务</w:t>
      </w:r>
      <w:r>
        <w:rPr>
          <w:rFonts w:hint="eastAsia" w:ascii="方正小标宋简体" w:hAnsi="方正小标宋简体" w:eastAsia="方正小标宋简体" w:cs="方正小标宋简体"/>
          <w:b w:val="0"/>
          <w:bCs/>
          <w:color w:val="auto"/>
          <w:spacing w:val="0"/>
          <w:w w:val="100"/>
          <w:position w:val="0"/>
          <w:sz w:val="36"/>
          <w:szCs w:val="36"/>
        </w:rPr>
        <w:t>项目采购文件</w:t>
      </w:r>
    </w:p>
    <w:p>
      <w:pPr>
        <w:pStyle w:val="2"/>
        <w:pageBreakBefore w:val="0"/>
        <w:numPr>
          <w:ilvl w:val="0"/>
          <w:numId w:val="0"/>
        </w:numPr>
        <w:kinsoku/>
        <w:wordWrap/>
        <w:overflowPunct/>
        <w:bidi w:val="0"/>
        <w:adjustRightInd w:val="0"/>
        <w:snapToGrid w:val="0"/>
        <w:spacing w:before="0" w:beforeAutospacing="0" w:after="0" w:afterAutospacing="0" w:line="360" w:lineRule="auto"/>
        <w:ind w:left="0" w:leftChars="0" w:firstLine="600" w:firstLineChars="200"/>
        <w:jc w:val="both"/>
        <w:rPr>
          <w:rFonts w:hint="eastAsia" w:ascii="仿宋_GB2312" w:hAnsi="仿宋_GB2312" w:eastAsia="仿宋_GB2312" w:cs="仿宋_GB2312"/>
          <w:color w:val="auto"/>
          <w:sz w:val="30"/>
          <w:szCs w:val="30"/>
          <w:lang w:eastAsia="zh-CN"/>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color w:val="auto"/>
          <w:spacing w:val="0"/>
          <w:w w:val="100"/>
          <w:position w:val="0"/>
          <w:sz w:val="30"/>
          <w:szCs w:val="30"/>
        </w:rPr>
      </w:pPr>
      <w:r>
        <w:rPr>
          <w:rFonts w:hint="eastAsia" w:ascii="黑体" w:hAnsi="黑体" w:eastAsia="黑体" w:cs="黑体"/>
          <w:b w:val="0"/>
          <w:bCs/>
          <w:color w:val="auto"/>
          <w:spacing w:val="0"/>
          <w:w w:val="100"/>
          <w:position w:val="0"/>
          <w:sz w:val="30"/>
          <w:szCs w:val="30"/>
        </w:rPr>
        <w:t>一、项目概况及采购范围</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负责</w:t>
      </w:r>
      <w:r>
        <w:rPr>
          <w:rFonts w:hint="eastAsia" w:ascii="仿宋_GB2312" w:hAnsi="仿宋_GB2312" w:eastAsia="仿宋_GB2312" w:cs="仿宋_GB2312"/>
          <w:b w:val="0"/>
          <w:bCs/>
          <w:color w:val="auto"/>
          <w:spacing w:val="0"/>
          <w:w w:val="100"/>
          <w:position w:val="0"/>
          <w:sz w:val="30"/>
          <w:szCs w:val="30"/>
        </w:rPr>
        <w:t>国家税务总局天津市税务局</w:t>
      </w:r>
      <w:r>
        <w:rPr>
          <w:rFonts w:hint="eastAsia" w:ascii="仿宋_GB2312" w:hAnsi="仿宋_GB2312" w:eastAsia="仿宋_GB2312" w:cs="仿宋_GB2312"/>
          <w:b w:val="0"/>
          <w:bCs/>
          <w:color w:val="auto"/>
          <w:spacing w:val="0"/>
          <w:w w:val="100"/>
          <w:position w:val="0"/>
          <w:sz w:val="30"/>
          <w:szCs w:val="30"/>
          <w:lang w:eastAsia="zh-CN"/>
        </w:rPr>
        <w:t>电器维修服务，</w:t>
      </w:r>
      <w:r>
        <w:rPr>
          <w:rFonts w:hint="eastAsia" w:ascii="仿宋_GB2312" w:hAnsi="仿宋_GB2312" w:eastAsia="仿宋_GB2312" w:cs="仿宋_GB2312"/>
          <w:b w:val="0"/>
          <w:color w:val="auto"/>
          <w:spacing w:val="0"/>
          <w:w w:val="100"/>
          <w:position w:val="0"/>
          <w:sz w:val="30"/>
          <w:szCs w:val="30"/>
        </w:rPr>
        <w:t>详细服务项目见附件1：服务项目清单。</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预算金额：</w:t>
      </w:r>
      <w:r>
        <w:rPr>
          <w:rFonts w:hint="eastAsia" w:ascii="仿宋_GB2312" w:hAnsi="仿宋_GB2312" w:eastAsia="仿宋_GB2312" w:cs="仿宋_GB2312"/>
          <w:b w:val="0"/>
          <w:color w:val="auto"/>
          <w:spacing w:val="0"/>
          <w:w w:val="100"/>
          <w:position w:val="0"/>
          <w:sz w:val="30"/>
          <w:szCs w:val="30"/>
          <w:lang w:val="en-US" w:eastAsia="zh-CN"/>
        </w:rPr>
        <w:t>8万</w:t>
      </w:r>
      <w:r>
        <w:rPr>
          <w:rFonts w:hint="eastAsia" w:ascii="仿宋_GB2312" w:hAnsi="仿宋_GB2312" w:eastAsia="仿宋_GB2312" w:cs="仿宋_GB2312"/>
          <w:b w:val="0"/>
          <w:color w:val="auto"/>
          <w:spacing w:val="0"/>
          <w:w w:val="100"/>
          <w:position w:val="0"/>
          <w:sz w:val="30"/>
          <w:szCs w:val="30"/>
        </w:rPr>
        <w:t>元</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color w:val="auto"/>
        </w:rPr>
      </w:pPr>
      <w:r>
        <w:rPr>
          <w:rFonts w:hint="eastAsia" w:ascii="仿宋_GB2312" w:hAnsi="仿宋_GB2312" w:eastAsia="仿宋_GB2312" w:cs="仿宋_GB2312"/>
          <w:b w:val="0"/>
          <w:color w:val="auto"/>
          <w:spacing w:val="0"/>
          <w:w w:val="100"/>
          <w:position w:val="0"/>
          <w:sz w:val="30"/>
          <w:szCs w:val="30"/>
          <w:lang w:val="en-US" w:eastAsia="zh-CN"/>
        </w:rPr>
        <w:t>合同履行期限：自合同签订之日起至12个月</w:t>
      </w:r>
    </w:p>
    <w:p>
      <w:pPr>
        <w:keepNext w:val="0"/>
        <w:keepLines w:val="0"/>
        <w:pageBreakBefore w:val="0"/>
        <w:numPr>
          <w:ilvl w:val="0"/>
          <w:numId w:val="2"/>
        </w:numPr>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color w:val="auto"/>
          <w:spacing w:val="0"/>
          <w:w w:val="100"/>
          <w:position w:val="0"/>
          <w:sz w:val="30"/>
          <w:szCs w:val="30"/>
          <w:lang w:eastAsia="zh-CN"/>
        </w:rPr>
      </w:pPr>
      <w:r>
        <w:rPr>
          <w:rFonts w:hint="eastAsia" w:ascii="黑体" w:hAnsi="黑体" w:eastAsia="黑体" w:cs="黑体"/>
          <w:b w:val="0"/>
          <w:bCs/>
          <w:color w:val="auto"/>
          <w:spacing w:val="0"/>
          <w:w w:val="100"/>
          <w:position w:val="0"/>
          <w:sz w:val="30"/>
          <w:szCs w:val="30"/>
          <w:lang w:eastAsia="zh-CN"/>
        </w:rPr>
        <w:t>资格要求</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lang w:eastAsia="zh-CN"/>
        </w:rPr>
      </w:pPr>
      <w:r>
        <w:rPr>
          <w:rFonts w:hint="eastAsia" w:ascii="仿宋_GB2312" w:hAnsi="仿宋_GB2312" w:eastAsia="仿宋_GB2312" w:cs="仿宋_GB2312"/>
          <w:b w:val="0"/>
          <w:color w:val="auto"/>
          <w:spacing w:val="0"/>
          <w:w w:val="100"/>
          <w:position w:val="0"/>
          <w:sz w:val="30"/>
          <w:szCs w:val="30"/>
          <w:lang w:eastAsia="zh-CN"/>
        </w:rPr>
        <w:t>1</w:t>
      </w:r>
      <w:r>
        <w:rPr>
          <w:rFonts w:hint="default" w:ascii="仿宋_GB2312" w:hAnsi="仿宋_GB2312" w:eastAsia="仿宋_GB2312" w:cs="仿宋_GB2312"/>
          <w:b w:val="0"/>
          <w:color w:val="auto"/>
          <w:spacing w:val="0"/>
          <w:w w:val="100"/>
          <w:position w:val="0"/>
          <w:sz w:val="30"/>
          <w:szCs w:val="30"/>
          <w:lang w:val="en" w:eastAsia="zh-CN"/>
        </w:rPr>
        <w:t>.</w:t>
      </w:r>
      <w:r>
        <w:rPr>
          <w:rFonts w:hint="eastAsia" w:ascii="仿宋_GB2312" w:hAnsi="仿宋_GB2312" w:eastAsia="仿宋_GB2312" w:cs="仿宋_GB2312"/>
          <w:b w:val="0"/>
          <w:color w:val="auto"/>
          <w:spacing w:val="0"/>
          <w:w w:val="100"/>
          <w:position w:val="0"/>
          <w:sz w:val="30"/>
          <w:szCs w:val="30"/>
          <w:lang w:eastAsia="zh-CN"/>
        </w:rPr>
        <w:t>营业执照副本或事业单位法人证书或民办非企业单位登记证书或社会团体法人登记证书或基金会法人登记证书扫描件或自然人的身份证明扫描件；</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lang w:eastAsia="zh-CN"/>
        </w:rPr>
      </w:pPr>
      <w:r>
        <w:rPr>
          <w:rFonts w:hint="eastAsia" w:ascii="仿宋_GB2312" w:hAnsi="仿宋_GB2312" w:eastAsia="仿宋_GB2312" w:cs="仿宋_GB2312"/>
          <w:b w:val="0"/>
          <w:color w:val="auto"/>
          <w:spacing w:val="0"/>
          <w:w w:val="100"/>
          <w:position w:val="0"/>
          <w:sz w:val="30"/>
          <w:szCs w:val="30"/>
          <w:lang w:val="en-US" w:eastAsia="zh-CN"/>
        </w:rPr>
        <w:t>2</w:t>
      </w:r>
      <w:r>
        <w:rPr>
          <w:rFonts w:hint="default" w:ascii="仿宋_GB2312" w:hAnsi="仿宋_GB2312" w:eastAsia="仿宋_GB2312" w:cs="仿宋_GB2312"/>
          <w:b w:val="0"/>
          <w:color w:val="auto"/>
          <w:spacing w:val="0"/>
          <w:w w:val="100"/>
          <w:position w:val="0"/>
          <w:sz w:val="30"/>
          <w:szCs w:val="30"/>
          <w:lang w:val="en" w:eastAsia="zh-CN"/>
        </w:rPr>
        <w:t>.</w:t>
      </w:r>
      <w:r>
        <w:rPr>
          <w:rFonts w:hint="eastAsia" w:ascii="仿宋_GB2312" w:hAnsi="仿宋_GB2312" w:eastAsia="仿宋_GB2312" w:cs="仿宋_GB2312"/>
          <w:b w:val="0"/>
          <w:color w:val="auto"/>
          <w:spacing w:val="0"/>
          <w:w w:val="100"/>
          <w:position w:val="0"/>
          <w:sz w:val="30"/>
          <w:szCs w:val="30"/>
          <w:lang w:eastAsia="zh-CN"/>
        </w:rPr>
        <w:t>财务状况报告等相关材料：</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lang w:eastAsia="zh-CN"/>
        </w:rPr>
      </w:pPr>
      <w:r>
        <w:rPr>
          <w:rFonts w:hint="eastAsia" w:ascii="仿宋_GB2312" w:hAnsi="仿宋_GB2312" w:eastAsia="仿宋_GB2312" w:cs="仿宋_GB2312"/>
          <w:b w:val="0"/>
          <w:color w:val="auto"/>
          <w:spacing w:val="0"/>
          <w:w w:val="100"/>
          <w:position w:val="0"/>
          <w:sz w:val="30"/>
          <w:szCs w:val="30"/>
          <w:lang w:eastAsia="zh-CN"/>
        </w:rPr>
        <w:t>A.经第三方会计师事务所审计的2023年度或2024年度财务报告扫描件。</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lang w:eastAsia="zh-CN"/>
        </w:rPr>
      </w:pPr>
      <w:r>
        <w:rPr>
          <w:rFonts w:hint="eastAsia" w:ascii="仿宋_GB2312" w:hAnsi="仿宋_GB2312" w:eastAsia="仿宋_GB2312" w:cs="仿宋_GB2312"/>
          <w:b w:val="0"/>
          <w:color w:val="auto"/>
          <w:spacing w:val="0"/>
          <w:w w:val="100"/>
          <w:position w:val="0"/>
          <w:sz w:val="30"/>
          <w:szCs w:val="30"/>
          <w:lang w:eastAsia="zh-CN"/>
        </w:rPr>
        <w:t>B.具有良好的商业信誉和健全的财务会计制度的书面声明。</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lang w:eastAsia="zh-CN"/>
        </w:rPr>
      </w:pPr>
      <w:r>
        <w:rPr>
          <w:rFonts w:hint="eastAsia" w:ascii="仿宋_GB2312" w:hAnsi="仿宋_GB2312" w:eastAsia="仿宋_GB2312" w:cs="仿宋_GB2312"/>
          <w:b w:val="0"/>
          <w:color w:val="auto"/>
          <w:spacing w:val="0"/>
          <w:w w:val="100"/>
          <w:position w:val="0"/>
          <w:sz w:val="30"/>
          <w:szCs w:val="30"/>
          <w:lang w:eastAsia="zh-CN"/>
        </w:rPr>
        <w:t>注：A、B两项提供任意一项均可。</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lang w:eastAsia="zh-CN"/>
        </w:rPr>
      </w:pPr>
      <w:r>
        <w:rPr>
          <w:rFonts w:hint="eastAsia" w:ascii="仿宋_GB2312" w:hAnsi="仿宋_GB2312" w:eastAsia="仿宋_GB2312" w:cs="仿宋_GB2312"/>
          <w:b w:val="0"/>
          <w:color w:val="auto"/>
          <w:spacing w:val="0"/>
          <w:w w:val="100"/>
          <w:position w:val="0"/>
          <w:sz w:val="30"/>
          <w:szCs w:val="30"/>
          <w:lang w:eastAsia="zh-CN"/>
        </w:rPr>
        <w:t>3</w:t>
      </w:r>
      <w:r>
        <w:rPr>
          <w:rFonts w:hint="default" w:ascii="仿宋_GB2312" w:hAnsi="仿宋_GB2312" w:eastAsia="仿宋_GB2312" w:cs="仿宋_GB2312"/>
          <w:b w:val="0"/>
          <w:color w:val="auto"/>
          <w:spacing w:val="0"/>
          <w:w w:val="100"/>
          <w:position w:val="0"/>
          <w:sz w:val="30"/>
          <w:szCs w:val="30"/>
          <w:lang w:val="en" w:eastAsia="zh-CN"/>
        </w:rPr>
        <w:t>.</w:t>
      </w:r>
      <w:r>
        <w:rPr>
          <w:rFonts w:hint="eastAsia" w:ascii="仿宋_GB2312" w:hAnsi="仿宋_GB2312" w:eastAsia="仿宋_GB2312" w:cs="仿宋_GB2312"/>
          <w:b w:val="0"/>
          <w:color w:val="auto"/>
          <w:spacing w:val="0"/>
          <w:w w:val="100"/>
          <w:position w:val="0"/>
          <w:sz w:val="30"/>
          <w:szCs w:val="30"/>
          <w:lang w:eastAsia="zh-CN"/>
        </w:rPr>
        <w:t>依法缴纳税收和社会保障资金的书面声明；</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lang w:eastAsia="zh-CN"/>
        </w:rPr>
      </w:pPr>
      <w:r>
        <w:rPr>
          <w:rFonts w:hint="eastAsia" w:ascii="仿宋_GB2312" w:hAnsi="仿宋_GB2312" w:eastAsia="仿宋_GB2312" w:cs="仿宋_GB2312"/>
          <w:b w:val="0"/>
          <w:color w:val="auto"/>
          <w:spacing w:val="0"/>
          <w:w w:val="100"/>
          <w:position w:val="0"/>
          <w:sz w:val="30"/>
          <w:szCs w:val="30"/>
          <w:lang w:eastAsia="zh-CN"/>
        </w:rPr>
        <w:t>4</w:t>
      </w:r>
      <w:r>
        <w:rPr>
          <w:rFonts w:hint="default" w:ascii="仿宋_GB2312" w:hAnsi="仿宋_GB2312" w:eastAsia="仿宋_GB2312" w:cs="仿宋_GB2312"/>
          <w:b w:val="0"/>
          <w:color w:val="auto"/>
          <w:spacing w:val="0"/>
          <w:w w:val="100"/>
          <w:position w:val="0"/>
          <w:sz w:val="30"/>
          <w:szCs w:val="30"/>
          <w:lang w:val="en" w:eastAsia="zh-CN"/>
        </w:rPr>
        <w:t>.</w:t>
      </w:r>
      <w:r>
        <w:rPr>
          <w:rFonts w:hint="eastAsia" w:ascii="仿宋_GB2312" w:hAnsi="仿宋_GB2312" w:eastAsia="仿宋_GB2312" w:cs="仿宋_GB2312"/>
          <w:b w:val="0"/>
          <w:color w:val="auto"/>
          <w:spacing w:val="0"/>
          <w:w w:val="100"/>
          <w:position w:val="0"/>
          <w:sz w:val="30"/>
          <w:szCs w:val="30"/>
          <w:lang w:eastAsia="zh-CN"/>
        </w:rPr>
        <w:t>投标截止日前3年在经营活动中没有重大违法记录的书面声明（截至开标日成立不足3年的供应商可提供自成立以来无重大违法记录的书面声明）；</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lang w:eastAsia="zh-CN"/>
        </w:rPr>
      </w:pPr>
      <w:r>
        <w:rPr>
          <w:rFonts w:hint="eastAsia" w:ascii="仿宋_GB2312" w:hAnsi="仿宋_GB2312" w:eastAsia="仿宋_GB2312" w:cs="仿宋_GB2312"/>
          <w:b w:val="0"/>
          <w:color w:val="auto"/>
          <w:spacing w:val="0"/>
          <w:w w:val="100"/>
          <w:position w:val="0"/>
          <w:sz w:val="30"/>
          <w:szCs w:val="30"/>
          <w:lang w:val="en-US" w:eastAsia="zh-CN"/>
        </w:rPr>
        <w:t>5</w:t>
      </w:r>
      <w:r>
        <w:rPr>
          <w:rFonts w:hint="default" w:ascii="仿宋_GB2312" w:hAnsi="仿宋_GB2312" w:eastAsia="仿宋_GB2312" w:cs="仿宋_GB2312"/>
          <w:b w:val="0"/>
          <w:color w:val="auto"/>
          <w:spacing w:val="0"/>
          <w:w w:val="100"/>
          <w:position w:val="0"/>
          <w:sz w:val="30"/>
          <w:szCs w:val="30"/>
          <w:lang w:val="en" w:eastAsia="zh-CN"/>
        </w:rPr>
        <w:t>.</w:t>
      </w:r>
      <w:r>
        <w:rPr>
          <w:rFonts w:hint="eastAsia" w:ascii="仿宋_GB2312" w:hAnsi="仿宋_GB2312" w:eastAsia="仿宋_GB2312" w:cs="仿宋_GB2312"/>
          <w:b w:val="0"/>
          <w:color w:val="auto"/>
          <w:spacing w:val="0"/>
          <w:w w:val="100"/>
          <w:position w:val="0"/>
          <w:sz w:val="30"/>
          <w:szCs w:val="30"/>
          <w:lang w:eastAsia="zh-CN"/>
        </w:rPr>
        <w:t>服务商须具有有效的安全生产许可证；</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lang w:eastAsia="zh-CN"/>
        </w:rPr>
      </w:pPr>
      <w:r>
        <w:rPr>
          <w:rFonts w:hint="eastAsia" w:ascii="仿宋_GB2312" w:hAnsi="仿宋_GB2312" w:eastAsia="仿宋_GB2312" w:cs="仿宋_GB2312"/>
          <w:b w:val="0"/>
          <w:color w:val="auto"/>
          <w:spacing w:val="0"/>
          <w:w w:val="100"/>
          <w:position w:val="0"/>
          <w:sz w:val="30"/>
          <w:szCs w:val="30"/>
          <w:lang w:val="en-US" w:eastAsia="zh-CN"/>
        </w:rPr>
        <w:t>6</w:t>
      </w:r>
      <w:r>
        <w:rPr>
          <w:rFonts w:hint="default" w:ascii="仿宋_GB2312" w:hAnsi="仿宋_GB2312" w:eastAsia="仿宋_GB2312" w:cs="仿宋_GB2312"/>
          <w:b w:val="0"/>
          <w:color w:val="auto"/>
          <w:spacing w:val="0"/>
          <w:w w:val="100"/>
          <w:position w:val="0"/>
          <w:sz w:val="30"/>
          <w:szCs w:val="30"/>
          <w:lang w:val="en" w:eastAsia="zh-CN"/>
        </w:rPr>
        <w:t>.</w:t>
      </w:r>
      <w:r>
        <w:rPr>
          <w:rFonts w:hint="eastAsia" w:ascii="仿宋_GB2312" w:hAnsi="仿宋_GB2312" w:eastAsia="仿宋_GB2312" w:cs="仿宋_GB2312"/>
          <w:b w:val="0"/>
          <w:color w:val="auto"/>
          <w:spacing w:val="0"/>
          <w:w w:val="100"/>
          <w:position w:val="0"/>
          <w:sz w:val="30"/>
          <w:szCs w:val="30"/>
          <w:lang w:eastAsia="zh-CN"/>
        </w:rPr>
        <w:t>服务商应具备电力设施许可证。</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color w:val="auto"/>
          <w:spacing w:val="0"/>
          <w:w w:val="100"/>
          <w:position w:val="0"/>
          <w:sz w:val="30"/>
          <w:szCs w:val="30"/>
        </w:rPr>
      </w:pPr>
      <w:r>
        <w:rPr>
          <w:rFonts w:hint="eastAsia" w:ascii="黑体" w:hAnsi="黑体" w:eastAsia="黑体" w:cs="黑体"/>
          <w:b w:val="0"/>
          <w:bCs/>
          <w:color w:val="auto"/>
          <w:spacing w:val="0"/>
          <w:w w:val="100"/>
          <w:position w:val="0"/>
          <w:sz w:val="30"/>
          <w:szCs w:val="30"/>
          <w:lang w:eastAsia="zh-CN"/>
        </w:rPr>
        <w:t>三、</w:t>
      </w:r>
      <w:r>
        <w:rPr>
          <w:rFonts w:hint="eastAsia" w:ascii="黑体" w:hAnsi="黑体" w:eastAsia="黑体" w:cs="黑体"/>
          <w:b w:val="0"/>
          <w:bCs/>
          <w:color w:val="auto"/>
          <w:spacing w:val="0"/>
          <w:w w:val="100"/>
          <w:position w:val="0"/>
          <w:sz w:val="30"/>
          <w:szCs w:val="30"/>
        </w:rPr>
        <w:t>报价要求</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highlight w:val="none"/>
          <w:lang w:eastAsia="zh-CN"/>
        </w:rPr>
      </w:pPr>
      <w:r>
        <w:rPr>
          <w:rFonts w:hint="eastAsia" w:ascii="仿宋_GB2312" w:hAnsi="仿宋_GB2312" w:eastAsia="仿宋_GB2312" w:cs="仿宋_GB2312"/>
          <w:b w:val="0"/>
          <w:color w:val="auto"/>
          <w:spacing w:val="0"/>
          <w:w w:val="100"/>
          <w:position w:val="0"/>
          <w:sz w:val="30"/>
          <w:szCs w:val="30"/>
        </w:rPr>
        <w:t>1</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highlight w:val="none"/>
        </w:rPr>
        <w:t>服务项目清单所给出的工程量是依据</w:t>
      </w:r>
      <w:r>
        <w:rPr>
          <w:rFonts w:hint="eastAsia" w:ascii="仿宋_GB2312" w:hAnsi="仿宋_GB2312" w:eastAsia="仿宋_GB2312" w:cs="仿宋_GB2312"/>
          <w:b w:val="0"/>
          <w:color w:val="auto"/>
          <w:spacing w:val="0"/>
          <w:w w:val="100"/>
          <w:position w:val="0"/>
          <w:sz w:val="30"/>
          <w:szCs w:val="30"/>
          <w:highlight w:val="none"/>
          <w:lang w:eastAsia="zh-CN"/>
        </w:rPr>
        <w:t>天津市税务局</w:t>
      </w:r>
      <w:r>
        <w:rPr>
          <w:rFonts w:hint="eastAsia" w:ascii="仿宋_GB2312" w:hAnsi="仿宋_GB2312" w:eastAsia="仿宋_GB2312" w:cs="仿宋_GB2312"/>
          <w:b w:val="0"/>
          <w:color w:val="auto"/>
          <w:spacing w:val="0"/>
          <w:w w:val="100"/>
          <w:position w:val="0"/>
          <w:sz w:val="30"/>
          <w:szCs w:val="30"/>
          <w:highlight w:val="none"/>
        </w:rPr>
        <w:t>零修量估算，供应商按此工程量结合企业自身技术管理水平，给出合理报价</w:t>
      </w:r>
      <w:r>
        <w:rPr>
          <w:rFonts w:hint="eastAsia" w:ascii="仿宋_GB2312" w:hAnsi="仿宋_GB2312" w:eastAsia="仿宋_GB2312" w:cs="仿宋_GB2312"/>
          <w:b w:val="0"/>
          <w:color w:val="auto"/>
          <w:spacing w:val="0"/>
          <w:w w:val="100"/>
          <w:position w:val="0"/>
          <w:sz w:val="30"/>
          <w:szCs w:val="30"/>
          <w:highlight w:val="none"/>
          <w:lang w:eastAsia="zh-CN"/>
        </w:rPr>
        <w:t>。</w:t>
      </w:r>
      <w:r>
        <w:rPr>
          <w:rFonts w:hint="eastAsia" w:ascii="仿宋_GB2312" w:hAnsi="仿宋_GB2312" w:eastAsia="仿宋_GB2312" w:cs="仿宋_GB2312"/>
          <w:b w:val="0"/>
          <w:color w:val="auto"/>
          <w:spacing w:val="0"/>
          <w:w w:val="100"/>
          <w:position w:val="0"/>
          <w:sz w:val="30"/>
          <w:szCs w:val="30"/>
        </w:rPr>
        <w:t>服务项目清单</w:t>
      </w:r>
      <w:r>
        <w:rPr>
          <w:rFonts w:hint="eastAsia" w:ascii="仿宋_GB2312" w:hAnsi="仿宋_GB2312" w:eastAsia="仿宋_GB2312" w:cs="仿宋_GB2312"/>
          <w:b w:val="0"/>
          <w:color w:val="auto"/>
          <w:spacing w:val="0"/>
          <w:w w:val="100"/>
          <w:position w:val="0"/>
          <w:sz w:val="30"/>
          <w:szCs w:val="30"/>
          <w:lang w:eastAsia="zh-CN"/>
        </w:rPr>
        <w:t>外的项目，由双方协商或由第三方评审机构评审报价。</w:t>
      </w:r>
      <w:r>
        <w:rPr>
          <w:rFonts w:hint="eastAsia" w:ascii="仿宋_GB2312" w:hAnsi="仿宋_GB2312" w:eastAsia="仿宋_GB2312" w:cs="仿宋_GB2312"/>
          <w:b w:val="0"/>
          <w:color w:val="auto"/>
          <w:spacing w:val="0"/>
          <w:w w:val="100"/>
          <w:position w:val="0"/>
          <w:sz w:val="30"/>
          <w:szCs w:val="30"/>
          <w:highlight w:val="none"/>
          <w:lang w:eastAsia="zh-CN"/>
        </w:rPr>
        <w:t>所有项目</w:t>
      </w:r>
      <w:r>
        <w:rPr>
          <w:rFonts w:hint="eastAsia" w:ascii="仿宋_GB2312" w:hAnsi="仿宋_GB2312" w:eastAsia="仿宋_GB2312" w:cs="仿宋_GB2312"/>
          <w:b w:val="0"/>
          <w:color w:val="auto"/>
          <w:spacing w:val="0"/>
          <w:w w:val="100"/>
          <w:position w:val="0"/>
          <w:sz w:val="30"/>
          <w:szCs w:val="30"/>
          <w:highlight w:val="none"/>
        </w:rPr>
        <w:t>结算以实际发生工程量为准。</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2</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rPr>
        <w:t>报价中需包含人工费、材料费、设备设施费、措施费、清场费用、管理费等各种完 成维修项目的全部费用，供应商要全面考虑所有满足合同文件要求的责任、义务及风险的费用，包括合同期内税收、市场价格波动、政策性工资调整（例如，</w:t>
      </w:r>
      <w:r>
        <w:rPr>
          <w:rFonts w:hint="eastAsia" w:ascii="仿宋_GB2312" w:hAnsi="仿宋_GB2312" w:eastAsia="仿宋_GB2312" w:cs="仿宋_GB2312"/>
          <w:b w:val="0"/>
          <w:color w:val="auto"/>
          <w:spacing w:val="0"/>
          <w:w w:val="100"/>
          <w:position w:val="0"/>
          <w:sz w:val="30"/>
          <w:szCs w:val="30"/>
          <w:lang w:eastAsia="zh-CN"/>
        </w:rPr>
        <w:t>天津</w:t>
      </w:r>
      <w:r>
        <w:rPr>
          <w:rFonts w:hint="eastAsia" w:ascii="仿宋_GB2312" w:hAnsi="仿宋_GB2312" w:eastAsia="仿宋_GB2312" w:cs="仿宋_GB2312"/>
          <w:b w:val="0"/>
          <w:color w:val="auto"/>
          <w:spacing w:val="0"/>
          <w:w w:val="100"/>
          <w:position w:val="0"/>
          <w:sz w:val="30"/>
          <w:szCs w:val="30"/>
        </w:rPr>
        <w:t>市最低工资标准的调整，保险政策的调整）等变化的影响，要考虑与该项目有关的所有费用以及材料价格上涨等风险。</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3</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rPr>
        <w:t>报价要求是在保证设备材料各项技术指标的前提下，产品定位为中上等档次的前提下的市场报价，任何有意压低设备、材料的单价而达到降低总价的情况将不被接受，并影响其的成交能性。</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4</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rPr>
        <w:t>当采购人增加维修服务项目内容时，原报价中有相同项目或类似项目时，执行原报价时的费用价格；报价文件中不含的项目，供应商需与采购人协商确认价格后进行施工。</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lang w:eastAsia="zh-CN"/>
        </w:rPr>
      </w:pPr>
      <w:r>
        <w:rPr>
          <w:rFonts w:hint="eastAsia" w:ascii="仿宋_GB2312" w:hAnsi="仿宋_GB2312" w:eastAsia="仿宋_GB2312" w:cs="仿宋_GB2312"/>
          <w:b w:val="0"/>
          <w:color w:val="auto"/>
          <w:spacing w:val="0"/>
          <w:w w:val="100"/>
          <w:position w:val="0"/>
          <w:sz w:val="30"/>
          <w:szCs w:val="30"/>
        </w:rPr>
        <w:t>5</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rPr>
        <w:t>若供应商在最终报价时进行优惠，则实际结算时也按最终报价对应优惠率结算</w:t>
      </w:r>
      <w:r>
        <w:rPr>
          <w:rFonts w:hint="eastAsia" w:ascii="仿宋_GB2312" w:hAnsi="仿宋_GB2312" w:eastAsia="仿宋_GB2312" w:cs="仿宋_GB2312"/>
          <w:b w:val="0"/>
          <w:color w:val="auto"/>
          <w:spacing w:val="0"/>
          <w:w w:val="100"/>
          <w:position w:val="0"/>
          <w:sz w:val="30"/>
          <w:szCs w:val="30"/>
          <w:lang w:eastAsia="zh-CN"/>
        </w:rPr>
        <w:t>。</w:t>
      </w:r>
    </w:p>
    <w:p>
      <w:pPr>
        <w:pStyle w:val="2"/>
        <w:pageBreakBefore w:val="0"/>
        <w:numPr>
          <w:ilvl w:val="0"/>
          <w:numId w:val="0"/>
        </w:numPr>
        <w:kinsoku/>
        <w:wordWrap/>
        <w:overflowPunct/>
        <w:bidi w:val="0"/>
        <w:adjustRightInd w:val="0"/>
        <w:snapToGrid w:val="0"/>
        <w:spacing w:before="0" w:beforeAutospacing="0" w:after="0" w:afterAutospacing="0" w:line="360" w:lineRule="auto"/>
        <w:ind w:left="0" w:leftChars="0" w:firstLine="600" w:firstLineChars="200"/>
        <w:jc w:val="both"/>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val="0"/>
          <w:color w:val="auto"/>
          <w:spacing w:val="0"/>
          <w:w w:val="100"/>
          <w:position w:val="0"/>
          <w:sz w:val="30"/>
          <w:szCs w:val="30"/>
          <w:lang w:val="en-US" w:eastAsia="zh-CN"/>
        </w:rPr>
        <w:t>6</w:t>
      </w:r>
      <w:r>
        <w:rPr>
          <w:rFonts w:hint="default" w:ascii="仿宋_GB2312" w:hAnsi="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lang w:eastAsia="zh-CN"/>
        </w:rPr>
        <w:t>采购不提供食宿，</w:t>
      </w:r>
      <w:r>
        <w:rPr>
          <w:rFonts w:hint="eastAsia" w:ascii="仿宋_GB2312" w:hAnsi="仿宋_GB2312" w:eastAsia="仿宋_GB2312" w:cs="仿宋_GB2312"/>
          <w:b w:val="0"/>
          <w:color w:val="auto"/>
          <w:spacing w:val="0"/>
          <w:w w:val="100"/>
          <w:position w:val="0"/>
          <w:sz w:val="30"/>
          <w:szCs w:val="30"/>
        </w:rPr>
        <w:t>所有费用由供应商自行承担。</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color w:val="auto"/>
          <w:spacing w:val="0"/>
          <w:w w:val="100"/>
          <w:position w:val="0"/>
          <w:sz w:val="30"/>
          <w:szCs w:val="30"/>
        </w:rPr>
      </w:pPr>
      <w:r>
        <w:rPr>
          <w:rFonts w:hint="eastAsia" w:ascii="黑体" w:hAnsi="黑体" w:eastAsia="黑体" w:cs="黑体"/>
          <w:b w:val="0"/>
          <w:bCs/>
          <w:color w:val="auto"/>
          <w:spacing w:val="0"/>
          <w:w w:val="100"/>
          <w:position w:val="0"/>
          <w:sz w:val="30"/>
          <w:szCs w:val="30"/>
          <w:lang w:eastAsia="zh-CN"/>
        </w:rPr>
        <w:t>四</w:t>
      </w:r>
      <w:r>
        <w:rPr>
          <w:rFonts w:hint="eastAsia" w:ascii="黑体" w:hAnsi="黑体" w:eastAsia="黑体" w:cs="黑体"/>
          <w:b w:val="0"/>
          <w:bCs/>
          <w:color w:val="auto"/>
          <w:spacing w:val="0"/>
          <w:w w:val="100"/>
          <w:position w:val="0"/>
          <w:sz w:val="30"/>
          <w:szCs w:val="30"/>
        </w:rPr>
        <w:t>、服务质量标准</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1</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rPr>
        <w:t>供应商应根据采购人的要求，包工包料，提供优质的服务。</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2</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rPr>
        <w:t>供应商提供的服务材料的品牌、规格、外型、尺寸、颜色应与实际需求一致，如有不符，采购人有权拒绝，如造成损失则由供应商负责。</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3</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rPr>
        <w:t>供应商严格遵守国家（地方）、法规、规范、行业标准等，服从学校及相关部门的 管理，严格遵守学校的各项规章制度。</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4</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rPr>
        <w:t>供应商应根据采购人的要求，做到服务及时、服务质量合格。</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5</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rPr>
        <w:t>供应商接到采购人急修电话后 15 分钟内赶到现场。</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6</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rPr>
        <w:t>供应商在服务过程中造成隐蔽或牵连工程破坏的由供应商负责恢复至原始状态。</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7</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rPr>
        <w:t>供应商定期给人员实行技能培训和思想教育，更好地提高服务人员的综合素质。</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8</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rPr>
        <w:t>供应商指定专职人员为现场负责人，协调负责合同履行，对服务质量、进度考核，办理考核手续及其他事宜。</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9</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rPr>
        <w:t>供应商应服从采购人的管理和监督，每天专人领取工单，完成派单。紧急工单优先派单，服务工单当日接单上门，一般简单工单24 小时内开始维修服务，2日内完成。根据工单具体情况完成服务内容。工艺复杂工单应在5日内完成。需要材料订购加工等特殊因素除外。工单完成后当日及时进行消单。</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10</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rPr>
        <w:t>根据服务楼宇总体情况，供应商应满足一线工单服务人员5人以上的配置，根据工单情况经采购人同意可以调整，满足服务需求。</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11</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rPr>
        <w:t>供应商应建立完善的安全、质量保证体系，并设立安全及质检人员，负责服务过程中的管理和检查</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12</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rPr>
        <w:t>对已完成的服务工单由</w:t>
      </w:r>
      <w:r>
        <w:rPr>
          <w:rFonts w:hint="eastAsia" w:ascii="仿宋_GB2312" w:hAnsi="仿宋_GB2312" w:eastAsia="仿宋_GB2312" w:cs="仿宋_GB2312"/>
          <w:b w:val="0"/>
          <w:color w:val="auto"/>
          <w:spacing w:val="0"/>
          <w:w w:val="100"/>
          <w:position w:val="0"/>
          <w:sz w:val="30"/>
          <w:szCs w:val="30"/>
          <w:lang w:eastAsia="zh-CN"/>
        </w:rPr>
        <w:t>项目</w:t>
      </w:r>
      <w:r>
        <w:rPr>
          <w:rFonts w:hint="eastAsia" w:ascii="仿宋_GB2312" w:hAnsi="仿宋_GB2312" w:eastAsia="仿宋_GB2312" w:cs="仿宋_GB2312"/>
          <w:b w:val="0"/>
          <w:color w:val="auto"/>
          <w:spacing w:val="0"/>
          <w:w w:val="100"/>
          <w:position w:val="0"/>
          <w:sz w:val="30"/>
          <w:szCs w:val="30"/>
        </w:rPr>
        <w:t>管理员及时确认签字，供应商进楼服务应配合</w:t>
      </w:r>
      <w:r>
        <w:rPr>
          <w:rFonts w:hint="eastAsia" w:ascii="仿宋_GB2312" w:hAnsi="仿宋_GB2312" w:eastAsia="仿宋_GB2312" w:cs="仿宋_GB2312"/>
          <w:b w:val="0"/>
          <w:color w:val="auto"/>
          <w:spacing w:val="0"/>
          <w:w w:val="100"/>
          <w:position w:val="0"/>
          <w:sz w:val="30"/>
          <w:szCs w:val="30"/>
          <w:lang w:eastAsia="zh-CN"/>
        </w:rPr>
        <w:t>项目</w:t>
      </w:r>
      <w:r>
        <w:rPr>
          <w:rFonts w:hint="eastAsia" w:ascii="仿宋_GB2312" w:hAnsi="仿宋_GB2312" w:eastAsia="仿宋_GB2312" w:cs="仿宋_GB2312"/>
          <w:b w:val="0"/>
          <w:color w:val="auto"/>
          <w:spacing w:val="0"/>
          <w:w w:val="100"/>
          <w:position w:val="0"/>
          <w:sz w:val="30"/>
          <w:szCs w:val="30"/>
        </w:rPr>
        <w:t>管理员的管理，</w:t>
      </w:r>
      <w:r>
        <w:rPr>
          <w:rFonts w:hint="eastAsia" w:ascii="仿宋_GB2312" w:hAnsi="仿宋_GB2312" w:eastAsia="仿宋_GB2312" w:cs="仿宋_GB2312"/>
          <w:b w:val="0"/>
          <w:color w:val="auto"/>
          <w:spacing w:val="0"/>
          <w:w w:val="100"/>
          <w:position w:val="0"/>
          <w:sz w:val="30"/>
          <w:szCs w:val="30"/>
          <w:lang w:eastAsia="zh-CN"/>
        </w:rPr>
        <w:t>项目</w:t>
      </w:r>
      <w:r>
        <w:rPr>
          <w:rFonts w:hint="eastAsia" w:ascii="仿宋_GB2312" w:hAnsi="仿宋_GB2312" w:eastAsia="仿宋_GB2312" w:cs="仿宋_GB2312"/>
          <w:b w:val="0"/>
          <w:color w:val="auto"/>
          <w:spacing w:val="0"/>
          <w:w w:val="100"/>
          <w:position w:val="0"/>
          <w:sz w:val="30"/>
          <w:szCs w:val="30"/>
        </w:rPr>
        <w:t>管理员有权对服务质量进行监督。</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13</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rPr>
        <w:t>为防止服务过程发生的各种不可预见的损失，供应商应该对服务人员及所使用的设备和服务现场提供并采取必要的保护性措施。</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14</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rPr>
        <w:t>供应商应按国家规定为其所属的服务人员缴纳各项保险。</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15</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rPr>
        <w:t>对于服务过程中发生的各种伤害事故，造成供应商人员伤亡的由供应商自行负责。</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16</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rPr>
        <w:t>供应商服务人员应身体健康、品德良好、语言文明和气、统一着装，佩戴胸卡。</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17</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rPr>
        <w:t>服务中产生的垃圾及时清运，现场保持清洁。</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18</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rPr>
        <w:t>当供应商无法满足采购人维修服务需求时，采购人有权将部分维修服务项目委托其它单位实施。</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lang w:val="en-US" w:eastAsia="zh-CN"/>
        </w:rPr>
        <w:sectPr>
          <w:footerReference r:id="rId5" w:type="default"/>
          <w:pgSz w:w="11907" w:h="16839"/>
          <w:pgMar w:top="1431" w:right="1785" w:bottom="1141" w:left="1785" w:header="0" w:footer="953" w:gutter="0"/>
          <w:pgBorders>
            <w:top w:val="none" w:sz="0" w:space="0"/>
            <w:left w:val="none" w:sz="0" w:space="0"/>
            <w:bottom w:val="none" w:sz="0" w:space="0"/>
            <w:right w:val="none" w:sz="0" w:space="0"/>
          </w:pgBorders>
          <w:pgNumType w:fmt="decimal" w:start="1"/>
          <w:cols w:space="720" w:num="1"/>
        </w:sectPr>
      </w:pPr>
      <w:r>
        <w:rPr>
          <w:rFonts w:hint="eastAsia" w:ascii="仿宋_GB2312" w:hAnsi="仿宋_GB2312" w:eastAsia="仿宋_GB2312" w:cs="仿宋_GB2312"/>
          <w:b w:val="0"/>
          <w:color w:val="auto"/>
          <w:spacing w:val="0"/>
          <w:w w:val="100"/>
          <w:position w:val="0"/>
          <w:sz w:val="30"/>
          <w:szCs w:val="30"/>
        </w:rPr>
        <w:t>19</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rPr>
        <w:t>所有涉及维修的项目，保修期不少于1年。</w:t>
      </w:r>
      <w:r>
        <w:rPr>
          <w:rFonts w:hint="eastAsia" w:ascii="仿宋_GB2312" w:hAnsi="仿宋_GB2312" w:eastAsia="仿宋_GB2312" w:cs="仿宋_GB2312"/>
          <w:b w:val="0"/>
          <w:color w:val="auto"/>
          <w:spacing w:val="0"/>
          <w:w w:val="100"/>
          <w:position w:val="0"/>
          <w:sz w:val="30"/>
          <w:szCs w:val="30"/>
          <w:lang w:val="en-US" w:eastAsia="zh-CN"/>
        </w:rPr>
        <w:t xml:space="preserve">  </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color w:val="auto"/>
          <w:spacing w:val="0"/>
          <w:w w:val="100"/>
          <w:position w:val="0"/>
          <w:sz w:val="30"/>
          <w:szCs w:val="30"/>
        </w:rPr>
      </w:pPr>
      <w:r>
        <w:rPr>
          <w:rFonts w:hint="eastAsia" w:ascii="黑体" w:hAnsi="黑体" w:eastAsia="黑体" w:cs="黑体"/>
          <w:b w:val="0"/>
          <w:bCs/>
          <w:color w:val="auto"/>
          <w:spacing w:val="0"/>
          <w:w w:val="100"/>
          <w:position w:val="0"/>
          <w:sz w:val="30"/>
          <w:szCs w:val="30"/>
          <w:lang w:eastAsia="zh-CN"/>
        </w:rPr>
        <w:t>五</w:t>
      </w:r>
      <w:r>
        <w:rPr>
          <w:rFonts w:hint="eastAsia" w:ascii="黑体" w:hAnsi="黑体" w:eastAsia="黑体" w:cs="黑体"/>
          <w:b w:val="0"/>
          <w:bCs/>
          <w:color w:val="auto"/>
          <w:spacing w:val="0"/>
          <w:w w:val="100"/>
          <w:position w:val="0"/>
          <w:sz w:val="30"/>
          <w:szCs w:val="30"/>
        </w:rPr>
        <w:t>、考核要求</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每季度对供应商服务过程进行考核1次，包括安全、服务质量、结算等环节，当出安全事故造成重大财产损失或人身伤害、工单严重积压、出现投诉3次经查属供应商服务问题，出现以上情况之一即为考核为不合格。两次考核不合格采购人有权终止服务合同。</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color w:val="auto"/>
          <w:spacing w:val="0"/>
          <w:w w:val="100"/>
          <w:position w:val="0"/>
          <w:sz w:val="30"/>
          <w:szCs w:val="30"/>
          <w:lang w:eastAsia="zh-CN"/>
        </w:rPr>
      </w:pPr>
      <w:r>
        <w:rPr>
          <w:rFonts w:hint="eastAsia" w:ascii="黑体" w:hAnsi="黑体" w:eastAsia="黑体" w:cs="黑体"/>
          <w:b w:val="0"/>
          <w:bCs/>
          <w:color w:val="auto"/>
          <w:spacing w:val="0"/>
          <w:w w:val="100"/>
          <w:position w:val="0"/>
          <w:sz w:val="30"/>
          <w:szCs w:val="30"/>
          <w:lang w:eastAsia="zh-CN"/>
        </w:rPr>
        <w:t>六、</w:t>
      </w:r>
      <w:r>
        <w:rPr>
          <w:rFonts w:hint="eastAsia" w:ascii="黑体" w:hAnsi="黑体" w:eastAsia="黑体" w:cs="黑体"/>
          <w:b w:val="0"/>
          <w:bCs/>
          <w:color w:val="auto"/>
          <w:spacing w:val="0"/>
          <w:w w:val="100"/>
          <w:position w:val="0"/>
          <w:sz w:val="30"/>
          <w:szCs w:val="30"/>
        </w:rPr>
        <w:t>评审</w:t>
      </w:r>
      <w:r>
        <w:rPr>
          <w:rFonts w:hint="eastAsia" w:ascii="黑体" w:hAnsi="黑体" w:eastAsia="黑体" w:cs="黑体"/>
          <w:b w:val="0"/>
          <w:bCs/>
          <w:color w:val="auto"/>
          <w:spacing w:val="0"/>
          <w:w w:val="100"/>
          <w:position w:val="0"/>
          <w:sz w:val="30"/>
          <w:szCs w:val="30"/>
          <w:lang w:eastAsia="zh-CN"/>
        </w:rPr>
        <w:t>方法</w:t>
      </w:r>
    </w:p>
    <w:p>
      <w:pPr>
        <w:pageBreakBefore w:val="0"/>
        <w:kinsoku/>
        <w:wordWrap/>
        <w:overflow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color w:val="auto"/>
          <w:sz w:val="30"/>
          <w:szCs w:val="30"/>
        </w:rPr>
      </w:pPr>
      <w:r>
        <w:rPr>
          <w:rFonts w:hint="eastAsia" w:ascii="仿宋_GB2312" w:hAnsi="仿宋_GB2312" w:eastAsia="仿宋_GB2312" w:cs="仿宋_GB2312"/>
          <w:b w:val="0"/>
          <w:bCs w:val="0"/>
          <w:color w:val="auto"/>
          <w:sz w:val="30"/>
          <w:szCs w:val="30"/>
          <w:highlight w:val="none"/>
          <w:lang w:eastAsia="zh-CN"/>
        </w:rPr>
        <w:t>（一）</w:t>
      </w:r>
      <w:r>
        <w:rPr>
          <w:rFonts w:hint="eastAsia" w:ascii="仿宋_GB2312" w:hAnsi="仿宋_GB2312" w:eastAsia="仿宋_GB2312" w:cs="仿宋_GB2312"/>
          <w:color w:val="auto"/>
          <w:sz w:val="30"/>
          <w:szCs w:val="30"/>
        </w:rPr>
        <w:t>评审概述</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采购人将组建</w:t>
      </w:r>
      <w:r>
        <w:rPr>
          <w:rFonts w:hint="eastAsia" w:ascii="仿宋_GB2312" w:hAnsi="仿宋_GB2312" w:eastAsia="仿宋_GB2312" w:cs="仿宋_GB2312"/>
          <w:color w:val="auto"/>
          <w:sz w:val="30"/>
          <w:szCs w:val="30"/>
          <w:lang w:eastAsia="zh-CN"/>
        </w:rPr>
        <w:t>评审</w:t>
      </w:r>
      <w:r>
        <w:rPr>
          <w:rFonts w:hint="eastAsia" w:ascii="仿宋_GB2312" w:hAnsi="仿宋_GB2312" w:eastAsia="仿宋_GB2312" w:cs="仿宋_GB2312"/>
          <w:color w:val="auto"/>
          <w:sz w:val="30"/>
          <w:szCs w:val="30"/>
        </w:rPr>
        <w:t>小组。</w:t>
      </w:r>
      <w:r>
        <w:rPr>
          <w:rFonts w:hint="eastAsia" w:ascii="仿宋_GB2312" w:hAnsi="仿宋_GB2312" w:eastAsia="仿宋_GB2312" w:cs="仿宋_GB2312"/>
          <w:color w:val="auto"/>
          <w:sz w:val="30"/>
          <w:szCs w:val="30"/>
          <w:lang w:eastAsia="zh-CN"/>
        </w:rPr>
        <w:t>评审</w:t>
      </w:r>
      <w:r>
        <w:rPr>
          <w:rFonts w:hint="eastAsia" w:ascii="仿宋_GB2312" w:hAnsi="仿宋_GB2312" w:eastAsia="仿宋_GB2312" w:cs="仿宋_GB2312"/>
          <w:color w:val="auto"/>
          <w:sz w:val="30"/>
          <w:szCs w:val="30"/>
        </w:rPr>
        <w:t>小组将按照</w:t>
      </w:r>
      <w:r>
        <w:rPr>
          <w:rFonts w:hint="eastAsia" w:ascii="仿宋_GB2312" w:hAnsi="仿宋_GB2312" w:eastAsia="仿宋_GB2312" w:cs="仿宋_GB2312"/>
          <w:color w:val="auto"/>
          <w:sz w:val="30"/>
          <w:szCs w:val="30"/>
          <w:lang w:eastAsia="zh-CN"/>
        </w:rPr>
        <w:t>采购文件要求对供应商应答</w:t>
      </w:r>
      <w:r>
        <w:rPr>
          <w:rFonts w:hint="eastAsia" w:ascii="仿宋_GB2312" w:hAnsi="仿宋_GB2312" w:eastAsia="仿宋_GB2312" w:cs="仿宋_GB2312"/>
          <w:color w:val="auto"/>
          <w:sz w:val="30"/>
          <w:szCs w:val="30"/>
        </w:rPr>
        <w:t>文件进行评审。</w:t>
      </w:r>
    </w:p>
    <w:p>
      <w:pPr>
        <w:pageBreakBefore w:val="0"/>
        <w:kinsoku/>
        <w:wordWrap/>
        <w:overflow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color w:val="auto"/>
          <w:kern w:val="2"/>
          <w:sz w:val="30"/>
          <w:szCs w:val="30"/>
        </w:rPr>
      </w:pPr>
      <w:r>
        <w:rPr>
          <w:rFonts w:hint="eastAsia" w:ascii="仿宋_GB2312" w:hAnsi="仿宋_GB2312" w:eastAsia="仿宋_GB2312" w:cs="仿宋_GB2312"/>
          <w:b w:val="0"/>
          <w:bCs w:val="0"/>
          <w:color w:val="auto"/>
          <w:sz w:val="30"/>
          <w:szCs w:val="30"/>
          <w:highlight w:val="none"/>
          <w:lang w:eastAsia="zh-CN"/>
        </w:rPr>
        <w:t>（二）</w:t>
      </w:r>
      <w:r>
        <w:rPr>
          <w:rFonts w:hint="eastAsia" w:ascii="仿宋_GB2312" w:hAnsi="仿宋_GB2312" w:eastAsia="仿宋_GB2312" w:cs="仿宋_GB2312"/>
          <w:color w:val="auto"/>
          <w:kern w:val="2"/>
          <w:sz w:val="30"/>
          <w:szCs w:val="30"/>
          <w:lang w:eastAsia="zh-CN"/>
        </w:rPr>
        <w:t>应答</w:t>
      </w:r>
      <w:r>
        <w:rPr>
          <w:rFonts w:hint="eastAsia" w:ascii="仿宋_GB2312" w:hAnsi="仿宋_GB2312" w:eastAsia="仿宋_GB2312" w:cs="仿宋_GB2312"/>
          <w:color w:val="auto"/>
          <w:kern w:val="2"/>
          <w:sz w:val="30"/>
          <w:szCs w:val="30"/>
        </w:rPr>
        <w:t>文件的有效性、完整性和响应程度审查</w:t>
      </w:r>
    </w:p>
    <w:p>
      <w:pPr>
        <w:keepNext w:val="0"/>
        <w:keepLines w:val="0"/>
        <w:pageBreakBefore w:val="0"/>
        <w:widowControl/>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bCs/>
          <w:color w:val="auto"/>
          <w:sz w:val="30"/>
          <w:szCs w:val="30"/>
          <w:lang w:eastAsia="zh-CN"/>
        </w:rPr>
      </w:pPr>
      <w:r>
        <w:rPr>
          <w:rFonts w:hint="eastAsia" w:ascii="仿宋_GB2312" w:hAnsi="仿宋_GB2312" w:eastAsia="仿宋_GB2312" w:cs="仿宋_GB2312"/>
          <w:bCs/>
          <w:color w:val="auto"/>
          <w:sz w:val="30"/>
          <w:szCs w:val="30"/>
          <w:lang w:eastAsia="zh-CN"/>
        </w:rPr>
        <w:t>评审</w:t>
      </w:r>
      <w:r>
        <w:rPr>
          <w:rFonts w:hint="eastAsia" w:ascii="仿宋_GB2312" w:hAnsi="仿宋_GB2312" w:eastAsia="仿宋_GB2312" w:cs="仿宋_GB2312"/>
          <w:bCs/>
          <w:color w:val="auto"/>
          <w:sz w:val="30"/>
          <w:szCs w:val="30"/>
        </w:rPr>
        <w:t>小组将审查应</w:t>
      </w:r>
      <w:r>
        <w:rPr>
          <w:rFonts w:hint="eastAsia" w:ascii="仿宋_GB2312" w:hAnsi="仿宋_GB2312" w:eastAsia="仿宋_GB2312" w:cs="仿宋_GB2312"/>
          <w:bCs/>
          <w:color w:val="auto"/>
          <w:sz w:val="30"/>
          <w:szCs w:val="30"/>
          <w:lang w:eastAsia="zh-CN"/>
        </w:rPr>
        <w:t>答</w:t>
      </w:r>
      <w:r>
        <w:rPr>
          <w:rFonts w:hint="eastAsia" w:ascii="仿宋_GB2312" w:hAnsi="仿宋_GB2312" w:eastAsia="仿宋_GB2312" w:cs="仿宋_GB2312"/>
          <w:bCs/>
          <w:color w:val="auto"/>
          <w:sz w:val="30"/>
          <w:szCs w:val="30"/>
        </w:rPr>
        <w:t>文件是否实质上响应了</w:t>
      </w:r>
      <w:r>
        <w:rPr>
          <w:rFonts w:hint="eastAsia" w:ascii="仿宋_GB2312" w:hAnsi="仿宋_GB2312" w:eastAsia="仿宋_GB2312" w:cs="仿宋_GB2312"/>
          <w:bCs/>
          <w:color w:val="auto"/>
          <w:sz w:val="30"/>
          <w:szCs w:val="30"/>
          <w:lang w:eastAsia="zh-CN"/>
        </w:rPr>
        <w:t>采购</w:t>
      </w:r>
      <w:r>
        <w:rPr>
          <w:rFonts w:hint="eastAsia" w:ascii="仿宋_GB2312" w:hAnsi="仿宋_GB2312" w:eastAsia="仿宋_GB2312" w:cs="仿宋_GB2312"/>
          <w:bCs/>
          <w:color w:val="auto"/>
          <w:sz w:val="30"/>
          <w:szCs w:val="30"/>
        </w:rPr>
        <w:t>文件的要求，如果有效性、完整性和响应程度任何一项不合格，按无效应</w:t>
      </w:r>
      <w:r>
        <w:rPr>
          <w:rFonts w:hint="eastAsia" w:ascii="仿宋_GB2312" w:hAnsi="仿宋_GB2312" w:eastAsia="仿宋_GB2312" w:cs="仿宋_GB2312"/>
          <w:bCs/>
          <w:color w:val="auto"/>
          <w:sz w:val="30"/>
          <w:szCs w:val="30"/>
          <w:lang w:eastAsia="zh-CN"/>
        </w:rPr>
        <w:t>答</w:t>
      </w:r>
      <w:r>
        <w:rPr>
          <w:rFonts w:hint="eastAsia" w:ascii="仿宋_GB2312" w:hAnsi="仿宋_GB2312" w:eastAsia="仿宋_GB2312" w:cs="仿宋_GB2312"/>
          <w:bCs/>
          <w:color w:val="auto"/>
          <w:sz w:val="30"/>
          <w:szCs w:val="30"/>
        </w:rPr>
        <w:t>文件处理</w:t>
      </w:r>
      <w:r>
        <w:rPr>
          <w:rFonts w:hint="eastAsia" w:ascii="仿宋_GB2312" w:hAnsi="仿宋_GB2312" w:eastAsia="仿宋_GB2312" w:cs="仿宋_GB2312"/>
          <w:bCs/>
          <w:color w:val="auto"/>
          <w:sz w:val="30"/>
          <w:szCs w:val="30"/>
          <w:lang w:eastAsia="zh-CN"/>
        </w:rPr>
        <w:t>。</w:t>
      </w:r>
    </w:p>
    <w:p>
      <w:pPr>
        <w:keepNext w:val="0"/>
        <w:keepLines w:val="0"/>
        <w:pageBreakBefore w:val="0"/>
        <w:widowControl/>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color w:val="auto"/>
          <w:sz w:val="30"/>
          <w:szCs w:val="30"/>
          <w:highlight w:val="yellow"/>
        </w:rPr>
      </w:pPr>
      <w:r>
        <w:rPr>
          <w:rFonts w:hint="eastAsia" w:ascii="仿宋_GB2312" w:hAnsi="仿宋_GB2312" w:eastAsia="仿宋_GB2312" w:cs="仿宋_GB2312"/>
          <w:b w:val="0"/>
          <w:bCs w:val="0"/>
          <w:color w:val="auto"/>
          <w:sz w:val="30"/>
          <w:szCs w:val="30"/>
          <w:highlight w:val="none"/>
          <w:lang w:eastAsia="zh-CN"/>
        </w:rPr>
        <w:t>（三）</w:t>
      </w:r>
      <w:r>
        <w:rPr>
          <w:rFonts w:hint="eastAsia" w:ascii="仿宋_GB2312" w:hAnsi="仿宋_GB2312" w:eastAsia="仿宋_GB2312" w:cs="仿宋_GB2312"/>
          <w:color w:val="auto"/>
          <w:sz w:val="30"/>
          <w:szCs w:val="30"/>
        </w:rPr>
        <w:t>确定成交供应商</w:t>
      </w:r>
    </w:p>
    <w:p>
      <w:pPr>
        <w:pageBreakBefore w:val="0"/>
        <w:widowControl/>
        <w:numPr>
          <w:ilvl w:val="0"/>
          <w:numId w:val="0"/>
        </w:numPr>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color w:val="auto"/>
          <w:sz w:val="30"/>
          <w:szCs w:val="30"/>
        </w:rPr>
      </w:pPr>
      <w:r>
        <w:rPr>
          <w:rFonts w:hint="eastAsia" w:ascii="仿宋_GB2312" w:hAnsi="仿宋_GB2312" w:eastAsia="仿宋_GB2312" w:cs="仿宋_GB2312"/>
          <w:bCs/>
          <w:color w:val="auto"/>
          <w:sz w:val="30"/>
          <w:szCs w:val="30"/>
          <w:highlight w:val="none"/>
          <w:lang w:eastAsia="zh-CN"/>
        </w:rPr>
        <w:t>评审</w:t>
      </w:r>
      <w:r>
        <w:rPr>
          <w:rFonts w:hint="eastAsia" w:ascii="仿宋_GB2312" w:hAnsi="仿宋_GB2312" w:eastAsia="仿宋_GB2312" w:cs="仿宋_GB2312"/>
          <w:color w:val="auto"/>
          <w:sz w:val="30"/>
          <w:szCs w:val="30"/>
          <w:highlight w:val="none"/>
        </w:rPr>
        <w:t>小组</w:t>
      </w:r>
      <w:r>
        <w:rPr>
          <w:rFonts w:hint="eastAsia" w:ascii="仿宋_GB2312" w:hAnsi="仿宋_GB2312" w:eastAsia="仿宋_GB2312" w:cs="仿宋_GB2312"/>
          <w:color w:val="auto"/>
          <w:sz w:val="30"/>
          <w:szCs w:val="30"/>
          <w:highlight w:val="none"/>
          <w:lang w:eastAsia="zh-CN"/>
        </w:rPr>
        <w:t>在符合条件的供应商中</w:t>
      </w:r>
      <w:r>
        <w:rPr>
          <w:rFonts w:hint="eastAsia" w:ascii="仿宋_GB2312" w:hAnsi="仿宋_GB2312" w:eastAsia="仿宋_GB2312" w:cs="仿宋_GB2312"/>
          <w:color w:val="auto"/>
          <w:sz w:val="30"/>
          <w:szCs w:val="30"/>
          <w:highlight w:val="none"/>
        </w:rPr>
        <w:t>根据综合评分情况，按照评审得分由高到低顺序</w:t>
      </w:r>
      <w:r>
        <w:rPr>
          <w:rFonts w:hint="eastAsia" w:ascii="仿宋_GB2312" w:hAnsi="仿宋_GB2312" w:eastAsia="仿宋_GB2312" w:cs="仿宋_GB2312"/>
          <w:color w:val="auto"/>
          <w:sz w:val="30"/>
          <w:szCs w:val="30"/>
          <w:highlight w:val="none"/>
          <w:lang w:eastAsia="zh-CN"/>
        </w:rPr>
        <w:t>确定成交供应商</w:t>
      </w:r>
      <w:r>
        <w:rPr>
          <w:rFonts w:hint="eastAsia" w:ascii="仿宋_GB2312" w:hAnsi="仿宋_GB2312" w:eastAsia="仿宋_GB2312" w:cs="仿宋_GB2312"/>
          <w:color w:val="auto"/>
          <w:sz w:val="30"/>
          <w:szCs w:val="30"/>
          <w:highlight w:val="none"/>
        </w:rPr>
        <w:t>。评审得分相同的，按照最后报价由低到高的顺序推荐。</w:t>
      </w:r>
    </w:p>
    <w:p>
      <w:pPr>
        <w:pStyle w:val="2"/>
        <w:pageBreakBefore w:val="0"/>
        <w:widowControl/>
        <w:numPr>
          <w:ilvl w:val="0"/>
          <w:numId w:val="0"/>
        </w:numPr>
        <w:kinsoku/>
        <w:wordWrap/>
        <w:overflowPunct/>
        <w:autoSpaceDE w:val="0"/>
        <w:autoSpaceDN w:val="0"/>
        <w:bidi w:val="0"/>
        <w:adjustRightInd w:val="0"/>
        <w:snapToGrid w:val="0"/>
        <w:spacing w:before="0" w:after="0" w:line="360" w:lineRule="auto"/>
        <w:textAlignment w:val="baseline"/>
        <w:rPr>
          <w:rFonts w:hint="eastAsia" w:ascii="仿宋_GB2312" w:hAnsi="仿宋_GB2312" w:cs="仿宋_GB2312"/>
          <w:color w:val="auto"/>
          <w:sz w:val="30"/>
          <w:szCs w:val="30"/>
          <w:lang w:eastAsia="zh-CN"/>
        </w:rPr>
      </w:pPr>
    </w:p>
    <w:p>
      <w:pPr>
        <w:pStyle w:val="2"/>
        <w:pageBreakBefore w:val="0"/>
        <w:widowControl/>
        <w:numPr>
          <w:ilvl w:val="0"/>
          <w:numId w:val="0"/>
        </w:numPr>
        <w:kinsoku/>
        <w:wordWrap/>
        <w:overflowPunct/>
        <w:autoSpaceDE w:val="0"/>
        <w:autoSpaceDN w:val="0"/>
        <w:bidi w:val="0"/>
        <w:adjustRightInd w:val="0"/>
        <w:snapToGrid w:val="0"/>
        <w:spacing w:before="0" w:after="0" w:line="360" w:lineRule="auto"/>
        <w:textAlignment w:val="baseline"/>
        <w:rPr>
          <w:rFonts w:hint="eastAsia"/>
          <w:color w:val="auto"/>
          <w:lang w:eastAsia="zh-CN"/>
        </w:rPr>
      </w:pPr>
      <w:r>
        <w:rPr>
          <w:rFonts w:hint="eastAsia" w:ascii="仿宋_GB2312" w:hAnsi="仿宋_GB2312" w:cs="仿宋_GB2312"/>
          <w:color w:val="auto"/>
          <w:sz w:val="30"/>
          <w:szCs w:val="30"/>
          <w:lang w:eastAsia="zh-CN"/>
        </w:rPr>
        <w:t>综合评审细则：</w:t>
      </w:r>
    </w:p>
    <w:tbl>
      <w:tblPr>
        <w:tblStyle w:val="14"/>
        <w:tblW w:w="904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08"/>
        <w:gridCol w:w="1238"/>
        <w:gridCol w:w="441"/>
        <w:gridCol w:w="5029"/>
        <w:gridCol w:w="9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7" w:hRule="atLeast"/>
          <w:jc w:val="center"/>
        </w:trPr>
        <w:tc>
          <w:tcPr>
            <w:tcW w:w="1408" w:type="dxa"/>
            <w:vAlign w:val="center"/>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center"/>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评审项目</w:t>
            </w:r>
          </w:p>
        </w:tc>
        <w:tc>
          <w:tcPr>
            <w:tcW w:w="1679" w:type="dxa"/>
            <w:gridSpan w:val="2"/>
            <w:vAlign w:val="center"/>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center"/>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评审内容</w:t>
            </w:r>
          </w:p>
        </w:tc>
        <w:tc>
          <w:tcPr>
            <w:tcW w:w="5029" w:type="dxa"/>
            <w:vAlign w:val="center"/>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center"/>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评审标准</w:t>
            </w:r>
          </w:p>
        </w:tc>
        <w:tc>
          <w:tcPr>
            <w:tcW w:w="928" w:type="dxa"/>
            <w:vAlign w:val="center"/>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center"/>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jc w:val="center"/>
        </w:trPr>
        <w:tc>
          <w:tcPr>
            <w:tcW w:w="1408" w:type="dxa"/>
            <w:vMerge w:val="restart"/>
            <w:tcBorders>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商务部分   （</w:t>
            </w:r>
            <w:r>
              <w:rPr>
                <w:rFonts w:hint="eastAsia" w:ascii="仿宋_GB2312" w:hAnsi="仿宋_GB2312" w:eastAsia="仿宋_GB2312" w:cs="仿宋_GB2312"/>
                <w:b w:val="0"/>
                <w:color w:val="auto"/>
                <w:spacing w:val="0"/>
                <w:w w:val="100"/>
                <w:position w:val="0"/>
                <w:sz w:val="28"/>
                <w:szCs w:val="28"/>
                <w:lang w:val="en-US" w:eastAsia="zh-CN"/>
              </w:rPr>
              <w:t>22</w:t>
            </w:r>
            <w:r>
              <w:rPr>
                <w:rFonts w:hint="eastAsia" w:ascii="仿宋_GB2312" w:hAnsi="仿宋_GB2312" w:eastAsia="仿宋_GB2312" w:cs="仿宋_GB2312"/>
                <w:b w:val="0"/>
                <w:color w:val="auto"/>
                <w:spacing w:val="0"/>
                <w:w w:val="100"/>
                <w:position w:val="0"/>
                <w:sz w:val="28"/>
                <w:szCs w:val="28"/>
              </w:rPr>
              <w:t>分）</w:t>
            </w: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类似项目业绩</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每提供一个类似业绩得2分，最高得10分。注：每个有效类似业绩须包含以下内容：提供类似项目合同关键页复印件（仅需包括项目名称、主要内容、合同金额、盖章页）</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10" w:hRule="atLeast"/>
          <w:jc w:val="center"/>
        </w:trPr>
        <w:tc>
          <w:tcPr>
            <w:tcW w:w="1408" w:type="dxa"/>
            <w:vMerge w:val="continue"/>
            <w:tcBorders>
              <w:top w:val="nil"/>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lang w:eastAsia="zh-CN"/>
              </w:rPr>
            </w:pPr>
            <w:r>
              <w:rPr>
                <w:rFonts w:hint="eastAsia" w:ascii="仿宋_GB2312" w:hAnsi="仿宋_GB2312" w:eastAsia="仿宋_GB2312" w:cs="仿宋_GB2312"/>
                <w:b w:val="0"/>
                <w:color w:val="auto"/>
                <w:spacing w:val="0"/>
                <w:w w:val="100"/>
                <w:position w:val="0"/>
                <w:sz w:val="28"/>
                <w:szCs w:val="28"/>
                <w:lang w:eastAsia="zh-CN"/>
              </w:rPr>
              <w:t>供应商能力</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30"/>
                <w:szCs w:val="30"/>
                <w:lang w:eastAsia="zh-CN"/>
              </w:rPr>
              <w:t>具有良好的商业信誉和健全的财务会计制度，</w:t>
            </w:r>
            <w:r>
              <w:rPr>
                <w:rFonts w:hint="eastAsia" w:ascii="仿宋_GB2312" w:hAnsi="仿宋_GB2312" w:eastAsia="仿宋_GB2312" w:cs="仿宋_GB2312"/>
                <w:b w:val="0"/>
                <w:color w:val="auto"/>
                <w:spacing w:val="0"/>
                <w:w w:val="100"/>
                <w:position w:val="0"/>
                <w:sz w:val="28"/>
                <w:szCs w:val="28"/>
              </w:rPr>
              <w:t>得</w:t>
            </w:r>
            <w:r>
              <w:rPr>
                <w:rFonts w:hint="eastAsia" w:ascii="仿宋_GB2312" w:hAnsi="仿宋_GB2312" w:eastAsia="仿宋_GB2312" w:cs="仿宋_GB2312"/>
                <w:b w:val="0"/>
                <w:color w:val="auto"/>
                <w:spacing w:val="0"/>
                <w:w w:val="100"/>
                <w:position w:val="0"/>
                <w:sz w:val="28"/>
                <w:szCs w:val="28"/>
                <w:lang w:val="en-US" w:eastAsia="zh-CN"/>
              </w:rPr>
              <w:t>2</w:t>
            </w:r>
            <w:r>
              <w:rPr>
                <w:rFonts w:hint="eastAsia" w:ascii="仿宋_GB2312" w:hAnsi="仿宋_GB2312" w:eastAsia="仿宋_GB2312" w:cs="仿宋_GB2312"/>
                <w:b w:val="0"/>
                <w:color w:val="auto"/>
                <w:spacing w:val="0"/>
                <w:w w:val="100"/>
                <w:position w:val="0"/>
                <w:sz w:val="28"/>
                <w:szCs w:val="28"/>
              </w:rPr>
              <w:t>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30"/>
                <w:szCs w:val="30"/>
                <w:lang w:eastAsia="zh-CN"/>
              </w:rPr>
              <w:t>有依法缴纳税收和社会保障资金的良好记录</w:t>
            </w:r>
            <w:r>
              <w:rPr>
                <w:rFonts w:hint="eastAsia" w:ascii="仿宋_GB2312" w:hAnsi="仿宋_GB2312" w:eastAsia="仿宋_GB2312" w:cs="仿宋_GB2312"/>
                <w:b w:val="0"/>
                <w:color w:val="auto"/>
                <w:spacing w:val="0"/>
                <w:w w:val="100"/>
                <w:position w:val="0"/>
                <w:sz w:val="28"/>
                <w:szCs w:val="28"/>
              </w:rPr>
              <w:t>，得</w:t>
            </w:r>
            <w:r>
              <w:rPr>
                <w:rFonts w:hint="eastAsia" w:ascii="仿宋_GB2312" w:hAnsi="仿宋_GB2312" w:eastAsia="仿宋_GB2312" w:cs="仿宋_GB2312"/>
                <w:b w:val="0"/>
                <w:color w:val="auto"/>
                <w:spacing w:val="0"/>
                <w:w w:val="100"/>
                <w:position w:val="0"/>
                <w:sz w:val="28"/>
                <w:szCs w:val="28"/>
                <w:lang w:val="en-US" w:eastAsia="zh-CN"/>
              </w:rPr>
              <w:t>2</w:t>
            </w:r>
            <w:r>
              <w:rPr>
                <w:rFonts w:hint="eastAsia" w:ascii="仿宋_GB2312" w:hAnsi="仿宋_GB2312" w:eastAsia="仿宋_GB2312" w:cs="仿宋_GB2312"/>
                <w:b w:val="0"/>
                <w:color w:val="auto"/>
                <w:spacing w:val="0"/>
                <w:w w:val="100"/>
                <w:position w:val="0"/>
                <w:sz w:val="28"/>
                <w:szCs w:val="28"/>
              </w:rPr>
              <w:t>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不提供</w:t>
            </w:r>
            <w:r>
              <w:rPr>
                <w:rFonts w:hint="eastAsia" w:ascii="仿宋_GB2312" w:hAnsi="仿宋_GB2312" w:eastAsia="仿宋_GB2312" w:cs="仿宋_GB2312"/>
                <w:b w:val="0"/>
                <w:color w:val="auto"/>
                <w:spacing w:val="0"/>
                <w:w w:val="100"/>
                <w:position w:val="0"/>
                <w:sz w:val="28"/>
                <w:szCs w:val="28"/>
                <w:lang w:eastAsia="zh-CN"/>
              </w:rPr>
              <w:t>或不符合条件的</w:t>
            </w:r>
            <w:r>
              <w:rPr>
                <w:rFonts w:hint="eastAsia" w:ascii="仿宋_GB2312" w:hAnsi="仿宋_GB2312" w:eastAsia="仿宋_GB2312" w:cs="仿宋_GB2312"/>
                <w:b w:val="0"/>
                <w:color w:val="auto"/>
                <w:spacing w:val="0"/>
                <w:w w:val="100"/>
                <w:position w:val="0"/>
                <w:sz w:val="28"/>
                <w:szCs w:val="28"/>
              </w:rPr>
              <w:t>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1408" w:type="dxa"/>
            <w:vMerge w:val="continue"/>
            <w:tcBorders>
              <w:top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人员证书</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default" w:ascii="仿宋_GB2312" w:hAnsi="仿宋_GB2312" w:eastAsia="仿宋_GB2312" w:cs="仿宋_GB2312"/>
                <w:b w:val="0"/>
                <w:color w:val="auto"/>
                <w:spacing w:val="0"/>
                <w:w w:val="100"/>
                <w:position w:val="0"/>
                <w:sz w:val="28"/>
                <w:szCs w:val="28"/>
                <w:lang w:val="en-US" w:eastAsia="zh-CN"/>
              </w:rPr>
            </w:pPr>
            <w:r>
              <w:rPr>
                <w:rFonts w:hint="eastAsia" w:ascii="仿宋_GB2312" w:hAnsi="仿宋_GB2312" w:eastAsia="仿宋_GB2312" w:cs="仿宋_GB2312"/>
                <w:b w:val="0"/>
                <w:color w:val="auto"/>
                <w:spacing w:val="0"/>
                <w:w w:val="100"/>
                <w:position w:val="0"/>
                <w:sz w:val="30"/>
                <w:szCs w:val="30"/>
              </w:rPr>
              <w:t>维修</w:t>
            </w:r>
            <w:r>
              <w:rPr>
                <w:rFonts w:hint="eastAsia" w:ascii="仿宋_GB2312" w:hAnsi="仿宋_GB2312" w:eastAsia="仿宋_GB2312" w:cs="仿宋_GB2312"/>
                <w:b w:val="0"/>
                <w:color w:val="auto"/>
                <w:spacing w:val="0"/>
                <w:w w:val="100"/>
                <w:position w:val="0"/>
                <w:sz w:val="30"/>
                <w:szCs w:val="30"/>
                <w:lang w:eastAsia="zh-CN"/>
              </w:rPr>
              <w:t>工人</w:t>
            </w:r>
            <w:r>
              <w:rPr>
                <w:rFonts w:hint="eastAsia" w:ascii="仿宋_GB2312" w:hAnsi="仿宋_GB2312" w:eastAsia="仿宋_GB2312" w:cs="仿宋_GB2312"/>
                <w:b w:val="0"/>
                <w:color w:val="auto"/>
                <w:spacing w:val="0"/>
                <w:w w:val="100"/>
                <w:position w:val="0"/>
                <w:sz w:val="30"/>
                <w:szCs w:val="30"/>
              </w:rPr>
              <w:t>要有家电维修行业的专业资格认证，能够按照规范进行常见的家用电器产品检测、安装、调试、维修，具备良好的职业道德和安全意识，能够解决较难的技术问题，具备3年工作经验。</w:t>
            </w:r>
            <w:r>
              <w:rPr>
                <w:rFonts w:hint="eastAsia" w:ascii="仿宋_GB2312" w:hAnsi="仿宋_GB2312" w:eastAsia="仿宋_GB2312" w:cs="仿宋_GB2312"/>
                <w:b w:val="0"/>
                <w:color w:val="auto"/>
                <w:spacing w:val="0"/>
                <w:w w:val="100"/>
                <w:position w:val="0"/>
                <w:sz w:val="28"/>
                <w:szCs w:val="28"/>
                <w:lang w:eastAsia="zh-CN"/>
              </w:rPr>
              <w:t>提供证明得</w:t>
            </w:r>
            <w:r>
              <w:rPr>
                <w:rFonts w:hint="eastAsia" w:ascii="仿宋_GB2312" w:hAnsi="仿宋_GB2312" w:eastAsia="仿宋_GB2312" w:cs="仿宋_GB2312"/>
                <w:b w:val="0"/>
                <w:color w:val="auto"/>
                <w:spacing w:val="0"/>
                <w:w w:val="100"/>
                <w:position w:val="0"/>
                <w:sz w:val="28"/>
                <w:szCs w:val="28"/>
                <w:lang w:val="en-US" w:eastAsia="zh-CN"/>
              </w:rPr>
              <w:t>8</w:t>
            </w:r>
            <w:r>
              <w:rPr>
                <w:rFonts w:hint="eastAsia" w:ascii="仿宋_GB2312" w:hAnsi="仿宋_GB2312" w:eastAsia="仿宋_GB2312" w:cs="仿宋_GB2312"/>
                <w:b w:val="0"/>
                <w:color w:val="auto"/>
                <w:spacing w:val="0"/>
                <w:w w:val="100"/>
                <w:position w:val="0"/>
                <w:sz w:val="28"/>
                <w:szCs w:val="28"/>
              </w:rPr>
              <w:t>分；</w:t>
            </w:r>
            <w:r>
              <w:rPr>
                <w:rFonts w:hint="eastAsia" w:ascii="仿宋_GB2312" w:hAnsi="仿宋_GB2312" w:eastAsia="仿宋_GB2312" w:cs="仿宋_GB2312"/>
                <w:b w:val="0"/>
                <w:color w:val="auto"/>
                <w:spacing w:val="0"/>
                <w:w w:val="100"/>
                <w:position w:val="0"/>
                <w:sz w:val="28"/>
                <w:szCs w:val="28"/>
                <w:lang w:eastAsia="zh-CN"/>
              </w:rPr>
              <w:t>不提供或不符合得</w:t>
            </w:r>
            <w:r>
              <w:rPr>
                <w:rFonts w:hint="eastAsia" w:ascii="仿宋_GB2312" w:hAnsi="仿宋_GB2312" w:eastAsia="仿宋_GB2312" w:cs="仿宋_GB2312"/>
                <w:b w:val="0"/>
                <w:color w:val="auto"/>
                <w:spacing w:val="0"/>
                <w:w w:val="100"/>
                <w:position w:val="0"/>
                <w:sz w:val="28"/>
                <w:szCs w:val="28"/>
                <w:lang w:val="en-US" w:eastAsia="zh-CN"/>
              </w:rPr>
              <w:t>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lang w:eastAsia="zh-CN"/>
              </w:rPr>
            </w:pPr>
            <w:r>
              <w:rPr>
                <w:rFonts w:hint="eastAsia" w:ascii="仿宋_GB2312" w:hAnsi="仿宋_GB2312" w:eastAsia="仿宋_GB2312" w:cs="仿宋_GB2312"/>
                <w:b w:val="0"/>
                <w:color w:val="auto"/>
                <w:spacing w:val="0"/>
                <w:w w:val="100"/>
                <w:position w:val="0"/>
                <w:sz w:val="28"/>
                <w:szCs w:val="28"/>
                <w:lang w:val="en-US" w:eastAsia="zh-CN"/>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1408" w:type="dxa"/>
            <w:vMerge w:val="restart"/>
            <w:tcBorders>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技术部分   （</w:t>
            </w:r>
            <w:r>
              <w:rPr>
                <w:rFonts w:hint="eastAsia" w:ascii="仿宋_GB2312" w:hAnsi="仿宋_GB2312" w:eastAsia="仿宋_GB2312" w:cs="仿宋_GB2312"/>
                <w:b w:val="0"/>
                <w:color w:val="auto"/>
                <w:spacing w:val="0"/>
                <w:w w:val="100"/>
                <w:position w:val="0"/>
                <w:sz w:val="28"/>
                <w:szCs w:val="28"/>
                <w:lang w:val="en-US" w:eastAsia="zh-CN"/>
              </w:rPr>
              <w:t>48</w:t>
            </w:r>
            <w:r>
              <w:rPr>
                <w:rFonts w:hint="eastAsia" w:ascii="仿宋_GB2312" w:hAnsi="仿宋_GB2312" w:eastAsia="仿宋_GB2312" w:cs="仿宋_GB2312"/>
                <w:b w:val="0"/>
                <w:color w:val="auto"/>
                <w:spacing w:val="0"/>
                <w:w w:val="100"/>
                <w:position w:val="0"/>
                <w:sz w:val="28"/>
                <w:szCs w:val="28"/>
              </w:rPr>
              <w:t>分）</w:t>
            </w: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维修服务方案</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根据响应文件中维修服务方案的详细程度、合理可行性等进行评审：</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方案内容齐全、结构完整、表述清楚准确、条理清晰，得</w:t>
            </w:r>
            <w:r>
              <w:rPr>
                <w:rFonts w:hint="eastAsia" w:ascii="仿宋_GB2312" w:hAnsi="仿宋_GB2312" w:eastAsia="仿宋_GB2312" w:cs="仿宋_GB2312"/>
                <w:b w:val="0"/>
                <w:color w:val="auto"/>
                <w:spacing w:val="0"/>
                <w:w w:val="100"/>
                <w:position w:val="0"/>
                <w:sz w:val="28"/>
                <w:szCs w:val="28"/>
                <w:lang w:val="en-US" w:eastAsia="zh-CN"/>
              </w:rPr>
              <w:t>16</w:t>
            </w:r>
            <w:r>
              <w:rPr>
                <w:rFonts w:hint="eastAsia" w:ascii="仿宋_GB2312" w:hAnsi="仿宋_GB2312" w:eastAsia="仿宋_GB2312" w:cs="仿宋_GB2312"/>
                <w:b w:val="0"/>
                <w:color w:val="auto"/>
                <w:spacing w:val="0"/>
                <w:w w:val="100"/>
                <w:position w:val="0"/>
                <w:sz w:val="28"/>
                <w:szCs w:val="28"/>
              </w:rPr>
              <w:t>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方案内容较齐全、结构较完整、表述基本准确、条理较为清晰，得</w:t>
            </w:r>
            <w:r>
              <w:rPr>
                <w:rFonts w:hint="eastAsia" w:ascii="仿宋_GB2312" w:hAnsi="仿宋_GB2312" w:eastAsia="仿宋_GB2312" w:cs="仿宋_GB2312"/>
                <w:b w:val="0"/>
                <w:color w:val="auto"/>
                <w:spacing w:val="0"/>
                <w:w w:val="100"/>
                <w:position w:val="0"/>
                <w:sz w:val="28"/>
                <w:szCs w:val="28"/>
                <w:lang w:val="en-US" w:eastAsia="zh-CN"/>
              </w:rPr>
              <w:t>12</w:t>
            </w:r>
            <w:r>
              <w:rPr>
                <w:rFonts w:hint="eastAsia" w:ascii="仿宋_GB2312" w:hAnsi="仿宋_GB2312" w:eastAsia="仿宋_GB2312" w:cs="仿宋_GB2312"/>
                <w:b w:val="0"/>
                <w:color w:val="auto"/>
                <w:spacing w:val="0"/>
                <w:w w:val="100"/>
                <w:position w:val="0"/>
                <w:sz w:val="28"/>
                <w:szCs w:val="28"/>
              </w:rPr>
              <w:t>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方案内容不够齐全、结构相对完整、表述相对准确、条理不够清晰，得</w:t>
            </w:r>
            <w:r>
              <w:rPr>
                <w:rFonts w:hint="eastAsia" w:ascii="仿宋_GB2312" w:hAnsi="仿宋_GB2312" w:eastAsia="仿宋_GB2312" w:cs="仿宋_GB2312"/>
                <w:b w:val="0"/>
                <w:color w:val="auto"/>
                <w:spacing w:val="0"/>
                <w:w w:val="100"/>
                <w:position w:val="0"/>
                <w:sz w:val="28"/>
                <w:szCs w:val="28"/>
                <w:lang w:val="en-US" w:eastAsia="zh-CN"/>
              </w:rPr>
              <w:t>8</w:t>
            </w:r>
            <w:r>
              <w:rPr>
                <w:rFonts w:hint="eastAsia" w:ascii="仿宋_GB2312" w:hAnsi="仿宋_GB2312" w:eastAsia="仿宋_GB2312" w:cs="仿宋_GB2312"/>
                <w:b w:val="0"/>
                <w:color w:val="auto"/>
                <w:spacing w:val="0"/>
                <w:w w:val="100"/>
                <w:position w:val="0"/>
                <w:sz w:val="28"/>
                <w:szCs w:val="28"/>
              </w:rPr>
              <w:t>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综合考虑响应文件中维修方案的详细程度、合理可行性等。方案内容不够齐全、没有针对性，得</w:t>
            </w:r>
            <w:r>
              <w:rPr>
                <w:rFonts w:hint="eastAsia" w:ascii="仿宋_GB2312" w:hAnsi="仿宋_GB2312" w:eastAsia="仿宋_GB2312" w:cs="仿宋_GB2312"/>
                <w:b w:val="0"/>
                <w:color w:val="auto"/>
                <w:spacing w:val="0"/>
                <w:w w:val="100"/>
                <w:position w:val="0"/>
                <w:sz w:val="28"/>
                <w:szCs w:val="28"/>
                <w:lang w:val="en-US" w:eastAsia="zh-CN"/>
              </w:rPr>
              <w:t>4</w:t>
            </w:r>
            <w:r>
              <w:rPr>
                <w:rFonts w:hint="eastAsia" w:ascii="仿宋_GB2312" w:hAnsi="仿宋_GB2312" w:eastAsia="仿宋_GB2312" w:cs="仿宋_GB2312"/>
                <w:b w:val="0"/>
                <w:color w:val="auto"/>
                <w:spacing w:val="0"/>
                <w:w w:val="100"/>
                <w:position w:val="0"/>
                <w:sz w:val="28"/>
                <w:szCs w:val="28"/>
              </w:rPr>
              <w:t>分；不提供得0分。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default" w:ascii="仿宋_GB2312" w:hAnsi="仿宋_GB2312" w:eastAsia="仿宋_GB2312" w:cs="仿宋_GB2312"/>
                <w:b w:val="0"/>
                <w:color w:val="auto"/>
                <w:spacing w:val="0"/>
                <w:w w:val="100"/>
                <w:position w:val="0"/>
                <w:sz w:val="28"/>
                <w:szCs w:val="28"/>
                <w:lang w:val="en-US" w:eastAsia="zh-CN"/>
              </w:rPr>
            </w:pPr>
            <w:r>
              <w:rPr>
                <w:rFonts w:hint="eastAsia" w:ascii="仿宋_GB2312" w:hAnsi="仿宋_GB2312" w:eastAsia="仿宋_GB2312" w:cs="仿宋_GB2312"/>
                <w:b w:val="0"/>
                <w:color w:val="auto"/>
                <w:spacing w:val="0"/>
                <w:w w:val="100"/>
                <w:position w:val="0"/>
                <w:sz w:val="28"/>
                <w:szCs w:val="28"/>
                <w:lang w:val="en-US" w:eastAsia="zh-CN"/>
              </w:rPr>
              <w:t>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1408" w:type="dxa"/>
            <w:vMerge w:val="continue"/>
            <w:tcBorders>
              <w:top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技术进度保障措施</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根据响应文件中技术进度保障措施内容、方案、针对性进行评审：</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技术进度保障措施内容全面、方案科学、针对性强，得8分；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技术进度保障措施内容较全面、方案较科学、针对性较强，得6分；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技术进度保障措施内容基本全面、方案基本科学、针对性一般，得4分；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技术进度保障措施内容不科学、方案不合理、无针 对性，得2分；不提供，得0分。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1408" w:type="dxa"/>
            <w:vMerge w:val="restart"/>
            <w:tcBorders>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安全和绿色施工保 障措施</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安全防护用品配备齐全，考虑实际现场情况措施合 理可行、有针对性，文明施工措施得当，设置专职 安全员，采取有效措施保证绿色施工，得8分；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安全防护用品配备较全，措施合理可行、细节待完善，文明施工措施较得当，设置专职安全员，采取有效措施保证绿色施工，得6分；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安全防护用品配备一般、措施一般，文明施工措施 可操作性一般，可采取相关措施保证绿色施工，基 本满足项目需要，得4分；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无安全防护用品配备、措施不合理，绿色文明施工措施不可行，勉强满足项目需要，得2分；不提供得0分。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39" w:hRule="atLeast"/>
          <w:jc w:val="center"/>
        </w:trPr>
        <w:tc>
          <w:tcPr>
            <w:tcW w:w="1408" w:type="dxa"/>
            <w:vMerge w:val="continue"/>
            <w:tcBorders>
              <w:top w:val="nil"/>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应急方案</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应急方案细致合理、针对性强，出现问题时响应时 间迅速，得8分；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应急方案较细致合理、针对性强，出现问题时响应时间一般，得5分；应急方案不够齐全，无针对性，出现问题时响应时间缓慢，得2分；不提供得0分。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7" w:hRule="atLeast"/>
          <w:jc w:val="center"/>
        </w:trPr>
        <w:tc>
          <w:tcPr>
            <w:tcW w:w="1408" w:type="dxa"/>
            <w:vMerge w:val="continue"/>
            <w:tcBorders>
              <w:top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人员配备计划及主要施工机械</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根据人员配备计划及主要施工机械配备、针对性综合打分：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人员配备计划及主要施工机械配备科学、针对性强，得8分；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人员配备计划及主要施工机械配备较科学、针对性较强，得5分；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人员配备计划及主要施工机械配备一般科学、针对性一般，得2分；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0" w:hRule="atLeast"/>
          <w:jc w:val="center"/>
        </w:trPr>
        <w:tc>
          <w:tcPr>
            <w:tcW w:w="1408"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报价部分   （30分）</w:t>
            </w:r>
          </w:p>
        </w:tc>
        <w:tc>
          <w:tcPr>
            <w:tcW w:w="7636" w:type="dxa"/>
            <w:gridSpan w:val="4"/>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即满足</w:t>
            </w:r>
            <w:r>
              <w:rPr>
                <w:rFonts w:hint="eastAsia" w:ascii="仿宋_GB2312" w:hAnsi="仿宋_GB2312" w:eastAsia="仿宋_GB2312" w:cs="仿宋_GB2312"/>
                <w:b w:val="0"/>
                <w:color w:val="auto"/>
                <w:spacing w:val="0"/>
                <w:w w:val="100"/>
                <w:position w:val="0"/>
                <w:sz w:val="28"/>
                <w:szCs w:val="28"/>
                <w:lang w:eastAsia="zh-CN"/>
              </w:rPr>
              <w:t>采购需求</w:t>
            </w:r>
            <w:r>
              <w:rPr>
                <w:rFonts w:hint="eastAsia" w:ascii="仿宋_GB2312" w:hAnsi="仿宋_GB2312" w:eastAsia="仿宋_GB2312" w:cs="仿宋_GB2312"/>
                <w:b w:val="0"/>
                <w:color w:val="auto"/>
                <w:spacing w:val="0"/>
                <w:w w:val="100"/>
                <w:position w:val="0"/>
                <w:sz w:val="28"/>
                <w:szCs w:val="28"/>
              </w:rPr>
              <w:t>文件要求且最后报价最低的供应商的价格为基准价，其价格分为满分。报价得分=（基准价/</w:t>
            </w:r>
            <w:r>
              <w:rPr>
                <w:rFonts w:hint="eastAsia" w:ascii="仿宋_GB2312" w:hAnsi="仿宋_GB2312" w:eastAsia="仿宋_GB2312" w:cs="仿宋_GB2312"/>
                <w:b w:val="0"/>
                <w:color w:val="auto"/>
                <w:spacing w:val="0"/>
                <w:w w:val="100"/>
                <w:position w:val="0"/>
                <w:sz w:val="28"/>
                <w:szCs w:val="28"/>
                <w:lang w:eastAsia="zh-CN"/>
              </w:rPr>
              <w:t>供应商</w:t>
            </w:r>
            <w:r>
              <w:rPr>
                <w:rFonts w:hint="eastAsia" w:ascii="仿宋_GB2312" w:hAnsi="仿宋_GB2312" w:eastAsia="仿宋_GB2312" w:cs="仿宋_GB2312"/>
                <w:b w:val="0"/>
                <w:color w:val="auto"/>
                <w:spacing w:val="0"/>
                <w:w w:val="100"/>
                <w:position w:val="0"/>
                <w:sz w:val="28"/>
                <w:szCs w:val="28"/>
              </w:rPr>
              <w:t>报价）×30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jc w:val="center"/>
        </w:trPr>
        <w:tc>
          <w:tcPr>
            <w:tcW w:w="2646" w:type="dxa"/>
            <w:gridSpan w:val="2"/>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合计</w:t>
            </w:r>
          </w:p>
        </w:tc>
        <w:tc>
          <w:tcPr>
            <w:tcW w:w="6398" w:type="dxa"/>
            <w:gridSpan w:val="3"/>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color w:val="auto"/>
                <w:spacing w:val="0"/>
                <w:w w:val="100"/>
                <w:position w:val="0"/>
                <w:sz w:val="28"/>
                <w:szCs w:val="28"/>
              </w:rPr>
            </w:pPr>
            <w:r>
              <w:rPr>
                <w:rFonts w:hint="eastAsia" w:ascii="仿宋_GB2312" w:hAnsi="仿宋_GB2312" w:eastAsia="仿宋_GB2312" w:cs="仿宋_GB2312"/>
                <w:b w:val="0"/>
                <w:color w:val="auto"/>
                <w:spacing w:val="0"/>
                <w:w w:val="100"/>
                <w:position w:val="0"/>
                <w:sz w:val="28"/>
                <w:szCs w:val="28"/>
              </w:rPr>
              <w:t>满分100分</w:t>
            </w:r>
          </w:p>
        </w:tc>
      </w:tr>
    </w:tbl>
    <w:p>
      <w:pPr>
        <w:keepNext w:val="0"/>
        <w:keepLines w:val="0"/>
        <w:pageBreakBefore w:val="0"/>
        <w:widowControl/>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color w:val="auto"/>
          <w:sz w:val="30"/>
          <w:szCs w:val="30"/>
        </w:rPr>
      </w:pPr>
      <w:r>
        <w:rPr>
          <w:rFonts w:hint="eastAsia" w:ascii="仿宋_GB2312" w:hAnsi="仿宋_GB2312" w:eastAsia="仿宋_GB2312" w:cs="仿宋_GB2312"/>
          <w:b w:val="0"/>
          <w:bCs w:val="0"/>
          <w:color w:val="auto"/>
          <w:sz w:val="30"/>
          <w:szCs w:val="30"/>
          <w:highlight w:val="none"/>
          <w:lang w:eastAsia="zh-CN"/>
        </w:rPr>
        <w:t>（四）</w:t>
      </w:r>
      <w:r>
        <w:rPr>
          <w:rFonts w:hint="eastAsia" w:ascii="仿宋_GB2312" w:hAnsi="仿宋_GB2312" w:eastAsia="仿宋_GB2312" w:cs="仿宋_GB2312"/>
          <w:color w:val="auto"/>
          <w:sz w:val="30"/>
          <w:szCs w:val="30"/>
        </w:rPr>
        <w:t>评审过程的保密</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无论何时，凡与审查、澄清、评价、比较和应</w:t>
      </w:r>
      <w:r>
        <w:rPr>
          <w:rFonts w:hint="eastAsia" w:ascii="仿宋_GB2312" w:hAnsi="仿宋_GB2312" w:eastAsia="仿宋_GB2312" w:cs="仿宋_GB2312"/>
          <w:color w:val="auto"/>
          <w:sz w:val="30"/>
          <w:szCs w:val="30"/>
          <w:lang w:eastAsia="zh-CN"/>
        </w:rPr>
        <w:t>答</w:t>
      </w:r>
      <w:r>
        <w:rPr>
          <w:rFonts w:hint="eastAsia" w:ascii="仿宋_GB2312" w:hAnsi="仿宋_GB2312" w:eastAsia="仿宋_GB2312" w:cs="仿宋_GB2312"/>
          <w:color w:val="auto"/>
          <w:sz w:val="30"/>
          <w:szCs w:val="30"/>
        </w:rPr>
        <w:t>文件有关的资料以及授予合同的意向等，任何人均不得向供应商及其他人员透露。</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color w:val="auto"/>
          <w:sz w:val="30"/>
          <w:szCs w:val="30"/>
        </w:rPr>
      </w:pPr>
      <w:r>
        <w:rPr>
          <w:rFonts w:hint="eastAsia" w:ascii="仿宋_GB2312" w:hAnsi="仿宋_GB2312" w:eastAsia="仿宋_GB2312" w:cs="仿宋_GB2312"/>
          <w:b w:val="0"/>
          <w:bCs w:val="0"/>
          <w:color w:val="auto"/>
          <w:sz w:val="30"/>
          <w:szCs w:val="30"/>
          <w:highlight w:val="none"/>
          <w:lang w:eastAsia="zh-CN"/>
        </w:rPr>
        <w:t>（五）</w:t>
      </w:r>
      <w:r>
        <w:rPr>
          <w:rFonts w:hint="eastAsia" w:ascii="仿宋_GB2312" w:hAnsi="仿宋_GB2312" w:eastAsia="仿宋_GB2312" w:cs="仿宋_GB2312"/>
          <w:color w:val="auto"/>
          <w:sz w:val="30"/>
          <w:szCs w:val="30"/>
        </w:rPr>
        <w:t>成交通知</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采购人确定成交供应商后，在</w:t>
      </w:r>
      <w:r>
        <w:rPr>
          <w:rFonts w:hint="eastAsia" w:ascii="仿宋_GB2312" w:hAnsi="仿宋_GB2312" w:eastAsia="仿宋_GB2312" w:cs="仿宋_GB2312"/>
          <w:color w:val="auto"/>
          <w:sz w:val="30"/>
          <w:szCs w:val="30"/>
          <w:highlight w:val="none"/>
          <w:lang w:val="en-US" w:eastAsia="zh-CN"/>
        </w:rPr>
        <w:t>天津市税务局官网“信息公开”栏“通知公告”</w:t>
      </w:r>
      <w:r>
        <w:rPr>
          <w:rFonts w:hint="eastAsia" w:ascii="仿宋_GB2312" w:hAnsi="仿宋_GB2312" w:eastAsia="仿宋_GB2312" w:cs="仿宋_GB2312"/>
          <w:color w:val="auto"/>
          <w:sz w:val="30"/>
          <w:szCs w:val="30"/>
        </w:rPr>
        <w:t>上公告成交结果，同时将以书面形式向成交供应商发出成交通知书。</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color w:val="auto"/>
          <w:sz w:val="30"/>
          <w:szCs w:val="30"/>
        </w:rPr>
      </w:pPr>
      <w:r>
        <w:rPr>
          <w:rFonts w:hint="eastAsia" w:ascii="仿宋_GB2312" w:hAnsi="仿宋_GB2312" w:eastAsia="仿宋_GB2312" w:cs="仿宋_GB2312"/>
          <w:b w:val="0"/>
          <w:bCs w:val="0"/>
          <w:color w:val="auto"/>
          <w:sz w:val="30"/>
          <w:szCs w:val="30"/>
          <w:highlight w:val="none"/>
          <w:lang w:eastAsia="zh-CN"/>
        </w:rPr>
        <w:t>（六）</w:t>
      </w:r>
      <w:r>
        <w:rPr>
          <w:rFonts w:hint="eastAsia" w:ascii="仿宋_GB2312" w:hAnsi="仿宋_GB2312" w:eastAsia="仿宋_GB2312" w:cs="仿宋_GB2312"/>
          <w:color w:val="auto"/>
          <w:sz w:val="30"/>
          <w:szCs w:val="30"/>
        </w:rPr>
        <w:t>签署合同</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采购人依法与成交供应商签署合同。</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附件：服务项目清单</w:t>
      </w:r>
    </w:p>
    <w:tbl>
      <w:tblPr>
        <w:tblStyle w:val="11"/>
        <w:tblW w:w="98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48"/>
        <w:gridCol w:w="1300"/>
        <w:gridCol w:w="1963"/>
        <w:gridCol w:w="2050"/>
        <w:gridCol w:w="862"/>
        <w:gridCol w:w="888"/>
        <w:gridCol w:w="1025"/>
        <w:gridCol w:w="10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编号</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cs="宋体"/>
                <w:b/>
                <w:i w:val="0"/>
                <w:color w:val="auto"/>
                <w:kern w:val="0"/>
                <w:sz w:val="24"/>
                <w:szCs w:val="24"/>
                <w:u w:val="none"/>
                <w:lang w:val="en-US" w:eastAsia="zh-CN" w:bidi="ar"/>
              </w:rPr>
              <w:t>项目名称</w:t>
            </w:r>
          </w:p>
        </w:tc>
        <w:tc>
          <w:tcPr>
            <w:tcW w:w="19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cs="宋体"/>
                <w:b/>
                <w:i w:val="0"/>
                <w:color w:val="auto"/>
                <w:kern w:val="0"/>
                <w:sz w:val="24"/>
                <w:szCs w:val="24"/>
                <w:u w:val="none"/>
                <w:lang w:val="en-US" w:eastAsia="zh-CN" w:bidi="ar"/>
              </w:rPr>
              <w:t>要求</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cs="宋体"/>
                <w:b/>
                <w:i w:val="0"/>
                <w:color w:val="auto"/>
                <w:kern w:val="0"/>
                <w:sz w:val="24"/>
                <w:szCs w:val="24"/>
                <w:u w:val="none"/>
                <w:lang w:val="en-US" w:eastAsia="zh-CN" w:bidi="ar"/>
              </w:rPr>
              <w:t>说明</w:t>
            </w:r>
          </w:p>
        </w:tc>
        <w:tc>
          <w:tcPr>
            <w:tcW w:w="8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cs="宋体"/>
                <w:b/>
                <w:i w:val="0"/>
                <w:color w:val="auto"/>
                <w:kern w:val="0"/>
                <w:sz w:val="24"/>
                <w:szCs w:val="24"/>
                <w:u w:val="none"/>
                <w:lang w:val="en-US" w:eastAsia="zh-CN" w:bidi="ar"/>
              </w:rPr>
              <w:t>单位</w:t>
            </w:r>
          </w:p>
        </w:tc>
        <w:tc>
          <w:tcPr>
            <w:tcW w:w="8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cs="宋体"/>
                <w:b/>
                <w:i w:val="0"/>
                <w:color w:val="auto"/>
                <w:kern w:val="0"/>
                <w:sz w:val="24"/>
                <w:szCs w:val="24"/>
                <w:u w:val="none"/>
                <w:lang w:val="en-US" w:eastAsia="zh-CN" w:bidi="ar"/>
              </w:rPr>
            </w:pPr>
            <w:r>
              <w:rPr>
                <w:rFonts w:hint="eastAsia" w:ascii="宋体" w:hAnsi="宋体" w:cs="宋体"/>
                <w:b/>
                <w:i w:val="0"/>
                <w:color w:val="auto"/>
                <w:kern w:val="0"/>
                <w:sz w:val="24"/>
                <w:szCs w:val="24"/>
                <w:u w:val="none"/>
                <w:lang w:val="en-US" w:eastAsia="zh-CN" w:bidi="ar"/>
              </w:rPr>
              <w:t>维修量</w:t>
            </w:r>
          </w:p>
        </w:tc>
        <w:tc>
          <w:tcPr>
            <w:tcW w:w="10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cs="宋体"/>
                <w:b/>
                <w:i w:val="0"/>
                <w:color w:val="auto"/>
                <w:kern w:val="0"/>
                <w:sz w:val="24"/>
                <w:szCs w:val="24"/>
                <w:u w:val="none"/>
                <w:lang w:val="en-US" w:eastAsia="zh-CN" w:bidi="ar"/>
              </w:rPr>
            </w:pPr>
            <w:r>
              <w:rPr>
                <w:rFonts w:hint="eastAsia" w:ascii="宋体" w:hAnsi="宋体" w:cs="宋体"/>
                <w:b/>
                <w:i w:val="0"/>
                <w:color w:val="auto"/>
                <w:kern w:val="0"/>
                <w:sz w:val="24"/>
                <w:szCs w:val="24"/>
                <w:u w:val="none"/>
                <w:lang w:val="en-US" w:eastAsia="zh-CN" w:bidi="ar"/>
              </w:rPr>
              <w:t>单价</w:t>
            </w:r>
          </w:p>
        </w:tc>
        <w:tc>
          <w:tcPr>
            <w:tcW w:w="10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cs="宋体"/>
                <w:b/>
                <w:i w:val="0"/>
                <w:color w:val="auto"/>
                <w:kern w:val="0"/>
                <w:sz w:val="24"/>
                <w:szCs w:val="24"/>
                <w:u w:val="none"/>
                <w:lang w:val="en-US" w:eastAsia="zh-CN" w:bidi="ar"/>
              </w:rPr>
            </w:pPr>
            <w:r>
              <w:rPr>
                <w:rFonts w:hint="eastAsia" w:ascii="宋体" w:hAnsi="宋体" w:cs="宋体"/>
                <w:b/>
                <w:i w:val="0"/>
                <w:color w:val="auto"/>
                <w:kern w:val="0"/>
                <w:sz w:val="24"/>
                <w:szCs w:val="24"/>
                <w:u w:val="none"/>
                <w:lang w:val="en-US" w:eastAsia="zh-CN" w:bidi="ar"/>
              </w:rPr>
              <w:t>总价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sz w:val="24"/>
                <w:szCs w:val="24"/>
                <w:u w:val="none"/>
                <w:lang w:eastAsia="zh-CN"/>
              </w:rPr>
              <w:t>格力柜体空调</w:t>
            </w:r>
          </w:p>
        </w:tc>
        <w:tc>
          <w:tcPr>
            <w:tcW w:w="1963" w:type="dxa"/>
            <w:tcBorders>
              <w:top w:val="single" w:color="000000" w:sz="4" w:space="0"/>
              <w:left w:val="single" w:color="000000" w:sz="4" w:space="0"/>
              <w:bottom w:val="single" w:color="auto" w:sz="4" w:space="0"/>
              <w:right w:val="single" w:color="000000" w:sz="4" w:space="0"/>
            </w:tcBorders>
            <w:noWrap w:val="0"/>
            <w:vAlign w:val="center"/>
          </w:tcPr>
          <w:p>
            <w:pPr>
              <w:bidi w:val="0"/>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专业厂家维修，清洗、添加制冷剂，正常制冷。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空调不制冷，制冷剂不足，添加环保无毒制冷剂，</w:t>
            </w:r>
          </w:p>
        </w:tc>
        <w:tc>
          <w:tcPr>
            <w:tcW w:w="862" w:type="dxa"/>
            <w:tcBorders>
              <w:top w:val="single" w:color="000000" w:sz="4" w:space="0"/>
              <w:left w:val="single" w:color="000000" w:sz="4" w:space="0"/>
              <w:bottom w:val="single" w:color="000000" w:sz="4" w:space="0"/>
              <w:right w:val="single" w:color="000000" w:sz="4" w:space="0"/>
            </w:tcBorders>
            <w:noWrap/>
            <w:vAlign w:val="center"/>
          </w:tcPr>
          <w:p>
            <w:pPr>
              <w:bidi w:val="0"/>
              <w:jc w:val="center"/>
              <w:rPr>
                <w:rFonts w:hint="eastAsia" w:ascii="仿宋_GB2312" w:hAnsi="仿宋_GB2312" w:eastAsia="仿宋_GB2312" w:cs="仿宋_GB2312"/>
                <w:snapToGrid w:val="0"/>
                <w:color w:val="auto"/>
                <w:kern w:val="2"/>
                <w:sz w:val="24"/>
                <w:szCs w:val="24"/>
                <w:lang w:val="en-US" w:eastAsia="zh-CN" w:bidi="ar-SA"/>
              </w:rPr>
            </w:pPr>
            <w:r>
              <w:rPr>
                <w:rFonts w:hint="eastAsia" w:ascii="仿宋_GB2312" w:hAnsi="仿宋_GB2312" w:eastAsia="仿宋_GB2312" w:cs="仿宋_GB2312"/>
                <w:snapToGrid w:val="0"/>
                <w:color w:val="auto"/>
                <w:kern w:val="2"/>
                <w:sz w:val="24"/>
                <w:szCs w:val="24"/>
                <w:lang w:val="en-US" w:eastAsia="zh-CN" w:bidi="ar-SA"/>
              </w:rPr>
              <w:t>台</w:t>
            </w:r>
          </w:p>
        </w:tc>
        <w:tc>
          <w:tcPr>
            <w:tcW w:w="8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10</w:t>
            </w:r>
          </w:p>
        </w:tc>
        <w:tc>
          <w:tcPr>
            <w:tcW w:w="10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10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2"/>
                <w:sz w:val="24"/>
                <w:szCs w:val="24"/>
                <w:u w:val="none"/>
                <w:lang w:val="en-US" w:eastAsia="zh-CN" w:bidi="ar-SA"/>
              </w:rPr>
              <w:t>格力壁挂空调</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i w:val="0"/>
                <w:color w:val="auto"/>
                <w:sz w:val="24"/>
                <w:szCs w:val="24"/>
                <w:u w:val="none"/>
                <w:lang w:val="en-US"/>
              </w:rPr>
            </w:pPr>
            <w:r>
              <w:rPr>
                <w:rFonts w:hint="eastAsia" w:ascii="仿宋_GB2312" w:hAnsi="仿宋_GB2312" w:eastAsia="仿宋_GB2312" w:cs="仿宋_GB2312"/>
                <w:color w:val="auto"/>
                <w:kern w:val="2"/>
                <w:sz w:val="24"/>
                <w:szCs w:val="24"/>
                <w:lang w:val="en-US" w:eastAsia="zh-CN" w:bidi="ar-SA"/>
              </w:rPr>
              <w:t>专业厂家维修，清洗干净，正常制冷。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2"/>
                <w:sz w:val="24"/>
                <w:szCs w:val="24"/>
                <w:u w:val="none"/>
                <w:lang w:val="en-US" w:eastAsia="zh-CN" w:bidi="ar-SA"/>
              </w:rPr>
              <w:t>压缩机出现故障，检查或更换</w:t>
            </w:r>
          </w:p>
        </w:tc>
        <w:tc>
          <w:tcPr>
            <w:tcW w:w="86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snapToGrid w:val="0"/>
                <w:color w:val="auto"/>
                <w:kern w:val="2"/>
                <w:sz w:val="24"/>
                <w:szCs w:val="24"/>
                <w:lang w:val="en-US" w:eastAsia="zh-CN" w:bidi="ar-SA"/>
              </w:rPr>
              <w:t>台</w:t>
            </w:r>
          </w:p>
        </w:tc>
        <w:tc>
          <w:tcPr>
            <w:tcW w:w="8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6</w:t>
            </w:r>
          </w:p>
        </w:tc>
        <w:tc>
          <w:tcPr>
            <w:tcW w:w="10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10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3</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海尔柜机空调</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kern w:val="2"/>
                <w:sz w:val="24"/>
                <w:szCs w:val="24"/>
                <w:lang w:val="en-US" w:eastAsia="zh-CN" w:bidi="ar-SA"/>
              </w:rPr>
              <w:t>专业厂家维修，清洗干净，正常制冷。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2"/>
                <w:sz w:val="24"/>
                <w:szCs w:val="24"/>
                <w:u w:val="none"/>
                <w:lang w:val="en-US" w:eastAsia="zh-CN" w:bidi="ar-SA"/>
              </w:rPr>
              <w:t>空调漏水，排水管堵塞</w:t>
            </w:r>
          </w:p>
        </w:tc>
        <w:tc>
          <w:tcPr>
            <w:tcW w:w="8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snapToGrid w:val="0"/>
                <w:color w:val="auto"/>
                <w:kern w:val="2"/>
                <w:sz w:val="24"/>
                <w:szCs w:val="24"/>
                <w:lang w:val="en-US" w:eastAsia="zh-CN" w:bidi="ar-SA"/>
              </w:rPr>
              <w:t>台</w:t>
            </w:r>
          </w:p>
        </w:tc>
        <w:tc>
          <w:tcPr>
            <w:tcW w:w="8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8</w:t>
            </w:r>
          </w:p>
        </w:tc>
        <w:tc>
          <w:tcPr>
            <w:tcW w:w="10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10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6"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4</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kern w:val="2"/>
                <w:sz w:val="24"/>
                <w:szCs w:val="24"/>
                <w:u w:val="none"/>
                <w:lang w:val="en-US" w:eastAsia="zh-CN" w:bidi="ar-SA"/>
              </w:rPr>
              <w:t>海尔壁挂空调</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紧固或更换相关部件，</w:t>
            </w:r>
            <w:r>
              <w:rPr>
                <w:rFonts w:hint="eastAsia" w:ascii="仿宋_GB2312" w:hAnsi="仿宋_GB2312" w:eastAsia="仿宋_GB2312" w:cs="仿宋_GB2312"/>
                <w:color w:val="auto"/>
                <w:kern w:val="2"/>
                <w:sz w:val="24"/>
                <w:szCs w:val="24"/>
                <w:lang w:val="en-US" w:eastAsia="zh-CN" w:bidi="ar-SA"/>
              </w:rPr>
              <w:t>清洗干净，正常制冷。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2"/>
                <w:sz w:val="24"/>
                <w:szCs w:val="24"/>
                <w:u w:val="none"/>
                <w:lang w:val="en-US" w:eastAsia="zh-CN" w:bidi="ar-SA"/>
              </w:rPr>
              <w:t>空调噪音大，风扇叶片松动或电机老化。</w:t>
            </w:r>
          </w:p>
        </w:tc>
        <w:tc>
          <w:tcPr>
            <w:tcW w:w="8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snapToGrid w:val="0"/>
                <w:color w:val="auto"/>
                <w:kern w:val="2"/>
                <w:sz w:val="24"/>
                <w:szCs w:val="24"/>
                <w:lang w:val="en-US" w:eastAsia="zh-CN" w:bidi="ar-SA"/>
              </w:rPr>
              <w:t>台</w:t>
            </w:r>
          </w:p>
        </w:tc>
        <w:tc>
          <w:tcPr>
            <w:tcW w:w="8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20</w:t>
            </w:r>
          </w:p>
        </w:tc>
        <w:tc>
          <w:tcPr>
            <w:tcW w:w="10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10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5</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i w:val="0"/>
                <w:snapToGrid w:val="0"/>
                <w:color w:val="auto"/>
                <w:kern w:val="0"/>
                <w:sz w:val="24"/>
                <w:szCs w:val="24"/>
                <w:u w:val="none"/>
                <w:lang w:val="en-US" w:eastAsia="zh-CN" w:bidi="ar-SA"/>
              </w:rPr>
              <w:t>空调器</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snapToGrid w:val="0"/>
                <w:color w:val="auto"/>
                <w:kern w:val="0"/>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清洗干净，正常制冷。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2"/>
                <w:sz w:val="24"/>
                <w:szCs w:val="24"/>
                <w:u w:val="none"/>
                <w:lang w:val="en-US" w:eastAsia="zh-CN" w:bidi="ar-SA"/>
              </w:rPr>
            </w:pPr>
            <w:r>
              <w:rPr>
                <w:rFonts w:hint="eastAsia" w:ascii="仿宋_GB2312" w:hAnsi="仿宋_GB2312" w:eastAsia="仿宋_GB2312" w:cs="仿宋_GB2312"/>
                <w:i w:val="0"/>
                <w:snapToGrid w:val="0"/>
                <w:color w:val="auto"/>
                <w:kern w:val="2"/>
                <w:sz w:val="24"/>
                <w:szCs w:val="24"/>
                <w:u w:val="none"/>
                <w:lang w:val="en-US" w:eastAsia="zh-CN" w:bidi="ar-SA"/>
              </w:rPr>
              <w:t>蒸发器、冷却器外部脏堵</w:t>
            </w:r>
          </w:p>
        </w:tc>
        <w:tc>
          <w:tcPr>
            <w:tcW w:w="8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snapToGrid w:val="0"/>
                <w:color w:val="auto"/>
                <w:kern w:val="2"/>
                <w:sz w:val="24"/>
                <w:szCs w:val="24"/>
                <w:lang w:val="en-US" w:eastAsia="zh-CN" w:bidi="ar-SA"/>
              </w:rPr>
              <w:t>台</w:t>
            </w:r>
          </w:p>
        </w:tc>
        <w:tc>
          <w:tcPr>
            <w:tcW w:w="8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i w:val="0"/>
                <w:snapToGrid w:val="0"/>
                <w:color w:val="auto"/>
                <w:kern w:val="0"/>
                <w:sz w:val="24"/>
                <w:szCs w:val="24"/>
                <w:u w:val="none"/>
                <w:lang w:val="en-US" w:eastAsia="zh-CN" w:bidi="ar-SA"/>
              </w:rPr>
              <w:t>5</w:t>
            </w:r>
          </w:p>
        </w:tc>
        <w:tc>
          <w:tcPr>
            <w:tcW w:w="10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24"/>
                <w:szCs w:val="24"/>
                <w:u w:val="none"/>
                <w:lang w:val="en-US" w:eastAsia="zh-CN" w:bidi="ar-SA"/>
              </w:rPr>
            </w:pPr>
          </w:p>
        </w:tc>
        <w:tc>
          <w:tcPr>
            <w:tcW w:w="10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24"/>
                <w:szCs w:val="24"/>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6</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2"/>
                <w:sz w:val="24"/>
                <w:szCs w:val="24"/>
                <w:u w:val="none"/>
                <w:lang w:val="en-US" w:eastAsia="zh-CN" w:bidi="ar-SA"/>
              </w:rPr>
            </w:pPr>
            <w:r>
              <w:rPr>
                <w:rFonts w:hint="eastAsia" w:ascii="仿宋_GB2312" w:hAnsi="仿宋_GB2312" w:eastAsia="仿宋_GB2312" w:cs="仿宋_GB2312"/>
                <w:i w:val="0"/>
                <w:snapToGrid w:val="0"/>
                <w:color w:val="auto"/>
                <w:kern w:val="2"/>
                <w:sz w:val="24"/>
                <w:szCs w:val="24"/>
                <w:u w:val="none"/>
                <w:lang w:val="en-US" w:eastAsia="zh-CN" w:bidi="ar-SA"/>
              </w:rPr>
              <w:t>华生空调扇</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专业厂家维修，清洗干净，正常制冷。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2"/>
                <w:sz w:val="24"/>
                <w:szCs w:val="24"/>
                <w:u w:val="none"/>
                <w:lang w:val="en-US" w:eastAsia="zh-CN" w:bidi="ar-SA"/>
              </w:rPr>
            </w:pPr>
            <w:r>
              <w:rPr>
                <w:rFonts w:hint="eastAsia" w:ascii="仿宋_GB2312" w:hAnsi="仿宋_GB2312" w:eastAsia="仿宋_GB2312" w:cs="仿宋_GB2312"/>
                <w:i w:val="0"/>
                <w:snapToGrid w:val="0"/>
                <w:color w:val="auto"/>
                <w:kern w:val="2"/>
                <w:sz w:val="24"/>
                <w:szCs w:val="24"/>
                <w:u w:val="none"/>
                <w:lang w:val="en-US" w:eastAsia="zh-CN" w:bidi="ar-SA"/>
              </w:rPr>
              <w:t>空调不启动，检查电源、遥控器电池、电路板</w:t>
            </w:r>
          </w:p>
        </w:tc>
        <w:tc>
          <w:tcPr>
            <w:tcW w:w="86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snapToGrid w:val="0"/>
                <w:color w:val="auto"/>
                <w:kern w:val="2"/>
                <w:sz w:val="24"/>
                <w:szCs w:val="24"/>
                <w:lang w:val="en-US" w:eastAsia="zh-CN" w:bidi="ar-SA"/>
              </w:rPr>
              <w:t>台</w:t>
            </w:r>
          </w:p>
        </w:tc>
        <w:tc>
          <w:tcPr>
            <w:tcW w:w="8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i w:val="0"/>
                <w:snapToGrid w:val="0"/>
                <w:color w:val="auto"/>
                <w:kern w:val="0"/>
                <w:sz w:val="24"/>
                <w:szCs w:val="24"/>
                <w:u w:val="none"/>
                <w:lang w:val="en-US" w:eastAsia="zh-CN" w:bidi="ar-SA"/>
              </w:rPr>
              <w:t>10</w:t>
            </w:r>
          </w:p>
        </w:tc>
        <w:tc>
          <w:tcPr>
            <w:tcW w:w="10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10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7</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eastAsia="zh-CN"/>
              </w:rPr>
            </w:pPr>
            <w:r>
              <w:rPr>
                <w:rFonts w:hint="eastAsia" w:ascii="仿宋_GB2312" w:hAnsi="仿宋_GB2312" w:eastAsia="仿宋_GB2312" w:cs="仿宋_GB2312"/>
                <w:i w:val="0"/>
                <w:color w:val="auto"/>
                <w:sz w:val="24"/>
                <w:szCs w:val="24"/>
                <w:u w:val="none"/>
                <w:lang w:eastAsia="zh-CN"/>
              </w:rPr>
              <w:t>美的壁挂空调</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b w:val="0"/>
                <w:color w:val="auto"/>
                <w:spacing w:val="0"/>
                <w:w w:val="100"/>
                <w:position w:val="0"/>
                <w:sz w:val="24"/>
                <w:szCs w:val="24"/>
              </w:rPr>
            </w:pPr>
            <w:r>
              <w:rPr>
                <w:rFonts w:hint="eastAsia" w:ascii="仿宋_GB2312" w:hAnsi="仿宋_GB2312" w:eastAsia="仿宋_GB2312" w:cs="仿宋_GB2312"/>
                <w:color w:val="auto"/>
                <w:kern w:val="2"/>
                <w:sz w:val="24"/>
                <w:szCs w:val="24"/>
                <w:lang w:val="en-US" w:eastAsia="zh-CN" w:bidi="ar-SA"/>
              </w:rPr>
              <w:t>专业厂家维修，清洗干净，更换部件，正常制冷。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2"/>
                <w:sz w:val="24"/>
                <w:szCs w:val="24"/>
                <w:u w:val="none"/>
                <w:lang w:val="en-US" w:eastAsia="zh-CN" w:bidi="ar-SA"/>
              </w:rPr>
              <w:t>空调制热效果差，四通阀故障或滤网过脏</w:t>
            </w:r>
          </w:p>
        </w:tc>
        <w:tc>
          <w:tcPr>
            <w:tcW w:w="86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snapToGrid w:val="0"/>
                <w:color w:val="auto"/>
                <w:kern w:val="2"/>
                <w:sz w:val="24"/>
                <w:szCs w:val="24"/>
                <w:lang w:val="en-US" w:eastAsia="zh-CN" w:bidi="ar-SA"/>
              </w:rPr>
              <w:t>台</w:t>
            </w:r>
          </w:p>
        </w:tc>
        <w:tc>
          <w:tcPr>
            <w:tcW w:w="8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3</w:t>
            </w:r>
          </w:p>
        </w:tc>
        <w:tc>
          <w:tcPr>
            <w:tcW w:w="10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10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8</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eastAsia="zh-CN"/>
              </w:rPr>
            </w:pPr>
            <w:r>
              <w:rPr>
                <w:rFonts w:hint="eastAsia" w:ascii="仿宋_GB2312" w:hAnsi="仿宋_GB2312" w:eastAsia="仿宋_GB2312" w:cs="仿宋_GB2312"/>
                <w:i w:val="0"/>
                <w:color w:val="auto"/>
                <w:sz w:val="24"/>
                <w:szCs w:val="24"/>
                <w:u w:val="none"/>
                <w:lang w:eastAsia="zh-CN"/>
              </w:rPr>
              <w:t>海尔冰柜</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b w:val="0"/>
                <w:snapToGrid w:val="0"/>
                <w:color w:val="auto"/>
                <w:spacing w:val="0"/>
                <w:w w:val="100"/>
                <w:kern w:val="0"/>
                <w:position w:val="0"/>
                <w:sz w:val="24"/>
                <w:szCs w:val="24"/>
                <w:lang w:val="en-US" w:eastAsia="en-US" w:bidi="ar-SA"/>
              </w:rPr>
            </w:pPr>
            <w:r>
              <w:rPr>
                <w:rFonts w:hint="eastAsia" w:ascii="仿宋_GB2312" w:hAnsi="仿宋_GB2312" w:eastAsia="仿宋_GB2312" w:cs="仿宋_GB2312"/>
                <w:color w:val="auto"/>
                <w:kern w:val="2"/>
                <w:sz w:val="24"/>
                <w:szCs w:val="24"/>
                <w:lang w:val="en-US" w:eastAsia="zh-CN" w:bidi="ar-SA"/>
              </w:rPr>
              <w:t>专业厂家维修，清洗干净，更换部件，正常制冷。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2"/>
                <w:sz w:val="24"/>
                <w:szCs w:val="24"/>
                <w:u w:val="none"/>
                <w:lang w:val="en-US" w:eastAsia="zh-CN" w:bidi="ar-SA"/>
              </w:rPr>
            </w:pPr>
            <w:r>
              <w:rPr>
                <w:rFonts w:hint="eastAsia" w:ascii="仿宋_GB2312" w:hAnsi="仿宋_GB2312" w:eastAsia="仿宋_GB2312" w:cs="仿宋_GB2312"/>
                <w:i w:val="0"/>
                <w:snapToGrid w:val="0"/>
                <w:color w:val="auto"/>
                <w:kern w:val="2"/>
                <w:sz w:val="24"/>
                <w:szCs w:val="24"/>
                <w:u w:val="none"/>
                <w:lang w:val="en-US" w:eastAsia="zh-CN" w:bidi="ar-SA"/>
              </w:rPr>
              <w:t>冰柜温度显示异常，检查温度传感器</w:t>
            </w:r>
          </w:p>
        </w:tc>
        <w:tc>
          <w:tcPr>
            <w:tcW w:w="86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snapToGrid w:val="0"/>
                <w:color w:val="auto"/>
                <w:kern w:val="2"/>
                <w:sz w:val="24"/>
                <w:szCs w:val="24"/>
                <w:lang w:val="en-US" w:eastAsia="zh-CN" w:bidi="ar-SA"/>
              </w:rPr>
              <w:t>台</w:t>
            </w:r>
          </w:p>
        </w:tc>
        <w:tc>
          <w:tcPr>
            <w:tcW w:w="8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2</w:t>
            </w:r>
          </w:p>
        </w:tc>
        <w:tc>
          <w:tcPr>
            <w:tcW w:w="10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10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9</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eastAsia="zh-CN"/>
              </w:rPr>
            </w:pPr>
            <w:r>
              <w:rPr>
                <w:rFonts w:hint="eastAsia" w:ascii="仿宋_GB2312" w:hAnsi="仿宋_GB2312" w:eastAsia="仿宋_GB2312" w:cs="仿宋_GB2312"/>
                <w:i w:val="0"/>
                <w:color w:val="auto"/>
                <w:sz w:val="24"/>
                <w:szCs w:val="24"/>
                <w:u w:val="none"/>
                <w:lang w:eastAsia="zh-CN"/>
              </w:rPr>
              <w:t>海尔冰箱</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b w:val="0"/>
                <w:color w:val="auto"/>
                <w:spacing w:val="0"/>
                <w:w w:val="100"/>
                <w:position w:val="0"/>
                <w:sz w:val="24"/>
                <w:szCs w:val="24"/>
              </w:rPr>
            </w:pPr>
            <w:r>
              <w:rPr>
                <w:rFonts w:hint="eastAsia" w:ascii="仿宋_GB2312" w:hAnsi="仿宋_GB2312" w:eastAsia="仿宋_GB2312" w:cs="仿宋_GB2312"/>
                <w:color w:val="auto"/>
                <w:kern w:val="2"/>
                <w:sz w:val="24"/>
                <w:szCs w:val="24"/>
                <w:lang w:val="en-US" w:eastAsia="zh-CN" w:bidi="ar-SA"/>
              </w:rPr>
              <w:t>专业厂家维修，清洗干净，更换部件，正常制冷。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2"/>
                <w:sz w:val="24"/>
                <w:szCs w:val="24"/>
                <w:u w:val="none"/>
                <w:lang w:val="en-US" w:eastAsia="zh-CN" w:bidi="ar-SA"/>
              </w:rPr>
              <w:t>冰箱不制冷，检查电路，压缩机等</w:t>
            </w:r>
          </w:p>
        </w:tc>
        <w:tc>
          <w:tcPr>
            <w:tcW w:w="86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snapToGrid w:val="0"/>
                <w:color w:val="auto"/>
                <w:kern w:val="2"/>
                <w:sz w:val="24"/>
                <w:szCs w:val="24"/>
                <w:lang w:val="en-US" w:eastAsia="zh-CN" w:bidi="ar-SA"/>
              </w:rPr>
              <w:t>台</w:t>
            </w:r>
          </w:p>
        </w:tc>
        <w:tc>
          <w:tcPr>
            <w:tcW w:w="8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3</w:t>
            </w:r>
          </w:p>
        </w:tc>
        <w:tc>
          <w:tcPr>
            <w:tcW w:w="10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10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10</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eastAsia="zh-CN"/>
              </w:rPr>
            </w:pPr>
            <w:r>
              <w:rPr>
                <w:rFonts w:hint="eastAsia" w:ascii="仿宋_GB2312" w:hAnsi="仿宋_GB2312" w:eastAsia="仿宋_GB2312" w:cs="仿宋_GB2312"/>
                <w:i w:val="0"/>
                <w:color w:val="auto"/>
                <w:sz w:val="24"/>
                <w:szCs w:val="24"/>
                <w:u w:val="none"/>
                <w:lang w:eastAsia="zh-CN"/>
              </w:rPr>
              <w:t>四门冰柜</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b w:val="0"/>
                <w:color w:val="auto"/>
                <w:spacing w:val="0"/>
                <w:w w:val="100"/>
                <w:position w:val="0"/>
                <w:sz w:val="24"/>
                <w:szCs w:val="24"/>
              </w:rPr>
            </w:pPr>
            <w:r>
              <w:rPr>
                <w:rFonts w:hint="eastAsia" w:ascii="仿宋_GB2312" w:hAnsi="仿宋_GB2312" w:eastAsia="仿宋_GB2312" w:cs="仿宋_GB2312"/>
                <w:color w:val="auto"/>
                <w:kern w:val="2"/>
                <w:sz w:val="24"/>
                <w:szCs w:val="24"/>
                <w:lang w:val="en-US" w:eastAsia="zh-CN" w:bidi="ar-SA"/>
              </w:rPr>
              <w:t>专业厂家维修，清洗干净，更换部件，正常制冷。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2"/>
                <w:sz w:val="24"/>
                <w:szCs w:val="24"/>
                <w:u w:val="none"/>
                <w:lang w:val="en-US" w:eastAsia="zh-CN" w:bidi="ar-SA"/>
              </w:rPr>
              <w:t>冰柜不制冷，检查电路，压缩机等</w:t>
            </w:r>
          </w:p>
        </w:tc>
        <w:tc>
          <w:tcPr>
            <w:tcW w:w="86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snapToGrid w:val="0"/>
                <w:color w:val="auto"/>
                <w:kern w:val="2"/>
                <w:sz w:val="24"/>
                <w:szCs w:val="24"/>
                <w:lang w:val="en-US" w:eastAsia="zh-CN" w:bidi="ar-SA"/>
              </w:rPr>
              <w:t>台</w:t>
            </w:r>
          </w:p>
        </w:tc>
        <w:tc>
          <w:tcPr>
            <w:tcW w:w="8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1</w:t>
            </w:r>
          </w:p>
        </w:tc>
        <w:tc>
          <w:tcPr>
            <w:tcW w:w="10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10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11</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eastAsia="zh-CN"/>
              </w:rPr>
            </w:pPr>
            <w:r>
              <w:rPr>
                <w:rFonts w:hint="eastAsia" w:ascii="仿宋_GB2312" w:hAnsi="仿宋_GB2312" w:eastAsia="仿宋_GB2312" w:cs="仿宋_GB2312"/>
                <w:i w:val="0"/>
                <w:color w:val="auto"/>
                <w:sz w:val="24"/>
                <w:szCs w:val="24"/>
                <w:u w:val="none"/>
                <w:lang w:eastAsia="zh-CN"/>
              </w:rPr>
              <w:t>卡萨帝冰箱</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b w:val="0"/>
                <w:color w:val="auto"/>
                <w:spacing w:val="0"/>
                <w:w w:val="100"/>
                <w:position w:val="0"/>
                <w:sz w:val="24"/>
                <w:szCs w:val="24"/>
              </w:rPr>
            </w:pPr>
            <w:r>
              <w:rPr>
                <w:rFonts w:hint="eastAsia" w:ascii="仿宋_GB2312" w:hAnsi="仿宋_GB2312" w:eastAsia="仿宋_GB2312" w:cs="仿宋_GB2312"/>
                <w:color w:val="auto"/>
                <w:kern w:val="2"/>
                <w:sz w:val="24"/>
                <w:szCs w:val="24"/>
                <w:lang w:val="en-US" w:eastAsia="zh-CN" w:bidi="ar-SA"/>
              </w:rPr>
              <w:t>专业厂家维修，清洗干净，更换部件，正常制冷。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2"/>
                <w:sz w:val="24"/>
                <w:szCs w:val="24"/>
                <w:u w:val="none"/>
                <w:lang w:val="en-US" w:eastAsia="zh-CN" w:bidi="ar-SA"/>
              </w:rPr>
              <w:t>冰箱冷藏室灯不亮，灯泡坏或开关故障</w:t>
            </w:r>
          </w:p>
        </w:tc>
        <w:tc>
          <w:tcPr>
            <w:tcW w:w="86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snapToGrid w:val="0"/>
                <w:color w:val="auto"/>
                <w:kern w:val="2"/>
                <w:sz w:val="24"/>
                <w:szCs w:val="24"/>
                <w:lang w:val="en-US" w:eastAsia="zh-CN" w:bidi="ar-SA"/>
              </w:rPr>
              <w:t>台</w:t>
            </w:r>
          </w:p>
        </w:tc>
        <w:tc>
          <w:tcPr>
            <w:tcW w:w="8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3</w:t>
            </w:r>
          </w:p>
        </w:tc>
        <w:tc>
          <w:tcPr>
            <w:tcW w:w="10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10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12</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eastAsia="zh-CN"/>
              </w:rPr>
            </w:pPr>
            <w:r>
              <w:rPr>
                <w:rFonts w:hint="eastAsia" w:ascii="仿宋_GB2312" w:hAnsi="仿宋_GB2312" w:eastAsia="仿宋_GB2312" w:cs="仿宋_GB2312"/>
                <w:i w:val="0"/>
                <w:color w:val="auto"/>
                <w:sz w:val="24"/>
                <w:szCs w:val="24"/>
                <w:u w:val="none"/>
                <w:lang w:eastAsia="zh-CN"/>
              </w:rPr>
              <w:t>澳柯玛冰柜</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firstLine="0" w:firstLineChars="0"/>
              <w:jc w:val="center"/>
              <w:outlineLvl w:val="9"/>
              <w:rPr>
                <w:rFonts w:hint="eastAsia" w:ascii="仿宋_GB2312" w:hAnsi="仿宋_GB2312" w:eastAsia="仿宋_GB2312" w:cs="仿宋_GB2312"/>
                <w:b w:val="0"/>
                <w:color w:val="auto"/>
                <w:spacing w:val="0"/>
                <w:w w:val="100"/>
                <w:position w:val="0"/>
                <w:sz w:val="24"/>
                <w:szCs w:val="24"/>
              </w:rPr>
            </w:pPr>
            <w:r>
              <w:rPr>
                <w:rFonts w:hint="eastAsia" w:ascii="仿宋_GB2312" w:hAnsi="仿宋_GB2312" w:eastAsia="仿宋_GB2312" w:cs="仿宋_GB2312"/>
                <w:color w:val="auto"/>
                <w:kern w:val="2"/>
                <w:sz w:val="24"/>
                <w:szCs w:val="24"/>
                <w:lang w:val="en-US" w:eastAsia="zh-CN" w:bidi="ar-SA"/>
              </w:rPr>
              <w:t>专业厂家维修，清洗干净，更换部件，正常制冷。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2"/>
                <w:sz w:val="24"/>
                <w:szCs w:val="24"/>
                <w:u w:val="none"/>
                <w:lang w:val="en-US" w:eastAsia="zh-CN" w:bidi="ar-SA"/>
              </w:rPr>
              <w:t>冰柜不制冷，检修压缩机电机</w:t>
            </w:r>
          </w:p>
        </w:tc>
        <w:tc>
          <w:tcPr>
            <w:tcW w:w="86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snapToGrid w:val="0"/>
                <w:color w:val="auto"/>
                <w:kern w:val="2"/>
                <w:sz w:val="24"/>
                <w:szCs w:val="24"/>
                <w:lang w:val="en-US" w:eastAsia="zh-CN" w:bidi="ar-SA"/>
              </w:rPr>
              <w:t>台</w:t>
            </w:r>
          </w:p>
        </w:tc>
        <w:tc>
          <w:tcPr>
            <w:tcW w:w="8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2</w:t>
            </w:r>
          </w:p>
        </w:tc>
        <w:tc>
          <w:tcPr>
            <w:tcW w:w="10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10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13</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i w:val="0"/>
                <w:snapToGrid w:val="0"/>
                <w:color w:val="auto"/>
                <w:kern w:val="0"/>
                <w:sz w:val="24"/>
                <w:szCs w:val="24"/>
                <w:u w:val="none"/>
                <w:lang w:val="en-US" w:eastAsia="zh-CN" w:bidi="ar-SA"/>
              </w:rPr>
              <w:t>西门子冰箱</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firstLine="0" w:firstLineChars="0"/>
              <w:jc w:val="center"/>
              <w:outlineLvl w:val="9"/>
              <w:rPr>
                <w:rFonts w:hint="eastAsia" w:ascii="仿宋_GB2312" w:hAnsi="仿宋_GB2312" w:eastAsia="仿宋_GB2312" w:cs="仿宋_GB2312"/>
                <w:snapToGrid w:val="0"/>
                <w:color w:val="auto"/>
                <w:kern w:val="0"/>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专业厂家维修，清洗干净，更换部件，正常制冷。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2"/>
                <w:sz w:val="24"/>
                <w:szCs w:val="24"/>
                <w:u w:val="none"/>
                <w:lang w:val="en-US" w:eastAsia="zh-CN" w:bidi="ar-SA"/>
              </w:rPr>
            </w:pPr>
            <w:r>
              <w:rPr>
                <w:rFonts w:hint="eastAsia" w:ascii="仿宋_GB2312" w:hAnsi="仿宋_GB2312" w:eastAsia="仿宋_GB2312" w:cs="仿宋_GB2312"/>
                <w:i w:val="0"/>
                <w:snapToGrid w:val="0"/>
                <w:color w:val="auto"/>
                <w:kern w:val="2"/>
                <w:sz w:val="24"/>
                <w:szCs w:val="24"/>
                <w:u w:val="none"/>
                <w:lang w:val="en-US" w:eastAsia="zh-CN" w:bidi="ar-SA"/>
              </w:rPr>
              <w:t>冷藏室积水，冷冻室结冰，检修排水口</w:t>
            </w:r>
          </w:p>
        </w:tc>
        <w:tc>
          <w:tcPr>
            <w:tcW w:w="86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snapToGrid w:val="0"/>
                <w:color w:val="auto"/>
                <w:kern w:val="2"/>
                <w:sz w:val="24"/>
                <w:szCs w:val="24"/>
                <w:lang w:val="en-US" w:eastAsia="zh-CN" w:bidi="ar-SA"/>
              </w:rPr>
              <w:t>台</w:t>
            </w:r>
          </w:p>
        </w:tc>
        <w:tc>
          <w:tcPr>
            <w:tcW w:w="8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3</w:t>
            </w:r>
          </w:p>
        </w:tc>
        <w:tc>
          <w:tcPr>
            <w:tcW w:w="10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10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14</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eastAsia="zh-CN"/>
              </w:rPr>
            </w:pPr>
            <w:r>
              <w:rPr>
                <w:rFonts w:hint="eastAsia" w:ascii="仿宋_GB2312" w:hAnsi="仿宋_GB2312" w:eastAsia="仿宋_GB2312" w:cs="仿宋_GB2312"/>
                <w:i w:val="0"/>
                <w:color w:val="auto"/>
                <w:sz w:val="24"/>
                <w:szCs w:val="24"/>
                <w:u w:val="none"/>
                <w:lang w:eastAsia="zh-CN"/>
              </w:rPr>
              <w:t>美菱冰箱</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auto"/>
                <w:spacing w:val="0"/>
                <w:w w:val="100"/>
                <w:kern w:val="0"/>
                <w:position w:val="0"/>
                <w:sz w:val="24"/>
                <w:szCs w:val="24"/>
                <w:lang w:val="en-US" w:eastAsia="en-US" w:bidi="ar-SA"/>
              </w:rPr>
            </w:pPr>
            <w:r>
              <w:rPr>
                <w:rFonts w:hint="eastAsia" w:ascii="仿宋_GB2312" w:hAnsi="仿宋_GB2312" w:eastAsia="仿宋_GB2312" w:cs="仿宋_GB2312"/>
                <w:color w:val="auto"/>
                <w:kern w:val="2"/>
                <w:sz w:val="24"/>
                <w:szCs w:val="24"/>
                <w:lang w:val="en-US" w:eastAsia="zh-CN" w:bidi="ar-SA"/>
              </w:rPr>
              <w:t>专业厂家维修，清洗干净，更换部件，正常制冷。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auto"/>
                <w:spacing w:val="0"/>
                <w:w w:val="100"/>
                <w:kern w:val="0"/>
                <w:position w:val="0"/>
                <w:sz w:val="24"/>
                <w:szCs w:val="24"/>
                <w:lang w:val="en-US" w:eastAsia="zh-CN" w:bidi="ar-SA"/>
              </w:rPr>
            </w:pPr>
            <w:r>
              <w:rPr>
                <w:rFonts w:hint="eastAsia" w:ascii="仿宋_GB2312" w:hAnsi="仿宋_GB2312" w:eastAsia="仿宋_GB2312" w:cs="仿宋_GB2312"/>
                <w:b w:val="0"/>
                <w:snapToGrid w:val="0"/>
                <w:color w:val="auto"/>
                <w:spacing w:val="0"/>
                <w:w w:val="100"/>
                <w:kern w:val="0"/>
                <w:position w:val="0"/>
                <w:sz w:val="24"/>
                <w:szCs w:val="24"/>
                <w:lang w:val="en-US" w:eastAsia="zh-CN" w:bidi="ar-SA"/>
              </w:rPr>
              <w:t>冰箱工作不停机，需要检查密封条，各电路板等</w:t>
            </w:r>
          </w:p>
        </w:tc>
        <w:tc>
          <w:tcPr>
            <w:tcW w:w="86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b w:val="0"/>
                <w:color w:val="auto"/>
                <w:spacing w:val="0"/>
                <w:w w:val="100"/>
                <w:position w:val="0"/>
                <w:sz w:val="24"/>
                <w:szCs w:val="24"/>
              </w:rPr>
            </w:pPr>
            <w:r>
              <w:rPr>
                <w:rFonts w:hint="eastAsia" w:ascii="仿宋_GB2312" w:hAnsi="仿宋_GB2312" w:eastAsia="仿宋_GB2312" w:cs="仿宋_GB2312"/>
                <w:snapToGrid w:val="0"/>
                <w:color w:val="auto"/>
                <w:kern w:val="2"/>
                <w:sz w:val="24"/>
                <w:szCs w:val="24"/>
                <w:lang w:val="en-US" w:eastAsia="zh-CN" w:bidi="ar-SA"/>
              </w:rPr>
              <w:t>台</w:t>
            </w:r>
          </w:p>
        </w:tc>
        <w:tc>
          <w:tcPr>
            <w:tcW w:w="8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1</w:t>
            </w:r>
          </w:p>
        </w:tc>
        <w:tc>
          <w:tcPr>
            <w:tcW w:w="10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10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15</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eastAsia="zh-CN"/>
              </w:rPr>
            </w:pPr>
            <w:r>
              <w:rPr>
                <w:rFonts w:hint="eastAsia" w:ascii="仿宋_GB2312" w:hAnsi="仿宋_GB2312" w:eastAsia="仿宋_GB2312" w:cs="仿宋_GB2312"/>
                <w:i w:val="0"/>
                <w:color w:val="auto"/>
                <w:sz w:val="24"/>
                <w:szCs w:val="24"/>
                <w:u w:val="none"/>
                <w:lang w:eastAsia="zh-CN"/>
              </w:rPr>
              <w:t>史密斯热水器</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auto"/>
                <w:spacing w:val="0"/>
                <w:w w:val="100"/>
                <w:kern w:val="0"/>
                <w:position w:val="0"/>
                <w:sz w:val="24"/>
                <w:szCs w:val="24"/>
                <w:lang w:val="en-US" w:eastAsia="en-US" w:bidi="ar-SA"/>
              </w:rPr>
            </w:pPr>
            <w:r>
              <w:rPr>
                <w:rFonts w:hint="eastAsia" w:ascii="仿宋_GB2312" w:hAnsi="仿宋_GB2312" w:eastAsia="仿宋_GB2312" w:cs="仿宋_GB2312"/>
                <w:color w:val="auto"/>
                <w:kern w:val="2"/>
                <w:sz w:val="24"/>
                <w:szCs w:val="24"/>
                <w:lang w:val="en-US" w:eastAsia="zh-CN" w:bidi="ar-SA"/>
              </w:rPr>
              <w:t>专业厂家维修，清洗干净，更换部件，正常制热。</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auto"/>
                <w:spacing w:val="0"/>
                <w:w w:val="100"/>
                <w:kern w:val="0"/>
                <w:position w:val="0"/>
                <w:sz w:val="24"/>
                <w:szCs w:val="24"/>
                <w:lang w:val="en-US" w:eastAsia="zh-CN" w:bidi="ar-SA"/>
              </w:rPr>
            </w:pPr>
            <w:r>
              <w:rPr>
                <w:rFonts w:hint="eastAsia" w:ascii="仿宋_GB2312" w:hAnsi="仿宋_GB2312" w:eastAsia="仿宋_GB2312" w:cs="仿宋_GB2312"/>
                <w:b w:val="0"/>
                <w:snapToGrid w:val="0"/>
                <w:color w:val="auto"/>
                <w:spacing w:val="0"/>
                <w:w w:val="100"/>
                <w:kern w:val="0"/>
                <w:position w:val="0"/>
                <w:sz w:val="24"/>
                <w:szCs w:val="24"/>
                <w:lang w:val="en-US" w:eastAsia="zh-CN" w:bidi="ar-SA"/>
              </w:rPr>
              <w:t>热水器漏水，检查密封圈是否老化</w:t>
            </w:r>
          </w:p>
        </w:tc>
        <w:tc>
          <w:tcPr>
            <w:tcW w:w="86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b w:val="0"/>
                <w:color w:val="auto"/>
                <w:spacing w:val="0"/>
                <w:w w:val="100"/>
                <w:position w:val="0"/>
                <w:sz w:val="24"/>
                <w:szCs w:val="24"/>
                <w:lang w:eastAsia="zh-CN"/>
              </w:rPr>
            </w:pPr>
            <w:r>
              <w:rPr>
                <w:rFonts w:hint="eastAsia" w:ascii="仿宋_GB2312" w:hAnsi="仿宋_GB2312" w:eastAsia="仿宋_GB2312" w:cs="仿宋_GB2312"/>
                <w:b w:val="0"/>
                <w:color w:val="auto"/>
                <w:spacing w:val="0"/>
                <w:w w:val="100"/>
                <w:position w:val="0"/>
                <w:sz w:val="24"/>
                <w:szCs w:val="24"/>
                <w:lang w:eastAsia="zh-CN"/>
              </w:rPr>
              <w:t>台</w:t>
            </w:r>
          </w:p>
        </w:tc>
        <w:tc>
          <w:tcPr>
            <w:tcW w:w="8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6</w:t>
            </w:r>
          </w:p>
        </w:tc>
        <w:tc>
          <w:tcPr>
            <w:tcW w:w="10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10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8"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16</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eastAsia="zh-CN"/>
              </w:rPr>
            </w:pPr>
            <w:r>
              <w:rPr>
                <w:rFonts w:hint="eastAsia" w:ascii="仿宋_GB2312" w:hAnsi="仿宋_GB2312" w:eastAsia="仿宋_GB2312" w:cs="仿宋_GB2312"/>
                <w:i w:val="0"/>
                <w:color w:val="auto"/>
                <w:sz w:val="24"/>
                <w:szCs w:val="24"/>
                <w:u w:val="none"/>
                <w:lang w:eastAsia="zh-CN"/>
              </w:rPr>
              <w:t>海尔热水器</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auto"/>
                <w:spacing w:val="0"/>
                <w:w w:val="100"/>
                <w:kern w:val="0"/>
                <w:position w:val="0"/>
                <w:sz w:val="24"/>
                <w:szCs w:val="24"/>
                <w:lang w:val="en-US" w:eastAsia="en-US" w:bidi="ar-SA"/>
              </w:rPr>
            </w:pPr>
            <w:r>
              <w:rPr>
                <w:rFonts w:hint="eastAsia" w:ascii="仿宋_GB2312" w:hAnsi="仿宋_GB2312" w:eastAsia="仿宋_GB2312" w:cs="仿宋_GB2312"/>
                <w:color w:val="auto"/>
                <w:kern w:val="2"/>
                <w:sz w:val="24"/>
                <w:szCs w:val="24"/>
                <w:lang w:val="en-US" w:eastAsia="zh-CN" w:bidi="ar-SA"/>
              </w:rPr>
              <w:t>专业厂家维修，清洗干净，更换部件，正常制热。</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auto"/>
                <w:spacing w:val="0"/>
                <w:w w:val="100"/>
                <w:kern w:val="0"/>
                <w:position w:val="0"/>
                <w:sz w:val="24"/>
                <w:szCs w:val="24"/>
                <w:lang w:val="en-US" w:eastAsia="zh-CN" w:bidi="ar-SA"/>
              </w:rPr>
            </w:pPr>
            <w:r>
              <w:rPr>
                <w:rFonts w:hint="eastAsia" w:ascii="仿宋_GB2312" w:hAnsi="仿宋_GB2312" w:eastAsia="仿宋_GB2312" w:cs="仿宋_GB2312"/>
                <w:b w:val="0"/>
                <w:snapToGrid w:val="0"/>
                <w:color w:val="auto"/>
                <w:spacing w:val="0"/>
                <w:w w:val="100"/>
                <w:kern w:val="0"/>
                <w:position w:val="0"/>
                <w:sz w:val="24"/>
                <w:szCs w:val="24"/>
                <w:lang w:val="en-US" w:eastAsia="zh-CN" w:bidi="ar-SA"/>
              </w:rPr>
              <w:t>漏保插头跳闸，检查发热管和开关探头导热</w:t>
            </w:r>
          </w:p>
        </w:tc>
        <w:tc>
          <w:tcPr>
            <w:tcW w:w="86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b w:val="0"/>
                <w:color w:val="auto"/>
                <w:spacing w:val="0"/>
                <w:w w:val="100"/>
                <w:position w:val="0"/>
                <w:sz w:val="24"/>
                <w:szCs w:val="24"/>
                <w:lang w:eastAsia="zh-CN"/>
              </w:rPr>
            </w:pPr>
            <w:r>
              <w:rPr>
                <w:rFonts w:hint="eastAsia" w:ascii="仿宋_GB2312" w:hAnsi="仿宋_GB2312" w:eastAsia="仿宋_GB2312" w:cs="仿宋_GB2312"/>
                <w:b w:val="0"/>
                <w:color w:val="auto"/>
                <w:spacing w:val="0"/>
                <w:w w:val="100"/>
                <w:position w:val="0"/>
                <w:sz w:val="24"/>
                <w:szCs w:val="24"/>
                <w:lang w:eastAsia="zh-CN"/>
              </w:rPr>
              <w:t>台</w:t>
            </w:r>
          </w:p>
        </w:tc>
        <w:tc>
          <w:tcPr>
            <w:tcW w:w="8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5</w:t>
            </w:r>
          </w:p>
        </w:tc>
        <w:tc>
          <w:tcPr>
            <w:tcW w:w="10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10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17</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eastAsia="zh-CN"/>
              </w:rPr>
            </w:pPr>
            <w:r>
              <w:rPr>
                <w:rFonts w:hint="eastAsia" w:ascii="仿宋_GB2312" w:hAnsi="仿宋_GB2312" w:eastAsia="仿宋_GB2312" w:cs="仿宋_GB2312"/>
                <w:i w:val="0"/>
                <w:color w:val="auto"/>
                <w:sz w:val="24"/>
                <w:szCs w:val="24"/>
                <w:u w:val="none"/>
                <w:lang w:eastAsia="zh-CN"/>
              </w:rPr>
              <w:t>燃气热水器</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auto"/>
                <w:spacing w:val="0"/>
                <w:w w:val="100"/>
                <w:kern w:val="0"/>
                <w:position w:val="0"/>
                <w:sz w:val="24"/>
                <w:szCs w:val="24"/>
                <w:lang w:val="en-US" w:eastAsia="en-US" w:bidi="ar-SA"/>
              </w:rPr>
            </w:pPr>
            <w:r>
              <w:rPr>
                <w:rFonts w:hint="eastAsia" w:ascii="仿宋_GB2312" w:hAnsi="仿宋_GB2312" w:eastAsia="仿宋_GB2312" w:cs="仿宋_GB2312"/>
                <w:color w:val="auto"/>
                <w:kern w:val="2"/>
                <w:sz w:val="24"/>
                <w:szCs w:val="24"/>
                <w:lang w:val="en-US" w:eastAsia="zh-CN" w:bidi="ar-SA"/>
              </w:rPr>
              <w:t>专业厂家维修，清洗干净，更换部件，正常制热。</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auto"/>
                <w:spacing w:val="0"/>
                <w:w w:val="100"/>
                <w:kern w:val="0"/>
                <w:position w:val="0"/>
                <w:sz w:val="24"/>
                <w:szCs w:val="24"/>
                <w:lang w:val="en-US" w:eastAsia="zh-CN" w:bidi="ar-SA"/>
              </w:rPr>
            </w:pPr>
            <w:r>
              <w:rPr>
                <w:rFonts w:hint="eastAsia" w:ascii="仿宋_GB2312" w:hAnsi="仿宋_GB2312" w:eastAsia="仿宋_GB2312" w:cs="仿宋_GB2312"/>
                <w:b w:val="0"/>
                <w:snapToGrid w:val="0"/>
                <w:color w:val="auto"/>
                <w:spacing w:val="0"/>
                <w:w w:val="100"/>
                <w:kern w:val="0"/>
                <w:position w:val="0"/>
                <w:sz w:val="24"/>
                <w:szCs w:val="24"/>
                <w:lang w:val="en-US" w:eastAsia="zh-CN" w:bidi="ar-SA"/>
              </w:rPr>
              <w:t>水温不稳定，检查点火器</w:t>
            </w:r>
          </w:p>
        </w:tc>
        <w:tc>
          <w:tcPr>
            <w:tcW w:w="86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b w:val="0"/>
                <w:color w:val="auto"/>
                <w:spacing w:val="0"/>
                <w:w w:val="100"/>
                <w:position w:val="0"/>
                <w:sz w:val="24"/>
                <w:szCs w:val="24"/>
              </w:rPr>
            </w:pPr>
            <w:r>
              <w:rPr>
                <w:rFonts w:hint="eastAsia" w:ascii="仿宋_GB2312" w:hAnsi="仿宋_GB2312" w:eastAsia="仿宋_GB2312" w:cs="仿宋_GB2312"/>
                <w:b w:val="0"/>
                <w:color w:val="auto"/>
                <w:spacing w:val="0"/>
                <w:w w:val="100"/>
                <w:position w:val="0"/>
                <w:sz w:val="24"/>
                <w:szCs w:val="24"/>
                <w:lang w:eastAsia="zh-CN"/>
              </w:rPr>
              <w:t>台</w:t>
            </w:r>
          </w:p>
        </w:tc>
        <w:tc>
          <w:tcPr>
            <w:tcW w:w="8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3</w:t>
            </w:r>
          </w:p>
        </w:tc>
        <w:tc>
          <w:tcPr>
            <w:tcW w:w="10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10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18</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eastAsia="zh-CN"/>
              </w:rPr>
            </w:pPr>
            <w:r>
              <w:rPr>
                <w:rFonts w:hint="eastAsia" w:ascii="仿宋_GB2312" w:hAnsi="仿宋_GB2312" w:eastAsia="仿宋_GB2312" w:cs="仿宋_GB2312"/>
                <w:i w:val="0"/>
                <w:color w:val="auto"/>
                <w:sz w:val="24"/>
                <w:szCs w:val="24"/>
                <w:u w:val="none"/>
                <w:lang w:eastAsia="zh-CN"/>
              </w:rPr>
              <w:t>A.O.史密斯厨宝热水器</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auto"/>
                <w:spacing w:val="0"/>
                <w:w w:val="100"/>
                <w:kern w:val="0"/>
                <w:position w:val="0"/>
                <w:sz w:val="24"/>
                <w:szCs w:val="24"/>
                <w:lang w:val="en-US" w:eastAsia="en-US" w:bidi="ar-SA"/>
              </w:rPr>
            </w:pPr>
            <w:r>
              <w:rPr>
                <w:rFonts w:hint="eastAsia" w:ascii="仿宋_GB2312" w:hAnsi="仿宋_GB2312" w:eastAsia="仿宋_GB2312" w:cs="仿宋_GB2312"/>
                <w:color w:val="auto"/>
                <w:kern w:val="2"/>
                <w:sz w:val="24"/>
                <w:szCs w:val="24"/>
                <w:lang w:val="en-US" w:eastAsia="zh-CN" w:bidi="ar-SA"/>
              </w:rPr>
              <w:t>专业厂家维修，清洗干净，更换部件，正常制热。</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auto"/>
                <w:spacing w:val="0"/>
                <w:w w:val="100"/>
                <w:kern w:val="0"/>
                <w:position w:val="0"/>
                <w:sz w:val="24"/>
                <w:szCs w:val="24"/>
                <w:lang w:val="en-US" w:eastAsia="zh-CN" w:bidi="ar-SA"/>
              </w:rPr>
            </w:pPr>
            <w:r>
              <w:rPr>
                <w:rFonts w:hint="eastAsia" w:ascii="仿宋_GB2312" w:hAnsi="仿宋_GB2312" w:eastAsia="仿宋_GB2312" w:cs="仿宋_GB2312"/>
                <w:b w:val="0"/>
                <w:snapToGrid w:val="0"/>
                <w:color w:val="auto"/>
                <w:spacing w:val="0"/>
                <w:w w:val="100"/>
                <w:kern w:val="0"/>
                <w:position w:val="0"/>
                <w:sz w:val="24"/>
                <w:szCs w:val="24"/>
                <w:lang w:val="en-US" w:eastAsia="zh-CN" w:bidi="ar-SA"/>
              </w:rPr>
              <w:t>未加热时不漏电，加满水漏电，检查发热管壁是否烧穿</w:t>
            </w:r>
          </w:p>
        </w:tc>
        <w:tc>
          <w:tcPr>
            <w:tcW w:w="86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b w:val="0"/>
                <w:color w:val="auto"/>
                <w:spacing w:val="0"/>
                <w:w w:val="100"/>
                <w:position w:val="0"/>
                <w:sz w:val="24"/>
                <w:szCs w:val="24"/>
              </w:rPr>
            </w:pPr>
            <w:r>
              <w:rPr>
                <w:rFonts w:hint="eastAsia" w:ascii="仿宋_GB2312" w:hAnsi="仿宋_GB2312" w:eastAsia="仿宋_GB2312" w:cs="仿宋_GB2312"/>
                <w:b w:val="0"/>
                <w:color w:val="auto"/>
                <w:spacing w:val="0"/>
                <w:w w:val="100"/>
                <w:position w:val="0"/>
                <w:sz w:val="24"/>
                <w:szCs w:val="24"/>
                <w:lang w:eastAsia="zh-CN"/>
              </w:rPr>
              <w:t>台</w:t>
            </w:r>
          </w:p>
        </w:tc>
        <w:tc>
          <w:tcPr>
            <w:tcW w:w="8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2</w:t>
            </w:r>
          </w:p>
        </w:tc>
        <w:tc>
          <w:tcPr>
            <w:tcW w:w="10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10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19</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eastAsia="zh-CN"/>
              </w:rPr>
            </w:pPr>
            <w:r>
              <w:rPr>
                <w:rFonts w:hint="eastAsia" w:ascii="仿宋_GB2312" w:hAnsi="仿宋_GB2312" w:eastAsia="仿宋_GB2312" w:cs="仿宋_GB2312"/>
                <w:i w:val="0"/>
                <w:color w:val="auto"/>
                <w:sz w:val="24"/>
                <w:szCs w:val="24"/>
                <w:u w:val="none"/>
                <w:lang w:eastAsia="zh-CN"/>
              </w:rPr>
              <w:t>阿里斯顿热水器</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auto"/>
                <w:spacing w:val="0"/>
                <w:w w:val="100"/>
                <w:kern w:val="0"/>
                <w:position w:val="0"/>
                <w:sz w:val="24"/>
                <w:szCs w:val="24"/>
                <w:lang w:val="en-US" w:eastAsia="en-US" w:bidi="ar-SA"/>
              </w:rPr>
            </w:pPr>
            <w:r>
              <w:rPr>
                <w:rFonts w:hint="eastAsia" w:ascii="仿宋_GB2312" w:hAnsi="仿宋_GB2312" w:eastAsia="仿宋_GB2312" w:cs="仿宋_GB2312"/>
                <w:color w:val="auto"/>
                <w:kern w:val="2"/>
                <w:sz w:val="24"/>
                <w:szCs w:val="24"/>
                <w:lang w:val="en-US" w:eastAsia="zh-CN" w:bidi="ar-SA"/>
              </w:rPr>
              <w:t>清洗干净，更换部件，正常制热。</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auto"/>
                <w:spacing w:val="0"/>
                <w:w w:val="100"/>
                <w:kern w:val="0"/>
                <w:position w:val="0"/>
                <w:sz w:val="24"/>
                <w:szCs w:val="24"/>
                <w:lang w:val="en-US" w:eastAsia="zh-CN" w:bidi="ar-SA"/>
              </w:rPr>
            </w:pPr>
            <w:r>
              <w:rPr>
                <w:rFonts w:hint="eastAsia" w:ascii="仿宋_GB2312" w:hAnsi="仿宋_GB2312" w:eastAsia="仿宋_GB2312" w:cs="仿宋_GB2312"/>
                <w:b w:val="0"/>
                <w:snapToGrid w:val="0"/>
                <w:color w:val="auto"/>
                <w:spacing w:val="0"/>
                <w:w w:val="100"/>
                <w:kern w:val="0"/>
                <w:position w:val="0"/>
                <w:sz w:val="24"/>
                <w:szCs w:val="24"/>
                <w:lang w:val="en-US" w:eastAsia="zh-CN" w:bidi="ar-SA"/>
              </w:rPr>
              <w:t>加热有噪音，检查加热管，调节混水阀等</w:t>
            </w:r>
          </w:p>
        </w:tc>
        <w:tc>
          <w:tcPr>
            <w:tcW w:w="86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b w:val="0"/>
                <w:color w:val="auto"/>
                <w:spacing w:val="0"/>
                <w:w w:val="100"/>
                <w:position w:val="0"/>
                <w:sz w:val="24"/>
                <w:szCs w:val="24"/>
              </w:rPr>
            </w:pPr>
            <w:r>
              <w:rPr>
                <w:rFonts w:hint="eastAsia" w:ascii="仿宋_GB2312" w:hAnsi="仿宋_GB2312" w:eastAsia="仿宋_GB2312" w:cs="仿宋_GB2312"/>
                <w:b w:val="0"/>
                <w:color w:val="auto"/>
                <w:spacing w:val="0"/>
                <w:w w:val="100"/>
                <w:position w:val="0"/>
                <w:sz w:val="24"/>
                <w:szCs w:val="24"/>
                <w:lang w:eastAsia="zh-CN"/>
              </w:rPr>
              <w:t>台</w:t>
            </w:r>
          </w:p>
        </w:tc>
        <w:tc>
          <w:tcPr>
            <w:tcW w:w="8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1</w:t>
            </w:r>
          </w:p>
        </w:tc>
        <w:tc>
          <w:tcPr>
            <w:tcW w:w="10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10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bl>
    <w:p>
      <w:pPr>
        <w:pStyle w:val="4"/>
        <w:pageBreakBefore w:val="0"/>
        <w:kinsoku/>
        <w:wordWrap/>
        <w:overflowPunct/>
        <w:bidi w:val="0"/>
        <w:adjustRightInd w:val="0"/>
        <w:snapToGrid w:val="0"/>
        <w:spacing w:before="0" w:beforeAutospacing="0" w:after="0" w:afterAutospacing="0" w:line="360" w:lineRule="auto"/>
        <w:ind w:left="0" w:leftChars="0" w:firstLine="600" w:firstLineChars="200"/>
        <w:jc w:val="both"/>
        <w:rPr>
          <w:rFonts w:hint="eastAsia" w:ascii="仿宋_GB2312" w:hAnsi="仿宋_GB2312" w:eastAsia="仿宋_GB2312" w:cs="仿宋_GB2312"/>
          <w:b w:val="0"/>
          <w:color w:val="auto"/>
          <w:spacing w:val="0"/>
          <w:w w:val="100"/>
          <w:position w:val="0"/>
          <w:sz w:val="30"/>
          <w:szCs w:val="30"/>
        </w:rPr>
      </w:pPr>
    </w:p>
    <w:p>
      <w:pPr>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br w:type="page"/>
      </w:r>
    </w:p>
    <w:p>
      <w:pPr>
        <w:pStyle w:val="8"/>
        <w:numPr>
          <w:ilvl w:val="0"/>
          <w:numId w:val="0"/>
        </w:numPr>
        <w:adjustRightInd w:val="0"/>
        <w:snapToGrid w:val="0"/>
        <w:spacing w:line="620" w:lineRule="exact"/>
        <w:outlineLvl w:val="0"/>
        <w:rPr>
          <w:rFonts w:hint="eastAsia" w:ascii="黑体" w:hAnsi="黑体" w:eastAsia="黑体"/>
          <w:color w:val="auto"/>
          <w:sz w:val="32"/>
          <w:szCs w:val="32"/>
          <w:shd w:val="clear" w:color="auto" w:fill="FFFFFF"/>
          <w:lang w:val="en-US" w:eastAsia="zh-CN"/>
        </w:rPr>
      </w:pPr>
    </w:p>
    <w:p>
      <w:pPr>
        <w:autoSpaceDN w:val="0"/>
        <w:spacing w:line="360" w:lineRule="auto"/>
        <w:jc w:val="center"/>
        <w:rPr>
          <w:b/>
          <w:bCs/>
          <w:color w:val="auto"/>
          <w:sz w:val="24"/>
        </w:rPr>
      </w:pPr>
      <w:r>
        <w:rPr>
          <w:rFonts w:hint="eastAsia"/>
          <w:b/>
          <w:bCs/>
          <w:color w:val="auto"/>
          <w:sz w:val="24"/>
          <w:lang w:val="en-US" w:eastAsia="zh-CN"/>
        </w:rPr>
        <w:t>应答</w:t>
      </w:r>
      <w:r>
        <w:rPr>
          <w:b/>
          <w:bCs/>
          <w:color w:val="auto"/>
          <w:sz w:val="24"/>
        </w:rPr>
        <w:t>文件封面格式</w:t>
      </w:r>
    </w:p>
    <w:p>
      <w:pPr>
        <w:pStyle w:val="8"/>
        <w:widowControl w:val="0"/>
        <w:numPr>
          <w:ilvl w:val="0"/>
          <w:numId w:val="0"/>
        </w:numPr>
        <w:adjustRightInd w:val="0"/>
        <w:snapToGrid w:val="0"/>
        <w:spacing w:line="620" w:lineRule="exact"/>
        <w:jc w:val="center"/>
        <w:outlineLvl w:val="0"/>
        <w:rPr>
          <w:rFonts w:hint="eastAsia" w:ascii="黑体" w:hAnsi="黑体" w:eastAsia="黑体"/>
          <w:color w:val="auto"/>
          <w:sz w:val="32"/>
          <w:szCs w:val="32"/>
          <w:shd w:val="clear" w:color="auto" w:fill="FFFFFF"/>
          <w:lang w:val="en-US" w:eastAsia="zh-CN"/>
        </w:rPr>
      </w:pPr>
    </w:p>
    <w:p>
      <w:pPr>
        <w:pStyle w:val="8"/>
        <w:widowControl w:val="0"/>
        <w:numPr>
          <w:ilvl w:val="0"/>
          <w:numId w:val="0"/>
        </w:numPr>
        <w:adjustRightInd w:val="0"/>
        <w:snapToGrid w:val="0"/>
        <w:spacing w:line="620" w:lineRule="exact"/>
        <w:jc w:val="both"/>
        <w:outlineLvl w:val="0"/>
        <w:rPr>
          <w:rFonts w:hint="eastAsia" w:ascii="黑体" w:hAnsi="黑体" w:eastAsia="黑体"/>
          <w:color w:val="auto"/>
          <w:sz w:val="32"/>
          <w:szCs w:val="32"/>
          <w:shd w:val="clear" w:color="auto" w:fill="FFFFFF"/>
          <w:lang w:val="en-US" w:eastAsia="zh-CN"/>
        </w:rPr>
      </w:pPr>
    </w:p>
    <w:p>
      <w:pPr>
        <w:pStyle w:val="8"/>
        <w:widowControl w:val="0"/>
        <w:numPr>
          <w:ilvl w:val="0"/>
          <w:numId w:val="0"/>
        </w:numPr>
        <w:adjustRightInd w:val="0"/>
        <w:snapToGrid w:val="0"/>
        <w:spacing w:line="620" w:lineRule="exact"/>
        <w:jc w:val="both"/>
        <w:outlineLvl w:val="0"/>
        <w:rPr>
          <w:rFonts w:hint="eastAsia" w:ascii="黑体" w:hAnsi="黑体" w:eastAsia="黑体"/>
          <w:color w:val="auto"/>
          <w:sz w:val="32"/>
          <w:szCs w:val="32"/>
          <w:shd w:val="clear" w:color="auto" w:fill="FFFFFF"/>
          <w:lang w:val="en-US" w:eastAsia="zh-CN"/>
        </w:rPr>
      </w:pPr>
    </w:p>
    <w:p>
      <w:pPr>
        <w:autoSpaceDE w:val="0"/>
        <w:autoSpaceDN w:val="0"/>
        <w:adjustRightInd w:val="0"/>
        <w:jc w:val="center"/>
        <w:rPr>
          <w:color w:val="auto"/>
          <w:kern w:val="0"/>
          <w:sz w:val="144"/>
          <w:szCs w:val="144"/>
        </w:rPr>
      </w:pPr>
      <w:r>
        <w:rPr>
          <w:rFonts w:hint="eastAsia" w:eastAsia="宋体" w:cs="Times New Roman"/>
          <w:color w:val="auto"/>
          <w:sz w:val="160"/>
          <w:szCs w:val="84"/>
          <w:lang w:val="en-US" w:eastAsia="zh-CN"/>
        </w:rPr>
        <w:t>应答</w:t>
      </w:r>
      <w:r>
        <w:rPr>
          <w:color w:val="auto"/>
          <w:sz w:val="84"/>
          <w:szCs w:val="84"/>
        </w:rPr>
        <w:t xml:space="preserve"> </w:t>
      </w:r>
      <w:r>
        <w:rPr>
          <w:color w:val="auto"/>
          <w:sz w:val="160"/>
          <w:szCs w:val="84"/>
        </w:rPr>
        <w:t>文</w:t>
      </w:r>
      <w:r>
        <w:rPr>
          <w:color w:val="auto"/>
          <w:sz w:val="84"/>
          <w:szCs w:val="84"/>
        </w:rPr>
        <w:t xml:space="preserve"> </w:t>
      </w:r>
      <w:r>
        <w:rPr>
          <w:color w:val="auto"/>
          <w:sz w:val="160"/>
          <w:szCs w:val="84"/>
        </w:rPr>
        <w:t>件</w:t>
      </w:r>
    </w:p>
    <w:p>
      <w:pPr>
        <w:autoSpaceDE w:val="0"/>
        <w:autoSpaceDN w:val="0"/>
        <w:adjustRightInd w:val="0"/>
        <w:spacing w:line="520" w:lineRule="exact"/>
        <w:rPr>
          <w:b/>
          <w:color w:val="auto"/>
          <w:kern w:val="0"/>
          <w:sz w:val="36"/>
          <w:szCs w:val="36"/>
        </w:rPr>
      </w:pPr>
    </w:p>
    <w:p>
      <w:pPr>
        <w:autoSpaceDE w:val="0"/>
        <w:autoSpaceDN w:val="0"/>
        <w:adjustRightInd w:val="0"/>
        <w:spacing w:line="520" w:lineRule="exact"/>
        <w:jc w:val="center"/>
        <w:rPr>
          <w:b/>
          <w:color w:val="auto"/>
          <w:kern w:val="0"/>
          <w:sz w:val="24"/>
        </w:rPr>
      </w:pPr>
      <w:r>
        <w:rPr>
          <w:b/>
          <w:color w:val="auto"/>
          <w:kern w:val="0"/>
          <w:sz w:val="24"/>
        </w:rPr>
        <w:t>（加盖签章）</w:t>
      </w:r>
    </w:p>
    <w:p>
      <w:pPr>
        <w:spacing w:before="93" w:beforeLines="30" w:after="218" w:afterLines="70" w:line="540" w:lineRule="exact"/>
        <w:ind w:left="630" w:leftChars="300"/>
        <w:rPr>
          <w:b/>
          <w:color w:val="auto"/>
          <w:sz w:val="34"/>
          <w:szCs w:val="34"/>
        </w:rPr>
      </w:pPr>
      <w:r>
        <w:rPr>
          <w:b/>
          <w:color w:val="auto"/>
          <w:sz w:val="34"/>
          <w:szCs w:val="34"/>
        </w:rPr>
        <w:t>项目编号：</w:t>
      </w:r>
    </w:p>
    <w:p>
      <w:pPr>
        <w:spacing w:before="93" w:beforeLines="30" w:after="218" w:afterLines="70" w:line="540" w:lineRule="exact"/>
        <w:ind w:left="2147" w:leftChars="300" w:hanging="1517" w:hangingChars="446"/>
        <w:rPr>
          <w:b/>
          <w:color w:val="auto"/>
          <w:sz w:val="34"/>
          <w:szCs w:val="34"/>
        </w:rPr>
      </w:pPr>
      <w:r>
        <w:rPr>
          <w:b/>
          <w:color w:val="auto"/>
          <w:sz w:val="34"/>
          <w:szCs w:val="34"/>
        </w:rPr>
        <w:t>项目名称：</w:t>
      </w:r>
    </w:p>
    <w:p>
      <w:pPr>
        <w:spacing w:before="93" w:beforeLines="30" w:after="218" w:afterLines="70" w:line="540" w:lineRule="exact"/>
        <w:ind w:left="630" w:leftChars="300"/>
        <w:rPr>
          <w:b/>
          <w:color w:val="auto"/>
          <w:sz w:val="34"/>
          <w:szCs w:val="34"/>
        </w:rPr>
      </w:pPr>
      <w:r>
        <w:rPr>
          <w:b/>
          <w:color w:val="auto"/>
          <w:sz w:val="34"/>
          <w:szCs w:val="34"/>
        </w:rPr>
        <w:t>单位名称：</w:t>
      </w:r>
    </w:p>
    <w:p>
      <w:pPr>
        <w:spacing w:before="93" w:beforeLines="30" w:after="218" w:afterLines="70" w:line="540" w:lineRule="exact"/>
        <w:ind w:left="630" w:leftChars="300"/>
        <w:rPr>
          <w:b/>
          <w:color w:val="auto"/>
          <w:sz w:val="34"/>
          <w:szCs w:val="34"/>
        </w:rPr>
      </w:pPr>
      <w:r>
        <w:rPr>
          <w:rFonts w:hint="eastAsia"/>
          <w:b/>
          <w:color w:val="auto"/>
          <w:sz w:val="34"/>
          <w:szCs w:val="34"/>
          <w:lang w:val="en-US" w:eastAsia="zh-CN"/>
        </w:rPr>
        <w:t>授权</w:t>
      </w:r>
      <w:r>
        <w:rPr>
          <w:rFonts w:hint="eastAsia"/>
          <w:b/>
          <w:color w:val="auto"/>
          <w:sz w:val="34"/>
          <w:szCs w:val="34"/>
        </w:rPr>
        <w:t>代表人姓名：</w:t>
      </w:r>
    </w:p>
    <w:p>
      <w:pPr>
        <w:spacing w:before="93" w:beforeLines="30" w:after="218" w:afterLines="70" w:line="540" w:lineRule="exact"/>
        <w:ind w:left="630" w:leftChars="300"/>
        <w:rPr>
          <w:b/>
          <w:bCs/>
          <w:color w:val="auto"/>
          <w:sz w:val="24"/>
        </w:rPr>
      </w:pPr>
      <w:r>
        <w:rPr>
          <w:rFonts w:hint="eastAsia"/>
          <w:b/>
          <w:color w:val="auto"/>
          <w:sz w:val="34"/>
          <w:szCs w:val="34"/>
          <w:lang w:val="en-US" w:eastAsia="zh-CN"/>
        </w:rPr>
        <w:t>应答</w:t>
      </w:r>
      <w:r>
        <w:rPr>
          <w:b/>
          <w:color w:val="auto"/>
          <w:sz w:val="34"/>
          <w:szCs w:val="34"/>
        </w:rPr>
        <w:t>日期：   年   月   日</w:t>
      </w:r>
    </w:p>
    <w:p>
      <w:pPr>
        <w:rPr>
          <w:rFonts w:hint="eastAsia"/>
          <w:b/>
          <w:bCs/>
          <w:color w:val="auto"/>
          <w:sz w:val="24"/>
          <w:lang w:val="en-US" w:eastAsia="zh-CN"/>
        </w:rPr>
      </w:pPr>
      <w:r>
        <w:rPr>
          <w:rFonts w:hint="eastAsia"/>
          <w:b/>
          <w:bCs/>
          <w:color w:val="auto"/>
          <w:sz w:val="24"/>
          <w:lang w:val="en-US" w:eastAsia="zh-CN"/>
        </w:rPr>
        <w:br w:type="page"/>
      </w:r>
    </w:p>
    <w:p>
      <w:pPr>
        <w:autoSpaceDN w:val="0"/>
        <w:spacing w:line="360" w:lineRule="auto"/>
        <w:jc w:val="center"/>
        <w:rPr>
          <w:b/>
          <w:bCs/>
          <w:color w:val="auto"/>
          <w:sz w:val="24"/>
        </w:rPr>
      </w:pPr>
      <w:r>
        <w:rPr>
          <w:rFonts w:hint="eastAsia"/>
          <w:b/>
          <w:bCs/>
          <w:color w:val="auto"/>
          <w:sz w:val="24"/>
          <w:lang w:eastAsia="zh-CN"/>
        </w:rPr>
        <w:t>应答</w:t>
      </w:r>
      <w:r>
        <w:rPr>
          <w:b/>
          <w:bCs/>
          <w:color w:val="auto"/>
          <w:sz w:val="24"/>
        </w:rPr>
        <w:t>文件总目录</w:t>
      </w:r>
    </w:p>
    <w:p>
      <w:pPr>
        <w:autoSpaceDN w:val="0"/>
        <w:spacing w:line="360" w:lineRule="auto"/>
        <w:jc w:val="center"/>
        <w:rPr>
          <w:b/>
          <w:bCs/>
          <w:color w:val="auto"/>
          <w:sz w:val="24"/>
        </w:rPr>
      </w:pPr>
      <w:r>
        <w:rPr>
          <w:b/>
          <w:bCs/>
          <w:color w:val="auto"/>
          <w:sz w:val="24"/>
        </w:rPr>
        <w:t>（</w:t>
      </w:r>
      <w:r>
        <w:rPr>
          <w:rFonts w:hint="eastAsia"/>
          <w:b/>
          <w:bCs/>
          <w:color w:val="auto"/>
          <w:sz w:val="24"/>
          <w:lang w:val="en-US" w:eastAsia="zh-CN"/>
        </w:rPr>
        <w:t>供应商</w:t>
      </w:r>
      <w:r>
        <w:rPr>
          <w:b/>
          <w:bCs/>
          <w:color w:val="auto"/>
          <w:sz w:val="24"/>
        </w:rPr>
        <w:t>自行编制）</w:t>
      </w:r>
    </w:p>
    <w:p>
      <w:pPr>
        <w:widowControl/>
        <w:jc w:val="center"/>
        <w:rPr>
          <w:b/>
          <w:color w:val="auto"/>
          <w:sz w:val="24"/>
        </w:rPr>
      </w:pPr>
    </w:p>
    <w:p>
      <w:pPr>
        <w:pStyle w:val="8"/>
        <w:bidi w:val="0"/>
        <w:rPr>
          <w:rFonts w:hint="default"/>
          <w:color w:val="auto"/>
          <w:lang w:val="en-US" w:eastAsia="zh-CN"/>
        </w:rPr>
      </w:pPr>
    </w:p>
    <w:p>
      <w:pPr>
        <w:rPr>
          <w:rFonts w:hint="eastAsia" w:ascii="仿宋_GB2312" w:eastAsia="仿宋_GB2312"/>
          <w:color w:val="auto"/>
          <w:sz w:val="32"/>
          <w:szCs w:val="32"/>
          <w:highlight w:val="yellow"/>
          <w:shd w:val="clear" w:color="auto" w:fill="FFFFFF"/>
        </w:rPr>
      </w:pPr>
      <w:r>
        <w:rPr>
          <w:rFonts w:hint="eastAsia" w:ascii="仿宋_GB2312" w:eastAsia="仿宋_GB2312"/>
          <w:color w:val="auto"/>
          <w:sz w:val="32"/>
          <w:szCs w:val="32"/>
          <w:highlight w:val="yellow"/>
          <w:shd w:val="clear" w:color="auto" w:fill="FFFFFF"/>
        </w:rPr>
        <w:br w:type="page"/>
      </w:r>
    </w:p>
    <w:p>
      <w:pPr>
        <w:rPr>
          <w:rFonts w:hint="eastAsia" w:ascii="黑体" w:hAnsi="黑体" w:eastAsia="黑体" w:cs="黑体"/>
          <w:b w:val="0"/>
          <w:bCs w:val="0"/>
          <w:color w:val="auto"/>
          <w:kern w:val="44"/>
          <w:sz w:val="28"/>
          <w:szCs w:val="28"/>
          <w:lang w:val="en-US" w:eastAsia="zh-CN" w:bidi="ar-SA"/>
        </w:rPr>
      </w:pPr>
      <w:r>
        <w:rPr>
          <w:rFonts w:hint="eastAsia" w:ascii="黑体" w:hAnsi="黑体" w:eastAsia="黑体" w:cs="黑体"/>
          <w:b w:val="0"/>
          <w:bCs w:val="0"/>
          <w:color w:val="auto"/>
          <w:kern w:val="44"/>
          <w:sz w:val="28"/>
          <w:szCs w:val="28"/>
          <w:lang w:val="en-US" w:eastAsia="zh-CN" w:bidi="ar-SA"/>
        </w:rPr>
        <w:t>一、报价响应声明</w:t>
      </w:r>
    </w:p>
    <w:p>
      <w:pPr>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致国家税务总局天津市税务局：</w:t>
      </w:r>
    </w:p>
    <w:p>
      <w:pPr>
        <w:spacing w:line="360" w:lineRule="auto"/>
        <w:ind w:firstLine="420"/>
        <w:rPr>
          <w:rFonts w:hint="eastAsia" w:ascii="宋体" w:hAnsi="宋体" w:eastAsia="宋体" w:cs="宋体"/>
          <w:color w:val="auto"/>
          <w:sz w:val="28"/>
          <w:szCs w:val="28"/>
        </w:rPr>
      </w:pPr>
      <w:r>
        <w:rPr>
          <w:rFonts w:hint="eastAsia" w:ascii="宋体" w:hAnsi="宋体" w:eastAsia="宋体" w:cs="宋体"/>
          <w:color w:val="auto"/>
          <w:sz w:val="28"/>
          <w:szCs w:val="28"/>
        </w:rPr>
        <w:t>根据贵方为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国家税务总局天津市税务局</w:t>
      </w:r>
      <w:r>
        <w:rPr>
          <w:rFonts w:hint="eastAsia" w:ascii="宋体" w:hAnsi="宋体" w:eastAsia="宋体" w:cs="宋体"/>
          <w:b w:val="0"/>
          <w:color w:val="auto"/>
          <w:spacing w:val="0"/>
          <w:w w:val="100"/>
          <w:position w:val="0"/>
          <w:sz w:val="28"/>
          <w:szCs w:val="28"/>
          <w:u w:val="single"/>
          <w:lang w:eastAsia="zh-CN"/>
        </w:rPr>
        <w:t>2025年电器维修服务项目</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的</w:t>
      </w:r>
      <w:r>
        <w:rPr>
          <w:rFonts w:hint="eastAsia" w:ascii="宋体" w:hAnsi="宋体" w:eastAsia="宋体" w:cs="宋体"/>
          <w:color w:val="auto"/>
          <w:sz w:val="28"/>
          <w:szCs w:val="28"/>
          <w:lang w:eastAsia="zh-CN"/>
        </w:rPr>
        <w:t>报价</w:t>
      </w:r>
      <w:r>
        <w:rPr>
          <w:rFonts w:hint="eastAsia" w:ascii="宋体" w:hAnsi="宋体" w:eastAsia="宋体" w:cs="宋体"/>
          <w:color w:val="auto"/>
          <w:sz w:val="28"/>
          <w:szCs w:val="28"/>
        </w:rPr>
        <w:t>邀请，签字代表（</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）经正式授权并代表参加人（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）提交</w:t>
      </w:r>
      <w:r>
        <w:rPr>
          <w:rFonts w:hint="eastAsia" w:ascii="宋体" w:hAnsi="宋体" w:eastAsia="宋体" w:cs="宋体"/>
          <w:color w:val="auto"/>
          <w:sz w:val="28"/>
          <w:szCs w:val="28"/>
          <w:lang w:eastAsia="zh-CN"/>
        </w:rPr>
        <w:t>应答文件</w:t>
      </w:r>
      <w:r>
        <w:rPr>
          <w:rFonts w:hint="eastAsia" w:ascii="宋体" w:hAnsi="宋体" w:eastAsia="宋体" w:cs="宋体"/>
          <w:color w:val="auto"/>
          <w:sz w:val="28"/>
          <w:szCs w:val="28"/>
        </w:rPr>
        <w:t>一式三份。</w:t>
      </w:r>
    </w:p>
    <w:p>
      <w:pPr>
        <w:spacing w:line="360" w:lineRule="auto"/>
        <w:ind w:firstLine="420"/>
        <w:rPr>
          <w:rFonts w:hint="eastAsia" w:ascii="宋体" w:hAnsi="宋体" w:eastAsia="宋体" w:cs="宋体"/>
          <w:color w:val="auto"/>
          <w:sz w:val="28"/>
          <w:szCs w:val="28"/>
        </w:rPr>
      </w:pPr>
      <w:r>
        <w:rPr>
          <w:rFonts w:hint="eastAsia" w:ascii="宋体" w:hAnsi="宋体" w:eastAsia="宋体" w:cs="宋体"/>
          <w:b w:val="0"/>
          <w:bCs w:val="0"/>
          <w:color w:val="auto"/>
          <w:sz w:val="28"/>
          <w:szCs w:val="28"/>
          <w:highlight w:val="none"/>
          <w:lang w:eastAsia="zh-CN"/>
        </w:rPr>
        <w:t>（一）</w:t>
      </w:r>
      <w:r>
        <w:rPr>
          <w:rFonts w:hint="eastAsia" w:ascii="宋体" w:hAnsi="宋体" w:eastAsia="宋体" w:cs="宋体"/>
          <w:color w:val="auto"/>
          <w:sz w:val="28"/>
          <w:szCs w:val="28"/>
        </w:rPr>
        <w:t>我方同意在本项目采购文件中规定的递交应答</w:t>
      </w:r>
      <w:r>
        <w:rPr>
          <w:rFonts w:hint="eastAsia" w:ascii="宋体" w:hAnsi="宋体" w:eastAsia="宋体" w:cs="宋体"/>
          <w:color w:val="auto"/>
          <w:sz w:val="28"/>
          <w:szCs w:val="28"/>
          <w:lang w:eastAsia="zh-CN"/>
        </w:rPr>
        <w:t>文件</w:t>
      </w:r>
      <w:r>
        <w:rPr>
          <w:rFonts w:hint="eastAsia" w:ascii="宋体" w:hAnsi="宋体" w:eastAsia="宋体" w:cs="宋体"/>
          <w:color w:val="auto"/>
          <w:sz w:val="28"/>
          <w:szCs w:val="28"/>
        </w:rPr>
        <w:t>截止时间起90天内遵守本应答报告书中的承诺且在此期限期满之前均具有约束力。</w:t>
      </w:r>
    </w:p>
    <w:p>
      <w:pPr>
        <w:spacing w:line="360" w:lineRule="auto"/>
        <w:ind w:firstLine="420"/>
        <w:rPr>
          <w:rFonts w:hint="eastAsia" w:ascii="宋体" w:hAnsi="宋体" w:eastAsia="宋体" w:cs="宋体"/>
          <w:color w:val="auto"/>
          <w:sz w:val="28"/>
          <w:szCs w:val="28"/>
        </w:rPr>
      </w:pPr>
      <w:r>
        <w:rPr>
          <w:rFonts w:hint="eastAsia" w:ascii="宋体" w:hAnsi="宋体" w:eastAsia="宋体" w:cs="宋体"/>
          <w:b w:val="0"/>
          <w:bCs w:val="0"/>
          <w:color w:val="auto"/>
          <w:sz w:val="28"/>
          <w:szCs w:val="28"/>
          <w:highlight w:val="none"/>
          <w:lang w:eastAsia="zh-CN"/>
        </w:rPr>
        <w:t>（二）</w:t>
      </w:r>
      <w:r>
        <w:rPr>
          <w:rFonts w:hint="eastAsia" w:ascii="宋体" w:hAnsi="宋体" w:eastAsia="宋体" w:cs="宋体"/>
          <w:color w:val="auto"/>
          <w:sz w:val="28"/>
          <w:szCs w:val="28"/>
        </w:rPr>
        <w:t>我方承诺提交应答报告书截止时间前三年内；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我方依法缴纳了各项税费及各项社会保障资金，没有偷税、漏税及欠缴行为。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我方在经营活动中没有存在因违法经营受到刑事处罚或者责令停产停业、吊销许可证或者执照、较大数额罚款等行政处罚。</w:t>
      </w:r>
    </w:p>
    <w:p>
      <w:pPr>
        <w:spacing w:line="360" w:lineRule="auto"/>
        <w:ind w:firstLine="420"/>
        <w:rPr>
          <w:rFonts w:hint="eastAsia" w:ascii="宋体" w:hAnsi="宋体" w:eastAsia="宋体" w:cs="宋体"/>
          <w:color w:val="auto"/>
          <w:sz w:val="28"/>
          <w:szCs w:val="28"/>
        </w:rPr>
      </w:pPr>
      <w:r>
        <w:rPr>
          <w:rFonts w:hint="eastAsia" w:ascii="宋体" w:hAnsi="宋体" w:eastAsia="宋体" w:cs="宋体"/>
          <w:b w:val="0"/>
          <w:bCs w:val="0"/>
          <w:color w:val="auto"/>
          <w:sz w:val="28"/>
          <w:szCs w:val="28"/>
          <w:highlight w:val="none"/>
          <w:lang w:eastAsia="zh-CN"/>
        </w:rPr>
        <w:t>（三）</w:t>
      </w:r>
      <w:r>
        <w:rPr>
          <w:rFonts w:hint="eastAsia" w:ascii="宋体" w:hAnsi="宋体" w:eastAsia="宋体" w:cs="宋体"/>
          <w:color w:val="auto"/>
          <w:sz w:val="28"/>
          <w:szCs w:val="28"/>
        </w:rPr>
        <w:t>我方已详细审核全部采购文件，包括采购文件修改文件、参考资料及有关附件，确认无误。我方承诺接受采购文件中的全部条款且无任何异议。</w:t>
      </w:r>
    </w:p>
    <w:p>
      <w:pPr>
        <w:spacing w:line="360" w:lineRule="auto"/>
        <w:ind w:firstLine="420"/>
        <w:rPr>
          <w:rFonts w:hint="eastAsia" w:ascii="宋体" w:hAnsi="宋体" w:eastAsia="宋体" w:cs="宋体"/>
          <w:color w:val="auto"/>
          <w:sz w:val="28"/>
          <w:szCs w:val="28"/>
        </w:rPr>
      </w:pPr>
      <w:r>
        <w:rPr>
          <w:rFonts w:hint="eastAsia" w:ascii="宋体" w:hAnsi="宋体" w:eastAsia="宋体" w:cs="宋体"/>
          <w:b w:val="0"/>
          <w:bCs w:val="0"/>
          <w:color w:val="auto"/>
          <w:sz w:val="28"/>
          <w:szCs w:val="28"/>
          <w:highlight w:val="none"/>
          <w:lang w:eastAsia="zh-CN"/>
        </w:rPr>
        <w:t>（四）</w:t>
      </w:r>
      <w:r>
        <w:rPr>
          <w:rFonts w:hint="eastAsia" w:ascii="宋体" w:hAnsi="宋体" w:eastAsia="宋体" w:cs="宋体"/>
          <w:color w:val="auto"/>
          <w:sz w:val="28"/>
          <w:szCs w:val="28"/>
        </w:rPr>
        <w:t>我方保证应答报告书提供的数据和材料是真实、合法的。我方愿意向贵方提供任何与本项采购有关的数据、情况和技术资料。若贵方需要，我方愿意提供我方作出的一切承诺的证明材料。</w:t>
      </w:r>
    </w:p>
    <w:p>
      <w:pPr>
        <w:spacing w:line="360" w:lineRule="auto"/>
        <w:ind w:firstLine="420"/>
        <w:rPr>
          <w:rFonts w:ascii="宋体" w:hAnsi="宋体" w:eastAsia="宋体" w:cs="宋体"/>
          <w:color w:val="auto"/>
          <w:sz w:val="28"/>
          <w:szCs w:val="28"/>
        </w:rPr>
      </w:pPr>
      <w:r>
        <w:rPr>
          <w:rFonts w:hint="eastAsia" w:ascii="宋体" w:hAnsi="宋体" w:eastAsia="宋体" w:cs="宋体"/>
          <w:b w:val="0"/>
          <w:bCs w:val="0"/>
          <w:color w:val="auto"/>
          <w:sz w:val="28"/>
          <w:szCs w:val="28"/>
          <w:highlight w:val="none"/>
          <w:lang w:eastAsia="zh-CN"/>
        </w:rPr>
        <w:t>（五）</w:t>
      </w:r>
      <w:r>
        <w:rPr>
          <w:rFonts w:hint="eastAsia" w:ascii="宋体" w:hAnsi="宋体" w:eastAsia="宋体" w:cs="宋体"/>
          <w:color w:val="auto"/>
          <w:sz w:val="28"/>
          <w:szCs w:val="28"/>
        </w:rPr>
        <w:t>我方承诺遵守《中华人民共和国</w:t>
      </w:r>
      <w:r>
        <w:rPr>
          <w:rFonts w:hint="eastAsia" w:ascii="宋体" w:hAnsi="宋体" w:eastAsia="宋体" w:cs="宋体"/>
          <w:color w:val="auto"/>
          <w:sz w:val="28"/>
          <w:szCs w:val="28"/>
          <w:lang w:eastAsia="zh-CN"/>
        </w:rPr>
        <w:t>民法典</w:t>
      </w:r>
      <w:r>
        <w:rPr>
          <w:rFonts w:hint="eastAsia" w:ascii="宋体" w:hAnsi="宋体" w:eastAsia="宋体" w:cs="宋体"/>
          <w:color w:val="auto"/>
          <w:sz w:val="28"/>
          <w:szCs w:val="28"/>
        </w:rPr>
        <w:t>》的有关规定，按照采购文件确定的事项签订采购合同，并承担合同规定的责任和义务。</w:t>
      </w:r>
    </w:p>
    <w:p>
      <w:pPr>
        <w:spacing w:line="360" w:lineRule="auto"/>
        <w:rPr>
          <w:rFonts w:ascii="宋体" w:hAnsi="宋体" w:eastAsia="宋体" w:cs="宋体"/>
          <w:color w:val="auto"/>
          <w:sz w:val="28"/>
          <w:szCs w:val="28"/>
        </w:rPr>
      </w:pPr>
    </w:p>
    <w:p>
      <w:pPr>
        <w:spacing w:line="360" w:lineRule="auto"/>
        <w:rPr>
          <w:rFonts w:ascii="宋体" w:hAnsi="宋体" w:eastAsia="宋体" w:cs="宋体"/>
          <w:color w:val="auto"/>
          <w:sz w:val="28"/>
          <w:szCs w:val="28"/>
        </w:rPr>
      </w:pPr>
    </w:p>
    <w:p>
      <w:pPr>
        <w:wordWrap w:val="0"/>
        <w:spacing w:line="360" w:lineRule="auto"/>
        <w:jc w:val="center"/>
        <w:rPr>
          <w:rFonts w:hint="default" w:ascii="宋体" w:hAnsi="宋体" w:eastAsia="宋体" w:cs="宋体"/>
          <w:color w:val="auto"/>
          <w:sz w:val="28"/>
          <w:szCs w:val="28"/>
          <w:lang w:val="en-US" w:eastAsia="zh-CN"/>
        </w:rPr>
      </w:pPr>
      <w:r>
        <w:rPr>
          <w:rFonts w:hint="eastAsia" w:ascii="宋体" w:hAnsi="宋体" w:cs="宋体"/>
          <w:color w:val="auto"/>
          <w:sz w:val="28"/>
          <w:szCs w:val="28"/>
          <w:lang w:val="en-US" w:eastAsia="zh-CN"/>
        </w:rPr>
        <w:t xml:space="preserve">               </w:t>
      </w:r>
      <w:r>
        <w:rPr>
          <w:rFonts w:hint="eastAsia" w:ascii="宋体" w:hAnsi="宋体" w:eastAsia="宋体" w:cs="宋体"/>
          <w:color w:val="auto"/>
          <w:sz w:val="28"/>
          <w:szCs w:val="28"/>
          <w:lang w:val="en-US" w:eastAsia="zh-CN"/>
        </w:rPr>
        <w:t>供应商</w:t>
      </w:r>
      <w:r>
        <w:rPr>
          <w:rFonts w:hint="eastAsia" w:ascii="宋体" w:hAnsi="宋体" w:eastAsia="宋体" w:cs="宋体"/>
          <w:color w:val="auto"/>
          <w:sz w:val="28"/>
          <w:szCs w:val="28"/>
        </w:rPr>
        <w:t>名称(盖章)：</w:t>
      </w:r>
      <w:r>
        <w:rPr>
          <w:rFonts w:hint="eastAsia" w:ascii="宋体" w:hAnsi="宋体" w:eastAsia="宋体" w:cs="宋体"/>
          <w:color w:val="auto"/>
          <w:sz w:val="28"/>
          <w:szCs w:val="28"/>
          <w:u w:val="single"/>
          <w:lang w:val="en-US" w:eastAsia="zh-CN"/>
        </w:rPr>
        <w:t xml:space="preserve">                   </w:t>
      </w:r>
    </w:p>
    <w:p>
      <w:pPr>
        <w:spacing w:line="360" w:lineRule="auto"/>
        <w:ind w:firstLine="2800" w:firstLineChars="1000"/>
        <w:rPr>
          <w:rFonts w:ascii="宋体" w:hAnsi="宋体" w:eastAsia="宋体" w:cs="宋体"/>
          <w:color w:val="auto"/>
          <w:sz w:val="28"/>
          <w:szCs w:val="28"/>
        </w:rPr>
      </w:pPr>
      <w:r>
        <w:rPr>
          <w:rFonts w:hint="eastAsia" w:ascii="宋体" w:hAnsi="宋体" w:eastAsia="宋体" w:cs="宋体"/>
          <w:color w:val="auto"/>
          <w:sz w:val="28"/>
          <w:szCs w:val="28"/>
        </w:rPr>
        <w:t>法定代表人(签章)：</w:t>
      </w:r>
      <w:r>
        <w:rPr>
          <w:rFonts w:hint="eastAsia" w:ascii="宋体" w:hAnsi="宋体" w:eastAsia="宋体" w:cs="宋体"/>
          <w:color w:val="auto"/>
          <w:sz w:val="28"/>
          <w:szCs w:val="28"/>
          <w:u w:val="single"/>
        </w:rPr>
        <w:t xml:space="preserve">                     </w:t>
      </w:r>
    </w:p>
    <w:p>
      <w:pPr>
        <w:adjustRightInd w:val="0"/>
        <w:snapToGrid w:val="0"/>
        <w:spacing w:line="360" w:lineRule="auto"/>
        <w:ind w:right="420" w:firstLine="2800" w:firstLineChars="1000"/>
        <w:rPr>
          <w:rFonts w:hint="default" w:ascii="宋体" w:hAnsi="宋体" w:eastAsia="宋体" w:cs="宋体"/>
          <w:color w:val="auto"/>
          <w:sz w:val="28"/>
          <w:szCs w:val="28"/>
          <w:lang w:val="en-US"/>
        </w:rPr>
      </w:pPr>
      <w:r>
        <w:rPr>
          <w:rFonts w:hint="eastAsia" w:ascii="宋体" w:hAnsi="宋体" w:eastAsia="宋体" w:cs="宋体"/>
          <w:color w:val="auto"/>
          <w:sz w:val="28"/>
          <w:szCs w:val="28"/>
        </w:rPr>
        <w:t>日   期：</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none"/>
          <w:lang w:val="en-US" w:eastAsia="zh-CN"/>
        </w:rPr>
        <w:t>日</w:t>
      </w:r>
    </w:p>
    <w:p>
      <w:pPr>
        <w:rPr>
          <w:rFonts w:hint="eastAsia"/>
          <w:color w:val="auto"/>
          <w:lang w:eastAsia="zh-CN"/>
        </w:rPr>
      </w:pPr>
      <w:r>
        <w:rPr>
          <w:rFonts w:hint="eastAsia"/>
          <w:color w:val="auto"/>
          <w:lang w:eastAsia="zh-CN"/>
        </w:rPr>
        <w:br w:type="page"/>
      </w:r>
    </w:p>
    <w:p>
      <w:pPr>
        <w:rPr>
          <w:rFonts w:hint="eastAsia" w:ascii="黑体" w:hAnsi="黑体" w:eastAsia="黑体" w:cs="黑体"/>
          <w:b w:val="0"/>
          <w:bCs w:val="0"/>
          <w:color w:val="auto"/>
          <w:kern w:val="44"/>
          <w:sz w:val="28"/>
          <w:szCs w:val="28"/>
          <w:lang w:val="zh-CN" w:eastAsia="zh-CN" w:bidi="ar-SA"/>
        </w:rPr>
      </w:pPr>
      <w:bookmarkStart w:id="0" w:name="_Toc421267961"/>
      <w:bookmarkStart w:id="1" w:name="_Toc3960"/>
      <w:r>
        <w:rPr>
          <w:rFonts w:hint="eastAsia" w:ascii="黑体" w:hAnsi="黑体" w:eastAsia="黑体" w:cs="黑体"/>
          <w:b w:val="0"/>
          <w:bCs w:val="0"/>
          <w:color w:val="auto"/>
          <w:kern w:val="44"/>
          <w:sz w:val="28"/>
          <w:szCs w:val="28"/>
          <w:lang w:val="zh-CN" w:eastAsia="zh-CN" w:bidi="ar-SA"/>
        </w:rPr>
        <w:t>二、法定代表人身份证明</w:t>
      </w:r>
      <w:bookmarkEnd w:id="0"/>
      <w:bookmarkEnd w:id="1"/>
    </w:p>
    <w:p>
      <w:pPr>
        <w:autoSpaceDE w:val="0"/>
        <w:autoSpaceDN w:val="0"/>
        <w:adjustRightInd w:val="0"/>
        <w:snapToGrid w:val="0"/>
        <w:spacing w:line="360" w:lineRule="auto"/>
        <w:jc w:val="both"/>
        <w:rPr>
          <w:rFonts w:ascii="宋体" w:hAnsi="宋体" w:eastAsia="宋体" w:cs="宋体"/>
          <w:color w:val="auto"/>
          <w:kern w:val="0"/>
          <w:sz w:val="28"/>
          <w:szCs w:val="28"/>
        </w:rPr>
      </w:pPr>
      <w:r>
        <w:rPr>
          <w:rFonts w:hint="eastAsia" w:ascii="宋体" w:hAnsi="宋体" w:eastAsia="宋体" w:cs="宋体"/>
          <w:color w:val="auto"/>
          <w:sz w:val="28"/>
          <w:szCs w:val="28"/>
        </w:rPr>
        <w:t>参加人</w:t>
      </w:r>
      <w:r>
        <w:rPr>
          <w:rFonts w:hint="eastAsia" w:ascii="宋体" w:hAnsi="宋体" w:eastAsia="宋体" w:cs="宋体"/>
          <w:color w:val="auto"/>
          <w:kern w:val="0"/>
          <w:sz w:val="28"/>
          <w:szCs w:val="28"/>
        </w:rPr>
        <w:t>名称：</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u w:val="single"/>
          <w:lang w:val="en-US" w:eastAsia="zh-CN"/>
        </w:rPr>
        <w:t xml:space="preserve">           </w:t>
      </w:r>
      <w:r>
        <w:rPr>
          <w:rFonts w:hint="eastAsia" w:ascii="宋体" w:hAnsi="宋体" w:eastAsia="宋体" w:cs="宋体"/>
          <w:color w:val="auto"/>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color w:val="auto"/>
          <w:kern w:val="0"/>
          <w:sz w:val="28"/>
          <w:szCs w:val="28"/>
        </w:rPr>
      </w:pPr>
      <w:r>
        <w:rPr>
          <w:rFonts w:hint="eastAsia" w:ascii="宋体" w:hAnsi="宋体" w:eastAsia="宋体" w:cs="宋体"/>
          <w:color w:val="auto"/>
          <w:kern w:val="0"/>
          <w:sz w:val="28"/>
          <w:szCs w:val="28"/>
        </w:rPr>
        <w:t>统一社会信用代码：</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u w:val="single"/>
          <w:lang w:val="en-US" w:eastAsia="zh-CN"/>
        </w:rPr>
        <w:t xml:space="preserve">     </w:t>
      </w:r>
      <w:r>
        <w:rPr>
          <w:rFonts w:hint="eastAsia" w:ascii="宋体" w:hAnsi="宋体" w:eastAsia="宋体" w:cs="宋体"/>
          <w:color w:val="auto"/>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color w:val="auto"/>
          <w:kern w:val="0"/>
          <w:sz w:val="28"/>
          <w:szCs w:val="28"/>
        </w:rPr>
      </w:pPr>
      <w:r>
        <w:rPr>
          <w:rFonts w:hint="eastAsia" w:ascii="宋体" w:hAnsi="宋体" w:eastAsia="宋体" w:cs="宋体"/>
          <w:color w:val="auto"/>
          <w:kern w:val="0"/>
          <w:sz w:val="28"/>
          <w:szCs w:val="28"/>
        </w:rPr>
        <w:t>注册地址：</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u w:val="single"/>
          <w:lang w:val="en-US" w:eastAsia="zh-CN"/>
        </w:rPr>
        <w:t xml:space="preserve">             </w:t>
      </w:r>
      <w:r>
        <w:rPr>
          <w:rFonts w:hint="eastAsia" w:ascii="宋体" w:hAnsi="宋体" w:eastAsia="宋体" w:cs="宋体"/>
          <w:color w:val="auto"/>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color w:val="auto"/>
          <w:kern w:val="0"/>
          <w:sz w:val="28"/>
          <w:szCs w:val="28"/>
        </w:rPr>
      </w:pPr>
      <w:r>
        <w:rPr>
          <w:rFonts w:hint="eastAsia" w:ascii="宋体" w:hAnsi="宋体" w:eastAsia="宋体" w:cs="宋体"/>
          <w:color w:val="auto"/>
          <w:kern w:val="0"/>
          <w:sz w:val="28"/>
          <w:szCs w:val="28"/>
        </w:rPr>
        <w:t>法定代表人：</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u w:val="single"/>
          <w:lang w:val="en-US" w:eastAsia="zh-CN"/>
        </w:rPr>
        <w:t xml:space="preserve">           </w:t>
      </w:r>
      <w:r>
        <w:rPr>
          <w:rFonts w:hint="eastAsia" w:ascii="宋体" w:hAnsi="宋体" w:eastAsia="宋体" w:cs="宋体"/>
          <w:color w:val="auto"/>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color w:val="auto"/>
          <w:kern w:val="0"/>
          <w:sz w:val="28"/>
          <w:szCs w:val="28"/>
        </w:rPr>
      </w:pPr>
      <w:r>
        <w:rPr>
          <w:rFonts w:hint="eastAsia" w:ascii="宋体" w:hAnsi="宋体" w:eastAsia="宋体" w:cs="宋体"/>
          <w:color w:val="auto"/>
          <w:kern w:val="0"/>
          <w:sz w:val="28"/>
          <w:szCs w:val="28"/>
        </w:rPr>
        <w:t>注册资本：</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u w:val="single"/>
          <w:lang w:val="en-US" w:eastAsia="zh-CN"/>
        </w:rPr>
        <w:t xml:space="preserve">              </w:t>
      </w:r>
      <w:r>
        <w:rPr>
          <w:rFonts w:hint="eastAsia" w:ascii="宋体" w:hAnsi="宋体" w:eastAsia="宋体" w:cs="宋体"/>
          <w:color w:val="auto"/>
          <w:kern w:val="0"/>
          <w:sz w:val="28"/>
          <w:szCs w:val="28"/>
          <w:u w:val="single"/>
        </w:rPr>
        <w:t xml:space="preserve">  </w:t>
      </w:r>
    </w:p>
    <w:p>
      <w:pPr>
        <w:autoSpaceDE w:val="0"/>
        <w:autoSpaceDN w:val="0"/>
        <w:adjustRightInd w:val="0"/>
        <w:snapToGrid w:val="0"/>
        <w:spacing w:line="360" w:lineRule="auto"/>
        <w:jc w:val="both"/>
        <w:rPr>
          <w:rFonts w:hint="default" w:ascii="宋体" w:hAnsi="宋体" w:eastAsia="宋体" w:cs="宋体"/>
          <w:color w:val="auto"/>
          <w:kern w:val="0"/>
          <w:sz w:val="28"/>
          <w:szCs w:val="28"/>
          <w:lang w:val="en-US" w:eastAsia="zh-CN"/>
        </w:rPr>
      </w:pPr>
      <w:r>
        <w:rPr>
          <w:rFonts w:hint="eastAsia" w:ascii="宋体" w:hAnsi="宋体" w:eastAsia="宋体" w:cs="宋体"/>
          <w:color w:val="auto"/>
          <w:kern w:val="0"/>
          <w:sz w:val="28"/>
          <w:szCs w:val="28"/>
        </w:rPr>
        <w:t>成立时间：</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u w:val="single"/>
          <w:lang w:val="en-US" w:eastAsia="zh-CN"/>
        </w:rPr>
        <w:t xml:space="preserve"> </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u w:val="single"/>
          <w:lang w:val="en-US" w:eastAsia="zh-CN"/>
        </w:rPr>
        <w:t xml:space="preserve">            </w:t>
      </w:r>
    </w:p>
    <w:p>
      <w:pPr>
        <w:autoSpaceDE w:val="0"/>
        <w:autoSpaceDN w:val="0"/>
        <w:adjustRightInd w:val="0"/>
        <w:snapToGrid w:val="0"/>
        <w:spacing w:line="360" w:lineRule="auto"/>
        <w:jc w:val="both"/>
        <w:rPr>
          <w:rFonts w:ascii="宋体" w:hAnsi="宋体" w:eastAsia="宋体" w:cs="宋体"/>
          <w:color w:val="auto"/>
          <w:kern w:val="0"/>
          <w:sz w:val="28"/>
          <w:szCs w:val="28"/>
        </w:rPr>
      </w:pPr>
      <w:r>
        <w:rPr>
          <w:rFonts w:hint="eastAsia" w:ascii="宋体" w:hAnsi="宋体" w:eastAsia="宋体" w:cs="宋体"/>
          <w:color w:val="auto"/>
          <w:kern w:val="0"/>
          <w:sz w:val="28"/>
          <w:szCs w:val="28"/>
        </w:rPr>
        <w:t>经营期限：</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u w:val="single"/>
          <w:lang w:val="en-US" w:eastAsia="zh-CN"/>
        </w:rPr>
        <w:t xml:space="preserve">             </w:t>
      </w:r>
      <w:r>
        <w:rPr>
          <w:rFonts w:hint="eastAsia" w:ascii="宋体" w:hAnsi="宋体" w:eastAsia="宋体" w:cs="宋体"/>
          <w:color w:val="auto"/>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color w:val="auto"/>
          <w:kern w:val="0"/>
          <w:sz w:val="28"/>
          <w:szCs w:val="28"/>
        </w:rPr>
      </w:pPr>
      <w:r>
        <w:rPr>
          <w:rFonts w:hint="eastAsia" w:ascii="宋体" w:hAnsi="宋体" w:eastAsia="宋体" w:cs="宋体"/>
          <w:color w:val="auto"/>
          <w:sz w:val="28"/>
          <w:szCs w:val="28"/>
        </w:rPr>
        <w:t>参加人</w:t>
      </w:r>
      <w:r>
        <w:rPr>
          <w:rFonts w:hint="eastAsia" w:ascii="宋体" w:hAnsi="宋体" w:eastAsia="宋体" w:cs="宋体"/>
          <w:color w:val="auto"/>
          <w:kern w:val="0"/>
          <w:sz w:val="28"/>
          <w:szCs w:val="28"/>
        </w:rPr>
        <w:t>联系方式：</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u w:val="single"/>
          <w:lang w:val="en-US" w:eastAsia="zh-CN"/>
        </w:rPr>
        <w:t xml:space="preserve">       </w:t>
      </w:r>
      <w:r>
        <w:rPr>
          <w:rFonts w:hint="eastAsia" w:ascii="宋体" w:hAnsi="宋体" w:eastAsia="宋体" w:cs="宋体"/>
          <w:color w:val="auto"/>
          <w:kern w:val="0"/>
          <w:sz w:val="28"/>
          <w:szCs w:val="28"/>
          <w:u w:val="single"/>
        </w:rPr>
        <w:t xml:space="preserve">  </w:t>
      </w:r>
    </w:p>
    <w:p>
      <w:pPr>
        <w:autoSpaceDE w:val="0"/>
        <w:autoSpaceDN w:val="0"/>
        <w:adjustRightInd w:val="0"/>
        <w:snapToGrid w:val="0"/>
        <w:spacing w:line="360" w:lineRule="auto"/>
        <w:jc w:val="left"/>
        <w:rPr>
          <w:rFonts w:ascii="宋体" w:hAnsi="宋体" w:eastAsia="宋体" w:cs="宋体"/>
          <w:color w:val="auto"/>
          <w:kern w:val="0"/>
          <w:sz w:val="28"/>
          <w:szCs w:val="28"/>
        </w:rPr>
      </w:pPr>
    </w:p>
    <w:p>
      <w:pPr>
        <w:autoSpaceDE w:val="0"/>
        <w:autoSpaceDN w:val="0"/>
        <w:adjustRightInd w:val="0"/>
        <w:snapToGrid w:val="0"/>
        <w:spacing w:line="360" w:lineRule="auto"/>
        <w:jc w:val="left"/>
        <w:rPr>
          <w:rFonts w:ascii="宋体" w:hAnsi="宋体" w:eastAsia="宋体" w:cs="宋体"/>
          <w:color w:val="auto"/>
          <w:kern w:val="0"/>
          <w:sz w:val="28"/>
          <w:szCs w:val="28"/>
        </w:rPr>
      </w:pPr>
      <w:r>
        <w:rPr>
          <w:rFonts w:hint="eastAsia" w:ascii="宋体" w:hAnsi="宋体" w:eastAsia="宋体" w:cs="宋体"/>
          <w:color w:val="auto"/>
          <w:kern w:val="0"/>
          <w:sz w:val="28"/>
          <w:szCs w:val="28"/>
        </w:rPr>
        <w:t>特此证明。</w:t>
      </w:r>
    </w:p>
    <w:p>
      <w:pPr>
        <w:adjustRightInd w:val="0"/>
        <w:snapToGrid w:val="0"/>
        <w:spacing w:line="360" w:lineRule="auto"/>
        <w:rPr>
          <w:rFonts w:ascii="宋体" w:hAnsi="宋体" w:eastAsia="宋体" w:cs="宋体"/>
          <w:color w:val="auto"/>
          <w:sz w:val="28"/>
          <w:szCs w:val="28"/>
        </w:rPr>
      </w:pPr>
    </w:p>
    <w:p>
      <w:pPr>
        <w:wordWrap w:val="0"/>
        <w:spacing w:line="360" w:lineRule="auto"/>
        <w:jc w:val="right"/>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eastAsia="zh-CN"/>
        </w:rPr>
        <w:t>供应商</w:t>
      </w:r>
      <w:r>
        <w:rPr>
          <w:rFonts w:hint="eastAsia" w:ascii="宋体" w:hAnsi="宋体" w:eastAsia="宋体" w:cs="宋体"/>
          <w:color w:val="auto"/>
          <w:sz w:val="28"/>
          <w:szCs w:val="28"/>
        </w:rPr>
        <w:t>名称(盖章)：</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p>
    <w:p>
      <w:pPr>
        <w:adjustRightInd w:val="0"/>
        <w:snapToGrid w:val="0"/>
        <w:spacing w:line="360" w:lineRule="auto"/>
        <w:ind w:right="420"/>
        <w:jc w:val="right"/>
        <w:rPr>
          <w:rFonts w:ascii="宋体" w:hAnsi="宋体" w:eastAsia="宋体" w:cs="宋体"/>
          <w:color w:val="auto"/>
          <w:sz w:val="28"/>
          <w:szCs w:val="28"/>
        </w:rPr>
      </w:pPr>
      <w:r>
        <w:rPr>
          <w:rFonts w:hint="eastAsia" w:ascii="宋体" w:hAnsi="宋体" w:eastAsia="宋体" w:cs="宋体"/>
          <w:color w:val="auto"/>
          <w:sz w:val="28"/>
          <w:szCs w:val="28"/>
        </w:rPr>
        <w:t>日   期：</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none"/>
          <w:lang w:val="en-US" w:eastAsia="zh-CN"/>
        </w:rPr>
        <w:t>日</w:t>
      </w:r>
    </w:p>
    <w:p>
      <w:pPr>
        <w:spacing w:line="360" w:lineRule="auto"/>
        <w:rPr>
          <w:rFonts w:hint="eastAsia" w:ascii="黑体" w:hAnsi="黑体" w:eastAsia="黑体" w:cs="黑体"/>
          <w:b w:val="0"/>
          <w:bCs w:val="0"/>
          <w:color w:val="auto"/>
          <w:kern w:val="44"/>
          <w:sz w:val="28"/>
          <w:szCs w:val="28"/>
          <w:lang w:val="zh-CN" w:eastAsia="zh-CN" w:bidi="ar-SA"/>
        </w:rPr>
      </w:pPr>
      <w:r>
        <w:rPr>
          <w:rFonts w:hint="eastAsia" w:ascii="宋体" w:hAnsi="宋体" w:eastAsia="宋体" w:cs="宋体"/>
          <w:color w:val="auto"/>
          <w:sz w:val="28"/>
          <w:szCs w:val="28"/>
        </w:rPr>
        <w:br w:type="page"/>
      </w:r>
      <w:bookmarkStart w:id="2" w:name="_Toc9835"/>
      <w:r>
        <w:rPr>
          <w:rFonts w:hint="eastAsia" w:ascii="黑体" w:hAnsi="黑体" w:eastAsia="黑体" w:cs="黑体"/>
          <w:b w:val="0"/>
          <w:bCs w:val="0"/>
          <w:color w:val="auto"/>
          <w:kern w:val="44"/>
          <w:sz w:val="28"/>
          <w:szCs w:val="28"/>
          <w:lang w:val="zh-CN" w:eastAsia="zh-CN" w:bidi="ar-SA"/>
        </w:rPr>
        <w:t>三、法定代表人授权委托书</w:t>
      </w:r>
      <w:bookmarkEnd w:id="2"/>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的法定代表人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授权</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为本公司的代表，就</w:t>
      </w:r>
      <w:r>
        <w:rPr>
          <w:rFonts w:hint="eastAsia" w:ascii="宋体" w:hAnsi="宋体" w:eastAsia="宋体" w:cs="宋体"/>
          <w:color w:val="auto"/>
          <w:sz w:val="28"/>
          <w:szCs w:val="28"/>
          <w:u w:val="single"/>
        </w:rPr>
        <w:t xml:space="preserve">  </w:t>
      </w:r>
      <w:r>
        <w:rPr>
          <w:rFonts w:ascii="宋体" w:hAnsi="宋体" w:eastAsia="宋体" w:cs="宋体"/>
          <w:color w:val="auto"/>
          <w:sz w:val="28"/>
          <w:szCs w:val="28"/>
          <w:u w:val="single"/>
        </w:rPr>
        <w:t>国家税务总局天津市税务局</w:t>
      </w:r>
      <w:r>
        <w:rPr>
          <w:rFonts w:hint="eastAsia" w:ascii="宋体" w:hAnsi="宋体" w:eastAsia="宋体" w:cs="宋体"/>
          <w:color w:val="auto"/>
          <w:sz w:val="28"/>
          <w:szCs w:val="28"/>
          <w:u w:val="single"/>
          <w:lang w:eastAsia="zh-CN"/>
        </w:rPr>
        <w:t>202</w:t>
      </w:r>
      <w:r>
        <w:rPr>
          <w:rFonts w:hint="eastAsia" w:ascii="宋体" w:hAnsi="宋体" w:cs="宋体"/>
          <w:color w:val="auto"/>
          <w:sz w:val="28"/>
          <w:szCs w:val="28"/>
          <w:u w:val="single"/>
          <w:lang w:val="en-US" w:eastAsia="zh-CN"/>
        </w:rPr>
        <w:t>5</w:t>
      </w:r>
      <w:r>
        <w:rPr>
          <w:rFonts w:ascii="宋体" w:hAnsi="宋体" w:eastAsia="宋体" w:cs="宋体"/>
          <w:color w:val="auto"/>
          <w:sz w:val="28"/>
          <w:szCs w:val="28"/>
          <w:u w:val="single"/>
        </w:rPr>
        <w:t>年</w:t>
      </w:r>
      <w:r>
        <w:rPr>
          <w:rFonts w:hint="eastAsia" w:ascii="宋体" w:hAnsi="宋体" w:eastAsia="宋体" w:cs="宋体"/>
          <w:color w:val="auto"/>
          <w:sz w:val="28"/>
          <w:szCs w:val="28"/>
          <w:highlight w:val="none"/>
          <w:u w:val="single"/>
          <w:lang w:eastAsia="zh-CN"/>
        </w:rPr>
        <w:t>电器维修服务</w:t>
      </w:r>
      <w:r>
        <w:rPr>
          <w:rFonts w:ascii="宋体" w:hAnsi="宋体" w:eastAsia="宋体" w:cs="宋体"/>
          <w:color w:val="auto"/>
          <w:sz w:val="28"/>
          <w:szCs w:val="28"/>
          <w:u w:val="single"/>
        </w:rPr>
        <w:t>项目</w:t>
      </w:r>
      <w:r>
        <w:rPr>
          <w:rFonts w:hint="eastAsia" w:ascii="宋体" w:hAnsi="宋体" w:cs="宋体"/>
          <w:color w:val="auto"/>
          <w:sz w:val="28"/>
          <w:szCs w:val="28"/>
          <w:u w:val="single"/>
          <w:lang w:eastAsia="zh-CN"/>
        </w:rPr>
        <w:t>报价</w:t>
      </w:r>
      <w:r>
        <w:rPr>
          <w:rFonts w:hint="eastAsia" w:ascii="宋体" w:hAnsi="宋体" w:eastAsia="宋体" w:cs="宋体"/>
          <w:color w:val="auto"/>
          <w:sz w:val="28"/>
          <w:szCs w:val="28"/>
        </w:rPr>
        <w:t>及相关事务代表本公司处理与之有关的一切事务。</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委托期限：</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天</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w:t>
      </w:r>
    </w:p>
    <w:p>
      <w:pPr>
        <w:tabs>
          <w:tab w:val="center" w:pos="4433"/>
        </w:tabs>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代理人无转委托权。</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本授权书于</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日签字生效，特此声明。</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授权代表身份证复印件：</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atLeast"/>
        </w:trPr>
        <w:tc>
          <w:tcPr>
            <w:tcW w:w="4261" w:type="dxa"/>
            <w:noWrap w:val="0"/>
            <w:vAlign w:val="top"/>
          </w:tcPr>
          <w:p>
            <w:pPr>
              <w:widowControl w:val="0"/>
              <w:spacing w:line="360" w:lineRule="auto"/>
              <w:rPr>
                <w:rFonts w:ascii="宋体" w:hAnsi="宋体" w:eastAsia="宋体" w:cs="宋体"/>
                <w:color w:val="auto"/>
                <w:sz w:val="28"/>
                <w:szCs w:val="28"/>
                <w:vertAlign w:val="baseline"/>
              </w:rPr>
            </w:pPr>
            <w:r>
              <w:rPr>
                <w:color w:val="auto"/>
                <w:sz w:val="24"/>
              </w:rPr>
              <w:t>代表人身份证正面</w:t>
            </w:r>
          </w:p>
        </w:tc>
        <w:tc>
          <w:tcPr>
            <w:tcW w:w="4261" w:type="dxa"/>
            <w:noWrap w:val="0"/>
            <w:vAlign w:val="top"/>
          </w:tcPr>
          <w:p>
            <w:pPr>
              <w:widowControl w:val="0"/>
              <w:spacing w:line="360" w:lineRule="auto"/>
              <w:rPr>
                <w:rFonts w:ascii="宋体" w:hAnsi="宋体" w:eastAsia="宋体" w:cs="宋体"/>
                <w:color w:val="auto"/>
                <w:sz w:val="28"/>
                <w:szCs w:val="28"/>
                <w:vertAlign w:val="baseline"/>
              </w:rPr>
            </w:pPr>
            <w:r>
              <w:rPr>
                <w:color w:val="auto"/>
                <w:sz w:val="24"/>
              </w:rPr>
              <w:t>代表人身份证背面</w:t>
            </w:r>
          </w:p>
        </w:tc>
      </w:tr>
    </w:tbl>
    <w:p>
      <w:pPr>
        <w:spacing w:line="360" w:lineRule="auto"/>
        <w:rPr>
          <w:rFonts w:ascii="宋体" w:hAnsi="宋体" w:eastAsia="宋体" w:cs="宋体"/>
          <w:color w:val="auto"/>
          <w:sz w:val="28"/>
          <w:szCs w:val="28"/>
        </w:rPr>
      </w:pPr>
    </w:p>
    <w:p>
      <w:pPr>
        <w:spacing w:line="360" w:lineRule="auto"/>
        <w:rPr>
          <w:rFonts w:ascii="宋体" w:hAnsi="宋体" w:eastAsia="宋体" w:cs="宋体"/>
          <w:color w:val="auto"/>
          <w:sz w:val="28"/>
          <w:szCs w:val="28"/>
        </w:rPr>
      </w:pPr>
    </w:p>
    <w:p>
      <w:pPr>
        <w:wordWrap w:val="0"/>
        <w:spacing w:line="360" w:lineRule="auto"/>
        <w:ind w:firstLine="560" w:firstLineChars="200"/>
        <w:jc w:val="right"/>
        <w:rPr>
          <w:rFonts w:hint="eastAsia" w:ascii="宋体" w:hAnsi="宋体" w:eastAsia="宋体" w:cs="宋体"/>
          <w:color w:val="auto"/>
          <w:sz w:val="28"/>
          <w:szCs w:val="28"/>
        </w:rPr>
      </w:pPr>
      <w:r>
        <w:rPr>
          <w:rFonts w:hint="eastAsia" w:ascii="宋体" w:hAnsi="宋体" w:eastAsia="宋体" w:cs="宋体"/>
          <w:color w:val="auto"/>
          <w:sz w:val="28"/>
          <w:szCs w:val="28"/>
          <w:lang w:eastAsia="zh-CN"/>
        </w:rPr>
        <w:t>供应商</w:t>
      </w:r>
      <w:r>
        <w:rPr>
          <w:rFonts w:hint="eastAsia" w:ascii="宋体" w:hAnsi="宋体" w:eastAsia="宋体" w:cs="宋体"/>
          <w:color w:val="auto"/>
          <w:sz w:val="28"/>
          <w:szCs w:val="28"/>
        </w:rPr>
        <w:t>名称(公章)：</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p>
    <w:p>
      <w:pPr>
        <w:spacing w:line="360" w:lineRule="auto"/>
        <w:ind w:firstLine="560" w:firstLineChars="200"/>
        <w:jc w:val="right"/>
        <w:rPr>
          <w:rFonts w:hint="eastAsia" w:ascii="宋体" w:hAnsi="宋体" w:eastAsia="宋体" w:cs="宋体"/>
          <w:color w:val="auto"/>
          <w:sz w:val="28"/>
          <w:szCs w:val="28"/>
        </w:rPr>
      </w:pPr>
    </w:p>
    <w:p>
      <w:pPr>
        <w:spacing w:line="360" w:lineRule="auto"/>
        <w:ind w:firstLine="560" w:firstLineChars="200"/>
        <w:jc w:val="right"/>
        <w:rPr>
          <w:rFonts w:hint="eastAsia" w:ascii="宋体" w:hAnsi="宋体" w:eastAsia="宋体" w:cs="宋体"/>
          <w:color w:val="auto"/>
          <w:sz w:val="28"/>
          <w:szCs w:val="28"/>
        </w:rPr>
      </w:pPr>
      <w:r>
        <w:rPr>
          <w:rFonts w:hint="eastAsia" w:ascii="宋体" w:hAnsi="宋体" w:eastAsia="宋体" w:cs="宋体"/>
          <w:color w:val="auto"/>
          <w:sz w:val="28"/>
          <w:szCs w:val="28"/>
        </w:rPr>
        <w:t>法定代表人(签字或盖章)：____________________</w:t>
      </w:r>
    </w:p>
    <w:p>
      <w:pPr>
        <w:spacing w:line="360" w:lineRule="auto"/>
        <w:ind w:firstLine="560" w:firstLineChars="200"/>
        <w:jc w:val="right"/>
        <w:rPr>
          <w:rFonts w:hint="eastAsia" w:ascii="宋体" w:hAnsi="宋体" w:eastAsia="宋体" w:cs="宋体"/>
          <w:color w:val="auto"/>
          <w:sz w:val="28"/>
          <w:szCs w:val="28"/>
        </w:rPr>
      </w:pPr>
    </w:p>
    <w:p>
      <w:pPr>
        <w:spacing w:line="360" w:lineRule="auto"/>
        <w:ind w:firstLine="560" w:firstLineChars="200"/>
        <w:jc w:val="right"/>
        <w:rPr>
          <w:rFonts w:hint="eastAsia" w:ascii="宋体" w:hAnsi="宋体" w:eastAsia="宋体" w:cs="宋体"/>
          <w:color w:val="auto"/>
          <w:sz w:val="28"/>
          <w:szCs w:val="28"/>
        </w:rPr>
      </w:pPr>
      <w:r>
        <w:rPr>
          <w:rFonts w:hint="eastAsia" w:ascii="宋体" w:hAnsi="宋体" w:eastAsia="宋体" w:cs="宋体"/>
          <w:color w:val="auto"/>
          <w:sz w:val="28"/>
          <w:szCs w:val="28"/>
        </w:rPr>
        <w:t>授权代表(签字或盖章)：____________________</w:t>
      </w:r>
    </w:p>
    <w:p>
      <w:pPr>
        <w:spacing w:line="360" w:lineRule="auto"/>
        <w:ind w:firstLine="560" w:firstLineChars="200"/>
        <w:jc w:val="righ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 xml:space="preserve">           联系方式：</w:t>
      </w:r>
      <w:r>
        <w:rPr>
          <w:rFonts w:hint="eastAsia" w:ascii="宋体" w:hAnsi="宋体" w:eastAsia="宋体" w:cs="宋体"/>
          <w:color w:val="auto"/>
          <w:sz w:val="28"/>
          <w:szCs w:val="28"/>
        </w:rPr>
        <w:t>____________________</w:t>
      </w:r>
    </w:p>
    <w:p>
      <w:pPr>
        <w:spacing w:line="360" w:lineRule="auto"/>
        <w:ind w:firstLine="560" w:firstLineChars="200"/>
        <w:jc w:val="both"/>
        <w:rPr>
          <w:rFonts w:hint="eastAsia" w:ascii="宋体" w:hAnsi="宋体" w:eastAsia="宋体" w:cs="宋体"/>
          <w:color w:val="auto"/>
          <w:sz w:val="28"/>
          <w:szCs w:val="28"/>
          <w:lang w:val="en-US" w:eastAsia="zh-CN"/>
        </w:rPr>
      </w:pPr>
    </w:p>
    <w:p>
      <w:pPr>
        <w:adjustRightInd w:val="0"/>
        <w:snapToGrid w:val="0"/>
        <w:spacing w:line="360" w:lineRule="auto"/>
        <w:ind w:right="420"/>
        <w:jc w:val="right"/>
        <w:rPr>
          <w:rFonts w:hint="eastAsia" w:ascii="宋体" w:hAnsi="宋体" w:eastAsia="宋体" w:cs="宋体"/>
          <w:color w:val="auto"/>
          <w:sz w:val="28"/>
          <w:szCs w:val="28"/>
        </w:rPr>
      </w:pPr>
      <w:bookmarkStart w:id="3" w:name="_Toc15902"/>
      <w:r>
        <w:rPr>
          <w:rFonts w:hint="eastAsia" w:ascii="宋体" w:hAnsi="宋体" w:eastAsia="宋体" w:cs="宋体"/>
          <w:color w:val="auto"/>
          <w:sz w:val="28"/>
          <w:szCs w:val="28"/>
        </w:rPr>
        <w:t>日   期：</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none"/>
          <w:lang w:val="en-US" w:eastAsia="zh-CN"/>
        </w:rPr>
        <w:t>日</w:t>
      </w:r>
    </w:p>
    <w:p>
      <w:pPr>
        <w:keepNext/>
        <w:keepLines/>
        <w:widowControl w:val="0"/>
        <w:spacing w:before="340" w:after="330" w:line="360" w:lineRule="auto"/>
        <w:jc w:val="both"/>
        <w:outlineLvl w:val="0"/>
        <w:rPr>
          <w:rFonts w:hint="eastAsia" w:ascii="宋体" w:hAnsi="宋体" w:cs="宋体"/>
          <w:b/>
          <w:bCs/>
          <w:color w:val="auto"/>
          <w:kern w:val="44"/>
          <w:sz w:val="28"/>
          <w:szCs w:val="28"/>
          <w:lang w:val="en-US" w:eastAsia="zh-CN" w:bidi="ar-SA"/>
        </w:rPr>
      </w:pPr>
    </w:p>
    <w:p>
      <w:pPr>
        <w:pStyle w:val="2"/>
        <w:rPr>
          <w:rFonts w:hint="eastAsia"/>
          <w:color w:val="auto"/>
          <w:lang w:val="en-US" w:eastAsia="zh-CN"/>
        </w:rPr>
      </w:pPr>
    </w:p>
    <w:p>
      <w:pPr>
        <w:pStyle w:val="4"/>
        <w:rPr>
          <w:rFonts w:hint="eastAsia" w:ascii="宋体" w:hAnsi="宋体" w:cs="宋体"/>
          <w:b/>
          <w:bCs/>
          <w:color w:val="auto"/>
          <w:kern w:val="44"/>
          <w:sz w:val="28"/>
          <w:szCs w:val="28"/>
          <w:lang w:val="en-US" w:eastAsia="zh-CN" w:bidi="ar-SA"/>
        </w:rPr>
      </w:pPr>
    </w:p>
    <w:p>
      <w:pPr>
        <w:pStyle w:val="4"/>
        <w:rPr>
          <w:rFonts w:hint="eastAsia" w:ascii="宋体" w:hAnsi="宋体" w:cs="宋体"/>
          <w:b/>
          <w:bCs/>
          <w:color w:val="auto"/>
          <w:kern w:val="44"/>
          <w:sz w:val="28"/>
          <w:szCs w:val="28"/>
          <w:lang w:val="en-US" w:eastAsia="zh-CN" w:bidi="ar-SA"/>
        </w:rPr>
      </w:pPr>
    </w:p>
    <w:p>
      <w:pPr>
        <w:rPr>
          <w:rFonts w:hint="eastAsia" w:ascii="黑体" w:hAnsi="黑体" w:eastAsia="黑体" w:cs="黑体"/>
          <w:b w:val="0"/>
          <w:bCs w:val="0"/>
          <w:color w:val="auto"/>
          <w:kern w:val="44"/>
          <w:sz w:val="28"/>
          <w:szCs w:val="28"/>
          <w:lang w:val="en-US" w:eastAsia="zh-CN" w:bidi="ar-SA"/>
        </w:rPr>
      </w:pPr>
      <w:r>
        <w:rPr>
          <w:rFonts w:hint="eastAsia" w:ascii="黑体" w:hAnsi="黑体" w:eastAsia="黑体" w:cs="黑体"/>
          <w:b w:val="0"/>
          <w:bCs w:val="0"/>
          <w:color w:val="auto"/>
          <w:kern w:val="44"/>
          <w:sz w:val="28"/>
          <w:szCs w:val="28"/>
          <w:lang w:val="en-US" w:eastAsia="zh-CN" w:bidi="ar-SA"/>
        </w:rPr>
        <w:t>四、参加人的资格证明材料</w:t>
      </w:r>
      <w:bookmarkEnd w:id="3"/>
    </w:p>
    <w:p>
      <w:pPr>
        <w:keepNext/>
        <w:keepLines/>
        <w:widowControl w:val="0"/>
        <w:spacing w:before="260" w:after="260" w:line="360" w:lineRule="auto"/>
        <w:jc w:val="center"/>
        <w:outlineLvl w:val="1"/>
        <w:rPr>
          <w:rFonts w:ascii="宋体" w:hAnsi="宋体" w:eastAsia="宋体" w:cs="宋体"/>
          <w:b/>
          <w:bCs w:val="0"/>
          <w:snapToGrid w:val="0"/>
          <w:color w:val="auto"/>
          <w:kern w:val="2"/>
          <w:sz w:val="28"/>
          <w:szCs w:val="28"/>
          <w:lang w:val="zh-CN" w:eastAsia="zh-CN" w:bidi="ar-SA"/>
        </w:rPr>
      </w:pPr>
      <w:bookmarkStart w:id="4" w:name="_Toc18511"/>
      <w:bookmarkStart w:id="5" w:name="_Toc421267964"/>
      <w:r>
        <w:rPr>
          <w:rFonts w:hint="eastAsia" w:ascii="宋体" w:hAnsi="宋体" w:eastAsia="宋体" w:cs="宋体"/>
          <w:b/>
          <w:bCs w:val="0"/>
          <w:snapToGrid w:val="0"/>
          <w:color w:val="auto"/>
          <w:kern w:val="2"/>
          <w:sz w:val="28"/>
          <w:szCs w:val="28"/>
          <w:lang w:val="zh-CN" w:eastAsia="zh-CN" w:bidi="ar-SA"/>
        </w:rPr>
        <w:t>参加人基本情况表</w:t>
      </w:r>
      <w:bookmarkEnd w:id="4"/>
      <w:bookmarkEnd w:id="5"/>
    </w:p>
    <w:tbl>
      <w:tblPr>
        <w:tblStyle w:val="11"/>
        <w:tblW w:w="8295"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58"/>
        <w:gridCol w:w="753"/>
        <w:gridCol w:w="1313"/>
        <w:gridCol w:w="1114"/>
        <w:gridCol w:w="1339"/>
        <w:gridCol w:w="375"/>
        <w:gridCol w:w="214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3" w:hRule="atLeast"/>
        </w:trPr>
        <w:tc>
          <w:tcPr>
            <w:tcW w:w="2011" w:type="dxa"/>
            <w:gridSpan w:val="2"/>
            <w:noWrap w:val="0"/>
            <w:vAlign w:val="center"/>
          </w:tcPr>
          <w:p>
            <w:pPr>
              <w:topLinePunct/>
              <w:spacing w:line="360" w:lineRule="auto"/>
              <w:jc w:val="center"/>
              <w:rPr>
                <w:rFonts w:ascii="宋体" w:hAnsi="宋体" w:eastAsia="宋体" w:cs="宋体"/>
                <w:color w:val="auto"/>
                <w:sz w:val="28"/>
                <w:szCs w:val="28"/>
              </w:rPr>
            </w:pPr>
            <w:r>
              <w:rPr>
                <w:rFonts w:hint="eastAsia" w:ascii="宋体" w:hAnsi="宋体" w:eastAsia="宋体" w:cs="宋体"/>
                <w:color w:val="auto"/>
                <w:sz w:val="28"/>
                <w:szCs w:val="28"/>
              </w:rPr>
              <w:t>参加人名称</w:t>
            </w:r>
          </w:p>
        </w:tc>
        <w:tc>
          <w:tcPr>
            <w:tcW w:w="2427" w:type="dxa"/>
            <w:gridSpan w:val="2"/>
            <w:noWrap w:val="0"/>
            <w:vAlign w:val="center"/>
          </w:tcPr>
          <w:p>
            <w:pPr>
              <w:topLinePunct/>
              <w:spacing w:line="360" w:lineRule="auto"/>
              <w:jc w:val="center"/>
              <w:rPr>
                <w:rFonts w:ascii="宋体" w:hAnsi="宋体" w:eastAsia="宋体" w:cs="宋体"/>
                <w:color w:val="auto"/>
                <w:sz w:val="28"/>
                <w:szCs w:val="28"/>
              </w:rPr>
            </w:pPr>
          </w:p>
        </w:tc>
        <w:tc>
          <w:tcPr>
            <w:tcW w:w="1714" w:type="dxa"/>
            <w:gridSpan w:val="2"/>
            <w:noWrap w:val="0"/>
            <w:vAlign w:val="center"/>
          </w:tcPr>
          <w:p>
            <w:pPr>
              <w:topLinePunct/>
              <w:spacing w:line="360" w:lineRule="auto"/>
              <w:jc w:val="center"/>
              <w:rPr>
                <w:rFonts w:ascii="宋体" w:hAnsi="宋体" w:eastAsia="宋体" w:cs="宋体"/>
                <w:color w:val="auto"/>
                <w:sz w:val="28"/>
                <w:szCs w:val="28"/>
              </w:rPr>
            </w:pPr>
            <w:r>
              <w:rPr>
                <w:rFonts w:hint="eastAsia" w:ascii="宋体" w:hAnsi="宋体" w:eastAsia="宋体" w:cs="宋体"/>
                <w:color w:val="auto"/>
                <w:sz w:val="28"/>
                <w:szCs w:val="28"/>
              </w:rPr>
              <w:t>法定代表人</w:t>
            </w:r>
          </w:p>
        </w:tc>
        <w:tc>
          <w:tcPr>
            <w:tcW w:w="2143" w:type="dxa"/>
            <w:noWrap w:val="0"/>
            <w:vAlign w:val="center"/>
          </w:tcPr>
          <w:p>
            <w:pPr>
              <w:topLinePunct/>
              <w:spacing w:line="360" w:lineRule="auto"/>
              <w:jc w:val="center"/>
              <w:rPr>
                <w:rFonts w:ascii="宋体" w:hAnsi="宋体" w:eastAsia="宋体" w:cs="宋体"/>
                <w:color w:val="auto"/>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011" w:type="dxa"/>
            <w:gridSpan w:val="2"/>
            <w:noWrap w:val="0"/>
            <w:vAlign w:val="center"/>
          </w:tcPr>
          <w:p>
            <w:pPr>
              <w:topLinePunct/>
              <w:spacing w:line="360" w:lineRule="auto"/>
              <w:jc w:val="center"/>
              <w:rPr>
                <w:rFonts w:ascii="宋体" w:hAnsi="宋体" w:eastAsia="宋体" w:cs="宋体"/>
                <w:color w:val="auto"/>
                <w:sz w:val="28"/>
                <w:szCs w:val="28"/>
              </w:rPr>
            </w:pPr>
            <w:r>
              <w:rPr>
                <w:rFonts w:hint="eastAsia" w:ascii="宋体" w:hAnsi="宋体" w:eastAsia="宋体" w:cs="宋体"/>
                <w:color w:val="auto"/>
                <w:sz w:val="28"/>
                <w:szCs w:val="28"/>
              </w:rPr>
              <w:t>授权代表</w:t>
            </w:r>
          </w:p>
        </w:tc>
        <w:tc>
          <w:tcPr>
            <w:tcW w:w="2427" w:type="dxa"/>
            <w:gridSpan w:val="2"/>
            <w:noWrap w:val="0"/>
            <w:vAlign w:val="center"/>
          </w:tcPr>
          <w:p>
            <w:pPr>
              <w:topLinePunct/>
              <w:spacing w:line="360" w:lineRule="auto"/>
              <w:jc w:val="center"/>
              <w:rPr>
                <w:rFonts w:ascii="宋体" w:hAnsi="宋体" w:eastAsia="宋体" w:cs="宋体"/>
                <w:color w:val="auto"/>
                <w:sz w:val="28"/>
                <w:szCs w:val="28"/>
              </w:rPr>
            </w:pPr>
          </w:p>
        </w:tc>
        <w:tc>
          <w:tcPr>
            <w:tcW w:w="1714" w:type="dxa"/>
            <w:gridSpan w:val="2"/>
            <w:noWrap w:val="0"/>
            <w:vAlign w:val="center"/>
          </w:tcPr>
          <w:p>
            <w:pPr>
              <w:topLinePunct/>
              <w:spacing w:line="360" w:lineRule="auto"/>
              <w:jc w:val="center"/>
              <w:rPr>
                <w:rFonts w:ascii="宋体" w:hAnsi="宋体" w:eastAsia="宋体" w:cs="宋体"/>
                <w:color w:val="auto"/>
                <w:sz w:val="28"/>
                <w:szCs w:val="28"/>
              </w:rPr>
            </w:pPr>
            <w:r>
              <w:rPr>
                <w:rFonts w:hint="eastAsia" w:ascii="宋体" w:hAnsi="宋体" w:eastAsia="宋体" w:cs="宋体"/>
                <w:color w:val="auto"/>
                <w:sz w:val="28"/>
                <w:szCs w:val="28"/>
              </w:rPr>
              <w:t>联系电话</w:t>
            </w:r>
          </w:p>
        </w:tc>
        <w:tc>
          <w:tcPr>
            <w:tcW w:w="2143" w:type="dxa"/>
            <w:noWrap w:val="0"/>
            <w:vAlign w:val="center"/>
          </w:tcPr>
          <w:p>
            <w:pPr>
              <w:topLinePunct/>
              <w:spacing w:line="360" w:lineRule="auto"/>
              <w:jc w:val="center"/>
              <w:rPr>
                <w:rFonts w:ascii="宋体" w:hAnsi="宋体" w:eastAsia="宋体" w:cs="宋体"/>
                <w:color w:val="auto"/>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4438" w:type="dxa"/>
            <w:gridSpan w:val="4"/>
            <w:noWrap w:val="0"/>
            <w:vAlign w:val="center"/>
          </w:tcPr>
          <w:p>
            <w:pPr>
              <w:topLinePunct/>
              <w:spacing w:line="360" w:lineRule="auto"/>
              <w:jc w:val="center"/>
              <w:rPr>
                <w:rFonts w:ascii="宋体" w:hAnsi="宋体" w:eastAsia="宋体" w:cs="宋体"/>
                <w:color w:val="auto"/>
                <w:sz w:val="28"/>
                <w:szCs w:val="28"/>
              </w:rPr>
            </w:pPr>
            <w:r>
              <w:rPr>
                <w:rFonts w:hint="eastAsia" w:ascii="宋体" w:hAnsi="宋体" w:eastAsia="宋体" w:cs="宋体"/>
                <w:color w:val="auto"/>
                <w:sz w:val="28"/>
                <w:szCs w:val="28"/>
              </w:rPr>
              <w:t>统一社会信用代码</w:t>
            </w:r>
          </w:p>
        </w:tc>
        <w:tc>
          <w:tcPr>
            <w:tcW w:w="3857" w:type="dxa"/>
            <w:gridSpan w:val="3"/>
            <w:noWrap w:val="0"/>
            <w:vAlign w:val="center"/>
          </w:tcPr>
          <w:p>
            <w:pPr>
              <w:topLinePunct/>
              <w:spacing w:line="360" w:lineRule="auto"/>
              <w:ind w:firstLine="140" w:firstLineChars="50"/>
              <w:jc w:val="center"/>
              <w:rPr>
                <w:rFonts w:ascii="宋体" w:hAnsi="宋体" w:eastAsia="宋体" w:cs="宋体"/>
                <w:color w:val="auto"/>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color w:val="auto"/>
                <w:sz w:val="28"/>
                <w:szCs w:val="28"/>
              </w:rPr>
            </w:pPr>
            <w:r>
              <w:rPr>
                <w:rFonts w:hint="eastAsia" w:ascii="宋体" w:hAnsi="宋体" w:eastAsia="宋体" w:cs="宋体"/>
                <w:color w:val="auto"/>
                <w:sz w:val="28"/>
                <w:szCs w:val="28"/>
              </w:rPr>
              <w:t>注册地址</w:t>
            </w:r>
          </w:p>
        </w:tc>
        <w:tc>
          <w:tcPr>
            <w:tcW w:w="6284" w:type="dxa"/>
            <w:gridSpan w:val="5"/>
            <w:noWrap w:val="0"/>
            <w:vAlign w:val="center"/>
          </w:tcPr>
          <w:p>
            <w:pPr>
              <w:topLinePunct/>
              <w:spacing w:line="360" w:lineRule="auto"/>
              <w:ind w:firstLine="140" w:firstLineChars="50"/>
              <w:jc w:val="center"/>
              <w:rPr>
                <w:rFonts w:ascii="宋体" w:hAnsi="宋体" w:eastAsia="宋体" w:cs="宋体"/>
                <w:color w:val="auto"/>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color w:val="auto"/>
                <w:sz w:val="28"/>
                <w:szCs w:val="28"/>
              </w:rPr>
            </w:pPr>
            <w:r>
              <w:rPr>
                <w:rFonts w:hint="eastAsia" w:ascii="宋体" w:hAnsi="宋体" w:eastAsia="宋体" w:cs="宋体"/>
                <w:color w:val="auto"/>
                <w:sz w:val="28"/>
                <w:szCs w:val="28"/>
              </w:rPr>
              <w:t>发证机关</w:t>
            </w:r>
          </w:p>
        </w:tc>
        <w:tc>
          <w:tcPr>
            <w:tcW w:w="6284" w:type="dxa"/>
            <w:gridSpan w:val="5"/>
            <w:noWrap w:val="0"/>
            <w:vAlign w:val="center"/>
          </w:tcPr>
          <w:p>
            <w:pPr>
              <w:topLinePunct/>
              <w:spacing w:line="360" w:lineRule="auto"/>
              <w:ind w:firstLine="140" w:firstLineChars="50"/>
              <w:jc w:val="center"/>
              <w:rPr>
                <w:rFonts w:ascii="宋体" w:hAnsi="宋体" w:eastAsia="宋体" w:cs="宋体"/>
                <w:color w:val="auto"/>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color w:val="auto"/>
                <w:sz w:val="28"/>
                <w:szCs w:val="28"/>
              </w:rPr>
            </w:pPr>
            <w:r>
              <w:rPr>
                <w:rFonts w:hint="eastAsia" w:ascii="宋体" w:hAnsi="宋体" w:eastAsia="宋体" w:cs="宋体"/>
                <w:color w:val="auto"/>
                <w:sz w:val="28"/>
                <w:szCs w:val="28"/>
              </w:rPr>
              <w:t>发证日期</w:t>
            </w:r>
          </w:p>
        </w:tc>
        <w:tc>
          <w:tcPr>
            <w:tcW w:w="6284" w:type="dxa"/>
            <w:gridSpan w:val="5"/>
            <w:noWrap w:val="0"/>
            <w:vAlign w:val="center"/>
          </w:tcPr>
          <w:p>
            <w:pPr>
              <w:topLinePunct/>
              <w:spacing w:line="360" w:lineRule="auto"/>
              <w:ind w:firstLine="140" w:firstLineChars="50"/>
              <w:jc w:val="center"/>
              <w:rPr>
                <w:rFonts w:ascii="宋体" w:hAnsi="宋体" w:eastAsia="宋体" w:cs="宋体"/>
                <w:color w:val="auto"/>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2" w:hRule="atLeast"/>
        </w:trPr>
        <w:tc>
          <w:tcPr>
            <w:tcW w:w="2011" w:type="dxa"/>
            <w:gridSpan w:val="2"/>
            <w:noWrap w:val="0"/>
            <w:vAlign w:val="center"/>
          </w:tcPr>
          <w:p>
            <w:pPr>
              <w:topLinePunct/>
              <w:spacing w:line="360" w:lineRule="auto"/>
              <w:jc w:val="center"/>
              <w:rPr>
                <w:rFonts w:ascii="宋体" w:hAnsi="宋体" w:eastAsia="宋体" w:cs="宋体"/>
                <w:color w:val="auto"/>
                <w:sz w:val="28"/>
                <w:szCs w:val="28"/>
              </w:rPr>
            </w:pPr>
            <w:r>
              <w:rPr>
                <w:rFonts w:hint="eastAsia" w:ascii="宋体" w:hAnsi="宋体" w:eastAsia="宋体" w:cs="宋体"/>
                <w:color w:val="auto"/>
                <w:sz w:val="28"/>
                <w:szCs w:val="28"/>
              </w:rPr>
              <w:t>营业范围</w:t>
            </w:r>
          </w:p>
        </w:tc>
        <w:tc>
          <w:tcPr>
            <w:tcW w:w="6284" w:type="dxa"/>
            <w:gridSpan w:val="5"/>
            <w:noWrap w:val="0"/>
            <w:vAlign w:val="center"/>
          </w:tcPr>
          <w:p>
            <w:pPr>
              <w:topLinePunct/>
              <w:spacing w:line="360" w:lineRule="auto"/>
              <w:jc w:val="left"/>
              <w:rPr>
                <w:rFonts w:ascii="宋体" w:hAnsi="宋体" w:eastAsia="宋体" w:cs="宋体"/>
                <w:color w:val="auto"/>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23" w:hRule="atLeast"/>
        </w:trPr>
        <w:tc>
          <w:tcPr>
            <w:tcW w:w="2011" w:type="dxa"/>
            <w:gridSpan w:val="2"/>
            <w:noWrap w:val="0"/>
            <w:vAlign w:val="center"/>
          </w:tcPr>
          <w:p>
            <w:pPr>
              <w:topLinePunct/>
              <w:spacing w:line="360" w:lineRule="auto"/>
              <w:jc w:val="center"/>
              <w:rPr>
                <w:rFonts w:ascii="宋体" w:hAnsi="宋体" w:eastAsia="宋体" w:cs="宋体"/>
                <w:color w:val="auto"/>
                <w:sz w:val="28"/>
                <w:szCs w:val="28"/>
              </w:rPr>
            </w:pPr>
            <w:r>
              <w:rPr>
                <w:rFonts w:hint="eastAsia" w:ascii="宋体" w:hAnsi="宋体" w:eastAsia="宋体" w:cs="宋体"/>
                <w:color w:val="auto"/>
                <w:sz w:val="28"/>
                <w:szCs w:val="28"/>
              </w:rPr>
              <w:t>基本账户开户行及账号</w:t>
            </w:r>
          </w:p>
        </w:tc>
        <w:tc>
          <w:tcPr>
            <w:tcW w:w="6284" w:type="dxa"/>
            <w:gridSpan w:val="5"/>
            <w:noWrap w:val="0"/>
            <w:vAlign w:val="center"/>
          </w:tcPr>
          <w:p>
            <w:pPr>
              <w:topLinePunct/>
              <w:spacing w:line="360" w:lineRule="auto"/>
              <w:jc w:val="center"/>
              <w:rPr>
                <w:rFonts w:ascii="宋体" w:hAnsi="宋体" w:eastAsia="宋体" w:cs="宋体"/>
                <w:color w:val="auto"/>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05" w:hRule="atLeast"/>
        </w:trPr>
        <w:tc>
          <w:tcPr>
            <w:tcW w:w="2011" w:type="dxa"/>
            <w:gridSpan w:val="2"/>
            <w:noWrap w:val="0"/>
            <w:vAlign w:val="center"/>
          </w:tcPr>
          <w:p>
            <w:pPr>
              <w:topLinePunct/>
              <w:spacing w:line="360" w:lineRule="auto"/>
              <w:jc w:val="center"/>
              <w:rPr>
                <w:rFonts w:ascii="宋体" w:hAnsi="宋体" w:eastAsia="宋体" w:cs="宋体"/>
                <w:color w:val="auto"/>
                <w:sz w:val="28"/>
                <w:szCs w:val="28"/>
              </w:rPr>
            </w:pPr>
            <w:r>
              <w:rPr>
                <w:rFonts w:hint="eastAsia" w:ascii="宋体" w:hAnsi="宋体" w:eastAsia="宋体" w:cs="宋体"/>
                <w:color w:val="auto"/>
                <w:sz w:val="28"/>
                <w:szCs w:val="28"/>
              </w:rPr>
              <w:t>税务登记机关</w:t>
            </w:r>
          </w:p>
        </w:tc>
        <w:tc>
          <w:tcPr>
            <w:tcW w:w="6284" w:type="dxa"/>
            <w:gridSpan w:val="5"/>
            <w:noWrap w:val="0"/>
            <w:vAlign w:val="center"/>
          </w:tcPr>
          <w:p>
            <w:pPr>
              <w:topLinePunct/>
              <w:spacing w:line="360" w:lineRule="auto"/>
              <w:jc w:val="center"/>
              <w:rPr>
                <w:rFonts w:ascii="宋体" w:hAnsi="宋体" w:eastAsia="宋体" w:cs="宋体"/>
                <w:color w:val="auto"/>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2011" w:type="dxa"/>
            <w:gridSpan w:val="2"/>
            <w:noWrap w:val="0"/>
            <w:vAlign w:val="center"/>
          </w:tcPr>
          <w:p>
            <w:pPr>
              <w:topLinePunct/>
              <w:spacing w:line="360" w:lineRule="auto"/>
              <w:jc w:val="center"/>
              <w:rPr>
                <w:rFonts w:ascii="宋体" w:hAnsi="宋体" w:eastAsia="宋体" w:cs="宋体"/>
                <w:color w:val="auto"/>
                <w:sz w:val="28"/>
                <w:szCs w:val="28"/>
              </w:rPr>
            </w:pPr>
            <w:r>
              <w:rPr>
                <w:rFonts w:hint="eastAsia" w:ascii="宋体" w:hAnsi="宋体" w:eastAsia="宋体" w:cs="宋体"/>
                <w:color w:val="auto"/>
                <w:sz w:val="28"/>
                <w:szCs w:val="28"/>
              </w:rPr>
              <w:t>资质名称</w:t>
            </w:r>
          </w:p>
        </w:tc>
        <w:tc>
          <w:tcPr>
            <w:tcW w:w="1313" w:type="dxa"/>
            <w:noWrap w:val="0"/>
            <w:vAlign w:val="center"/>
          </w:tcPr>
          <w:p>
            <w:pPr>
              <w:topLinePunct/>
              <w:spacing w:line="360" w:lineRule="auto"/>
              <w:jc w:val="center"/>
              <w:rPr>
                <w:rFonts w:ascii="宋体" w:hAnsi="宋体" w:eastAsia="宋体" w:cs="宋体"/>
                <w:color w:val="auto"/>
                <w:sz w:val="28"/>
                <w:szCs w:val="28"/>
              </w:rPr>
            </w:pPr>
            <w:r>
              <w:rPr>
                <w:rFonts w:hint="eastAsia" w:ascii="宋体" w:hAnsi="宋体" w:eastAsia="宋体" w:cs="宋体"/>
                <w:color w:val="auto"/>
                <w:sz w:val="28"/>
                <w:szCs w:val="28"/>
              </w:rPr>
              <w:t>等级</w:t>
            </w:r>
          </w:p>
        </w:tc>
        <w:tc>
          <w:tcPr>
            <w:tcW w:w="2453" w:type="dxa"/>
            <w:gridSpan w:val="2"/>
            <w:noWrap w:val="0"/>
            <w:vAlign w:val="center"/>
          </w:tcPr>
          <w:p>
            <w:pPr>
              <w:topLinePunct/>
              <w:spacing w:line="360" w:lineRule="auto"/>
              <w:jc w:val="center"/>
              <w:rPr>
                <w:rFonts w:ascii="宋体" w:hAnsi="宋体" w:eastAsia="宋体" w:cs="宋体"/>
                <w:color w:val="auto"/>
                <w:sz w:val="28"/>
                <w:szCs w:val="28"/>
              </w:rPr>
            </w:pPr>
            <w:r>
              <w:rPr>
                <w:rFonts w:hint="eastAsia" w:ascii="宋体" w:hAnsi="宋体" w:eastAsia="宋体" w:cs="宋体"/>
                <w:color w:val="auto"/>
                <w:sz w:val="28"/>
                <w:szCs w:val="28"/>
              </w:rPr>
              <w:t>发证机关</w:t>
            </w:r>
          </w:p>
        </w:tc>
        <w:tc>
          <w:tcPr>
            <w:tcW w:w="2518" w:type="dxa"/>
            <w:gridSpan w:val="2"/>
            <w:noWrap w:val="0"/>
            <w:vAlign w:val="center"/>
          </w:tcPr>
          <w:p>
            <w:pPr>
              <w:topLinePunct/>
              <w:spacing w:line="360" w:lineRule="auto"/>
              <w:jc w:val="center"/>
              <w:rPr>
                <w:rFonts w:ascii="宋体" w:hAnsi="宋体" w:eastAsia="宋体" w:cs="宋体"/>
                <w:color w:val="auto"/>
                <w:sz w:val="28"/>
                <w:szCs w:val="28"/>
              </w:rPr>
            </w:pPr>
            <w:r>
              <w:rPr>
                <w:rFonts w:hint="eastAsia" w:ascii="宋体" w:hAnsi="宋体" w:eastAsia="宋体" w:cs="宋体"/>
                <w:color w:val="auto"/>
                <w:sz w:val="28"/>
                <w:szCs w:val="28"/>
              </w:rPr>
              <w:t>有效期</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011" w:type="dxa"/>
            <w:gridSpan w:val="2"/>
            <w:noWrap w:val="0"/>
            <w:vAlign w:val="center"/>
          </w:tcPr>
          <w:p>
            <w:pPr>
              <w:topLinePunct/>
              <w:spacing w:line="360" w:lineRule="auto"/>
              <w:jc w:val="center"/>
              <w:rPr>
                <w:rFonts w:ascii="宋体" w:hAnsi="宋体" w:eastAsia="宋体" w:cs="宋体"/>
                <w:color w:val="auto"/>
                <w:sz w:val="24"/>
                <w:szCs w:val="24"/>
              </w:rPr>
            </w:pPr>
          </w:p>
        </w:tc>
        <w:tc>
          <w:tcPr>
            <w:tcW w:w="1313" w:type="dxa"/>
            <w:noWrap w:val="0"/>
            <w:vAlign w:val="center"/>
          </w:tcPr>
          <w:p>
            <w:pPr>
              <w:topLinePunct/>
              <w:spacing w:line="360" w:lineRule="auto"/>
              <w:jc w:val="center"/>
              <w:rPr>
                <w:rFonts w:ascii="宋体" w:hAnsi="宋体" w:eastAsia="宋体" w:cs="宋体"/>
                <w:color w:val="auto"/>
                <w:sz w:val="24"/>
                <w:szCs w:val="24"/>
              </w:rPr>
            </w:pPr>
          </w:p>
        </w:tc>
        <w:tc>
          <w:tcPr>
            <w:tcW w:w="2453" w:type="dxa"/>
            <w:gridSpan w:val="2"/>
            <w:noWrap w:val="0"/>
            <w:vAlign w:val="center"/>
          </w:tcPr>
          <w:p>
            <w:pPr>
              <w:topLinePunct/>
              <w:spacing w:line="360" w:lineRule="auto"/>
              <w:jc w:val="center"/>
              <w:rPr>
                <w:rFonts w:ascii="宋体" w:hAnsi="宋体" w:eastAsia="宋体" w:cs="宋体"/>
                <w:color w:val="auto"/>
                <w:sz w:val="24"/>
                <w:szCs w:val="24"/>
              </w:rPr>
            </w:pPr>
          </w:p>
        </w:tc>
        <w:tc>
          <w:tcPr>
            <w:tcW w:w="2518" w:type="dxa"/>
            <w:gridSpan w:val="2"/>
            <w:noWrap w:val="0"/>
            <w:vAlign w:val="center"/>
          </w:tcPr>
          <w:p>
            <w:pPr>
              <w:topLinePunct/>
              <w:spacing w:line="360" w:lineRule="auto"/>
              <w:jc w:val="center"/>
              <w:rPr>
                <w:rFonts w:ascii="宋体" w:hAnsi="宋体" w:eastAsia="宋体" w:cs="宋体"/>
                <w:color w:val="auto"/>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36" w:hRule="atLeast"/>
        </w:trPr>
        <w:tc>
          <w:tcPr>
            <w:tcW w:w="1258" w:type="dxa"/>
            <w:noWrap w:val="0"/>
            <w:vAlign w:val="center"/>
          </w:tcPr>
          <w:p>
            <w:pPr>
              <w:topLinePunct/>
              <w:spacing w:line="360" w:lineRule="auto"/>
              <w:jc w:val="center"/>
              <w:rPr>
                <w:rFonts w:ascii="宋体" w:hAnsi="宋体" w:eastAsia="宋体" w:cs="宋体"/>
                <w:color w:val="auto"/>
                <w:sz w:val="28"/>
                <w:szCs w:val="28"/>
              </w:rPr>
            </w:pPr>
            <w:r>
              <w:rPr>
                <w:rFonts w:hint="eastAsia" w:ascii="宋体" w:hAnsi="宋体" w:eastAsia="宋体" w:cs="宋体"/>
                <w:color w:val="auto"/>
                <w:sz w:val="28"/>
                <w:szCs w:val="28"/>
              </w:rPr>
              <w:t>备注</w:t>
            </w:r>
          </w:p>
        </w:tc>
        <w:tc>
          <w:tcPr>
            <w:tcW w:w="7037" w:type="dxa"/>
            <w:gridSpan w:val="6"/>
            <w:noWrap w:val="0"/>
            <w:vAlign w:val="center"/>
          </w:tcPr>
          <w:p>
            <w:pPr>
              <w:spacing w:line="360" w:lineRule="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相关文件附后</w:t>
            </w:r>
          </w:p>
        </w:tc>
      </w:tr>
    </w:tbl>
    <w:p>
      <w:pPr>
        <w:wordWrap w:val="0"/>
        <w:spacing w:line="360" w:lineRule="auto"/>
        <w:ind w:firstLine="560" w:firstLineChars="200"/>
        <w:jc w:val="right"/>
        <w:rPr>
          <w:rFonts w:ascii="宋体" w:hAnsi="宋体" w:eastAsia="宋体" w:cs="宋体"/>
          <w:color w:val="auto"/>
          <w:sz w:val="28"/>
          <w:szCs w:val="28"/>
        </w:rPr>
      </w:pPr>
      <w:r>
        <w:rPr>
          <w:rFonts w:hint="eastAsia" w:ascii="宋体" w:hAnsi="宋体" w:eastAsia="宋体" w:cs="宋体"/>
          <w:color w:val="auto"/>
          <w:sz w:val="28"/>
          <w:szCs w:val="28"/>
          <w:lang w:eastAsia="zh-CN"/>
        </w:rPr>
        <w:t>供应商</w:t>
      </w:r>
      <w:r>
        <w:rPr>
          <w:rFonts w:hint="eastAsia" w:ascii="宋体" w:hAnsi="宋体" w:eastAsia="宋体" w:cs="宋体"/>
          <w:color w:val="auto"/>
          <w:sz w:val="28"/>
          <w:szCs w:val="28"/>
        </w:rPr>
        <w:t>名称(公章)：</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p>
    <w:p>
      <w:pPr>
        <w:spacing w:line="360" w:lineRule="auto"/>
        <w:ind w:firstLine="560" w:firstLineChars="200"/>
        <w:jc w:val="right"/>
        <w:rPr>
          <w:rFonts w:ascii="宋体" w:hAnsi="宋体" w:eastAsia="宋体" w:cs="宋体"/>
          <w:color w:val="auto"/>
          <w:sz w:val="28"/>
          <w:szCs w:val="28"/>
        </w:rPr>
      </w:pPr>
      <w:r>
        <w:rPr>
          <w:rFonts w:hint="eastAsia" w:ascii="宋体" w:hAnsi="宋体" w:eastAsia="宋体" w:cs="宋体"/>
          <w:color w:val="auto"/>
          <w:sz w:val="28"/>
          <w:szCs w:val="28"/>
        </w:rPr>
        <w:t>授权代表(签字或盖章)：____________________</w:t>
      </w:r>
    </w:p>
    <w:p>
      <w:pPr>
        <w:spacing w:line="360" w:lineRule="auto"/>
        <w:ind w:firstLine="560" w:firstLineChars="200"/>
        <w:jc w:val="right"/>
        <w:rPr>
          <w:rFonts w:ascii="宋体" w:hAnsi="宋体" w:eastAsia="宋体" w:cs="宋体"/>
          <w:color w:val="auto"/>
          <w:sz w:val="28"/>
          <w:szCs w:val="28"/>
        </w:rPr>
      </w:pPr>
    </w:p>
    <w:p>
      <w:pPr>
        <w:adjustRightInd w:val="0"/>
        <w:snapToGrid w:val="0"/>
        <w:spacing w:line="360" w:lineRule="auto"/>
        <w:ind w:right="420"/>
        <w:jc w:val="right"/>
        <w:rPr>
          <w:rFonts w:hint="eastAsia" w:ascii="宋体" w:hAnsi="宋体" w:eastAsia="宋体" w:cs="宋体"/>
          <w:color w:val="auto"/>
          <w:sz w:val="28"/>
          <w:szCs w:val="28"/>
          <w:u w:val="none"/>
          <w:lang w:val="en-US" w:eastAsia="zh-CN"/>
        </w:rPr>
      </w:pPr>
      <w:r>
        <w:rPr>
          <w:rFonts w:hint="eastAsia" w:ascii="宋体" w:hAnsi="宋体" w:eastAsia="宋体" w:cs="宋体"/>
          <w:color w:val="auto"/>
          <w:sz w:val="28"/>
          <w:szCs w:val="28"/>
        </w:rPr>
        <w:t>日   期：</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none"/>
          <w:lang w:val="en-US" w:eastAsia="zh-CN"/>
        </w:rPr>
        <w:t>日</w:t>
      </w:r>
    </w:p>
    <w:p>
      <w:pPr>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br w:type="page"/>
      </w:r>
    </w:p>
    <w:p>
      <w:pPr>
        <w:rPr>
          <w:rFonts w:hint="eastAsia" w:ascii="黑体" w:hAnsi="黑体" w:eastAsia="黑体" w:cs="黑体"/>
          <w:b w:val="0"/>
          <w:bCs w:val="0"/>
          <w:color w:val="auto"/>
          <w:kern w:val="44"/>
          <w:sz w:val="28"/>
          <w:szCs w:val="28"/>
          <w:lang w:val="en-US" w:eastAsia="zh-CN" w:bidi="ar-SA"/>
        </w:rPr>
      </w:pPr>
      <w:bookmarkStart w:id="6" w:name="_Toc31545"/>
      <w:r>
        <w:rPr>
          <w:rFonts w:hint="eastAsia" w:ascii="黑体" w:hAnsi="黑体" w:eastAsia="黑体" w:cs="黑体"/>
          <w:b w:val="0"/>
          <w:bCs w:val="0"/>
          <w:color w:val="auto"/>
          <w:kern w:val="44"/>
          <w:sz w:val="28"/>
          <w:szCs w:val="28"/>
          <w:lang w:val="en-US" w:eastAsia="zh-CN" w:bidi="ar-SA"/>
        </w:rPr>
        <w:t>五、报价</w:t>
      </w:r>
      <w:bookmarkEnd w:id="6"/>
    </w:p>
    <w:p>
      <w:pPr>
        <w:pStyle w:val="2"/>
        <w:keepNext/>
        <w:keepLines/>
        <w:pageBreakBefore w:val="0"/>
        <w:widowControl/>
        <w:numPr>
          <w:ilvl w:val="0"/>
          <w:numId w:val="0"/>
        </w:numPr>
        <w:kinsoku w:val="0"/>
        <w:wordWrap/>
        <w:overflowPunct/>
        <w:topLinePunct w:val="0"/>
        <w:autoSpaceDE w:val="0"/>
        <w:autoSpaceDN w:val="0"/>
        <w:bidi w:val="0"/>
        <w:adjustRightInd w:val="0"/>
        <w:snapToGrid w:val="0"/>
        <w:spacing w:before="0" w:after="0" w:line="377" w:lineRule="auto"/>
        <w:ind w:leftChars="0"/>
        <w:jc w:val="center"/>
        <w:textAlignment w:val="baseline"/>
        <w:rPr>
          <w:rFonts w:hint="eastAsia" w:ascii="宋体" w:hAnsi="宋体" w:eastAsia="宋体" w:cs="宋体"/>
          <w:b/>
          <w:bCs/>
          <w:snapToGrid w:val="0"/>
          <w:color w:val="auto"/>
          <w:kern w:val="0"/>
          <w:sz w:val="28"/>
          <w:szCs w:val="28"/>
          <w:lang w:val="en-US" w:eastAsia="zh-CN" w:bidi="ar-SA"/>
        </w:rPr>
      </w:pPr>
      <w:r>
        <w:rPr>
          <w:rFonts w:hint="eastAsia" w:ascii="宋体" w:hAnsi="宋体" w:eastAsia="宋体" w:cs="宋体"/>
          <w:b/>
          <w:bCs/>
          <w:snapToGrid w:val="0"/>
          <w:color w:val="auto"/>
          <w:kern w:val="0"/>
          <w:sz w:val="28"/>
          <w:szCs w:val="28"/>
          <w:lang w:val="en-US" w:eastAsia="zh-CN" w:bidi="ar-SA"/>
        </w:rPr>
        <w:t>开标一览表</w:t>
      </w:r>
    </w:p>
    <w:tbl>
      <w:tblPr>
        <w:tblStyle w:val="12"/>
        <w:tblpPr w:leftFromText="180" w:rightFromText="180" w:vertAnchor="text" w:horzAnchor="page" w:tblpX="2149" w:tblpY="204"/>
        <w:tblOverlap w:val="never"/>
        <w:tblW w:w="81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1"/>
        <w:gridCol w:w="1361"/>
        <w:gridCol w:w="1361"/>
        <w:gridCol w:w="1361"/>
        <w:gridCol w:w="1361"/>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序号</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服务名称</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服务内容</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投标总价</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服务期</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color w:val="auto"/>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color w:val="auto"/>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color w:val="auto"/>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color w:val="auto"/>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color w:val="auto"/>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color w:val="auto"/>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color w:val="auto"/>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color w:val="auto"/>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color w:val="auto"/>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color w:val="auto"/>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color w:val="auto"/>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color w:val="auto"/>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722" w:type="dxa"/>
            <w:gridSpan w:val="2"/>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合计</w:t>
            </w:r>
          </w:p>
        </w:tc>
        <w:tc>
          <w:tcPr>
            <w:tcW w:w="5444"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left"/>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722" w:type="dxa"/>
            <w:gridSpan w:val="2"/>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color w:val="auto"/>
                <w:sz w:val="24"/>
                <w:szCs w:val="24"/>
                <w:lang w:eastAsia="zh-CN"/>
              </w:rPr>
            </w:pPr>
          </w:p>
        </w:tc>
        <w:tc>
          <w:tcPr>
            <w:tcW w:w="5444"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left"/>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小写：</w:t>
            </w:r>
          </w:p>
        </w:tc>
      </w:tr>
    </w:tbl>
    <w:p>
      <w:pPr>
        <w:rPr>
          <w:rFonts w:hint="eastAsia" w:eastAsia="SimSun"/>
          <w:color w:val="auto"/>
          <w:lang w:eastAsia="zh-CN"/>
        </w:rPr>
      </w:pPr>
    </w:p>
    <w:p>
      <w:pPr>
        <w:pStyle w:val="16"/>
        <w:spacing w:line="360" w:lineRule="auto"/>
        <w:ind w:firstLine="562" w:firstLineChars="200"/>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eastAsia="zh-CN"/>
        </w:rPr>
        <w:t>报价说明：报价应包括完成采购文件规定的一切工作所需的全部费用，为最终优惠价格。</w:t>
      </w:r>
    </w:p>
    <w:p>
      <w:pPr>
        <w:wordWrap w:val="0"/>
        <w:spacing w:line="360" w:lineRule="auto"/>
        <w:ind w:firstLine="560" w:firstLineChars="200"/>
        <w:jc w:val="right"/>
        <w:rPr>
          <w:rFonts w:ascii="宋体" w:hAnsi="宋体" w:eastAsia="宋体" w:cs="宋体"/>
          <w:color w:val="auto"/>
          <w:sz w:val="28"/>
          <w:szCs w:val="28"/>
        </w:rPr>
      </w:pPr>
      <w:r>
        <w:rPr>
          <w:rFonts w:hint="eastAsia" w:ascii="宋体" w:hAnsi="宋体" w:cs="宋体"/>
          <w:color w:val="auto"/>
          <w:sz w:val="28"/>
          <w:szCs w:val="28"/>
          <w:lang w:eastAsia="zh-CN"/>
        </w:rPr>
        <w:t>供应商</w:t>
      </w:r>
      <w:r>
        <w:rPr>
          <w:rFonts w:hint="eastAsia" w:ascii="宋体" w:hAnsi="宋体" w:eastAsia="宋体" w:cs="宋体"/>
          <w:color w:val="auto"/>
          <w:sz w:val="28"/>
          <w:szCs w:val="28"/>
        </w:rPr>
        <w:t>名称(公章)：</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p>
    <w:p>
      <w:pPr>
        <w:spacing w:line="360" w:lineRule="auto"/>
        <w:ind w:firstLine="560" w:firstLineChars="200"/>
        <w:jc w:val="right"/>
        <w:rPr>
          <w:rFonts w:ascii="宋体" w:hAnsi="宋体" w:eastAsia="宋体" w:cs="宋体"/>
          <w:color w:val="auto"/>
          <w:sz w:val="28"/>
          <w:szCs w:val="28"/>
        </w:rPr>
      </w:pPr>
      <w:r>
        <w:rPr>
          <w:rFonts w:hint="eastAsia" w:ascii="宋体" w:hAnsi="宋体" w:eastAsia="宋体" w:cs="宋体"/>
          <w:color w:val="auto"/>
          <w:sz w:val="28"/>
          <w:szCs w:val="28"/>
        </w:rPr>
        <w:t>法定代表人或其授权代表(签字或盖章)：____________________</w:t>
      </w:r>
    </w:p>
    <w:p>
      <w:pPr>
        <w:spacing w:line="360" w:lineRule="auto"/>
        <w:ind w:firstLine="560" w:firstLineChars="200"/>
        <w:jc w:val="right"/>
        <w:rPr>
          <w:rFonts w:ascii="宋体" w:hAnsi="宋体" w:eastAsia="宋体" w:cs="宋体"/>
          <w:color w:val="auto"/>
          <w:sz w:val="28"/>
          <w:szCs w:val="28"/>
        </w:rPr>
      </w:pPr>
    </w:p>
    <w:p>
      <w:pPr>
        <w:adjustRightInd w:val="0"/>
        <w:snapToGrid w:val="0"/>
        <w:spacing w:line="360" w:lineRule="auto"/>
        <w:ind w:right="420"/>
        <w:jc w:val="right"/>
        <w:rPr>
          <w:rFonts w:ascii="宋体" w:hAnsi="宋体" w:eastAsia="宋体" w:cs="宋体"/>
          <w:color w:val="auto"/>
          <w:sz w:val="28"/>
          <w:szCs w:val="28"/>
        </w:rPr>
      </w:pPr>
      <w:r>
        <w:rPr>
          <w:rFonts w:hint="eastAsia" w:ascii="宋体" w:hAnsi="宋体" w:eastAsia="宋体" w:cs="宋体"/>
          <w:color w:val="auto"/>
          <w:sz w:val="28"/>
          <w:szCs w:val="28"/>
        </w:rPr>
        <w:t>日   期：</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none"/>
          <w:lang w:val="en-US" w:eastAsia="zh-CN"/>
        </w:rPr>
        <w:t>日</w:t>
      </w:r>
    </w:p>
    <w:p>
      <w:pPr>
        <w:rPr>
          <w:rFonts w:hint="eastAsia" w:ascii="宋体" w:hAnsi="宋体" w:eastAsia="宋体" w:cs="宋体"/>
          <w:b/>
          <w:bCs/>
          <w:snapToGrid w:val="0"/>
          <w:color w:val="auto"/>
          <w:kern w:val="0"/>
          <w:sz w:val="28"/>
          <w:szCs w:val="28"/>
          <w:lang w:val="en-US" w:eastAsia="zh-CN" w:bidi="ar-SA"/>
        </w:rPr>
      </w:pPr>
      <w:r>
        <w:rPr>
          <w:rFonts w:hint="eastAsia" w:ascii="宋体" w:hAnsi="宋体" w:eastAsia="宋体" w:cs="宋体"/>
          <w:b/>
          <w:bCs/>
          <w:snapToGrid w:val="0"/>
          <w:color w:val="auto"/>
          <w:kern w:val="0"/>
          <w:sz w:val="28"/>
          <w:szCs w:val="28"/>
          <w:lang w:val="en-US" w:eastAsia="zh-CN" w:bidi="ar-SA"/>
        </w:rPr>
        <w:br w:type="page"/>
      </w:r>
    </w:p>
    <w:p>
      <w:pPr>
        <w:pStyle w:val="2"/>
        <w:keepNext/>
        <w:keepLines/>
        <w:pageBreakBefore w:val="0"/>
        <w:widowControl/>
        <w:numPr>
          <w:ilvl w:val="0"/>
          <w:numId w:val="0"/>
        </w:numPr>
        <w:kinsoku w:val="0"/>
        <w:wordWrap/>
        <w:overflowPunct/>
        <w:topLinePunct w:val="0"/>
        <w:autoSpaceDE w:val="0"/>
        <w:autoSpaceDN w:val="0"/>
        <w:bidi w:val="0"/>
        <w:adjustRightInd w:val="0"/>
        <w:snapToGrid w:val="0"/>
        <w:spacing w:before="0" w:after="0" w:line="377" w:lineRule="auto"/>
        <w:ind w:leftChars="0"/>
        <w:jc w:val="center"/>
        <w:textAlignment w:val="baseline"/>
        <w:rPr>
          <w:rFonts w:hint="eastAsia" w:ascii="宋体" w:hAnsi="宋体" w:eastAsia="宋体" w:cs="宋体"/>
          <w:b/>
          <w:bCs/>
          <w:snapToGrid w:val="0"/>
          <w:color w:val="auto"/>
          <w:kern w:val="0"/>
          <w:sz w:val="28"/>
          <w:szCs w:val="28"/>
          <w:lang w:val="en-US" w:eastAsia="zh-CN" w:bidi="ar-SA"/>
        </w:rPr>
      </w:pPr>
      <w:r>
        <w:rPr>
          <w:rFonts w:hint="eastAsia" w:ascii="宋体" w:hAnsi="宋体" w:eastAsia="宋体" w:cs="宋体"/>
          <w:b/>
          <w:bCs/>
          <w:snapToGrid w:val="0"/>
          <w:color w:val="auto"/>
          <w:kern w:val="0"/>
          <w:sz w:val="28"/>
          <w:szCs w:val="28"/>
          <w:lang w:val="en-US" w:eastAsia="zh-CN" w:bidi="ar-SA"/>
        </w:rPr>
        <w:t>分项报价表</w:t>
      </w:r>
    </w:p>
    <w:tbl>
      <w:tblPr>
        <w:tblStyle w:val="11"/>
        <w:tblW w:w="98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48"/>
        <w:gridCol w:w="1300"/>
        <w:gridCol w:w="1963"/>
        <w:gridCol w:w="2050"/>
        <w:gridCol w:w="691"/>
        <w:gridCol w:w="805"/>
        <w:gridCol w:w="1364"/>
        <w:gridCol w:w="9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auto"/>
                <w:sz w:val="24"/>
                <w:szCs w:val="24"/>
                <w:u w:val="none"/>
              </w:rPr>
            </w:pPr>
            <w:r>
              <w:rPr>
                <w:rFonts w:hint="eastAsia" w:ascii="仿宋_GB2312" w:hAnsi="仿宋_GB2312" w:eastAsia="仿宋_GB2312" w:cs="仿宋_GB2312"/>
                <w:b/>
                <w:i w:val="0"/>
                <w:color w:val="auto"/>
                <w:kern w:val="0"/>
                <w:sz w:val="24"/>
                <w:szCs w:val="24"/>
                <w:u w:val="none"/>
                <w:lang w:val="en-US" w:eastAsia="zh-CN" w:bidi="ar"/>
              </w:rPr>
              <w:t>编号</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i w:val="0"/>
                <w:color w:val="auto"/>
                <w:sz w:val="24"/>
                <w:szCs w:val="24"/>
                <w:u w:val="none"/>
              </w:rPr>
            </w:pPr>
            <w:r>
              <w:rPr>
                <w:rFonts w:hint="eastAsia" w:ascii="仿宋_GB2312" w:hAnsi="仿宋_GB2312" w:eastAsia="仿宋_GB2312" w:cs="仿宋_GB2312"/>
                <w:b/>
                <w:i w:val="0"/>
                <w:color w:val="auto"/>
                <w:kern w:val="0"/>
                <w:sz w:val="24"/>
                <w:szCs w:val="24"/>
                <w:u w:val="none"/>
                <w:lang w:val="en-US" w:eastAsia="zh-CN" w:bidi="ar"/>
              </w:rPr>
              <w:t>项目名称</w:t>
            </w:r>
          </w:p>
        </w:tc>
        <w:tc>
          <w:tcPr>
            <w:tcW w:w="19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auto"/>
                <w:sz w:val="24"/>
                <w:szCs w:val="24"/>
                <w:u w:val="none"/>
              </w:rPr>
            </w:pPr>
            <w:r>
              <w:rPr>
                <w:rFonts w:hint="eastAsia" w:ascii="仿宋_GB2312" w:hAnsi="仿宋_GB2312" w:eastAsia="仿宋_GB2312" w:cs="仿宋_GB2312"/>
                <w:b/>
                <w:i w:val="0"/>
                <w:color w:val="auto"/>
                <w:kern w:val="0"/>
                <w:sz w:val="24"/>
                <w:szCs w:val="24"/>
                <w:u w:val="none"/>
                <w:lang w:val="en-US" w:eastAsia="zh-CN" w:bidi="ar"/>
              </w:rPr>
              <w:t>要求</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i w:val="0"/>
                <w:color w:val="auto"/>
                <w:sz w:val="24"/>
                <w:szCs w:val="24"/>
                <w:u w:val="none"/>
              </w:rPr>
            </w:pPr>
            <w:r>
              <w:rPr>
                <w:rFonts w:hint="eastAsia" w:ascii="仿宋_GB2312" w:hAnsi="仿宋_GB2312" w:eastAsia="仿宋_GB2312" w:cs="仿宋_GB2312"/>
                <w:b/>
                <w:i w:val="0"/>
                <w:color w:val="auto"/>
                <w:kern w:val="0"/>
                <w:sz w:val="24"/>
                <w:szCs w:val="24"/>
                <w:u w:val="none"/>
                <w:lang w:val="en-US" w:eastAsia="zh-CN" w:bidi="ar"/>
              </w:rPr>
              <w:t>说明</w:t>
            </w:r>
          </w:p>
        </w:tc>
        <w:tc>
          <w:tcPr>
            <w:tcW w:w="6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auto"/>
                <w:sz w:val="24"/>
                <w:szCs w:val="24"/>
                <w:u w:val="none"/>
              </w:rPr>
            </w:pPr>
            <w:r>
              <w:rPr>
                <w:rFonts w:hint="eastAsia" w:ascii="仿宋_GB2312" w:hAnsi="仿宋_GB2312" w:eastAsia="仿宋_GB2312" w:cs="仿宋_GB2312"/>
                <w:b/>
                <w:i w:val="0"/>
                <w:color w:val="auto"/>
                <w:kern w:val="0"/>
                <w:sz w:val="24"/>
                <w:szCs w:val="24"/>
                <w:u w:val="none"/>
                <w:lang w:val="en-US" w:eastAsia="zh-CN" w:bidi="ar"/>
              </w:rPr>
              <w:t>单位</w:t>
            </w:r>
          </w:p>
        </w:tc>
        <w:tc>
          <w:tcPr>
            <w:tcW w:w="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auto"/>
                <w:kern w:val="0"/>
                <w:sz w:val="24"/>
                <w:szCs w:val="24"/>
                <w:u w:val="none"/>
                <w:lang w:val="en-US" w:eastAsia="zh-CN" w:bidi="ar"/>
              </w:rPr>
            </w:pPr>
            <w:r>
              <w:rPr>
                <w:rFonts w:hint="eastAsia" w:ascii="仿宋_GB2312" w:hAnsi="仿宋_GB2312" w:eastAsia="仿宋_GB2312" w:cs="仿宋_GB2312"/>
                <w:b/>
                <w:i w:val="0"/>
                <w:color w:val="auto"/>
                <w:kern w:val="0"/>
                <w:sz w:val="24"/>
                <w:szCs w:val="24"/>
                <w:u w:val="none"/>
                <w:lang w:val="en-US" w:eastAsia="zh-CN" w:bidi="ar"/>
              </w:rPr>
              <w:t>维修量</w:t>
            </w:r>
          </w:p>
        </w:tc>
        <w:tc>
          <w:tcPr>
            <w:tcW w:w="13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auto"/>
                <w:kern w:val="0"/>
                <w:sz w:val="24"/>
                <w:szCs w:val="24"/>
                <w:u w:val="none"/>
                <w:lang w:val="en-US" w:eastAsia="zh-CN" w:bidi="ar"/>
              </w:rPr>
            </w:pPr>
            <w:r>
              <w:rPr>
                <w:rFonts w:hint="eastAsia" w:ascii="仿宋_GB2312" w:hAnsi="仿宋_GB2312" w:eastAsia="仿宋_GB2312" w:cs="仿宋_GB2312"/>
                <w:b/>
                <w:i w:val="0"/>
                <w:color w:val="auto"/>
                <w:kern w:val="0"/>
                <w:sz w:val="24"/>
                <w:szCs w:val="24"/>
                <w:u w:val="none"/>
                <w:lang w:val="en-US" w:eastAsia="zh-CN" w:bidi="ar"/>
              </w:rPr>
              <w:t>单价（元）</w:t>
            </w:r>
          </w:p>
        </w:tc>
        <w:tc>
          <w:tcPr>
            <w:tcW w:w="9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auto"/>
                <w:kern w:val="0"/>
                <w:sz w:val="24"/>
                <w:szCs w:val="24"/>
                <w:u w:val="none"/>
                <w:lang w:val="en-US" w:eastAsia="zh-CN" w:bidi="ar"/>
              </w:rPr>
            </w:pPr>
            <w:r>
              <w:rPr>
                <w:rFonts w:hint="eastAsia" w:ascii="仿宋_GB2312" w:hAnsi="仿宋_GB2312" w:eastAsia="仿宋_GB2312" w:cs="仿宋_GB2312"/>
                <w:b/>
                <w:i w:val="0"/>
                <w:color w:val="auto"/>
                <w:kern w:val="0"/>
                <w:sz w:val="24"/>
                <w:szCs w:val="24"/>
                <w:u w:val="none"/>
                <w:lang w:val="en-US" w:eastAsia="zh-CN" w:bidi="ar"/>
              </w:rPr>
              <w:t>总价（元）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sz w:val="24"/>
                <w:szCs w:val="24"/>
                <w:u w:val="none"/>
                <w:lang w:eastAsia="zh-CN"/>
              </w:rPr>
              <w:t>格力柜体空调</w:t>
            </w:r>
          </w:p>
        </w:tc>
        <w:tc>
          <w:tcPr>
            <w:tcW w:w="1963" w:type="dxa"/>
            <w:tcBorders>
              <w:top w:val="single" w:color="000000" w:sz="4" w:space="0"/>
              <w:left w:val="single" w:color="000000" w:sz="4" w:space="0"/>
              <w:bottom w:val="single" w:color="auto" w:sz="4" w:space="0"/>
              <w:right w:val="single" w:color="000000" w:sz="4" w:space="0"/>
            </w:tcBorders>
            <w:noWrap w:val="0"/>
            <w:vAlign w:val="center"/>
          </w:tcPr>
          <w:p>
            <w:pPr>
              <w:bidi w:val="0"/>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专业厂家维修，清洗、添加制冷剂，正常制冷。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空调不制冷，制冷剂不足，添加环保无毒制冷剂，</w:t>
            </w:r>
          </w:p>
        </w:tc>
        <w:tc>
          <w:tcPr>
            <w:tcW w:w="691" w:type="dxa"/>
            <w:tcBorders>
              <w:top w:val="single" w:color="000000" w:sz="4" w:space="0"/>
              <w:left w:val="single" w:color="000000" w:sz="4" w:space="0"/>
              <w:bottom w:val="single" w:color="000000" w:sz="4" w:space="0"/>
              <w:right w:val="single" w:color="000000" w:sz="4" w:space="0"/>
            </w:tcBorders>
            <w:noWrap/>
            <w:vAlign w:val="center"/>
          </w:tcPr>
          <w:p>
            <w:pPr>
              <w:bidi w:val="0"/>
              <w:jc w:val="center"/>
              <w:rPr>
                <w:rFonts w:hint="eastAsia" w:ascii="仿宋_GB2312" w:hAnsi="仿宋_GB2312" w:eastAsia="仿宋_GB2312" w:cs="仿宋_GB2312"/>
                <w:snapToGrid w:val="0"/>
                <w:color w:val="auto"/>
                <w:kern w:val="2"/>
                <w:sz w:val="24"/>
                <w:szCs w:val="24"/>
                <w:lang w:val="en-US" w:eastAsia="zh-CN" w:bidi="ar-SA"/>
              </w:rPr>
            </w:pPr>
            <w:r>
              <w:rPr>
                <w:rFonts w:hint="eastAsia" w:ascii="仿宋_GB2312" w:hAnsi="仿宋_GB2312" w:eastAsia="仿宋_GB2312" w:cs="仿宋_GB2312"/>
                <w:snapToGrid w:val="0"/>
                <w:color w:val="auto"/>
                <w:kern w:val="2"/>
                <w:sz w:val="24"/>
                <w:szCs w:val="24"/>
                <w:lang w:val="en-US" w:eastAsia="zh-CN" w:bidi="ar-SA"/>
              </w:rPr>
              <w:t>台</w:t>
            </w:r>
          </w:p>
        </w:tc>
        <w:tc>
          <w:tcPr>
            <w:tcW w:w="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10</w:t>
            </w:r>
          </w:p>
        </w:tc>
        <w:tc>
          <w:tcPr>
            <w:tcW w:w="13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9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2"/>
                <w:sz w:val="24"/>
                <w:szCs w:val="24"/>
                <w:u w:val="none"/>
                <w:lang w:val="en-US" w:eastAsia="zh-CN" w:bidi="ar-SA"/>
              </w:rPr>
              <w:t>格力壁挂空调</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i w:val="0"/>
                <w:color w:val="auto"/>
                <w:sz w:val="24"/>
                <w:szCs w:val="24"/>
                <w:u w:val="none"/>
                <w:lang w:val="en-US"/>
              </w:rPr>
            </w:pPr>
            <w:r>
              <w:rPr>
                <w:rFonts w:hint="eastAsia" w:ascii="仿宋_GB2312" w:hAnsi="仿宋_GB2312" w:eastAsia="仿宋_GB2312" w:cs="仿宋_GB2312"/>
                <w:color w:val="auto"/>
                <w:kern w:val="2"/>
                <w:sz w:val="24"/>
                <w:szCs w:val="24"/>
                <w:lang w:val="en-US" w:eastAsia="zh-CN" w:bidi="ar-SA"/>
              </w:rPr>
              <w:t>专业厂家维修，清洗干净，正常制冷。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2"/>
                <w:sz w:val="24"/>
                <w:szCs w:val="24"/>
                <w:u w:val="none"/>
                <w:lang w:val="en-US" w:eastAsia="zh-CN" w:bidi="ar-SA"/>
              </w:rPr>
              <w:t>压缩机出现故障，检查或更换</w:t>
            </w:r>
          </w:p>
        </w:tc>
        <w:tc>
          <w:tcPr>
            <w:tcW w:w="69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snapToGrid w:val="0"/>
                <w:color w:val="auto"/>
                <w:kern w:val="2"/>
                <w:sz w:val="24"/>
                <w:szCs w:val="24"/>
                <w:lang w:val="en-US" w:eastAsia="zh-CN" w:bidi="ar-SA"/>
              </w:rPr>
              <w:t>台</w:t>
            </w:r>
          </w:p>
        </w:tc>
        <w:tc>
          <w:tcPr>
            <w:tcW w:w="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6</w:t>
            </w:r>
          </w:p>
        </w:tc>
        <w:tc>
          <w:tcPr>
            <w:tcW w:w="13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9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3</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海尔柜机空调</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kern w:val="2"/>
                <w:sz w:val="24"/>
                <w:szCs w:val="24"/>
                <w:lang w:val="en-US" w:eastAsia="zh-CN" w:bidi="ar-SA"/>
              </w:rPr>
              <w:t>专业厂家维修，清洗干净，正常制冷。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2"/>
                <w:sz w:val="24"/>
                <w:szCs w:val="24"/>
                <w:u w:val="none"/>
                <w:lang w:val="en-US" w:eastAsia="zh-CN" w:bidi="ar-SA"/>
              </w:rPr>
              <w:t>空调漏水，排水管堵塞</w:t>
            </w:r>
          </w:p>
        </w:tc>
        <w:tc>
          <w:tcPr>
            <w:tcW w:w="6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snapToGrid w:val="0"/>
                <w:color w:val="auto"/>
                <w:kern w:val="2"/>
                <w:sz w:val="24"/>
                <w:szCs w:val="24"/>
                <w:lang w:val="en-US" w:eastAsia="zh-CN" w:bidi="ar-SA"/>
              </w:rPr>
              <w:t>台</w:t>
            </w:r>
          </w:p>
        </w:tc>
        <w:tc>
          <w:tcPr>
            <w:tcW w:w="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8</w:t>
            </w:r>
          </w:p>
        </w:tc>
        <w:tc>
          <w:tcPr>
            <w:tcW w:w="13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9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6"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4</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kern w:val="2"/>
                <w:sz w:val="24"/>
                <w:szCs w:val="24"/>
                <w:u w:val="none"/>
                <w:lang w:val="en-US" w:eastAsia="zh-CN" w:bidi="ar-SA"/>
              </w:rPr>
              <w:t>海尔壁挂空调</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紧固或更换相关部件，</w:t>
            </w:r>
            <w:r>
              <w:rPr>
                <w:rFonts w:hint="eastAsia" w:ascii="仿宋_GB2312" w:hAnsi="仿宋_GB2312" w:eastAsia="仿宋_GB2312" w:cs="仿宋_GB2312"/>
                <w:color w:val="auto"/>
                <w:kern w:val="2"/>
                <w:sz w:val="24"/>
                <w:szCs w:val="24"/>
                <w:lang w:val="en-US" w:eastAsia="zh-CN" w:bidi="ar-SA"/>
              </w:rPr>
              <w:t>清洗干净，正常制冷。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2"/>
                <w:sz w:val="24"/>
                <w:szCs w:val="24"/>
                <w:u w:val="none"/>
                <w:lang w:val="en-US" w:eastAsia="zh-CN" w:bidi="ar-SA"/>
              </w:rPr>
              <w:t>空调噪音大，风扇叶片松动或电机老化。</w:t>
            </w:r>
          </w:p>
        </w:tc>
        <w:tc>
          <w:tcPr>
            <w:tcW w:w="6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snapToGrid w:val="0"/>
                <w:color w:val="auto"/>
                <w:kern w:val="2"/>
                <w:sz w:val="24"/>
                <w:szCs w:val="24"/>
                <w:lang w:val="en-US" w:eastAsia="zh-CN" w:bidi="ar-SA"/>
              </w:rPr>
              <w:t>台</w:t>
            </w:r>
          </w:p>
        </w:tc>
        <w:tc>
          <w:tcPr>
            <w:tcW w:w="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20</w:t>
            </w:r>
          </w:p>
        </w:tc>
        <w:tc>
          <w:tcPr>
            <w:tcW w:w="13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9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5</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i w:val="0"/>
                <w:snapToGrid w:val="0"/>
                <w:color w:val="auto"/>
                <w:kern w:val="0"/>
                <w:sz w:val="24"/>
                <w:szCs w:val="24"/>
                <w:u w:val="none"/>
                <w:lang w:val="en-US" w:eastAsia="zh-CN" w:bidi="ar-SA"/>
              </w:rPr>
              <w:t>空调器</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snapToGrid w:val="0"/>
                <w:color w:val="auto"/>
                <w:kern w:val="0"/>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清洗干净，正常制冷。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2"/>
                <w:sz w:val="24"/>
                <w:szCs w:val="24"/>
                <w:u w:val="none"/>
                <w:lang w:val="en-US" w:eastAsia="zh-CN" w:bidi="ar-SA"/>
              </w:rPr>
            </w:pPr>
            <w:r>
              <w:rPr>
                <w:rFonts w:hint="eastAsia" w:ascii="仿宋_GB2312" w:hAnsi="仿宋_GB2312" w:eastAsia="仿宋_GB2312" w:cs="仿宋_GB2312"/>
                <w:i w:val="0"/>
                <w:snapToGrid w:val="0"/>
                <w:color w:val="auto"/>
                <w:kern w:val="2"/>
                <w:sz w:val="24"/>
                <w:szCs w:val="24"/>
                <w:u w:val="none"/>
                <w:lang w:val="en-US" w:eastAsia="zh-CN" w:bidi="ar-SA"/>
              </w:rPr>
              <w:t>蒸发器、冷却器外部脏堵</w:t>
            </w:r>
          </w:p>
        </w:tc>
        <w:tc>
          <w:tcPr>
            <w:tcW w:w="6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snapToGrid w:val="0"/>
                <w:color w:val="auto"/>
                <w:kern w:val="2"/>
                <w:sz w:val="24"/>
                <w:szCs w:val="24"/>
                <w:lang w:val="en-US" w:eastAsia="zh-CN" w:bidi="ar-SA"/>
              </w:rPr>
              <w:t>台</w:t>
            </w:r>
          </w:p>
        </w:tc>
        <w:tc>
          <w:tcPr>
            <w:tcW w:w="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i w:val="0"/>
                <w:snapToGrid w:val="0"/>
                <w:color w:val="auto"/>
                <w:kern w:val="0"/>
                <w:sz w:val="24"/>
                <w:szCs w:val="24"/>
                <w:u w:val="none"/>
                <w:lang w:val="en-US" w:eastAsia="zh-CN" w:bidi="ar-SA"/>
              </w:rPr>
              <w:t>5</w:t>
            </w:r>
          </w:p>
        </w:tc>
        <w:tc>
          <w:tcPr>
            <w:tcW w:w="13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24"/>
                <w:szCs w:val="24"/>
                <w:u w:val="none"/>
                <w:lang w:val="en-US" w:eastAsia="zh-CN" w:bidi="ar-SA"/>
              </w:rPr>
            </w:pPr>
          </w:p>
        </w:tc>
        <w:tc>
          <w:tcPr>
            <w:tcW w:w="9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24"/>
                <w:szCs w:val="24"/>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6</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2"/>
                <w:sz w:val="24"/>
                <w:szCs w:val="24"/>
                <w:u w:val="none"/>
                <w:lang w:val="en-US" w:eastAsia="zh-CN" w:bidi="ar-SA"/>
              </w:rPr>
            </w:pPr>
            <w:r>
              <w:rPr>
                <w:rFonts w:hint="eastAsia" w:ascii="仿宋_GB2312" w:hAnsi="仿宋_GB2312" w:eastAsia="仿宋_GB2312" w:cs="仿宋_GB2312"/>
                <w:i w:val="0"/>
                <w:snapToGrid w:val="0"/>
                <w:color w:val="auto"/>
                <w:kern w:val="2"/>
                <w:sz w:val="24"/>
                <w:szCs w:val="24"/>
                <w:u w:val="none"/>
                <w:lang w:val="en-US" w:eastAsia="zh-CN" w:bidi="ar-SA"/>
              </w:rPr>
              <w:t>华生空调扇</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专业厂家维修，清洗干净，正常制冷。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2"/>
                <w:sz w:val="24"/>
                <w:szCs w:val="24"/>
                <w:u w:val="none"/>
                <w:lang w:val="en-US" w:eastAsia="zh-CN" w:bidi="ar-SA"/>
              </w:rPr>
            </w:pPr>
            <w:r>
              <w:rPr>
                <w:rFonts w:hint="eastAsia" w:ascii="仿宋_GB2312" w:hAnsi="仿宋_GB2312" w:eastAsia="仿宋_GB2312" w:cs="仿宋_GB2312"/>
                <w:i w:val="0"/>
                <w:snapToGrid w:val="0"/>
                <w:color w:val="auto"/>
                <w:kern w:val="2"/>
                <w:sz w:val="24"/>
                <w:szCs w:val="24"/>
                <w:u w:val="none"/>
                <w:lang w:val="en-US" w:eastAsia="zh-CN" w:bidi="ar-SA"/>
              </w:rPr>
              <w:t>空调不启动，检查电源、遥控器电池、电路板</w:t>
            </w:r>
          </w:p>
        </w:tc>
        <w:tc>
          <w:tcPr>
            <w:tcW w:w="69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snapToGrid w:val="0"/>
                <w:color w:val="auto"/>
                <w:kern w:val="2"/>
                <w:sz w:val="24"/>
                <w:szCs w:val="24"/>
                <w:lang w:val="en-US" w:eastAsia="zh-CN" w:bidi="ar-SA"/>
              </w:rPr>
              <w:t>台</w:t>
            </w:r>
          </w:p>
        </w:tc>
        <w:tc>
          <w:tcPr>
            <w:tcW w:w="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i w:val="0"/>
                <w:snapToGrid w:val="0"/>
                <w:color w:val="auto"/>
                <w:kern w:val="0"/>
                <w:sz w:val="24"/>
                <w:szCs w:val="24"/>
                <w:u w:val="none"/>
                <w:lang w:val="en-US" w:eastAsia="zh-CN" w:bidi="ar-SA"/>
              </w:rPr>
              <w:t>10</w:t>
            </w:r>
          </w:p>
        </w:tc>
        <w:tc>
          <w:tcPr>
            <w:tcW w:w="13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9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7</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eastAsia="zh-CN"/>
              </w:rPr>
            </w:pPr>
            <w:r>
              <w:rPr>
                <w:rFonts w:hint="eastAsia" w:ascii="仿宋_GB2312" w:hAnsi="仿宋_GB2312" w:eastAsia="仿宋_GB2312" w:cs="仿宋_GB2312"/>
                <w:i w:val="0"/>
                <w:color w:val="auto"/>
                <w:sz w:val="24"/>
                <w:szCs w:val="24"/>
                <w:u w:val="none"/>
                <w:lang w:eastAsia="zh-CN"/>
              </w:rPr>
              <w:t>美的壁挂空调</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b w:val="0"/>
                <w:color w:val="auto"/>
                <w:spacing w:val="0"/>
                <w:w w:val="100"/>
                <w:position w:val="0"/>
                <w:sz w:val="24"/>
                <w:szCs w:val="24"/>
              </w:rPr>
            </w:pPr>
            <w:r>
              <w:rPr>
                <w:rFonts w:hint="eastAsia" w:ascii="仿宋_GB2312" w:hAnsi="仿宋_GB2312" w:eastAsia="仿宋_GB2312" w:cs="仿宋_GB2312"/>
                <w:color w:val="auto"/>
                <w:kern w:val="2"/>
                <w:sz w:val="24"/>
                <w:szCs w:val="24"/>
                <w:lang w:val="en-US" w:eastAsia="zh-CN" w:bidi="ar-SA"/>
              </w:rPr>
              <w:t>专业厂家维修，清洗干净，更换部件，正常制冷。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2"/>
                <w:sz w:val="24"/>
                <w:szCs w:val="24"/>
                <w:u w:val="none"/>
                <w:lang w:val="en-US" w:eastAsia="zh-CN" w:bidi="ar-SA"/>
              </w:rPr>
              <w:t>空调制热效果差，四通阀故障或滤网过脏</w:t>
            </w:r>
          </w:p>
        </w:tc>
        <w:tc>
          <w:tcPr>
            <w:tcW w:w="69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snapToGrid w:val="0"/>
                <w:color w:val="auto"/>
                <w:kern w:val="2"/>
                <w:sz w:val="24"/>
                <w:szCs w:val="24"/>
                <w:lang w:val="en-US" w:eastAsia="zh-CN" w:bidi="ar-SA"/>
              </w:rPr>
              <w:t>台</w:t>
            </w:r>
          </w:p>
        </w:tc>
        <w:tc>
          <w:tcPr>
            <w:tcW w:w="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3</w:t>
            </w:r>
          </w:p>
        </w:tc>
        <w:tc>
          <w:tcPr>
            <w:tcW w:w="13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9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8</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eastAsia="zh-CN"/>
              </w:rPr>
            </w:pPr>
            <w:r>
              <w:rPr>
                <w:rFonts w:hint="eastAsia" w:ascii="仿宋_GB2312" w:hAnsi="仿宋_GB2312" w:eastAsia="仿宋_GB2312" w:cs="仿宋_GB2312"/>
                <w:i w:val="0"/>
                <w:color w:val="auto"/>
                <w:sz w:val="24"/>
                <w:szCs w:val="24"/>
                <w:u w:val="none"/>
                <w:lang w:eastAsia="zh-CN"/>
              </w:rPr>
              <w:t>海尔冰柜</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b w:val="0"/>
                <w:snapToGrid w:val="0"/>
                <w:color w:val="auto"/>
                <w:spacing w:val="0"/>
                <w:w w:val="100"/>
                <w:kern w:val="0"/>
                <w:position w:val="0"/>
                <w:sz w:val="24"/>
                <w:szCs w:val="24"/>
                <w:lang w:val="en-US" w:eastAsia="en-US" w:bidi="ar-SA"/>
              </w:rPr>
            </w:pPr>
            <w:r>
              <w:rPr>
                <w:rFonts w:hint="eastAsia" w:ascii="仿宋_GB2312" w:hAnsi="仿宋_GB2312" w:eastAsia="仿宋_GB2312" w:cs="仿宋_GB2312"/>
                <w:color w:val="auto"/>
                <w:kern w:val="2"/>
                <w:sz w:val="24"/>
                <w:szCs w:val="24"/>
                <w:lang w:val="en-US" w:eastAsia="zh-CN" w:bidi="ar-SA"/>
              </w:rPr>
              <w:t>专业厂家维修，清洗干净，更换部件，正常制冷。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2"/>
                <w:sz w:val="24"/>
                <w:szCs w:val="24"/>
                <w:u w:val="none"/>
                <w:lang w:val="en-US" w:eastAsia="zh-CN" w:bidi="ar-SA"/>
              </w:rPr>
            </w:pPr>
            <w:r>
              <w:rPr>
                <w:rFonts w:hint="eastAsia" w:ascii="仿宋_GB2312" w:hAnsi="仿宋_GB2312" w:eastAsia="仿宋_GB2312" w:cs="仿宋_GB2312"/>
                <w:i w:val="0"/>
                <w:snapToGrid w:val="0"/>
                <w:color w:val="auto"/>
                <w:kern w:val="2"/>
                <w:sz w:val="24"/>
                <w:szCs w:val="24"/>
                <w:u w:val="none"/>
                <w:lang w:val="en-US" w:eastAsia="zh-CN" w:bidi="ar-SA"/>
              </w:rPr>
              <w:t>冰柜温度显示异常，检查温度传感器</w:t>
            </w:r>
          </w:p>
        </w:tc>
        <w:tc>
          <w:tcPr>
            <w:tcW w:w="69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snapToGrid w:val="0"/>
                <w:color w:val="auto"/>
                <w:kern w:val="2"/>
                <w:sz w:val="24"/>
                <w:szCs w:val="24"/>
                <w:lang w:val="en-US" w:eastAsia="zh-CN" w:bidi="ar-SA"/>
              </w:rPr>
              <w:t>台</w:t>
            </w:r>
          </w:p>
        </w:tc>
        <w:tc>
          <w:tcPr>
            <w:tcW w:w="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2</w:t>
            </w:r>
          </w:p>
        </w:tc>
        <w:tc>
          <w:tcPr>
            <w:tcW w:w="13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9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9</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eastAsia="zh-CN"/>
              </w:rPr>
            </w:pPr>
            <w:r>
              <w:rPr>
                <w:rFonts w:hint="eastAsia" w:ascii="仿宋_GB2312" w:hAnsi="仿宋_GB2312" w:eastAsia="仿宋_GB2312" w:cs="仿宋_GB2312"/>
                <w:i w:val="0"/>
                <w:color w:val="auto"/>
                <w:sz w:val="24"/>
                <w:szCs w:val="24"/>
                <w:u w:val="none"/>
                <w:lang w:eastAsia="zh-CN"/>
              </w:rPr>
              <w:t>海尔冰箱</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b w:val="0"/>
                <w:color w:val="auto"/>
                <w:spacing w:val="0"/>
                <w:w w:val="100"/>
                <w:position w:val="0"/>
                <w:sz w:val="24"/>
                <w:szCs w:val="24"/>
              </w:rPr>
            </w:pPr>
            <w:r>
              <w:rPr>
                <w:rFonts w:hint="eastAsia" w:ascii="仿宋_GB2312" w:hAnsi="仿宋_GB2312" w:eastAsia="仿宋_GB2312" w:cs="仿宋_GB2312"/>
                <w:color w:val="auto"/>
                <w:kern w:val="2"/>
                <w:sz w:val="24"/>
                <w:szCs w:val="24"/>
                <w:lang w:val="en-US" w:eastAsia="zh-CN" w:bidi="ar-SA"/>
              </w:rPr>
              <w:t>专业厂家维修，清洗干净，更换部件，正常制冷。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2"/>
                <w:sz w:val="24"/>
                <w:szCs w:val="24"/>
                <w:u w:val="none"/>
                <w:lang w:val="en-US" w:eastAsia="zh-CN" w:bidi="ar-SA"/>
              </w:rPr>
              <w:t>冰箱不制冷，检查电路，压缩机等</w:t>
            </w:r>
          </w:p>
        </w:tc>
        <w:tc>
          <w:tcPr>
            <w:tcW w:w="69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snapToGrid w:val="0"/>
                <w:color w:val="auto"/>
                <w:kern w:val="2"/>
                <w:sz w:val="24"/>
                <w:szCs w:val="24"/>
                <w:lang w:val="en-US" w:eastAsia="zh-CN" w:bidi="ar-SA"/>
              </w:rPr>
              <w:t>台</w:t>
            </w:r>
          </w:p>
        </w:tc>
        <w:tc>
          <w:tcPr>
            <w:tcW w:w="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3</w:t>
            </w:r>
          </w:p>
        </w:tc>
        <w:tc>
          <w:tcPr>
            <w:tcW w:w="13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9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10</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eastAsia="zh-CN"/>
              </w:rPr>
            </w:pPr>
            <w:r>
              <w:rPr>
                <w:rFonts w:hint="eastAsia" w:ascii="仿宋_GB2312" w:hAnsi="仿宋_GB2312" w:eastAsia="仿宋_GB2312" w:cs="仿宋_GB2312"/>
                <w:i w:val="0"/>
                <w:color w:val="auto"/>
                <w:sz w:val="24"/>
                <w:szCs w:val="24"/>
                <w:u w:val="none"/>
                <w:lang w:eastAsia="zh-CN"/>
              </w:rPr>
              <w:t>四门冰柜</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b w:val="0"/>
                <w:color w:val="auto"/>
                <w:spacing w:val="0"/>
                <w:w w:val="100"/>
                <w:position w:val="0"/>
                <w:sz w:val="24"/>
                <w:szCs w:val="24"/>
              </w:rPr>
            </w:pPr>
            <w:r>
              <w:rPr>
                <w:rFonts w:hint="eastAsia" w:ascii="仿宋_GB2312" w:hAnsi="仿宋_GB2312" w:eastAsia="仿宋_GB2312" w:cs="仿宋_GB2312"/>
                <w:color w:val="auto"/>
                <w:kern w:val="2"/>
                <w:sz w:val="24"/>
                <w:szCs w:val="24"/>
                <w:lang w:val="en-US" w:eastAsia="zh-CN" w:bidi="ar-SA"/>
              </w:rPr>
              <w:t>专业厂家维修，清洗干净，更换部件，正常制冷。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2"/>
                <w:sz w:val="24"/>
                <w:szCs w:val="24"/>
                <w:u w:val="none"/>
                <w:lang w:val="en-US" w:eastAsia="zh-CN" w:bidi="ar-SA"/>
              </w:rPr>
              <w:t>冰柜不制冷，检查电路，压缩机等</w:t>
            </w:r>
          </w:p>
        </w:tc>
        <w:tc>
          <w:tcPr>
            <w:tcW w:w="69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snapToGrid w:val="0"/>
                <w:color w:val="auto"/>
                <w:kern w:val="2"/>
                <w:sz w:val="24"/>
                <w:szCs w:val="24"/>
                <w:lang w:val="en-US" w:eastAsia="zh-CN" w:bidi="ar-SA"/>
              </w:rPr>
              <w:t>台</w:t>
            </w:r>
          </w:p>
        </w:tc>
        <w:tc>
          <w:tcPr>
            <w:tcW w:w="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1</w:t>
            </w:r>
          </w:p>
        </w:tc>
        <w:tc>
          <w:tcPr>
            <w:tcW w:w="13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9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11</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eastAsia="zh-CN"/>
              </w:rPr>
            </w:pPr>
            <w:r>
              <w:rPr>
                <w:rFonts w:hint="eastAsia" w:ascii="仿宋_GB2312" w:hAnsi="仿宋_GB2312" w:eastAsia="仿宋_GB2312" w:cs="仿宋_GB2312"/>
                <w:i w:val="0"/>
                <w:color w:val="auto"/>
                <w:sz w:val="24"/>
                <w:szCs w:val="24"/>
                <w:u w:val="none"/>
                <w:lang w:eastAsia="zh-CN"/>
              </w:rPr>
              <w:t>卡萨帝冰箱</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b w:val="0"/>
                <w:color w:val="auto"/>
                <w:spacing w:val="0"/>
                <w:w w:val="100"/>
                <w:position w:val="0"/>
                <w:sz w:val="24"/>
                <w:szCs w:val="24"/>
              </w:rPr>
            </w:pPr>
            <w:r>
              <w:rPr>
                <w:rFonts w:hint="eastAsia" w:ascii="仿宋_GB2312" w:hAnsi="仿宋_GB2312" w:eastAsia="仿宋_GB2312" w:cs="仿宋_GB2312"/>
                <w:color w:val="auto"/>
                <w:kern w:val="2"/>
                <w:sz w:val="24"/>
                <w:szCs w:val="24"/>
                <w:lang w:val="en-US" w:eastAsia="zh-CN" w:bidi="ar-SA"/>
              </w:rPr>
              <w:t>专业厂家维修，清洗干净，更换部件，正常制冷。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2"/>
                <w:sz w:val="24"/>
                <w:szCs w:val="24"/>
                <w:u w:val="none"/>
                <w:lang w:val="en-US" w:eastAsia="zh-CN" w:bidi="ar-SA"/>
              </w:rPr>
              <w:t>冰箱冷藏室灯不亮，灯泡坏或开关故障</w:t>
            </w:r>
          </w:p>
        </w:tc>
        <w:tc>
          <w:tcPr>
            <w:tcW w:w="69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snapToGrid w:val="0"/>
                <w:color w:val="auto"/>
                <w:kern w:val="2"/>
                <w:sz w:val="24"/>
                <w:szCs w:val="24"/>
                <w:lang w:val="en-US" w:eastAsia="zh-CN" w:bidi="ar-SA"/>
              </w:rPr>
              <w:t>台</w:t>
            </w:r>
          </w:p>
        </w:tc>
        <w:tc>
          <w:tcPr>
            <w:tcW w:w="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3</w:t>
            </w:r>
          </w:p>
        </w:tc>
        <w:tc>
          <w:tcPr>
            <w:tcW w:w="13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9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12</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eastAsia="zh-CN"/>
              </w:rPr>
            </w:pPr>
            <w:r>
              <w:rPr>
                <w:rFonts w:hint="eastAsia" w:ascii="仿宋_GB2312" w:hAnsi="仿宋_GB2312" w:eastAsia="仿宋_GB2312" w:cs="仿宋_GB2312"/>
                <w:i w:val="0"/>
                <w:color w:val="auto"/>
                <w:sz w:val="24"/>
                <w:szCs w:val="24"/>
                <w:u w:val="none"/>
                <w:lang w:eastAsia="zh-CN"/>
              </w:rPr>
              <w:t>澳柯玛冰柜</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firstLine="0" w:firstLineChars="0"/>
              <w:jc w:val="center"/>
              <w:outlineLvl w:val="9"/>
              <w:rPr>
                <w:rFonts w:hint="eastAsia" w:ascii="仿宋_GB2312" w:hAnsi="仿宋_GB2312" w:eastAsia="仿宋_GB2312" w:cs="仿宋_GB2312"/>
                <w:b w:val="0"/>
                <w:color w:val="auto"/>
                <w:spacing w:val="0"/>
                <w:w w:val="100"/>
                <w:position w:val="0"/>
                <w:sz w:val="24"/>
                <w:szCs w:val="24"/>
              </w:rPr>
            </w:pPr>
            <w:r>
              <w:rPr>
                <w:rFonts w:hint="eastAsia" w:ascii="仿宋_GB2312" w:hAnsi="仿宋_GB2312" w:eastAsia="仿宋_GB2312" w:cs="仿宋_GB2312"/>
                <w:color w:val="auto"/>
                <w:kern w:val="2"/>
                <w:sz w:val="24"/>
                <w:szCs w:val="24"/>
                <w:lang w:val="en-US" w:eastAsia="zh-CN" w:bidi="ar-SA"/>
              </w:rPr>
              <w:t>专业厂家维修，清洗干净，更换部件，正常制冷。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2"/>
                <w:sz w:val="24"/>
                <w:szCs w:val="24"/>
                <w:u w:val="none"/>
                <w:lang w:val="en-US" w:eastAsia="zh-CN" w:bidi="ar-SA"/>
              </w:rPr>
            </w:pPr>
            <w:r>
              <w:rPr>
                <w:rFonts w:hint="eastAsia" w:ascii="仿宋_GB2312" w:hAnsi="仿宋_GB2312" w:eastAsia="仿宋_GB2312" w:cs="仿宋_GB2312"/>
                <w:i w:val="0"/>
                <w:color w:val="auto"/>
                <w:kern w:val="2"/>
                <w:sz w:val="24"/>
                <w:szCs w:val="24"/>
                <w:u w:val="none"/>
                <w:lang w:val="en-US" w:eastAsia="zh-CN" w:bidi="ar-SA"/>
              </w:rPr>
              <w:t>冰柜不制冷，检修压缩机电机</w:t>
            </w:r>
          </w:p>
        </w:tc>
        <w:tc>
          <w:tcPr>
            <w:tcW w:w="69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snapToGrid w:val="0"/>
                <w:color w:val="auto"/>
                <w:kern w:val="2"/>
                <w:sz w:val="24"/>
                <w:szCs w:val="24"/>
                <w:lang w:val="en-US" w:eastAsia="zh-CN" w:bidi="ar-SA"/>
              </w:rPr>
              <w:t>台</w:t>
            </w:r>
          </w:p>
        </w:tc>
        <w:tc>
          <w:tcPr>
            <w:tcW w:w="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2</w:t>
            </w:r>
          </w:p>
        </w:tc>
        <w:tc>
          <w:tcPr>
            <w:tcW w:w="13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9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13</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i w:val="0"/>
                <w:snapToGrid w:val="0"/>
                <w:color w:val="auto"/>
                <w:kern w:val="0"/>
                <w:sz w:val="24"/>
                <w:szCs w:val="24"/>
                <w:u w:val="none"/>
                <w:lang w:val="en-US" w:eastAsia="zh-CN" w:bidi="ar-SA"/>
              </w:rPr>
              <w:t>西门子冰箱</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firstLine="0" w:firstLineChars="0"/>
              <w:jc w:val="center"/>
              <w:outlineLvl w:val="9"/>
              <w:rPr>
                <w:rFonts w:hint="eastAsia" w:ascii="仿宋_GB2312" w:hAnsi="仿宋_GB2312" w:eastAsia="仿宋_GB2312" w:cs="仿宋_GB2312"/>
                <w:snapToGrid w:val="0"/>
                <w:color w:val="auto"/>
                <w:kern w:val="0"/>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专业厂家维修，清洗干净，更换部件，正常制冷。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auto"/>
                <w:kern w:val="2"/>
                <w:sz w:val="24"/>
                <w:szCs w:val="24"/>
                <w:u w:val="none"/>
                <w:lang w:val="en-US" w:eastAsia="zh-CN" w:bidi="ar-SA"/>
              </w:rPr>
            </w:pPr>
            <w:r>
              <w:rPr>
                <w:rFonts w:hint="eastAsia" w:ascii="仿宋_GB2312" w:hAnsi="仿宋_GB2312" w:eastAsia="仿宋_GB2312" w:cs="仿宋_GB2312"/>
                <w:i w:val="0"/>
                <w:snapToGrid w:val="0"/>
                <w:color w:val="auto"/>
                <w:kern w:val="2"/>
                <w:sz w:val="24"/>
                <w:szCs w:val="24"/>
                <w:u w:val="none"/>
                <w:lang w:val="en-US" w:eastAsia="zh-CN" w:bidi="ar-SA"/>
              </w:rPr>
              <w:t>冷藏室积水，冷冻室结冰，检修排水口</w:t>
            </w:r>
          </w:p>
        </w:tc>
        <w:tc>
          <w:tcPr>
            <w:tcW w:w="69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auto"/>
                <w:kern w:val="0"/>
                <w:sz w:val="24"/>
                <w:szCs w:val="24"/>
                <w:u w:val="none"/>
                <w:lang w:val="en-US" w:eastAsia="zh-CN" w:bidi="ar-SA"/>
              </w:rPr>
            </w:pPr>
            <w:r>
              <w:rPr>
                <w:rFonts w:hint="eastAsia" w:ascii="仿宋_GB2312" w:hAnsi="仿宋_GB2312" w:eastAsia="仿宋_GB2312" w:cs="仿宋_GB2312"/>
                <w:snapToGrid w:val="0"/>
                <w:color w:val="auto"/>
                <w:kern w:val="2"/>
                <w:sz w:val="24"/>
                <w:szCs w:val="24"/>
                <w:lang w:val="en-US" w:eastAsia="zh-CN" w:bidi="ar-SA"/>
              </w:rPr>
              <w:t>台</w:t>
            </w:r>
          </w:p>
        </w:tc>
        <w:tc>
          <w:tcPr>
            <w:tcW w:w="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3</w:t>
            </w:r>
          </w:p>
        </w:tc>
        <w:tc>
          <w:tcPr>
            <w:tcW w:w="13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9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14</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eastAsia="zh-CN"/>
              </w:rPr>
            </w:pPr>
            <w:r>
              <w:rPr>
                <w:rFonts w:hint="eastAsia" w:ascii="仿宋_GB2312" w:hAnsi="仿宋_GB2312" w:eastAsia="仿宋_GB2312" w:cs="仿宋_GB2312"/>
                <w:i w:val="0"/>
                <w:color w:val="auto"/>
                <w:sz w:val="24"/>
                <w:szCs w:val="24"/>
                <w:u w:val="none"/>
                <w:lang w:eastAsia="zh-CN"/>
              </w:rPr>
              <w:t>美菱冰箱</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auto"/>
                <w:spacing w:val="0"/>
                <w:w w:val="100"/>
                <w:kern w:val="0"/>
                <w:position w:val="0"/>
                <w:sz w:val="24"/>
                <w:szCs w:val="24"/>
                <w:lang w:val="en-US" w:eastAsia="en-US" w:bidi="ar-SA"/>
              </w:rPr>
            </w:pPr>
            <w:r>
              <w:rPr>
                <w:rFonts w:hint="eastAsia" w:ascii="仿宋_GB2312" w:hAnsi="仿宋_GB2312" w:eastAsia="仿宋_GB2312" w:cs="仿宋_GB2312"/>
                <w:color w:val="auto"/>
                <w:kern w:val="2"/>
                <w:sz w:val="24"/>
                <w:szCs w:val="24"/>
                <w:lang w:val="en-US" w:eastAsia="zh-CN" w:bidi="ar-SA"/>
              </w:rPr>
              <w:t>专业厂家维修，清洗干净，更换部件，正常制冷。</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auto"/>
                <w:spacing w:val="0"/>
                <w:w w:val="100"/>
                <w:kern w:val="0"/>
                <w:position w:val="0"/>
                <w:sz w:val="24"/>
                <w:szCs w:val="24"/>
                <w:lang w:val="en-US" w:eastAsia="zh-CN" w:bidi="ar-SA"/>
              </w:rPr>
            </w:pPr>
            <w:r>
              <w:rPr>
                <w:rFonts w:hint="eastAsia" w:ascii="仿宋_GB2312" w:hAnsi="仿宋_GB2312" w:eastAsia="仿宋_GB2312" w:cs="仿宋_GB2312"/>
                <w:b w:val="0"/>
                <w:snapToGrid w:val="0"/>
                <w:color w:val="auto"/>
                <w:spacing w:val="0"/>
                <w:w w:val="100"/>
                <w:kern w:val="0"/>
                <w:position w:val="0"/>
                <w:sz w:val="24"/>
                <w:szCs w:val="24"/>
                <w:lang w:val="en-US" w:eastAsia="zh-CN" w:bidi="ar-SA"/>
              </w:rPr>
              <w:t>冰箱工作不停机，需要检查密封条，各电路板等</w:t>
            </w:r>
          </w:p>
        </w:tc>
        <w:tc>
          <w:tcPr>
            <w:tcW w:w="69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b w:val="0"/>
                <w:color w:val="auto"/>
                <w:spacing w:val="0"/>
                <w:w w:val="100"/>
                <w:position w:val="0"/>
                <w:sz w:val="24"/>
                <w:szCs w:val="24"/>
              </w:rPr>
            </w:pPr>
            <w:r>
              <w:rPr>
                <w:rFonts w:hint="eastAsia" w:ascii="仿宋_GB2312" w:hAnsi="仿宋_GB2312" w:eastAsia="仿宋_GB2312" w:cs="仿宋_GB2312"/>
                <w:snapToGrid w:val="0"/>
                <w:color w:val="auto"/>
                <w:kern w:val="2"/>
                <w:sz w:val="24"/>
                <w:szCs w:val="24"/>
                <w:lang w:val="en-US" w:eastAsia="zh-CN" w:bidi="ar-SA"/>
              </w:rPr>
              <w:t>台</w:t>
            </w:r>
          </w:p>
        </w:tc>
        <w:tc>
          <w:tcPr>
            <w:tcW w:w="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1</w:t>
            </w:r>
          </w:p>
        </w:tc>
        <w:tc>
          <w:tcPr>
            <w:tcW w:w="13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9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15</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eastAsia="zh-CN"/>
              </w:rPr>
            </w:pPr>
            <w:r>
              <w:rPr>
                <w:rFonts w:hint="eastAsia" w:ascii="仿宋_GB2312" w:hAnsi="仿宋_GB2312" w:eastAsia="仿宋_GB2312" w:cs="仿宋_GB2312"/>
                <w:i w:val="0"/>
                <w:color w:val="auto"/>
                <w:sz w:val="24"/>
                <w:szCs w:val="24"/>
                <w:u w:val="none"/>
                <w:lang w:eastAsia="zh-CN"/>
              </w:rPr>
              <w:t>史密斯热水器</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auto"/>
                <w:spacing w:val="0"/>
                <w:w w:val="100"/>
                <w:kern w:val="0"/>
                <w:position w:val="0"/>
                <w:sz w:val="24"/>
                <w:szCs w:val="24"/>
                <w:lang w:val="en-US" w:eastAsia="en-US" w:bidi="ar-SA"/>
              </w:rPr>
            </w:pPr>
            <w:r>
              <w:rPr>
                <w:rFonts w:hint="eastAsia" w:ascii="仿宋_GB2312" w:hAnsi="仿宋_GB2312" w:eastAsia="仿宋_GB2312" w:cs="仿宋_GB2312"/>
                <w:color w:val="auto"/>
                <w:kern w:val="2"/>
                <w:sz w:val="24"/>
                <w:szCs w:val="24"/>
                <w:lang w:val="en-US" w:eastAsia="zh-CN" w:bidi="ar-SA"/>
              </w:rPr>
              <w:t>专业厂家维修，清洗干净，更换部件，正常制热。</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auto"/>
                <w:spacing w:val="0"/>
                <w:w w:val="100"/>
                <w:kern w:val="0"/>
                <w:position w:val="0"/>
                <w:sz w:val="24"/>
                <w:szCs w:val="24"/>
                <w:lang w:val="en-US" w:eastAsia="zh-CN" w:bidi="ar-SA"/>
              </w:rPr>
            </w:pPr>
            <w:r>
              <w:rPr>
                <w:rFonts w:hint="eastAsia" w:ascii="仿宋_GB2312" w:hAnsi="仿宋_GB2312" w:eastAsia="仿宋_GB2312" w:cs="仿宋_GB2312"/>
                <w:b w:val="0"/>
                <w:snapToGrid w:val="0"/>
                <w:color w:val="auto"/>
                <w:spacing w:val="0"/>
                <w:w w:val="100"/>
                <w:kern w:val="0"/>
                <w:position w:val="0"/>
                <w:sz w:val="24"/>
                <w:szCs w:val="24"/>
                <w:lang w:val="en-US" w:eastAsia="zh-CN" w:bidi="ar-SA"/>
              </w:rPr>
              <w:t>热水器漏水，检查密封圈是否老化</w:t>
            </w:r>
          </w:p>
        </w:tc>
        <w:tc>
          <w:tcPr>
            <w:tcW w:w="69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b w:val="0"/>
                <w:color w:val="auto"/>
                <w:spacing w:val="0"/>
                <w:w w:val="100"/>
                <w:position w:val="0"/>
                <w:sz w:val="24"/>
                <w:szCs w:val="24"/>
                <w:lang w:eastAsia="zh-CN"/>
              </w:rPr>
            </w:pPr>
            <w:r>
              <w:rPr>
                <w:rFonts w:hint="eastAsia" w:ascii="仿宋_GB2312" w:hAnsi="仿宋_GB2312" w:eastAsia="仿宋_GB2312" w:cs="仿宋_GB2312"/>
                <w:b w:val="0"/>
                <w:color w:val="auto"/>
                <w:spacing w:val="0"/>
                <w:w w:val="100"/>
                <w:position w:val="0"/>
                <w:sz w:val="24"/>
                <w:szCs w:val="24"/>
                <w:lang w:eastAsia="zh-CN"/>
              </w:rPr>
              <w:t>台</w:t>
            </w:r>
          </w:p>
        </w:tc>
        <w:tc>
          <w:tcPr>
            <w:tcW w:w="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6</w:t>
            </w:r>
          </w:p>
        </w:tc>
        <w:tc>
          <w:tcPr>
            <w:tcW w:w="13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9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8"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16</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eastAsia="zh-CN"/>
              </w:rPr>
            </w:pPr>
            <w:r>
              <w:rPr>
                <w:rFonts w:hint="eastAsia" w:ascii="仿宋_GB2312" w:hAnsi="仿宋_GB2312" w:eastAsia="仿宋_GB2312" w:cs="仿宋_GB2312"/>
                <w:i w:val="0"/>
                <w:color w:val="auto"/>
                <w:sz w:val="24"/>
                <w:szCs w:val="24"/>
                <w:u w:val="none"/>
                <w:lang w:eastAsia="zh-CN"/>
              </w:rPr>
              <w:t>海尔热水器</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auto"/>
                <w:spacing w:val="0"/>
                <w:w w:val="100"/>
                <w:kern w:val="0"/>
                <w:position w:val="0"/>
                <w:sz w:val="24"/>
                <w:szCs w:val="24"/>
                <w:lang w:val="en-US" w:eastAsia="en-US" w:bidi="ar-SA"/>
              </w:rPr>
            </w:pPr>
            <w:r>
              <w:rPr>
                <w:rFonts w:hint="eastAsia" w:ascii="仿宋_GB2312" w:hAnsi="仿宋_GB2312" w:eastAsia="仿宋_GB2312" w:cs="仿宋_GB2312"/>
                <w:color w:val="auto"/>
                <w:kern w:val="2"/>
                <w:sz w:val="24"/>
                <w:szCs w:val="24"/>
                <w:lang w:val="en-US" w:eastAsia="zh-CN" w:bidi="ar-SA"/>
              </w:rPr>
              <w:t>专业厂家维修，清洗干净，更换部件，正常制热。</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auto"/>
                <w:spacing w:val="0"/>
                <w:w w:val="100"/>
                <w:kern w:val="0"/>
                <w:position w:val="0"/>
                <w:sz w:val="24"/>
                <w:szCs w:val="24"/>
                <w:lang w:val="en-US" w:eastAsia="zh-CN" w:bidi="ar-SA"/>
              </w:rPr>
            </w:pPr>
            <w:r>
              <w:rPr>
                <w:rFonts w:hint="eastAsia" w:ascii="仿宋_GB2312" w:hAnsi="仿宋_GB2312" w:eastAsia="仿宋_GB2312" w:cs="仿宋_GB2312"/>
                <w:b w:val="0"/>
                <w:snapToGrid w:val="0"/>
                <w:color w:val="auto"/>
                <w:spacing w:val="0"/>
                <w:w w:val="100"/>
                <w:kern w:val="0"/>
                <w:position w:val="0"/>
                <w:sz w:val="24"/>
                <w:szCs w:val="24"/>
                <w:lang w:val="en-US" w:eastAsia="zh-CN" w:bidi="ar-SA"/>
              </w:rPr>
              <w:t>漏保插头跳闸，检查发热管和开关探头导热</w:t>
            </w:r>
          </w:p>
        </w:tc>
        <w:tc>
          <w:tcPr>
            <w:tcW w:w="69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b w:val="0"/>
                <w:color w:val="auto"/>
                <w:spacing w:val="0"/>
                <w:w w:val="100"/>
                <w:position w:val="0"/>
                <w:sz w:val="24"/>
                <w:szCs w:val="24"/>
                <w:lang w:eastAsia="zh-CN"/>
              </w:rPr>
            </w:pPr>
            <w:r>
              <w:rPr>
                <w:rFonts w:hint="eastAsia" w:ascii="仿宋_GB2312" w:hAnsi="仿宋_GB2312" w:eastAsia="仿宋_GB2312" w:cs="仿宋_GB2312"/>
                <w:b w:val="0"/>
                <w:color w:val="auto"/>
                <w:spacing w:val="0"/>
                <w:w w:val="100"/>
                <w:position w:val="0"/>
                <w:sz w:val="24"/>
                <w:szCs w:val="24"/>
                <w:lang w:eastAsia="zh-CN"/>
              </w:rPr>
              <w:t>台</w:t>
            </w:r>
          </w:p>
        </w:tc>
        <w:tc>
          <w:tcPr>
            <w:tcW w:w="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5</w:t>
            </w:r>
          </w:p>
        </w:tc>
        <w:tc>
          <w:tcPr>
            <w:tcW w:w="13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9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17</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eastAsia="zh-CN"/>
              </w:rPr>
            </w:pPr>
            <w:r>
              <w:rPr>
                <w:rFonts w:hint="eastAsia" w:ascii="仿宋_GB2312" w:hAnsi="仿宋_GB2312" w:eastAsia="仿宋_GB2312" w:cs="仿宋_GB2312"/>
                <w:i w:val="0"/>
                <w:color w:val="auto"/>
                <w:sz w:val="24"/>
                <w:szCs w:val="24"/>
                <w:u w:val="none"/>
                <w:lang w:eastAsia="zh-CN"/>
              </w:rPr>
              <w:t>燃气热水器</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auto"/>
                <w:spacing w:val="0"/>
                <w:w w:val="100"/>
                <w:kern w:val="0"/>
                <w:position w:val="0"/>
                <w:sz w:val="24"/>
                <w:szCs w:val="24"/>
                <w:lang w:val="en-US" w:eastAsia="en-US" w:bidi="ar-SA"/>
              </w:rPr>
            </w:pPr>
            <w:r>
              <w:rPr>
                <w:rFonts w:hint="eastAsia" w:ascii="仿宋_GB2312" w:hAnsi="仿宋_GB2312" w:eastAsia="仿宋_GB2312" w:cs="仿宋_GB2312"/>
                <w:color w:val="auto"/>
                <w:kern w:val="2"/>
                <w:sz w:val="24"/>
                <w:szCs w:val="24"/>
                <w:lang w:val="en-US" w:eastAsia="zh-CN" w:bidi="ar-SA"/>
              </w:rPr>
              <w:t>专业厂家维修，清洗干净，更换部件，正常制热。</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auto"/>
                <w:spacing w:val="0"/>
                <w:w w:val="100"/>
                <w:kern w:val="0"/>
                <w:position w:val="0"/>
                <w:sz w:val="24"/>
                <w:szCs w:val="24"/>
                <w:lang w:val="en-US" w:eastAsia="zh-CN" w:bidi="ar-SA"/>
              </w:rPr>
            </w:pPr>
            <w:r>
              <w:rPr>
                <w:rFonts w:hint="eastAsia" w:ascii="仿宋_GB2312" w:hAnsi="仿宋_GB2312" w:eastAsia="仿宋_GB2312" w:cs="仿宋_GB2312"/>
                <w:b w:val="0"/>
                <w:snapToGrid w:val="0"/>
                <w:color w:val="auto"/>
                <w:spacing w:val="0"/>
                <w:w w:val="100"/>
                <w:kern w:val="0"/>
                <w:position w:val="0"/>
                <w:sz w:val="24"/>
                <w:szCs w:val="24"/>
                <w:lang w:val="en-US" w:eastAsia="zh-CN" w:bidi="ar-SA"/>
              </w:rPr>
              <w:t>水温不稳定，检查点火器</w:t>
            </w:r>
          </w:p>
        </w:tc>
        <w:tc>
          <w:tcPr>
            <w:tcW w:w="69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b w:val="0"/>
                <w:color w:val="auto"/>
                <w:spacing w:val="0"/>
                <w:w w:val="100"/>
                <w:position w:val="0"/>
                <w:sz w:val="24"/>
                <w:szCs w:val="24"/>
              </w:rPr>
            </w:pPr>
            <w:r>
              <w:rPr>
                <w:rFonts w:hint="eastAsia" w:ascii="仿宋_GB2312" w:hAnsi="仿宋_GB2312" w:eastAsia="仿宋_GB2312" w:cs="仿宋_GB2312"/>
                <w:b w:val="0"/>
                <w:color w:val="auto"/>
                <w:spacing w:val="0"/>
                <w:w w:val="100"/>
                <w:position w:val="0"/>
                <w:sz w:val="24"/>
                <w:szCs w:val="24"/>
                <w:lang w:eastAsia="zh-CN"/>
              </w:rPr>
              <w:t>台</w:t>
            </w:r>
          </w:p>
        </w:tc>
        <w:tc>
          <w:tcPr>
            <w:tcW w:w="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3</w:t>
            </w:r>
          </w:p>
        </w:tc>
        <w:tc>
          <w:tcPr>
            <w:tcW w:w="13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9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18</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eastAsia="zh-CN"/>
              </w:rPr>
            </w:pPr>
            <w:r>
              <w:rPr>
                <w:rFonts w:hint="eastAsia" w:ascii="仿宋_GB2312" w:hAnsi="仿宋_GB2312" w:eastAsia="仿宋_GB2312" w:cs="仿宋_GB2312"/>
                <w:i w:val="0"/>
                <w:color w:val="auto"/>
                <w:sz w:val="24"/>
                <w:szCs w:val="24"/>
                <w:u w:val="none"/>
                <w:lang w:eastAsia="zh-CN"/>
              </w:rPr>
              <w:t>A.O.史密斯厨宝热水器</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auto"/>
                <w:spacing w:val="0"/>
                <w:w w:val="100"/>
                <w:kern w:val="0"/>
                <w:position w:val="0"/>
                <w:sz w:val="24"/>
                <w:szCs w:val="24"/>
                <w:lang w:val="en-US" w:eastAsia="en-US" w:bidi="ar-SA"/>
              </w:rPr>
            </w:pPr>
            <w:r>
              <w:rPr>
                <w:rFonts w:hint="eastAsia" w:ascii="仿宋_GB2312" w:hAnsi="仿宋_GB2312" w:eastAsia="仿宋_GB2312" w:cs="仿宋_GB2312"/>
                <w:color w:val="auto"/>
                <w:kern w:val="2"/>
                <w:sz w:val="24"/>
                <w:szCs w:val="24"/>
                <w:lang w:val="en-US" w:eastAsia="zh-CN" w:bidi="ar-SA"/>
              </w:rPr>
              <w:t>专业厂家维修，清洗干净，更换部件，正常制热。</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auto"/>
                <w:spacing w:val="0"/>
                <w:w w:val="100"/>
                <w:kern w:val="0"/>
                <w:position w:val="0"/>
                <w:sz w:val="24"/>
                <w:szCs w:val="24"/>
                <w:lang w:val="en-US" w:eastAsia="zh-CN" w:bidi="ar-SA"/>
              </w:rPr>
            </w:pPr>
            <w:r>
              <w:rPr>
                <w:rFonts w:hint="eastAsia" w:ascii="仿宋_GB2312" w:hAnsi="仿宋_GB2312" w:eastAsia="仿宋_GB2312" w:cs="仿宋_GB2312"/>
                <w:b w:val="0"/>
                <w:snapToGrid w:val="0"/>
                <w:color w:val="auto"/>
                <w:spacing w:val="0"/>
                <w:w w:val="100"/>
                <w:kern w:val="0"/>
                <w:position w:val="0"/>
                <w:sz w:val="24"/>
                <w:szCs w:val="24"/>
                <w:lang w:val="en-US" w:eastAsia="zh-CN" w:bidi="ar-SA"/>
              </w:rPr>
              <w:t>未加热时不漏电，加满水漏电，检查发热管壁是否烧穿</w:t>
            </w:r>
          </w:p>
        </w:tc>
        <w:tc>
          <w:tcPr>
            <w:tcW w:w="69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b w:val="0"/>
                <w:color w:val="auto"/>
                <w:spacing w:val="0"/>
                <w:w w:val="100"/>
                <w:position w:val="0"/>
                <w:sz w:val="24"/>
                <w:szCs w:val="24"/>
              </w:rPr>
            </w:pPr>
            <w:r>
              <w:rPr>
                <w:rFonts w:hint="eastAsia" w:ascii="仿宋_GB2312" w:hAnsi="仿宋_GB2312" w:eastAsia="仿宋_GB2312" w:cs="仿宋_GB2312"/>
                <w:b w:val="0"/>
                <w:color w:val="auto"/>
                <w:spacing w:val="0"/>
                <w:w w:val="100"/>
                <w:position w:val="0"/>
                <w:sz w:val="24"/>
                <w:szCs w:val="24"/>
                <w:lang w:eastAsia="zh-CN"/>
              </w:rPr>
              <w:t>台</w:t>
            </w:r>
          </w:p>
        </w:tc>
        <w:tc>
          <w:tcPr>
            <w:tcW w:w="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2</w:t>
            </w:r>
          </w:p>
        </w:tc>
        <w:tc>
          <w:tcPr>
            <w:tcW w:w="13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9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6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19</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eastAsia="zh-CN"/>
              </w:rPr>
            </w:pPr>
            <w:r>
              <w:rPr>
                <w:rFonts w:hint="eastAsia" w:ascii="仿宋_GB2312" w:hAnsi="仿宋_GB2312" w:eastAsia="仿宋_GB2312" w:cs="仿宋_GB2312"/>
                <w:i w:val="0"/>
                <w:color w:val="auto"/>
                <w:sz w:val="24"/>
                <w:szCs w:val="24"/>
                <w:u w:val="none"/>
                <w:lang w:eastAsia="zh-CN"/>
              </w:rPr>
              <w:t>阿里斯顿热水器</w:t>
            </w:r>
          </w:p>
        </w:tc>
        <w:tc>
          <w:tcPr>
            <w:tcW w:w="1963" w:type="dxa"/>
            <w:tcBorders>
              <w:top w:val="single" w:color="auto" w:sz="4" w:space="0"/>
              <w:left w:val="single" w:color="000000" w:sz="4" w:space="0"/>
              <w:bottom w:val="single" w:color="auto"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auto"/>
                <w:spacing w:val="0"/>
                <w:w w:val="100"/>
                <w:kern w:val="0"/>
                <w:position w:val="0"/>
                <w:sz w:val="24"/>
                <w:szCs w:val="24"/>
                <w:lang w:val="en-US" w:eastAsia="en-US" w:bidi="ar-SA"/>
              </w:rPr>
            </w:pPr>
            <w:r>
              <w:rPr>
                <w:rFonts w:hint="eastAsia" w:ascii="仿宋_GB2312" w:hAnsi="仿宋_GB2312" w:eastAsia="仿宋_GB2312" w:cs="仿宋_GB2312"/>
                <w:color w:val="auto"/>
                <w:kern w:val="2"/>
                <w:sz w:val="24"/>
                <w:szCs w:val="24"/>
                <w:lang w:val="en-US" w:eastAsia="zh-CN" w:bidi="ar-SA"/>
              </w:rPr>
              <w:t>清洗干净，更换部件，正常制热。</w:t>
            </w:r>
          </w:p>
        </w:tc>
        <w:tc>
          <w:tcPr>
            <w:tcW w:w="2050" w:type="dxa"/>
            <w:tcBorders>
              <w:top w:val="single" w:color="000000" w:sz="4" w:space="0"/>
              <w:left w:val="single" w:color="000000" w:sz="4" w:space="0"/>
              <w:bottom w:val="single" w:color="000000"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auto"/>
                <w:spacing w:val="0"/>
                <w:w w:val="100"/>
                <w:kern w:val="0"/>
                <w:position w:val="0"/>
                <w:sz w:val="24"/>
                <w:szCs w:val="24"/>
                <w:lang w:val="en-US" w:eastAsia="zh-CN" w:bidi="ar-SA"/>
              </w:rPr>
            </w:pPr>
            <w:r>
              <w:rPr>
                <w:rFonts w:hint="eastAsia" w:ascii="仿宋_GB2312" w:hAnsi="仿宋_GB2312" w:eastAsia="仿宋_GB2312" w:cs="仿宋_GB2312"/>
                <w:b w:val="0"/>
                <w:snapToGrid w:val="0"/>
                <w:color w:val="auto"/>
                <w:spacing w:val="0"/>
                <w:w w:val="100"/>
                <w:kern w:val="0"/>
                <w:position w:val="0"/>
                <w:sz w:val="24"/>
                <w:szCs w:val="24"/>
                <w:lang w:val="en-US" w:eastAsia="zh-CN" w:bidi="ar-SA"/>
              </w:rPr>
              <w:t>加热有噪音，检查加热管，调节混水阀等</w:t>
            </w:r>
          </w:p>
        </w:tc>
        <w:tc>
          <w:tcPr>
            <w:tcW w:w="69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b w:val="0"/>
                <w:color w:val="auto"/>
                <w:spacing w:val="0"/>
                <w:w w:val="100"/>
                <w:position w:val="0"/>
                <w:sz w:val="24"/>
                <w:szCs w:val="24"/>
              </w:rPr>
            </w:pPr>
            <w:r>
              <w:rPr>
                <w:rFonts w:hint="eastAsia" w:ascii="仿宋_GB2312" w:hAnsi="仿宋_GB2312" w:eastAsia="仿宋_GB2312" w:cs="仿宋_GB2312"/>
                <w:b w:val="0"/>
                <w:color w:val="auto"/>
                <w:spacing w:val="0"/>
                <w:w w:val="100"/>
                <w:position w:val="0"/>
                <w:sz w:val="24"/>
                <w:szCs w:val="24"/>
                <w:lang w:eastAsia="zh-CN"/>
              </w:rPr>
              <w:t>台</w:t>
            </w:r>
          </w:p>
        </w:tc>
        <w:tc>
          <w:tcPr>
            <w:tcW w:w="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1</w:t>
            </w:r>
          </w:p>
        </w:tc>
        <w:tc>
          <w:tcPr>
            <w:tcW w:w="13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c>
          <w:tcPr>
            <w:tcW w:w="9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8821" w:type="dxa"/>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tabs>
                <w:tab w:val="left" w:pos="4935"/>
              </w:tabs>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合计金额（元）</w:t>
            </w:r>
          </w:p>
        </w:tc>
        <w:tc>
          <w:tcPr>
            <w:tcW w:w="9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lang w:val="en-US" w:eastAsia="zh-CN"/>
              </w:rPr>
            </w:pPr>
          </w:p>
        </w:tc>
      </w:tr>
    </w:tbl>
    <w:p>
      <w:pPr>
        <w:rPr>
          <w:rFonts w:hint="eastAsia" w:eastAsia="SimSun"/>
          <w:color w:val="auto"/>
          <w:lang w:eastAsia="zh-CN"/>
        </w:rPr>
      </w:pPr>
    </w:p>
    <w:p>
      <w:pPr>
        <w:pageBreakBefore w:val="0"/>
        <w:wordWrap/>
        <w:overflowPunct/>
        <w:bidi w:val="0"/>
        <w:spacing w:line="240" w:lineRule="exact"/>
        <w:ind w:left="0" w:leftChars="0" w:right="0" w:firstLine="0" w:firstLineChars="0"/>
        <w:jc w:val="both"/>
        <w:outlineLvl w:val="9"/>
        <w:rPr>
          <w:rFonts w:hint="eastAsia" w:ascii="宋体" w:hAnsi="宋体" w:cs="宋体"/>
          <w:b/>
          <w:bCs/>
          <w:color w:val="auto"/>
          <w:kern w:val="44"/>
          <w:sz w:val="28"/>
          <w:szCs w:val="28"/>
          <w:lang w:val="en-US" w:eastAsia="zh-CN" w:bidi="ar-SA"/>
        </w:rPr>
      </w:pPr>
    </w:p>
    <w:p>
      <w:pPr>
        <w:rPr>
          <w:rFonts w:hint="eastAsia" w:ascii="宋体" w:hAnsi="宋体" w:cs="宋体"/>
          <w:b/>
          <w:bCs/>
          <w:color w:val="auto"/>
          <w:kern w:val="44"/>
          <w:sz w:val="28"/>
          <w:szCs w:val="28"/>
          <w:lang w:val="en-US" w:eastAsia="zh-CN" w:bidi="ar-SA"/>
        </w:rPr>
      </w:pPr>
      <w:r>
        <w:rPr>
          <w:rFonts w:hint="eastAsia" w:ascii="宋体" w:hAnsi="宋体" w:cs="宋体"/>
          <w:b/>
          <w:bCs/>
          <w:color w:val="auto"/>
          <w:kern w:val="44"/>
          <w:sz w:val="28"/>
          <w:szCs w:val="28"/>
          <w:lang w:val="en-US" w:eastAsia="zh-CN" w:bidi="ar-SA"/>
        </w:rPr>
        <w:br w:type="page"/>
      </w:r>
      <w:bookmarkStart w:id="7" w:name="_GoBack"/>
      <w:bookmarkEnd w:id="7"/>
    </w:p>
    <w:p>
      <w:pPr>
        <w:rPr>
          <w:rFonts w:hint="eastAsia" w:ascii="黑体" w:hAnsi="黑体" w:eastAsia="黑体" w:cs="黑体"/>
          <w:b w:val="0"/>
          <w:bCs w:val="0"/>
          <w:color w:val="auto"/>
          <w:kern w:val="44"/>
          <w:sz w:val="28"/>
          <w:szCs w:val="28"/>
          <w:lang w:val="en-US" w:eastAsia="zh-CN" w:bidi="ar-SA"/>
        </w:rPr>
      </w:pPr>
    </w:p>
    <w:p>
      <w:pPr>
        <w:rPr>
          <w:rFonts w:hint="eastAsia" w:ascii="黑体" w:hAnsi="黑体" w:eastAsia="黑体" w:cs="黑体"/>
          <w:b w:val="0"/>
          <w:bCs w:val="0"/>
          <w:color w:val="auto"/>
          <w:kern w:val="44"/>
          <w:sz w:val="28"/>
          <w:szCs w:val="28"/>
          <w:lang w:val="en-US" w:eastAsia="zh-CN" w:bidi="ar-SA"/>
        </w:rPr>
      </w:pPr>
      <w:r>
        <w:rPr>
          <w:rFonts w:hint="eastAsia" w:ascii="黑体" w:hAnsi="黑体" w:eastAsia="黑体" w:cs="黑体"/>
          <w:b w:val="0"/>
          <w:bCs w:val="0"/>
          <w:color w:val="auto"/>
          <w:kern w:val="44"/>
          <w:sz w:val="28"/>
          <w:szCs w:val="28"/>
          <w:lang w:val="en-US" w:eastAsia="zh-CN" w:bidi="ar-SA"/>
        </w:rPr>
        <w:t>六、服务方案及履约能力要求</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560" w:firstLineChars="200"/>
        <w:jc w:val="left"/>
        <w:textAlignment w:val="auto"/>
        <w:outlineLvl w:val="9"/>
        <w:rPr>
          <w:rFonts w:hint="eastAsia" w:ascii="仿宋_GB2312" w:hAnsi="仿宋_GB2312" w:eastAsia="仿宋_GB2312" w:cs="仿宋_GB2312"/>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eastAsia="zh-CN"/>
        </w:rPr>
        <w:t>（一）</w:t>
      </w:r>
      <w:r>
        <w:rPr>
          <w:rFonts w:hint="eastAsia" w:ascii="仿宋_GB2312" w:hAnsi="仿宋_GB2312" w:eastAsia="仿宋_GB2312" w:cs="仿宋_GB2312"/>
          <w:color w:val="auto"/>
          <w:sz w:val="28"/>
          <w:szCs w:val="28"/>
          <w:lang w:val="en-US" w:eastAsia="zh-CN"/>
        </w:rPr>
        <w:t>供应商</w:t>
      </w:r>
      <w:r>
        <w:rPr>
          <w:rFonts w:hint="eastAsia" w:ascii="仿宋_GB2312" w:hAnsi="仿宋_GB2312" w:eastAsia="仿宋_GB2312" w:cs="仿宋_GB2312"/>
          <w:color w:val="auto"/>
          <w:sz w:val="28"/>
          <w:szCs w:val="28"/>
          <w:highlight w:val="none"/>
          <w:lang w:val="en-US" w:eastAsia="zh-CN" w:bidi="ar-SA"/>
        </w:rPr>
        <w:t>针对本项目提供的整体服务方案，内容包括但不限于：1、现场日常管理；2、人员计划组织安排；3、保密管理制度；4、完成全部服务内容的保障措施。</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560" w:firstLineChars="200"/>
        <w:jc w:val="left"/>
        <w:textAlignment w:val="auto"/>
        <w:outlineLvl w:val="9"/>
        <w:rPr>
          <w:rFonts w:hint="eastAsia" w:ascii="仿宋_GB2312" w:hAnsi="仿宋_GB2312" w:eastAsia="仿宋_GB2312" w:cs="仿宋_GB2312"/>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eastAsia="zh-CN"/>
        </w:rPr>
        <w:t>（二）</w:t>
      </w:r>
      <w:r>
        <w:rPr>
          <w:rFonts w:hint="eastAsia" w:ascii="仿宋_GB2312" w:hAnsi="仿宋_GB2312" w:eastAsia="仿宋_GB2312" w:cs="仿宋_GB2312"/>
          <w:color w:val="auto"/>
          <w:sz w:val="28"/>
          <w:szCs w:val="28"/>
          <w:highlight w:val="none"/>
          <w:lang w:val="en-US" w:eastAsia="zh-CN" w:bidi="ar-SA"/>
        </w:rPr>
        <w:t>供应商针对本项目提供的应急预案，内容包括但不限于：1、应急响应时间；2、应急人员安排；3、突发事件处理方案。</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left"/>
        <w:textAlignment w:val="auto"/>
        <w:outlineLvl w:val="9"/>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eastAsia="zh-CN"/>
        </w:rPr>
        <w:t>（三）</w:t>
      </w:r>
      <w:r>
        <w:rPr>
          <w:rFonts w:hint="eastAsia" w:ascii="仿宋_GB2312" w:hAnsi="仿宋_GB2312" w:eastAsia="仿宋_GB2312" w:cs="仿宋_GB2312"/>
          <w:color w:val="auto"/>
          <w:sz w:val="28"/>
          <w:szCs w:val="28"/>
          <w:highlight w:val="none"/>
          <w:lang w:val="en-US" w:eastAsia="zh-CN"/>
        </w:rPr>
        <w:t>供应商的类似项目业绩。</w:t>
      </w:r>
    </w:p>
    <w:p>
      <w:pPr>
        <w:keepNext w:val="0"/>
        <w:keepLines w:val="0"/>
        <w:pageBreakBefore w:val="0"/>
        <w:widowControl w:val="0"/>
        <w:kinsoku/>
        <w:wordWrap/>
        <w:overflowPunct/>
        <w:topLinePunct w:val="0"/>
        <w:autoSpaceDE/>
        <w:autoSpaceDN/>
        <w:bidi w:val="0"/>
        <w:adjustRightInd/>
        <w:snapToGrid/>
        <w:spacing w:line="400" w:lineRule="exact"/>
        <w:ind w:leftChars="0" w:firstLine="560" w:firstLineChars="200"/>
        <w:jc w:val="left"/>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bCs w:val="0"/>
          <w:color w:val="auto"/>
          <w:sz w:val="28"/>
          <w:szCs w:val="28"/>
          <w:highlight w:val="none"/>
          <w:lang w:eastAsia="zh-CN"/>
        </w:rPr>
        <w:t>（四）</w:t>
      </w:r>
      <w:r>
        <w:rPr>
          <w:rFonts w:hint="eastAsia" w:ascii="仿宋_GB2312" w:hAnsi="仿宋_GB2312" w:eastAsia="仿宋_GB2312" w:cs="仿宋_GB2312"/>
          <w:color w:val="auto"/>
          <w:sz w:val="28"/>
          <w:szCs w:val="28"/>
          <w:highlight w:val="none"/>
          <w:lang w:val="en-US" w:eastAsia="zh-CN"/>
        </w:rPr>
        <w:t>供应商认为的其他内容。</w:t>
      </w:r>
    </w:p>
    <w:p>
      <w:pPr>
        <w:pageBreakBefore w:val="0"/>
        <w:numPr>
          <w:ilvl w:val="0"/>
          <w:numId w:val="0"/>
        </w:numPr>
        <w:kinsoku/>
        <w:wordWrap/>
        <w:overflowPunct/>
        <w:topLinePunct w:val="0"/>
        <w:bidi w:val="0"/>
        <w:spacing w:before="0" w:after="0" w:line="240" w:lineRule="exact"/>
        <w:ind w:leftChars="0" w:firstLine="0" w:firstLineChars="0"/>
        <w:jc w:val="left"/>
        <w:outlineLvl w:val="9"/>
        <w:rPr>
          <w:rFonts w:hint="eastAsia" w:ascii="仿宋_GB2312" w:hAnsi="仿宋_GB2312" w:eastAsia="仿宋_GB2312" w:cs="仿宋_GB2312"/>
          <w:color w:val="auto"/>
          <w:sz w:val="30"/>
          <w:szCs w:val="30"/>
          <w:lang w:eastAsia="zh-CN"/>
        </w:rPr>
      </w:pPr>
    </w:p>
    <w:sectPr>
      <w:headerReference r:id="rId6" w:type="default"/>
      <w:footerReference r:id="rId7" w:type="default"/>
      <w:pgSz w:w="11907" w:h="16839"/>
      <w:pgMar w:top="400" w:right="1785" w:bottom="1427" w:left="1587" w:header="0" w:footer="1239" w:gutter="0"/>
      <w:pgBorders>
        <w:top w:val="none" w:sz="0" w:space="0"/>
        <w:left w:val="none" w:sz="0" w:space="0"/>
        <w:bottom w:val="none" w:sz="0" w:space="0"/>
        <w:right w:val="none" w:sz="0" w:space="0"/>
      </w:pgBorders>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昆仑楷体">
    <w:altName w:val="仿宋"/>
    <w:panose1 w:val="00000000000000000000"/>
    <w:charset w:val="00"/>
    <w:family w:val="modern"/>
    <w:pitch w:val="default"/>
    <w:sig w:usb0="00000000" w:usb1="00000000" w:usb2="00000010" w:usb3="00000000" w:csb0="00040000" w:csb1="00000000"/>
  </w:font>
  <w:font w:name="SimSun">
    <w:panose1 w:val="02010600030101010101"/>
    <w:charset w:val="86"/>
    <w:family w:val="auto"/>
    <w:pitch w:val="default"/>
    <w:sig w:usb0="00000003" w:usb1="288F0000" w:usb2="0000000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2336" behindDoc="0" locked="0" layoutInCell="1" allowOverlap="1">
              <wp:simplePos x="0" y="0"/>
              <wp:positionH relativeFrom="margin">
                <wp:align>left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512"/>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E77A69"/>
    <w:multiLevelType w:val="singleLevel"/>
    <w:tmpl w:val="DFE77A69"/>
    <w:lvl w:ilvl="0" w:tentative="0">
      <w:start w:val="1"/>
      <w:numFmt w:val="decimal"/>
      <w:pStyle w:val="3"/>
      <w:lvlText w:val="%1."/>
      <w:lvlJc w:val="left"/>
      <w:pPr>
        <w:tabs>
          <w:tab w:val="left" w:pos="780"/>
        </w:tabs>
        <w:ind w:left="780" w:hanging="360"/>
      </w:pPr>
    </w:lvl>
  </w:abstractNum>
  <w:abstractNum w:abstractNumId="1">
    <w:nsid w:val="FEFA6B7B"/>
    <w:multiLevelType w:val="singleLevel"/>
    <w:tmpl w:val="FEFA6B7B"/>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true"/>
  <w:bordersDoNotSurroundHeader w:val="false"/>
  <w:bordersDoNotSurroundFooter w:val="false"/>
  <w:documentProtection w:enforcement="0"/>
  <w:displayHorizontalDrawingGridEvery w:val="1"/>
  <w:displayVerticalDrawingGridEvery w:val="1"/>
  <w:noPunctuationKerning w:val="true"/>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rsids>
    <w:rsidRoot w:val="00000000"/>
    <w:rsid w:val="04DF0BB2"/>
    <w:rsid w:val="1FF73C6A"/>
    <w:rsid w:val="27BF3616"/>
    <w:rsid w:val="2A8FC2AD"/>
    <w:rsid w:val="2E775750"/>
    <w:rsid w:val="2FEE6DA6"/>
    <w:rsid w:val="31FF0823"/>
    <w:rsid w:val="32F38BF7"/>
    <w:rsid w:val="33E31F71"/>
    <w:rsid w:val="33FB0471"/>
    <w:rsid w:val="33FCE356"/>
    <w:rsid w:val="37F79D4E"/>
    <w:rsid w:val="3BF51B24"/>
    <w:rsid w:val="3CBCE9C2"/>
    <w:rsid w:val="3D1C0228"/>
    <w:rsid w:val="3D27064C"/>
    <w:rsid w:val="3EBF70C7"/>
    <w:rsid w:val="3F376253"/>
    <w:rsid w:val="3F77ACA7"/>
    <w:rsid w:val="3F7F00DE"/>
    <w:rsid w:val="3F7FE6D2"/>
    <w:rsid w:val="3FDF3953"/>
    <w:rsid w:val="3FEF6DF3"/>
    <w:rsid w:val="3FFF571B"/>
    <w:rsid w:val="47BE6E1F"/>
    <w:rsid w:val="49EFBBFA"/>
    <w:rsid w:val="4F67B5E0"/>
    <w:rsid w:val="56FA1444"/>
    <w:rsid w:val="577F8938"/>
    <w:rsid w:val="585DFF34"/>
    <w:rsid w:val="5CC51395"/>
    <w:rsid w:val="5CFF58A6"/>
    <w:rsid w:val="5FF233FD"/>
    <w:rsid w:val="5FFAEB78"/>
    <w:rsid w:val="633BA827"/>
    <w:rsid w:val="63FB665A"/>
    <w:rsid w:val="679C6AC7"/>
    <w:rsid w:val="67CCC211"/>
    <w:rsid w:val="67DFC609"/>
    <w:rsid w:val="6AE15E54"/>
    <w:rsid w:val="6B13CB9A"/>
    <w:rsid w:val="6CFC3E6E"/>
    <w:rsid w:val="6D742189"/>
    <w:rsid w:val="6DABDE3A"/>
    <w:rsid w:val="6F567206"/>
    <w:rsid w:val="6FA5AA7B"/>
    <w:rsid w:val="6FEF4C19"/>
    <w:rsid w:val="6FFF3E52"/>
    <w:rsid w:val="734F3CBC"/>
    <w:rsid w:val="73DE97D1"/>
    <w:rsid w:val="7547DDD9"/>
    <w:rsid w:val="75F6F15D"/>
    <w:rsid w:val="76ED55F6"/>
    <w:rsid w:val="777F6453"/>
    <w:rsid w:val="779F4D26"/>
    <w:rsid w:val="77B5D36D"/>
    <w:rsid w:val="77FFA1EC"/>
    <w:rsid w:val="7A4789FB"/>
    <w:rsid w:val="7BBE4322"/>
    <w:rsid w:val="7BEF59B0"/>
    <w:rsid w:val="7BEFA82F"/>
    <w:rsid w:val="7CEBFEC6"/>
    <w:rsid w:val="7CFD0F65"/>
    <w:rsid w:val="7DA92AD5"/>
    <w:rsid w:val="7DBD2E5B"/>
    <w:rsid w:val="7DBFC800"/>
    <w:rsid w:val="7DDFC22C"/>
    <w:rsid w:val="7DEF9697"/>
    <w:rsid w:val="7DFB3FDE"/>
    <w:rsid w:val="7DFBB29E"/>
    <w:rsid w:val="7E7E9164"/>
    <w:rsid w:val="7E7F222F"/>
    <w:rsid w:val="7EEF5315"/>
    <w:rsid w:val="7EFB4E82"/>
    <w:rsid w:val="7EFDF15D"/>
    <w:rsid w:val="7F66C1C4"/>
    <w:rsid w:val="7F6F5764"/>
    <w:rsid w:val="7F9774CA"/>
    <w:rsid w:val="7FC3D45A"/>
    <w:rsid w:val="7FDDEF13"/>
    <w:rsid w:val="7FF6C47F"/>
    <w:rsid w:val="7FF77B29"/>
    <w:rsid w:val="7FF7C9C1"/>
    <w:rsid w:val="7FFFD6F4"/>
    <w:rsid w:val="87FDE6CF"/>
    <w:rsid w:val="8D7CE30B"/>
    <w:rsid w:val="9B5EF189"/>
    <w:rsid w:val="9D1F4ADD"/>
    <w:rsid w:val="9EFFEC10"/>
    <w:rsid w:val="9F7B5E7C"/>
    <w:rsid w:val="9F7E5C39"/>
    <w:rsid w:val="9FFEA4C4"/>
    <w:rsid w:val="AAFF0214"/>
    <w:rsid w:val="ABFCFCE1"/>
    <w:rsid w:val="ADB15D3E"/>
    <w:rsid w:val="AFBFE78C"/>
    <w:rsid w:val="AFDF458A"/>
    <w:rsid w:val="AFF91B0D"/>
    <w:rsid w:val="B3FAE6B4"/>
    <w:rsid w:val="B5D79EF0"/>
    <w:rsid w:val="B7DD66C2"/>
    <w:rsid w:val="B9FFA20C"/>
    <w:rsid w:val="BDF5C0AB"/>
    <w:rsid w:val="BF1B67E6"/>
    <w:rsid w:val="BFDA61A6"/>
    <w:rsid w:val="BFE7B91C"/>
    <w:rsid w:val="BFF4A757"/>
    <w:rsid w:val="CBDD91FC"/>
    <w:rsid w:val="CFDF836D"/>
    <w:rsid w:val="CFEBB016"/>
    <w:rsid w:val="CFF77925"/>
    <w:rsid w:val="D5DBBDCC"/>
    <w:rsid w:val="D7BF0E69"/>
    <w:rsid w:val="D7FB91A2"/>
    <w:rsid w:val="DBFED149"/>
    <w:rsid w:val="DDACE690"/>
    <w:rsid w:val="DEF9670A"/>
    <w:rsid w:val="DFB70BE5"/>
    <w:rsid w:val="DFBE8F12"/>
    <w:rsid w:val="DFCC763D"/>
    <w:rsid w:val="DFF7F1A3"/>
    <w:rsid w:val="DFFD6650"/>
    <w:rsid w:val="E72D2979"/>
    <w:rsid w:val="ECB7C726"/>
    <w:rsid w:val="EDBFA0E5"/>
    <w:rsid w:val="EE7F386E"/>
    <w:rsid w:val="EF531DED"/>
    <w:rsid w:val="EFFDCA8F"/>
    <w:rsid w:val="F3A90364"/>
    <w:rsid w:val="F3ADE8B1"/>
    <w:rsid w:val="F4FF348C"/>
    <w:rsid w:val="F5F52A38"/>
    <w:rsid w:val="F722A4E8"/>
    <w:rsid w:val="F7776EFB"/>
    <w:rsid w:val="F7EBFC1E"/>
    <w:rsid w:val="F7FD2D2F"/>
    <w:rsid w:val="F7FF5ED9"/>
    <w:rsid w:val="F98FBBA6"/>
    <w:rsid w:val="FAAB72E1"/>
    <w:rsid w:val="FADE02D8"/>
    <w:rsid w:val="FBEB1B9B"/>
    <w:rsid w:val="FBF6D122"/>
    <w:rsid w:val="FCFC8E8F"/>
    <w:rsid w:val="FD969950"/>
    <w:rsid w:val="FDAFA53E"/>
    <w:rsid w:val="FDFF3548"/>
    <w:rsid w:val="FDFF64C7"/>
    <w:rsid w:val="FEA76C71"/>
    <w:rsid w:val="FEEF0857"/>
    <w:rsid w:val="FEFFB4EA"/>
    <w:rsid w:val="FF6998E3"/>
    <w:rsid w:val="FF7F3A56"/>
    <w:rsid w:val="FFBF5828"/>
    <w:rsid w:val="FFD2C1B2"/>
    <w:rsid w:val="FFF312D3"/>
    <w:rsid w:val="FFFF0C16"/>
    <w:rsid w:val="FFFF36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qFormat="1"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5">
    <w:name w:val="heading 2"/>
    <w:basedOn w:val="1"/>
    <w:next w:val="1"/>
    <w:unhideWhenUsed/>
    <w:qFormat/>
    <w:uiPriority w:val="0"/>
    <w:pPr>
      <w:keepNext/>
      <w:keepLines/>
      <w:spacing w:before="200" w:after="120" w:line="360" w:lineRule="auto"/>
      <w:outlineLvl w:val="1"/>
    </w:pPr>
    <w:rPr>
      <w:rFonts w:ascii="微软雅黑" w:hAnsi="微软雅黑" w:eastAsia="微软雅黑" w:cs="微软雅黑"/>
      <w:b/>
      <w:bCs/>
      <w:sz w:val="28"/>
      <w:szCs w:val="28"/>
    </w:rPr>
  </w:style>
  <w:style w:type="paragraph" w:styleId="2">
    <w:name w:val="heading 5"/>
    <w:basedOn w:val="3"/>
    <w:next w:val="4"/>
    <w:qFormat/>
    <w:uiPriority w:val="9"/>
    <w:pPr>
      <w:keepNext/>
      <w:keepLines/>
      <w:tabs>
        <w:tab w:val="left" w:pos="780"/>
      </w:tabs>
      <w:spacing w:before="280" w:after="290" w:line="377" w:lineRule="auto"/>
      <w:ind w:firstLine="200" w:firstLineChars="200"/>
      <w:outlineLvl w:val="4"/>
    </w:pPr>
    <w:rPr>
      <w:rFonts w:ascii="Times New Roman" w:hAnsi="Times New Roman" w:eastAsia="仿宋_GB2312" w:cs="Times New Roman"/>
      <w:bCs/>
      <w:szCs w:val="28"/>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List Number 2"/>
    <w:basedOn w:val="1"/>
    <w:qFormat/>
    <w:uiPriority w:val="0"/>
    <w:pPr>
      <w:numPr>
        <w:ilvl w:val="0"/>
        <w:numId w:val="1"/>
      </w:numPr>
    </w:p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List 2"/>
    <w:basedOn w:val="1"/>
    <w:qFormat/>
    <w:uiPriority w:val="0"/>
    <w:pPr>
      <w:autoSpaceDE w:val="0"/>
      <w:autoSpaceDN w:val="0"/>
      <w:adjustRightInd w:val="0"/>
      <w:spacing w:line="315" w:lineRule="atLeast"/>
      <w:ind w:left="100" w:leftChars="200" w:hanging="200" w:hangingChars="200"/>
      <w:jc w:val="left"/>
    </w:pPr>
    <w:rPr>
      <w:rFonts w:ascii="昆仑楷体" w:eastAsia="昆仑楷体"/>
      <w:kern w:val="0"/>
      <w:sz w:val="30"/>
      <w:szCs w:val="20"/>
    </w:r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Table Text"/>
    <w:basedOn w:val="1"/>
    <w:semiHidden/>
    <w:qFormat/>
    <w:uiPriority w:val="0"/>
    <w:rPr>
      <w:rFonts w:ascii="SimSun" w:hAnsi="SimSun" w:eastAsia="SimSun" w:cs="SimSun"/>
      <w:sz w:val="21"/>
      <w:szCs w:val="21"/>
      <w:lang w:val="en-US" w:eastAsia="en-US" w:bidi="ar-SA"/>
    </w:rPr>
  </w:style>
  <w:style w:type="paragraph" w:customStyle="1" w:styleId="16">
    <w:name w:val="标题 2（绿盟科技）"/>
    <w:basedOn w:val="5"/>
    <w:next w:val="1"/>
    <w:qFormat/>
    <w:uiPriority w:val="0"/>
    <w:pPr>
      <w:spacing w:line="415" w:lineRule="auto"/>
      <w:jc w:val="left"/>
    </w:pPr>
    <w:rPr>
      <w:rFonts w:ascii="Arial" w:hAnsi="Arial" w:eastAsia="黑体" w:cs="Times New Roman"/>
      <w:bCs w:val="0"/>
      <w:snapToGrid w:val="0"/>
      <w:lang w:val="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5</TotalTime>
  <ScaleCrop>false</ScaleCrop>
  <LinksUpToDate>false</LinksUpToDate>
  <Application>WPS Office_11.8.2.10183_F1E327BC-269C-435d-A152-05C5408002CA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2025-04-04T10:19:00Z</dcterms:created>
  <dc:creator>dell</dc:creator>
  <cp:lastModifiedBy>user</cp:lastModifiedBy>
  <cp:lastPrinted>2025-06-06T16:46:00Z</cp:lastPrinted>
  <dcterms:modified xsi:type="dcterms:W3CDTF">2025-07-08T09:43:20Z</dcterms:modified>
  <dc:title>竞争性谈判文件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2025-04-18T15:10:03Z</vt:filetime>
  </property>
  <property fmtid="{D5CDD505-2E9C-101B-9397-08002B2CF9AE}" pid="4" name="KSOProductBuildVer">
    <vt:lpwstr>2052-11.8.2.10183</vt:lpwstr>
  </property>
</Properties>
</file>