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E74B3">
      <w:pPr>
        <w:rPr>
          <w:rFonts w:eastAsia="仿宋_GB2312"/>
          <w:sz w:val="84"/>
        </w:rPr>
      </w:pPr>
      <w:bookmarkStart w:id="0" w:name="OLE_LINK20"/>
      <w:bookmarkStart w:id="1" w:name="OLE_LINK19"/>
    </w:p>
    <w:p w14:paraId="1A05EA42">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824865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95pt;height:0pt;width:56.7pt;z-index:251659264;mso-width-relative:page;mso-height-relative:page;" filled="f" stroked="t" coordsize="21600,21600" o:gfxdata="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cKpOl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国家税务总局天津市税务局自然人电子税务局技术咨询服务项目</w:t>
      </w:r>
    </w:p>
    <w:p w14:paraId="49411C5A">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7745D6F4">
      <w:pPr>
        <w:ind w:right="1025"/>
        <w:jc w:val="center"/>
        <w:rPr>
          <w:rFonts w:eastAsia="黑体"/>
          <w:b/>
          <w:spacing w:val="40"/>
          <w:w w:val="66"/>
          <w:sz w:val="60"/>
          <w:szCs w:val="60"/>
        </w:rPr>
      </w:pPr>
    </w:p>
    <w:p w14:paraId="1B397614">
      <w:pPr>
        <w:jc w:val="center"/>
        <w:rPr>
          <w:rFonts w:eastAsia="黑体"/>
          <w:b/>
          <w:spacing w:val="40"/>
          <w:w w:val="66"/>
          <w:sz w:val="15"/>
          <w:szCs w:val="15"/>
        </w:rPr>
      </w:pPr>
      <w:r>
        <w:rPr>
          <w:rFonts w:eastAsia="黑体"/>
          <w:b/>
          <w:spacing w:val="40"/>
          <w:w w:val="66"/>
          <w:sz w:val="56"/>
          <w:szCs w:val="56"/>
        </w:rPr>
        <w:t xml:space="preserve">            </w:t>
      </w:r>
    </w:p>
    <w:p w14:paraId="7C8C6271">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869</w:t>
      </w:r>
      <w:r>
        <w:rPr>
          <w:rFonts w:eastAsia="黑体"/>
          <w:spacing w:val="40"/>
          <w:w w:val="66"/>
          <w:sz w:val="32"/>
          <w:szCs w:val="32"/>
        </w:rPr>
        <w:t>）</w:t>
      </w:r>
    </w:p>
    <w:p w14:paraId="1A6471D0">
      <w:pPr>
        <w:rPr>
          <w:sz w:val="40"/>
        </w:rPr>
      </w:pPr>
    </w:p>
    <w:p w14:paraId="289CD23C">
      <w:pPr>
        <w:rPr>
          <w:sz w:val="36"/>
        </w:rPr>
      </w:pPr>
    </w:p>
    <w:p w14:paraId="24E4952D">
      <w:pPr>
        <w:rPr>
          <w:sz w:val="36"/>
        </w:rPr>
      </w:pPr>
    </w:p>
    <w:p w14:paraId="51B97925">
      <w:pPr>
        <w:rPr>
          <w:sz w:val="36"/>
        </w:rPr>
      </w:pPr>
    </w:p>
    <w:p w14:paraId="6E5B14FF">
      <w:pPr>
        <w:rPr>
          <w:sz w:val="36"/>
        </w:rPr>
      </w:pPr>
    </w:p>
    <w:p w14:paraId="0E420908">
      <w:pPr>
        <w:rPr>
          <w:sz w:val="36"/>
        </w:rPr>
      </w:pPr>
    </w:p>
    <w:p w14:paraId="7FC21B0A">
      <w:pPr>
        <w:rPr>
          <w:sz w:val="36"/>
        </w:rPr>
      </w:pPr>
    </w:p>
    <w:p w14:paraId="64F0EC40">
      <w:pPr>
        <w:rPr>
          <w:sz w:val="36"/>
        </w:rPr>
      </w:pPr>
    </w:p>
    <w:p w14:paraId="2CB0FAF9">
      <w:pPr>
        <w:rPr>
          <w:sz w:val="36"/>
        </w:rPr>
      </w:pPr>
    </w:p>
    <w:p w14:paraId="5EC59795">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0A5AA93">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6C373BC7">
      <w:pPr>
        <w:widowControl/>
        <w:jc w:val="left"/>
        <w:rPr>
          <w:rFonts w:eastAsia="仿宋_GB2312"/>
          <w:b/>
          <w:bCs/>
          <w:kern w:val="0"/>
          <w:sz w:val="44"/>
          <w:szCs w:val="44"/>
        </w:rPr>
      </w:pPr>
    </w:p>
    <w:p w14:paraId="4672FEDA">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4F6A796E">
      <w:pPr>
        <w:ind w:firstLine="408" w:firstLineChars="100"/>
        <w:jc w:val="center"/>
        <w:rPr>
          <w:b/>
          <w:spacing w:val="20"/>
          <w:w w:val="80"/>
          <w:sz w:val="48"/>
          <w:szCs w:val="48"/>
        </w:rPr>
      </w:pPr>
      <w:r>
        <w:rPr>
          <w:b/>
          <w:spacing w:val="20"/>
          <w:w w:val="80"/>
          <w:sz w:val="48"/>
          <w:szCs w:val="48"/>
        </w:rPr>
        <w:t>目  录</w:t>
      </w:r>
    </w:p>
    <w:p w14:paraId="495DB379">
      <w:pPr>
        <w:spacing w:line="560" w:lineRule="exact"/>
        <w:ind w:right="-141" w:rightChars="-73"/>
        <w:rPr>
          <w:b/>
          <w:sz w:val="24"/>
        </w:rPr>
      </w:pPr>
      <w:r>
        <w:rPr>
          <w:b/>
          <w:sz w:val="24"/>
        </w:rPr>
        <w:t>第一部分  投标邀请函</w:t>
      </w:r>
    </w:p>
    <w:p w14:paraId="58EA4D90">
      <w:pPr>
        <w:spacing w:line="560" w:lineRule="exact"/>
        <w:ind w:right="-141" w:rightChars="-73"/>
        <w:rPr>
          <w:b/>
          <w:sz w:val="24"/>
        </w:rPr>
      </w:pPr>
    </w:p>
    <w:p w14:paraId="58331A33">
      <w:pPr>
        <w:spacing w:line="560" w:lineRule="exact"/>
        <w:ind w:right="-141" w:rightChars="-73"/>
        <w:rPr>
          <w:b/>
          <w:sz w:val="24"/>
        </w:rPr>
      </w:pPr>
      <w:r>
        <w:rPr>
          <w:b/>
          <w:sz w:val="24"/>
        </w:rPr>
        <w:t>第二部分  招标项目要求</w:t>
      </w:r>
    </w:p>
    <w:p w14:paraId="0436D976">
      <w:pPr>
        <w:spacing w:line="560" w:lineRule="exact"/>
        <w:ind w:right="-141" w:rightChars="-73"/>
        <w:rPr>
          <w:b/>
          <w:sz w:val="24"/>
        </w:rPr>
      </w:pPr>
    </w:p>
    <w:p w14:paraId="4AEA5AEF">
      <w:pPr>
        <w:spacing w:line="560" w:lineRule="exact"/>
        <w:ind w:right="-141" w:rightChars="-73"/>
        <w:rPr>
          <w:b/>
          <w:sz w:val="24"/>
        </w:rPr>
      </w:pPr>
      <w:r>
        <w:rPr>
          <w:b/>
          <w:sz w:val="24"/>
        </w:rPr>
        <w:t>第三部分  投标须知</w:t>
      </w:r>
    </w:p>
    <w:p w14:paraId="144FC897">
      <w:pPr>
        <w:spacing w:line="560" w:lineRule="exact"/>
        <w:ind w:right="-141" w:rightChars="-73"/>
        <w:rPr>
          <w:sz w:val="24"/>
        </w:rPr>
      </w:pPr>
    </w:p>
    <w:p w14:paraId="04FFF244">
      <w:pPr>
        <w:spacing w:line="560" w:lineRule="exact"/>
        <w:rPr>
          <w:b/>
          <w:sz w:val="24"/>
        </w:rPr>
      </w:pPr>
      <w:r>
        <w:rPr>
          <w:b/>
          <w:sz w:val="24"/>
        </w:rPr>
        <w:t>第四部分  合同条款</w:t>
      </w:r>
    </w:p>
    <w:p w14:paraId="506C0E3E">
      <w:pPr>
        <w:spacing w:line="560" w:lineRule="exact"/>
        <w:rPr>
          <w:sz w:val="24"/>
        </w:rPr>
      </w:pPr>
    </w:p>
    <w:p w14:paraId="415AE2A9">
      <w:pPr>
        <w:spacing w:line="560" w:lineRule="exact"/>
        <w:rPr>
          <w:sz w:val="24"/>
        </w:rPr>
      </w:pPr>
      <w:r>
        <w:rPr>
          <w:b/>
          <w:sz w:val="24"/>
        </w:rPr>
        <w:t>第五部分  投标文件格式</w:t>
      </w:r>
    </w:p>
    <w:p w14:paraId="479E7C94">
      <w:pPr>
        <w:rPr>
          <w:sz w:val="24"/>
        </w:rPr>
      </w:pPr>
    </w:p>
    <w:p w14:paraId="7EBAF7B7">
      <w:pPr>
        <w:rPr>
          <w:sz w:val="24"/>
        </w:rPr>
      </w:pPr>
    </w:p>
    <w:p w14:paraId="37C0E299">
      <w:pPr>
        <w:rPr>
          <w:sz w:val="24"/>
        </w:rPr>
      </w:pPr>
    </w:p>
    <w:p w14:paraId="4677B36B">
      <w:pPr>
        <w:rPr>
          <w:sz w:val="24"/>
        </w:rPr>
      </w:pPr>
    </w:p>
    <w:p w14:paraId="301E3235">
      <w:pPr>
        <w:rPr>
          <w:sz w:val="24"/>
        </w:rPr>
      </w:pPr>
    </w:p>
    <w:p w14:paraId="2EEDF12D">
      <w:pPr>
        <w:rPr>
          <w:sz w:val="24"/>
        </w:rPr>
      </w:pPr>
    </w:p>
    <w:p w14:paraId="344BCADE">
      <w:pPr>
        <w:rPr>
          <w:b/>
        </w:rPr>
      </w:pPr>
    </w:p>
    <w:p w14:paraId="13AD108D">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2" w:name="_Toc412903614"/>
    </w:p>
    <w:p w14:paraId="2223164A">
      <w:pPr>
        <w:pStyle w:val="16"/>
        <w:rPr>
          <w:rFonts w:ascii="Times New Roman" w:hAnsi="Times New Roman"/>
        </w:rPr>
      </w:pPr>
      <w:r>
        <w:rPr>
          <w:rFonts w:ascii="Times New Roman" w:hAnsi="Times New Roman"/>
        </w:rPr>
        <w:t>第一部分  投标邀请函</w:t>
      </w:r>
      <w:bookmarkEnd w:id="2"/>
    </w:p>
    <w:p w14:paraId="0FCEF8B8">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国家税务总局天津市税务局自然人电子税务局技术咨询服务项目</w:t>
      </w:r>
      <w:r>
        <w:rPr>
          <w:rFonts w:ascii="Times New Roman" w:hAnsi="Times New Roman" w:cs="Times New Roman" w:eastAsiaTheme="minorEastAsia"/>
          <w:color w:val="auto"/>
          <w:szCs w:val="32"/>
        </w:rPr>
        <w:t>实施政府采购。现欢迎合格的供应商参加投标。</w:t>
      </w:r>
    </w:p>
    <w:p w14:paraId="4948C324">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69AE1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440830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国家税务总局天津市税务局自然人电子税务局技术咨询服务项目</w:t>
      </w:r>
    </w:p>
    <w:p w14:paraId="7DA928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869</w:t>
      </w:r>
    </w:p>
    <w:p w14:paraId="274C37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9C82D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国家税务总局天津市税务局自然人电子税务局技术咨询服务，合同履行期限：一年</w:t>
      </w:r>
    </w:p>
    <w:p w14:paraId="5F2D10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2503F8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第一包：180000元</w:t>
      </w:r>
    </w:p>
    <w:p w14:paraId="4C2E289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F357E6F">
      <w:pPr>
        <w:pStyle w:val="29"/>
        <w:spacing w:line="360" w:lineRule="auto"/>
        <w:ind w:firstLine="448" w:firstLineChars="200"/>
        <w:rPr>
          <w:rFonts w:ascii="Times New Roman" w:hAnsi="Times New Roman" w:eastAsia="宋体" w:cs="Times New Roman"/>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投标人须具备《中华人民共和国政府采购法》第二十二条第一款规定的条件，提供以下材料：</w:t>
      </w:r>
    </w:p>
    <w:p w14:paraId="3E24B4B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21CCC64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32964A6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5F5AA09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0E1D772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7A393CF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27EDF03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6AF0B46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21A5320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70233E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28D5E49D">
      <w:pPr>
        <w:pStyle w:val="29"/>
        <w:spacing w:line="360" w:lineRule="auto"/>
        <w:ind w:firstLine="448" w:firstLineChars="200"/>
        <w:rPr>
          <w:rFonts w:ascii="Times New Roman" w:hAnsi="Times New Roman" w:eastAsia="宋体" w:cs="Times New Roman"/>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w:t>
      </w:r>
    </w:p>
    <w:p w14:paraId="3AEA7E9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5561A4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56515331">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5BD392C1">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88A6FD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0A3B55F4">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123A9B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（一）获取招标文件时间：2025年9月8日至2025年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39BFE5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1EB6CA8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5FAA56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C5B04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681783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12ADDD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686CE83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09D19D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4FB8FC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1FC888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2025年9月8日9:00至2025年9月30日8:30，使用天津数字认证有限公司发出的CA数字证书（原天津市电子认证中心发出尚在有效期内的CA数字证书仍可使用）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56544E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71482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06EC70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时间：2025年9月30日8:30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02B5B0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40539B3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497419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（一）开标解密时间：2025年9月30日8:30至9: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3342CE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69F752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（三）网上开标公示时间：2025年9月30日9: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0822679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1A870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263CD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AED99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118513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86FDCD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6E2BC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31EFC8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C13CD6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30BCF6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58ADE1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35090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4F51A0F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1F45C45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6884041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安娜</w:t>
      </w:r>
    </w:p>
    <w:p w14:paraId="24A6CC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068985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BAC41E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6211EBA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2657148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30A583B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5864B95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人：安娜</w:t>
      </w:r>
    </w:p>
    <w:p w14:paraId="663B7A5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0246A71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5C3CF4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673DD0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64694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1B0F15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BFC4634">
        <w:trPr>
          <w:trHeight w:val="440" w:hRule="atLeast"/>
          <w:tblHeader/>
          <w:jc w:val="center"/>
        </w:trPr>
        <w:tc>
          <w:tcPr>
            <w:tcW w:w="3656" w:type="dxa"/>
            <w:vAlign w:val="center"/>
          </w:tcPr>
          <w:p w14:paraId="33C852F4">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4F0762E1">
            <w:pPr>
              <w:tabs>
                <w:tab w:val="left" w:pos="750"/>
                <w:tab w:val="left" w:pos="840"/>
              </w:tabs>
              <w:adjustRightInd w:val="0"/>
              <w:snapToGrid w:val="0"/>
              <w:jc w:val="center"/>
              <w:rPr>
                <w:sz w:val="24"/>
              </w:rPr>
            </w:pPr>
            <w:r>
              <w:rPr>
                <w:sz w:val="24"/>
              </w:rPr>
              <w:t>费率</w:t>
            </w:r>
          </w:p>
        </w:tc>
      </w:tr>
      <w:tr w14:paraId="16C7A37C">
        <w:trPr>
          <w:trHeight w:val="440" w:hRule="atLeast"/>
          <w:jc w:val="center"/>
        </w:trPr>
        <w:tc>
          <w:tcPr>
            <w:tcW w:w="3656" w:type="dxa"/>
            <w:vAlign w:val="center"/>
          </w:tcPr>
          <w:p w14:paraId="77FE495A">
            <w:pPr>
              <w:tabs>
                <w:tab w:val="left" w:pos="750"/>
                <w:tab w:val="left" w:pos="840"/>
              </w:tabs>
              <w:adjustRightInd w:val="0"/>
              <w:snapToGrid w:val="0"/>
              <w:jc w:val="center"/>
              <w:rPr>
                <w:sz w:val="24"/>
              </w:rPr>
            </w:pPr>
            <w:r>
              <w:rPr>
                <w:sz w:val="24"/>
              </w:rPr>
              <w:t>100以下</w:t>
            </w:r>
          </w:p>
        </w:tc>
        <w:tc>
          <w:tcPr>
            <w:tcW w:w="3657" w:type="dxa"/>
            <w:vAlign w:val="center"/>
          </w:tcPr>
          <w:p w14:paraId="18094E05">
            <w:pPr>
              <w:tabs>
                <w:tab w:val="left" w:pos="750"/>
                <w:tab w:val="left" w:pos="840"/>
              </w:tabs>
              <w:adjustRightInd w:val="0"/>
              <w:snapToGrid w:val="0"/>
              <w:jc w:val="center"/>
              <w:rPr>
                <w:sz w:val="24"/>
              </w:rPr>
            </w:pPr>
            <w:r>
              <w:rPr>
                <w:sz w:val="24"/>
              </w:rPr>
              <w:t>1%</w:t>
            </w:r>
          </w:p>
        </w:tc>
      </w:tr>
      <w:tr w14:paraId="00CC5011">
        <w:trPr>
          <w:trHeight w:val="440" w:hRule="atLeast"/>
          <w:jc w:val="center"/>
        </w:trPr>
        <w:tc>
          <w:tcPr>
            <w:tcW w:w="3656" w:type="dxa"/>
            <w:vAlign w:val="center"/>
          </w:tcPr>
          <w:p w14:paraId="0C6FE743">
            <w:pPr>
              <w:tabs>
                <w:tab w:val="left" w:pos="750"/>
                <w:tab w:val="left" w:pos="840"/>
              </w:tabs>
              <w:adjustRightInd w:val="0"/>
              <w:snapToGrid w:val="0"/>
              <w:jc w:val="center"/>
              <w:rPr>
                <w:sz w:val="24"/>
              </w:rPr>
            </w:pPr>
            <w:r>
              <w:rPr>
                <w:sz w:val="24"/>
              </w:rPr>
              <w:t>100-500</w:t>
            </w:r>
          </w:p>
        </w:tc>
        <w:tc>
          <w:tcPr>
            <w:tcW w:w="3657" w:type="dxa"/>
            <w:vAlign w:val="center"/>
          </w:tcPr>
          <w:p w14:paraId="602CC72F">
            <w:pPr>
              <w:tabs>
                <w:tab w:val="left" w:pos="750"/>
                <w:tab w:val="left" w:pos="840"/>
              </w:tabs>
              <w:adjustRightInd w:val="0"/>
              <w:snapToGrid w:val="0"/>
              <w:jc w:val="center"/>
              <w:rPr>
                <w:sz w:val="24"/>
              </w:rPr>
            </w:pPr>
            <w:r>
              <w:rPr>
                <w:rFonts w:hint="eastAsia"/>
                <w:sz w:val="24"/>
              </w:rPr>
              <w:t>0.8</w:t>
            </w:r>
            <w:r>
              <w:rPr>
                <w:sz w:val="24"/>
              </w:rPr>
              <w:t>%</w:t>
            </w:r>
          </w:p>
        </w:tc>
      </w:tr>
      <w:tr w14:paraId="2062FA69">
        <w:trPr>
          <w:trHeight w:val="440" w:hRule="atLeast"/>
          <w:jc w:val="center"/>
        </w:trPr>
        <w:tc>
          <w:tcPr>
            <w:tcW w:w="3656" w:type="dxa"/>
            <w:vAlign w:val="center"/>
          </w:tcPr>
          <w:p w14:paraId="104E2FD2">
            <w:pPr>
              <w:tabs>
                <w:tab w:val="left" w:pos="750"/>
                <w:tab w:val="left" w:pos="840"/>
              </w:tabs>
              <w:adjustRightInd w:val="0"/>
              <w:snapToGrid w:val="0"/>
              <w:jc w:val="center"/>
              <w:rPr>
                <w:sz w:val="24"/>
              </w:rPr>
            </w:pPr>
            <w:r>
              <w:rPr>
                <w:sz w:val="24"/>
              </w:rPr>
              <w:t>500-1000</w:t>
            </w:r>
          </w:p>
        </w:tc>
        <w:tc>
          <w:tcPr>
            <w:tcW w:w="3657" w:type="dxa"/>
            <w:vAlign w:val="center"/>
          </w:tcPr>
          <w:p w14:paraId="70A48FA5">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37A1EBE6">
        <w:trPr>
          <w:trHeight w:val="440" w:hRule="atLeast"/>
          <w:jc w:val="center"/>
        </w:trPr>
        <w:tc>
          <w:tcPr>
            <w:tcW w:w="3656" w:type="dxa"/>
            <w:vAlign w:val="center"/>
          </w:tcPr>
          <w:p w14:paraId="5F522BCD">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DF0D598">
            <w:pPr>
              <w:tabs>
                <w:tab w:val="left" w:pos="750"/>
                <w:tab w:val="left" w:pos="840"/>
              </w:tabs>
              <w:adjustRightInd w:val="0"/>
              <w:snapToGrid w:val="0"/>
              <w:jc w:val="center"/>
              <w:rPr>
                <w:sz w:val="24"/>
              </w:rPr>
            </w:pPr>
            <w:r>
              <w:rPr>
                <w:rFonts w:hint="eastAsia"/>
                <w:sz w:val="24"/>
              </w:rPr>
              <w:t>0.25%</w:t>
            </w:r>
          </w:p>
        </w:tc>
      </w:tr>
      <w:tr w14:paraId="52892C35">
        <w:trPr>
          <w:trHeight w:val="440" w:hRule="atLeast"/>
          <w:jc w:val="center"/>
        </w:trPr>
        <w:tc>
          <w:tcPr>
            <w:tcW w:w="3656" w:type="dxa"/>
            <w:vAlign w:val="center"/>
          </w:tcPr>
          <w:p w14:paraId="39BDAAB2">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560A5839">
            <w:pPr>
              <w:tabs>
                <w:tab w:val="left" w:pos="750"/>
                <w:tab w:val="left" w:pos="840"/>
              </w:tabs>
              <w:adjustRightInd w:val="0"/>
              <w:snapToGrid w:val="0"/>
              <w:jc w:val="center"/>
              <w:rPr>
                <w:sz w:val="24"/>
              </w:rPr>
            </w:pPr>
            <w:r>
              <w:rPr>
                <w:rFonts w:hint="eastAsia"/>
                <w:sz w:val="24"/>
              </w:rPr>
              <w:t>0.1%</w:t>
            </w:r>
          </w:p>
        </w:tc>
      </w:tr>
      <w:tr w14:paraId="3C015304">
        <w:trPr>
          <w:trHeight w:val="440" w:hRule="atLeast"/>
          <w:jc w:val="center"/>
        </w:trPr>
        <w:tc>
          <w:tcPr>
            <w:tcW w:w="3656" w:type="dxa"/>
            <w:vAlign w:val="center"/>
          </w:tcPr>
          <w:p w14:paraId="55489D59">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075F41C2">
            <w:pPr>
              <w:tabs>
                <w:tab w:val="left" w:pos="750"/>
                <w:tab w:val="left" w:pos="840"/>
              </w:tabs>
              <w:adjustRightInd w:val="0"/>
              <w:snapToGrid w:val="0"/>
              <w:jc w:val="center"/>
              <w:rPr>
                <w:sz w:val="24"/>
              </w:rPr>
            </w:pPr>
            <w:r>
              <w:rPr>
                <w:rFonts w:hint="eastAsia"/>
                <w:sz w:val="24"/>
              </w:rPr>
              <w:t>0.05%</w:t>
            </w:r>
          </w:p>
        </w:tc>
      </w:tr>
    </w:tbl>
    <w:p w14:paraId="1D994C80">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CB13F16">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CB5BEA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30B48F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28AB8C53">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6EE6A01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B5901B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3EFC10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4C5C2C1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7F2DE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6C7EE492">
      <w:pPr>
        <w:pStyle w:val="29"/>
        <w:spacing w:line="360" w:lineRule="auto"/>
        <w:ind w:firstLine="448" w:firstLineChars="200"/>
        <w:jc w:val="both"/>
        <w:rPr>
          <w:rFonts w:ascii="Times New Roman" w:hAnsi="Times New Roman" w:eastAsia="宋体" w:cs="Times New Roman"/>
          <w:color w:val="FF0000"/>
        </w:rPr>
      </w:pPr>
    </w:p>
    <w:p w14:paraId="08AD3DB6">
      <w:pPr>
        <w:pStyle w:val="29"/>
        <w:spacing w:line="360" w:lineRule="auto"/>
        <w:jc w:val="both"/>
        <w:rPr>
          <w:rFonts w:ascii="Times New Roman" w:hAnsi="Times New Roman" w:eastAsia="宋体" w:cs="Times New Roman"/>
          <w:color w:val="auto"/>
        </w:rPr>
      </w:pPr>
    </w:p>
    <w:p w14:paraId="33E5F88D">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2025年9月8日</w:t>
      </w:r>
    </w:p>
    <w:p w14:paraId="7C91A3AF">
      <w:pPr>
        <w:pStyle w:val="29"/>
        <w:spacing w:line="360" w:lineRule="auto"/>
        <w:ind w:right="892"/>
        <w:rPr>
          <w:rFonts w:ascii="Times New Roman" w:hAnsi="Times New Roman" w:eastAsia="宋体" w:cs="Times New Roman"/>
          <w:color w:val="auto"/>
        </w:rPr>
      </w:pPr>
    </w:p>
    <w:p w14:paraId="25738E87">
      <w:pPr>
        <w:pStyle w:val="29"/>
        <w:spacing w:line="360" w:lineRule="auto"/>
        <w:ind w:right="892"/>
        <w:rPr>
          <w:rFonts w:ascii="Times New Roman" w:hAnsi="Times New Roman" w:eastAsia="宋体" w:cs="Times New Roman"/>
          <w:color w:val="auto"/>
        </w:rPr>
      </w:pPr>
    </w:p>
    <w:p w14:paraId="111DE041">
      <w:pPr>
        <w:widowControl/>
        <w:jc w:val="left"/>
        <w:rPr>
          <w:kern w:val="0"/>
          <w:sz w:val="24"/>
          <w:szCs w:val="24"/>
        </w:rPr>
      </w:pPr>
      <w:r>
        <w:br w:type="page"/>
      </w:r>
    </w:p>
    <w:p w14:paraId="51FD83ED">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1C34992C">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79E3FC0E">
      <w:pPr>
        <w:autoSpaceDE w:val="0"/>
        <w:autoSpaceDN w:val="0"/>
        <w:adjustRightInd w:val="0"/>
        <w:spacing w:line="360" w:lineRule="auto"/>
        <w:ind w:firstLine="448" w:firstLineChars="200"/>
        <w:rPr>
          <w:sz w:val="24"/>
        </w:rPr>
      </w:pPr>
      <w:r>
        <w:rPr>
          <w:sz w:val="24"/>
        </w:rPr>
        <w:t>（一）报价要求</w:t>
      </w:r>
    </w:p>
    <w:p w14:paraId="351EAEB4">
      <w:pPr>
        <w:autoSpaceDE w:val="0"/>
        <w:autoSpaceDN w:val="0"/>
        <w:adjustRightInd w:val="0"/>
        <w:spacing w:line="360" w:lineRule="auto"/>
        <w:ind w:firstLine="448" w:firstLineChars="200"/>
        <w:rPr>
          <w:sz w:val="24"/>
        </w:rPr>
      </w:pPr>
      <w:r>
        <w:rPr>
          <w:sz w:val="24"/>
        </w:rPr>
        <w:t>1. 投标报价以人民币填列。</w:t>
      </w:r>
    </w:p>
    <w:p w14:paraId="47F5D0FC">
      <w:pPr>
        <w:autoSpaceDE w:val="0"/>
        <w:autoSpaceDN w:val="0"/>
        <w:adjustRightInd w:val="0"/>
        <w:spacing w:line="360" w:lineRule="auto"/>
        <w:ind w:firstLine="448" w:firstLineChars="200"/>
        <w:rPr>
          <w:sz w:val="24"/>
        </w:rPr>
      </w:pPr>
      <w:r>
        <w:rPr>
          <w:sz w:val="24"/>
        </w:rPr>
        <w:t>2. 投标人的报价应包括：</w:t>
      </w:r>
      <w:r>
        <w:rPr>
          <w:rFonts w:hint="eastAsia"/>
          <w:sz w:val="24"/>
        </w:rPr>
        <w:t>人员费用、咨询费用、管理费</w:t>
      </w:r>
      <w:r>
        <w:rPr>
          <w:sz w:val="24"/>
        </w:rPr>
        <w:t>、</w:t>
      </w:r>
      <w:r>
        <w:rPr>
          <w:rFonts w:hint="eastAsia"/>
          <w:sz w:val="24"/>
        </w:rPr>
        <w:t>利润</w:t>
      </w:r>
      <w:r>
        <w:rPr>
          <w:sz w:val="24"/>
        </w:rPr>
        <w:t>税金等为完成招标文件规定的一切工作所需的全部费用。投标人所报价格应为最终优惠价格。</w:t>
      </w:r>
    </w:p>
    <w:p w14:paraId="51E40A4F">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6A97A36D">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6B57DD83">
      <w:pPr>
        <w:autoSpaceDE w:val="0"/>
        <w:autoSpaceDN w:val="0"/>
        <w:adjustRightInd w:val="0"/>
        <w:spacing w:line="360" w:lineRule="auto"/>
        <w:ind w:firstLine="448" w:firstLineChars="200"/>
        <w:rPr>
          <w:sz w:val="24"/>
        </w:rPr>
      </w:pPr>
      <w:r>
        <w:rPr>
          <w:sz w:val="24"/>
        </w:rPr>
        <w:t>1. 时间要求：</w:t>
      </w:r>
      <w:r>
        <w:rPr>
          <w:rFonts w:hint="eastAsia"/>
          <w:sz w:val="24"/>
        </w:rPr>
        <w:t>合同</w:t>
      </w:r>
      <w:r>
        <w:rPr>
          <w:sz w:val="24"/>
        </w:rPr>
        <w:t>规定的服务起始之日起一年的服务期（特殊情况以合同为准）。</w:t>
      </w:r>
    </w:p>
    <w:p w14:paraId="1C825C53">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4A24A995">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65189838">
      <w:pPr>
        <w:autoSpaceDE w:val="0"/>
        <w:autoSpaceDN w:val="0"/>
        <w:adjustRightInd w:val="0"/>
        <w:spacing w:line="360" w:lineRule="auto"/>
        <w:ind w:firstLine="448" w:firstLineChars="200"/>
        <w:rPr>
          <w:sz w:val="24"/>
        </w:rPr>
      </w:pPr>
      <w:r>
        <w:rPr>
          <w:rFonts w:hint="eastAsia"/>
          <w:sz w:val="24"/>
        </w:rPr>
        <w:t>签订合同之日起1个月内支付合同总额的40%，服务期第6个月支付合同总额的30%，服务期结束验收合格之日起15日内支付合同总额的30%</w:t>
      </w:r>
      <w:r>
        <w:rPr>
          <w:sz w:val="24"/>
        </w:rPr>
        <w:t>（特殊情况以合同为准）。</w:t>
      </w:r>
    </w:p>
    <w:p w14:paraId="554841DA">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7705FBDE">
      <w:pPr>
        <w:autoSpaceDE w:val="0"/>
        <w:autoSpaceDN w:val="0"/>
        <w:adjustRightInd w:val="0"/>
        <w:spacing w:line="360" w:lineRule="auto"/>
        <w:ind w:firstLine="448" w:firstLineChars="200"/>
        <w:rPr>
          <w:sz w:val="24"/>
        </w:rPr>
      </w:pPr>
      <w:r>
        <w:rPr>
          <w:sz w:val="24"/>
        </w:rPr>
        <w:t>本项目不收取投标保证金和履约保证金。</w:t>
      </w:r>
    </w:p>
    <w:p w14:paraId="002791CE">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72FA2C43">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5921AC70">
      <w:pPr>
        <w:autoSpaceDE w:val="0"/>
        <w:autoSpaceDN w:val="0"/>
        <w:adjustRightInd w:val="0"/>
        <w:spacing w:line="360" w:lineRule="auto"/>
        <w:ind w:firstLine="448" w:firstLineChars="200"/>
        <w:rPr>
          <w:bCs/>
          <w:sz w:val="24"/>
        </w:rPr>
      </w:pPr>
      <w:r>
        <w:rPr>
          <w:sz w:val="24"/>
        </w:rPr>
        <w:t>二</w:t>
      </w:r>
      <w:r>
        <w:rPr>
          <w:bCs/>
          <w:sz w:val="24"/>
        </w:rPr>
        <w:t>、技术要求</w:t>
      </w:r>
    </w:p>
    <w:p w14:paraId="0FB269CB">
      <w:pPr>
        <w:spacing w:line="360" w:lineRule="auto"/>
        <w:ind w:firstLine="448" w:firstLineChars="200"/>
        <w:outlineLvl w:val="0"/>
        <w:rPr>
          <w:sz w:val="24"/>
        </w:rPr>
      </w:pPr>
      <w:r>
        <w:rPr>
          <w:sz w:val="24"/>
        </w:rPr>
        <w:t>（一）投标人须承诺所提供的服务、人员及设备符合相关强制性规定。</w:t>
      </w:r>
    </w:p>
    <w:p w14:paraId="0F2EAAF9">
      <w:pPr>
        <w:spacing w:line="360" w:lineRule="auto"/>
        <w:ind w:firstLine="448" w:firstLineChars="200"/>
        <w:outlineLvl w:val="0"/>
        <w:rPr>
          <w:sz w:val="24"/>
        </w:rPr>
      </w:pPr>
      <w:r>
        <w:rPr>
          <w:sz w:val="24"/>
        </w:rPr>
        <w:t>（二）具体需求详见本部分项目需求书。</w:t>
      </w:r>
    </w:p>
    <w:p w14:paraId="4D329DDC">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FF8541E">
        <w:trPr>
          <w:trHeight w:val="285" w:hRule="atLeast"/>
          <w:jc w:val="center"/>
        </w:trPr>
        <w:tc>
          <w:tcPr>
            <w:tcW w:w="9393" w:type="dxa"/>
            <w:gridSpan w:val="3"/>
            <w:shd w:val="clear" w:color="auto" w:fill="auto"/>
            <w:vAlign w:val="center"/>
          </w:tcPr>
          <w:p w14:paraId="3B28D21D">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3" w:type="dxa"/>
            <w:shd w:val="clear" w:color="auto" w:fill="auto"/>
            <w:vAlign w:val="center"/>
          </w:tcPr>
          <w:p w14:paraId="7AE19342">
            <w:pPr>
              <w:widowControl/>
              <w:adjustRightInd w:val="0"/>
              <w:snapToGrid w:val="0"/>
              <w:jc w:val="center"/>
              <w:rPr>
                <w:color w:val="000000"/>
                <w:kern w:val="0"/>
                <w:sz w:val="24"/>
                <w:szCs w:val="24"/>
              </w:rPr>
            </w:pPr>
            <w:r>
              <w:rPr>
                <w:color w:val="000000"/>
                <w:kern w:val="0"/>
                <w:sz w:val="24"/>
                <w:szCs w:val="24"/>
              </w:rPr>
              <w:t>分值</w:t>
            </w:r>
          </w:p>
        </w:tc>
      </w:tr>
      <w:tr w14:paraId="3D0C78C4">
        <w:trPr>
          <w:trHeight w:val="780" w:hRule="atLeast"/>
          <w:jc w:val="center"/>
        </w:trPr>
        <w:tc>
          <w:tcPr>
            <w:tcW w:w="663" w:type="dxa"/>
            <w:shd w:val="clear" w:color="auto" w:fill="auto"/>
            <w:noWrap/>
            <w:vAlign w:val="center"/>
          </w:tcPr>
          <w:p w14:paraId="187298FC">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69CD3B6">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463668F8">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3A080B61">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647689B8">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188EE544">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5109A319">
        <w:trPr>
          <w:trHeight w:val="245" w:hRule="atLeast"/>
          <w:jc w:val="center"/>
        </w:trPr>
        <w:tc>
          <w:tcPr>
            <w:tcW w:w="9393" w:type="dxa"/>
            <w:gridSpan w:val="3"/>
            <w:shd w:val="clear" w:color="auto" w:fill="auto"/>
            <w:noWrap/>
            <w:vAlign w:val="center"/>
          </w:tcPr>
          <w:p w14:paraId="1CCFDCF0">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30</w:t>
            </w:r>
            <w:r>
              <w:rPr>
                <w:color w:val="000000"/>
                <w:kern w:val="0"/>
                <w:sz w:val="24"/>
                <w:szCs w:val="24"/>
              </w:rPr>
              <w:t>分）</w:t>
            </w:r>
          </w:p>
        </w:tc>
        <w:tc>
          <w:tcPr>
            <w:tcW w:w="1143" w:type="dxa"/>
            <w:shd w:val="clear" w:color="auto" w:fill="auto"/>
            <w:vAlign w:val="center"/>
          </w:tcPr>
          <w:p w14:paraId="73CD43BE">
            <w:pPr>
              <w:widowControl/>
              <w:adjustRightInd w:val="0"/>
              <w:snapToGrid w:val="0"/>
              <w:jc w:val="center"/>
              <w:rPr>
                <w:color w:val="000000"/>
                <w:kern w:val="0"/>
                <w:sz w:val="24"/>
                <w:szCs w:val="24"/>
              </w:rPr>
            </w:pPr>
            <w:r>
              <w:rPr>
                <w:color w:val="000000"/>
                <w:kern w:val="0"/>
                <w:sz w:val="24"/>
                <w:szCs w:val="24"/>
              </w:rPr>
              <w:t>分值</w:t>
            </w:r>
          </w:p>
        </w:tc>
      </w:tr>
      <w:tr w14:paraId="781C129D">
        <w:trPr>
          <w:trHeight w:val="1050" w:hRule="atLeast"/>
          <w:jc w:val="center"/>
        </w:trPr>
        <w:tc>
          <w:tcPr>
            <w:tcW w:w="663" w:type="dxa"/>
            <w:shd w:val="clear" w:color="auto" w:fill="auto"/>
            <w:noWrap/>
            <w:vAlign w:val="center"/>
          </w:tcPr>
          <w:p w14:paraId="60243BAC">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1DDF011">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43CEB9E0">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曾独立实施的热线电话技术咨询服务业绩，提供的证明材料均不得遮挡涂黑，否则不予认定加分。</w:t>
            </w:r>
          </w:p>
          <w:p w14:paraId="1DFFE71F">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扫描件。包括买卖双方名称及盖章、服务内容</w:t>
            </w:r>
            <w:r>
              <w:rPr>
                <w:rFonts w:hint="eastAsia"/>
                <w:bCs/>
                <w:sz w:val="24"/>
              </w:rPr>
              <w:t>、合同签订日期（应为2022年1月1日或以后）</w:t>
            </w:r>
            <w:r>
              <w:rPr>
                <w:kern w:val="0"/>
                <w:sz w:val="24"/>
                <w:szCs w:val="24"/>
              </w:rPr>
              <w:t>。</w:t>
            </w:r>
          </w:p>
          <w:p w14:paraId="0989A34A">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0746E3D9">
            <w:pPr>
              <w:widowControl/>
              <w:adjustRightInd w:val="0"/>
              <w:snapToGrid w:val="0"/>
              <w:rPr>
                <w:color w:val="FF0000"/>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8</w:t>
            </w:r>
            <w:r>
              <w:rPr>
                <w:kern w:val="0"/>
                <w:sz w:val="24"/>
                <w:szCs w:val="24"/>
              </w:rPr>
              <w:t>分</w:t>
            </w:r>
          </w:p>
        </w:tc>
        <w:tc>
          <w:tcPr>
            <w:tcW w:w="1143" w:type="dxa"/>
            <w:shd w:val="clear" w:color="auto" w:fill="auto"/>
            <w:vAlign w:val="center"/>
          </w:tcPr>
          <w:p w14:paraId="261E1230">
            <w:pPr>
              <w:widowControl/>
              <w:adjustRightInd w:val="0"/>
              <w:snapToGrid w:val="0"/>
              <w:jc w:val="center"/>
              <w:rPr>
                <w:color w:val="000000"/>
                <w:kern w:val="0"/>
                <w:sz w:val="24"/>
                <w:szCs w:val="24"/>
              </w:rPr>
            </w:pPr>
            <w:r>
              <w:rPr>
                <w:rFonts w:hint="eastAsia"/>
                <w:color w:val="000000"/>
                <w:kern w:val="0"/>
                <w:sz w:val="24"/>
                <w:szCs w:val="24"/>
              </w:rPr>
              <w:t>8</w:t>
            </w:r>
          </w:p>
        </w:tc>
      </w:tr>
      <w:tr w14:paraId="37D4CA06">
        <w:trPr>
          <w:trHeight w:val="1050" w:hRule="atLeast"/>
          <w:jc w:val="center"/>
        </w:trPr>
        <w:tc>
          <w:tcPr>
            <w:tcW w:w="663" w:type="dxa"/>
            <w:shd w:val="clear" w:color="auto" w:fill="auto"/>
            <w:noWrap/>
            <w:vAlign w:val="center"/>
          </w:tcPr>
          <w:p w14:paraId="7B215C5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44409540">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11" w:type="dxa"/>
            <w:shd w:val="clear" w:color="auto" w:fill="auto"/>
            <w:vAlign w:val="center"/>
          </w:tcPr>
          <w:p w14:paraId="1213631A">
            <w:pPr>
              <w:widowControl/>
              <w:adjustRightInd w:val="0"/>
              <w:snapToGrid w:val="0"/>
              <w:rPr>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投入的人员为投标单位正式员工，提供姓名、开标日前三个月中任意一个月的由投标单位为投入人员缴纳社会保险证明扫描件，否则不予认定加分。</w:t>
            </w:r>
          </w:p>
          <w:p w14:paraId="43B60DF9">
            <w:pPr>
              <w:widowControl/>
              <w:adjustRightInd w:val="0"/>
              <w:snapToGrid w:val="0"/>
              <w:rPr>
                <w:kern w:val="0"/>
                <w:sz w:val="24"/>
                <w:szCs w:val="24"/>
              </w:rPr>
            </w:pPr>
            <w:r>
              <w:rPr>
                <w:rFonts w:hint="eastAsia"/>
                <w:kern w:val="0"/>
                <w:sz w:val="24"/>
                <w:szCs w:val="24"/>
              </w:rPr>
              <w:t>（1）投入人员具备大本（或以上）毕业证书、计算机技术与软件专业技术资格证书，提供证书扫描件，每个合格的证书扫描件得2分，最多10分</w:t>
            </w:r>
          </w:p>
          <w:p w14:paraId="3017335D">
            <w:pPr>
              <w:widowControl/>
              <w:adjustRightInd w:val="0"/>
              <w:snapToGrid w:val="0"/>
              <w:rPr>
                <w:kern w:val="0"/>
                <w:sz w:val="24"/>
                <w:szCs w:val="24"/>
              </w:rPr>
            </w:pPr>
            <w:r>
              <w:rPr>
                <w:rFonts w:hint="eastAsia"/>
                <w:kern w:val="0"/>
                <w:sz w:val="24"/>
                <w:szCs w:val="24"/>
              </w:rPr>
              <w:t>（2）投入人员具备2年（或以上）热线电话技术类咨询服务工作经验，提供加盖投标单位公章的该人员工作简历扫描件，每名满足要求的人员得3分，最多6分。</w:t>
            </w:r>
          </w:p>
        </w:tc>
        <w:tc>
          <w:tcPr>
            <w:tcW w:w="1143" w:type="dxa"/>
            <w:shd w:val="clear" w:color="auto" w:fill="auto"/>
            <w:vAlign w:val="center"/>
          </w:tcPr>
          <w:p w14:paraId="627C6F52">
            <w:pPr>
              <w:widowControl/>
              <w:adjustRightInd w:val="0"/>
              <w:snapToGrid w:val="0"/>
              <w:jc w:val="center"/>
              <w:rPr>
                <w:color w:val="000000"/>
                <w:kern w:val="0"/>
                <w:sz w:val="24"/>
                <w:szCs w:val="24"/>
              </w:rPr>
            </w:pPr>
            <w:r>
              <w:rPr>
                <w:rFonts w:hint="eastAsia"/>
                <w:color w:val="000000"/>
                <w:kern w:val="0"/>
                <w:sz w:val="24"/>
                <w:szCs w:val="24"/>
              </w:rPr>
              <w:t>16</w:t>
            </w:r>
          </w:p>
        </w:tc>
      </w:tr>
      <w:tr w14:paraId="070DA663">
        <w:trPr>
          <w:trHeight w:val="243" w:hRule="atLeast"/>
          <w:jc w:val="center"/>
        </w:trPr>
        <w:tc>
          <w:tcPr>
            <w:tcW w:w="663" w:type="dxa"/>
            <w:shd w:val="clear" w:color="auto" w:fill="auto"/>
            <w:noWrap/>
            <w:vAlign w:val="center"/>
          </w:tcPr>
          <w:p w14:paraId="145FEB6E">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25B8D866">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51AC3FCE">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14:paraId="0093AF1C">
            <w:pPr>
              <w:widowControl/>
              <w:adjustRightInd w:val="0"/>
              <w:snapToGrid w:val="0"/>
              <w:jc w:val="center"/>
              <w:rPr>
                <w:color w:val="000000"/>
                <w:kern w:val="0"/>
                <w:sz w:val="24"/>
                <w:szCs w:val="24"/>
              </w:rPr>
            </w:pPr>
            <w:r>
              <w:rPr>
                <w:rFonts w:hint="eastAsia"/>
                <w:color w:val="000000"/>
                <w:kern w:val="0"/>
                <w:sz w:val="24"/>
                <w:szCs w:val="24"/>
              </w:rPr>
              <w:t>6</w:t>
            </w:r>
          </w:p>
        </w:tc>
      </w:tr>
      <w:tr w14:paraId="6F7BF6C6">
        <w:trPr>
          <w:trHeight w:val="60" w:hRule="atLeast"/>
          <w:jc w:val="center"/>
        </w:trPr>
        <w:tc>
          <w:tcPr>
            <w:tcW w:w="9393" w:type="dxa"/>
            <w:gridSpan w:val="3"/>
            <w:shd w:val="clear" w:color="auto" w:fill="auto"/>
            <w:noWrap/>
            <w:vAlign w:val="center"/>
          </w:tcPr>
          <w:p w14:paraId="11B91334">
            <w:pPr>
              <w:widowControl/>
              <w:adjustRightInd w:val="0"/>
              <w:snapToGrid w:val="0"/>
              <w:jc w:val="center"/>
              <w:rPr>
                <w:kern w:val="0"/>
                <w:sz w:val="24"/>
                <w:szCs w:val="24"/>
              </w:rPr>
            </w:pPr>
            <w:r>
              <w:rPr>
                <w:kern w:val="0"/>
                <w:sz w:val="24"/>
                <w:szCs w:val="24"/>
              </w:rPr>
              <w:t>第三部分 主观分（</w:t>
            </w:r>
            <w:r>
              <w:rPr>
                <w:rFonts w:hint="eastAsia"/>
                <w:kern w:val="0"/>
                <w:sz w:val="24"/>
                <w:szCs w:val="24"/>
              </w:rPr>
              <w:t>60</w:t>
            </w:r>
            <w:r>
              <w:rPr>
                <w:kern w:val="0"/>
                <w:sz w:val="24"/>
                <w:szCs w:val="24"/>
              </w:rPr>
              <w:t>分）</w:t>
            </w:r>
          </w:p>
        </w:tc>
        <w:tc>
          <w:tcPr>
            <w:tcW w:w="1143" w:type="dxa"/>
            <w:shd w:val="clear" w:color="auto" w:fill="auto"/>
            <w:vAlign w:val="center"/>
          </w:tcPr>
          <w:p w14:paraId="10F71092">
            <w:pPr>
              <w:widowControl/>
              <w:adjustRightInd w:val="0"/>
              <w:snapToGrid w:val="0"/>
              <w:jc w:val="center"/>
              <w:rPr>
                <w:color w:val="000000"/>
                <w:kern w:val="0"/>
                <w:sz w:val="24"/>
                <w:szCs w:val="24"/>
              </w:rPr>
            </w:pPr>
            <w:r>
              <w:rPr>
                <w:color w:val="000000"/>
                <w:kern w:val="0"/>
                <w:sz w:val="24"/>
                <w:szCs w:val="24"/>
              </w:rPr>
              <w:t>分值</w:t>
            </w:r>
          </w:p>
        </w:tc>
      </w:tr>
      <w:tr w14:paraId="1758BD32">
        <w:trPr>
          <w:trHeight w:val="274" w:hRule="atLeast"/>
          <w:jc w:val="center"/>
        </w:trPr>
        <w:tc>
          <w:tcPr>
            <w:tcW w:w="663" w:type="dxa"/>
            <w:shd w:val="clear" w:color="auto" w:fill="auto"/>
            <w:noWrap/>
            <w:vAlign w:val="center"/>
          </w:tcPr>
          <w:p w14:paraId="458FAFE0">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545BA6A1">
            <w:pPr>
              <w:widowControl/>
              <w:adjustRightInd w:val="0"/>
              <w:snapToGrid w:val="0"/>
              <w:jc w:val="center"/>
              <w:rPr>
                <w:kern w:val="0"/>
                <w:sz w:val="24"/>
                <w:szCs w:val="24"/>
              </w:rPr>
            </w:pPr>
            <w:r>
              <w:rPr>
                <w:sz w:val="24"/>
              </w:rPr>
              <w:t>针对本项目特点的专业化服务方案评价</w:t>
            </w:r>
          </w:p>
        </w:tc>
        <w:tc>
          <w:tcPr>
            <w:tcW w:w="7311" w:type="dxa"/>
            <w:shd w:val="clear" w:color="auto" w:fill="auto"/>
            <w:vAlign w:val="center"/>
          </w:tcPr>
          <w:p w14:paraId="1E0ADABF">
            <w:pPr>
              <w:widowControl/>
              <w:adjustRightInd w:val="0"/>
              <w:snapToGrid w:val="0"/>
              <w:rPr>
                <w:kern w:val="0"/>
                <w:sz w:val="24"/>
                <w:szCs w:val="24"/>
              </w:rPr>
            </w:pPr>
            <w:r>
              <w:rPr>
                <w:kern w:val="0"/>
                <w:sz w:val="24"/>
                <w:szCs w:val="24"/>
              </w:rPr>
              <w:t>至少包含针对本项目的</w:t>
            </w:r>
            <w:r>
              <w:rPr>
                <w:rFonts w:hint="eastAsia"/>
                <w:kern w:val="0"/>
                <w:sz w:val="24"/>
                <w:szCs w:val="24"/>
              </w:rPr>
              <w:t>技术咨询支持方案、技术培训方案</w:t>
            </w:r>
          </w:p>
          <w:p w14:paraId="0A3E07A4">
            <w:pPr>
              <w:widowControl/>
              <w:adjustRightInd w:val="0"/>
              <w:snapToGrid w:val="0"/>
              <w:rPr>
                <w:kern w:val="0"/>
                <w:sz w:val="24"/>
                <w:szCs w:val="24"/>
              </w:rPr>
            </w:pPr>
            <w:r>
              <w:rPr>
                <w:kern w:val="0"/>
                <w:sz w:val="24"/>
                <w:szCs w:val="24"/>
              </w:rPr>
              <w:t>满足招标文件要求，无瑕疵：</w:t>
            </w:r>
            <w:r>
              <w:rPr>
                <w:rFonts w:hint="eastAsia"/>
                <w:kern w:val="0"/>
                <w:sz w:val="24"/>
                <w:szCs w:val="24"/>
              </w:rPr>
              <w:t>12</w:t>
            </w:r>
            <w:r>
              <w:rPr>
                <w:kern w:val="0"/>
                <w:sz w:val="24"/>
                <w:szCs w:val="24"/>
              </w:rPr>
              <w:t>分；</w:t>
            </w:r>
          </w:p>
          <w:p w14:paraId="15DAB6C1">
            <w:pPr>
              <w:widowControl/>
              <w:adjustRightInd w:val="0"/>
              <w:snapToGrid w:val="0"/>
              <w:rPr>
                <w:kern w:val="0"/>
                <w:sz w:val="24"/>
                <w:szCs w:val="24"/>
              </w:rPr>
            </w:pPr>
            <w:r>
              <w:rPr>
                <w:kern w:val="0"/>
                <w:sz w:val="24"/>
                <w:szCs w:val="24"/>
              </w:rPr>
              <w:t>方案内容存在1处瑕疵：</w:t>
            </w:r>
            <w:r>
              <w:rPr>
                <w:rFonts w:hint="eastAsia"/>
                <w:kern w:val="0"/>
                <w:sz w:val="24"/>
                <w:szCs w:val="24"/>
              </w:rPr>
              <w:t>10</w:t>
            </w:r>
            <w:r>
              <w:rPr>
                <w:kern w:val="0"/>
                <w:sz w:val="24"/>
                <w:szCs w:val="24"/>
              </w:rPr>
              <w:t>分；</w:t>
            </w:r>
          </w:p>
          <w:p w14:paraId="6BDE100D">
            <w:pPr>
              <w:widowControl/>
              <w:adjustRightInd w:val="0"/>
              <w:snapToGrid w:val="0"/>
              <w:rPr>
                <w:kern w:val="0"/>
                <w:sz w:val="24"/>
                <w:szCs w:val="24"/>
              </w:rPr>
            </w:pPr>
            <w:r>
              <w:rPr>
                <w:kern w:val="0"/>
                <w:sz w:val="24"/>
                <w:szCs w:val="24"/>
              </w:rPr>
              <w:t>方案内容存在2处瑕疵：</w:t>
            </w:r>
            <w:r>
              <w:rPr>
                <w:rFonts w:hint="eastAsia"/>
                <w:kern w:val="0"/>
                <w:sz w:val="24"/>
                <w:szCs w:val="24"/>
              </w:rPr>
              <w:t>8</w:t>
            </w:r>
            <w:r>
              <w:rPr>
                <w:kern w:val="0"/>
                <w:sz w:val="24"/>
                <w:szCs w:val="24"/>
              </w:rPr>
              <w:t>分；</w:t>
            </w:r>
          </w:p>
          <w:p w14:paraId="1F179ADC">
            <w:pPr>
              <w:widowControl/>
              <w:adjustRightInd w:val="0"/>
              <w:snapToGrid w:val="0"/>
              <w:rPr>
                <w:kern w:val="0"/>
                <w:sz w:val="24"/>
                <w:szCs w:val="24"/>
              </w:rPr>
            </w:pPr>
            <w:r>
              <w:rPr>
                <w:kern w:val="0"/>
                <w:sz w:val="24"/>
                <w:szCs w:val="24"/>
              </w:rPr>
              <w:t>方案内容存在</w:t>
            </w:r>
            <w:r>
              <w:rPr>
                <w:rFonts w:hint="eastAsia"/>
                <w:kern w:val="0"/>
                <w:sz w:val="24"/>
                <w:szCs w:val="24"/>
              </w:rPr>
              <w:t>3</w:t>
            </w:r>
            <w:r>
              <w:rPr>
                <w:kern w:val="0"/>
                <w:sz w:val="24"/>
                <w:szCs w:val="24"/>
              </w:rPr>
              <w:t>处瑕疵：</w:t>
            </w:r>
            <w:r>
              <w:rPr>
                <w:rFonts w:hint="eastAsia"/>
                <w:kern w:val="0"/>
                <w:sz w:val="24"/>
                <w:szCs w:val="24"/>
              </w:rPr>
              <w:t>6</w:t>
            </w:r>
            <w:r>
              <w:rPr>
                <w:kern w:val="0"/>
                <w:sz w:val="24"/>
                <w:szCs w:val="24"/>
              </w:rPr>
              <w:t>分；</w:t>
            </w:r>
          </w:p>
          <w:p w14:paraId="674E6312">
            <w:pPr>
              <w:widowControl/>
              <w:adjustRightInd w:val="0"/>
              <w:snapToGrid w:val="0"/>
              <w:rPr>
                <w:kern w:val="0"/>
                <w:sz w:val="24"/>
                <w:szCs w:val="24"/>
              </w:rPr>
            </w:pPr>
            <w:r>
              <w:rPr>
                <w:kern w:val="0"/>
                <w:sz w:val="24"/>
                <w:szCs w:val="24"/>
              </w:rPr>
              <w:t>方案内容存在</w:t>
            </w:r>
            <w:r>
              <w:rPr>
                <w:rFonts w:hint="eastAsia"/>
                <w:kern w:val="0"/>
                <w:sz w:val="24"/>
                <w:szCs w:val="24"/>
              </w:rPr>
              <w:t>4</w:t>
            </w:r>
            <w:r>
              <w:rPr>
                <w:kern w:val="0"/>
                <w:sz w:val="24"/>
                <w:szCs w:val="24"/>
              </w:rPr>
              <w:t>处瑕疵：</w:t>
            </w:r>
            <w:r>
              <w:rPr>
                <w:rFonts w:hint="eastAsia"/>
                <w:kern w:val="0"/>
                <w:sz w:val="24"/>
                <w:szCs w:val="24"/>
              </w:rPr>
              <w:t>4</w:t>
            </w:r>
            <w:r>
              <w:rPr>
                <w:kern w:val="0"/>
                <w:sz w:val="24"/>
                <w:szCs w:val="24"/>
              </w:rPr>
              <w:t>分；</w:t>
            </w:r>
          </w:p>
          <w:p w14:paraId="4EEE9F52">
            <w:pPr>
              <w:widowControl/>
              <w:adjustRightInd w:val="0"/>
              <w:snapToGrid w:val="0"/>
              <w:rPr>
                <w:kern w:val="0"/>
                <w:sz w:val="24"/>
                <w:szCs w:val="24"/>
              </w:rPr>
            </w:pPr>
            <w:r>
              <w:rPr>
                <w:kern w:val="0"/>
                <w:sz w:val="24"/>
                <w:szCs w:val="24"/>
              </w:rPr>
              <w:t>方案内容存在</w:t>
            </w:r>
            <w:r>
              <w:rPr>
                <w:rFonts w:hint="eastAsia"/>
                <w:kern w:val="0"/>
                <w:sz w:val="24"/>
                <w:szCs w:val="24"/>
              </w:rPr>
              <w:t>5</w:t>
            </w:r>
            <w:r>
              <w:rPr>
                <w:kern w:val="0"/>
                <w:sz w:val="24"/>
                <w:szCs w:val="24"/>
              </w:rPr>
              <w:t>处瑕疵：</w:t>
            </w:r>
            <w:r>
              <w:rPr>
                <w:rFonts w:hint="eastAsia"/>
                <w:kern w:val="0"/>
                <w:sz w:val="24"/>
                <w:szCs w:val="24"/>
              </w:rPr>
              <w:t>2</w:t>
            </w:r>
            <w:r>
              <w:rPr>
                <w:kern w:val="0"/>
                <w:sz w:val="24"/>
                <w:szCs w:val="24"/>
              </w:rPr>
              <w:t>分；</w:t>
            </w:r>
          </w:p>
          <w:p w14:paraId="05EA156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6</w:t>
            </w:r>
            <w:r>
              <w:rPr>
                <w:kern w:val="0"/>
                <w:sz w:val="24"/>
                <w:szCs w:val="24"/>
              </w:rPr>
              <w:t>处及以上瑕疵：0分；</w:t>
            </w:r>
          </w:p>
          <w:p w14:paraId="010DD2AF">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CB954D7">
            <w:pPr>
              <w:widowControl/>
              <w:adjustRightInd w:val="0"/>
              <w:snapToGrid w:val="0"/>
              <w:jc w:val="center"/>
              <w:rPr>
                <w:color w:val="000000"/>
                <w:kern w:val="0"/>
                <w:sz w:val="24"/>
                <w:szCs w:val="24"/>
              </w:rPr>
            </w:pPr>
            <w:r>
              <w:rPr>
                <w:rFonts w:hint="eastAsia"/>
                <w:color w:val="000000"/>
                <w:kern w:val="0"/>
                <w:sz w:val="24"/>
                <w:szCs w:val="24"/>
              </w:rPr>
              <w:t>12</w:t>
            </w:r>
          </w:p>
        </w:tc>
      </w:tr>
      <w:tr w14:paraId="3CD2B466">
        <w:trPr>
          <w:trHeight w:val="274" w:hRule="atLeast"/>
          <w:jc w:val="center"/>
        </w:trPr>
        <w:tc>
          <w:tcPr>
            <w:tcW w:w="663" w:type="dxa"/>
            <w:shd w:val="clear" w:color="auto" w:fill="auto"/>
            <w:noWrap/>
            <w:vAlign w:val="center"/>
          </w:tcPr>
          <w:p w14:paraId="2AE5B162">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4241AE6C">
            <w:pPr>
              <w:widowControl/>
              <w:adjustRightInd w:val="0"/>
              <w:snapToGrid w:val="0"/>
              <w:jc w:val="center"/>
              <w:rPr>
                <w:kern w:val="0"/>
                <w:sz w:val="24"/>
                <w:szCs w:val="24"/>
              </w:rPr>
            </w:pPr>
            <w:r>
              <w:rPr>
                <w:sz w:val="24"/>
              </w:rPr>
              <w:t>对项目重点、难点的理解评价</w:t>
            </w:r>
          </w:p>
        </w:tc>
        <w:tc>
          <w:tcPr>
            <w:tcW w:w="7311" w:type="dxa"/>
            <w:shd w:val="clear" w:color="auto" w:fill="auto"/>
            <w:vAlign w:val="center"/>
          </w:tcPr>
          <w:p w14:paraId="69547A8A">
            <w:pPr>
              <w:widowControl/>
              <w:adjustRightInd w:val="0"/>
              <w:snapToGrid w:val="0"/>
              <w:rPr>
                <w:kern w:val="0"/>
                <w:sz w:val="24"/>
                <w:szCs w:val="24"/>
              </w:rPr>
            </w:pPr>
            <w:r>
              <w:rPr>
                <w:kern w:val="0"/>
                <w:sz w:val="24"/>
                <w:szCs w:val="24"/>
              </w:rPr>
              <w:t>至少包含针对本项目重点和难点的理解以及针对重点难点的应对解决方案</w:t>
            </w:r>
          </w:p>
          <w:p w14:paraId="4524BA08">
            <w:pPr>
              <w:widowControl/>
              <w:adjustRightInd w:val="0"/>
              <w:snapToGrid w:val="0"/>
              <w:rPr>
                <w:kern w:val="0"/>
                <w:sz w:val="24"/>
                <w:szCs w:val="24"/>
              </w:rPr>
            </w:pPr>
            <w:r>
              <w:rPr>
                <w:kern w:val="0"/>
                <w:sz w:val="24"/>
                <w:szCs w:val="24"/>
              </w:rPr>
              <w:t>满足招标文件要求，无瑕疵：</w:t>
            </w:r>
            <w:r>
              <w:rPr>
                <w:rFonts w:hint="eastAsia"/>
                <w:kern w:val="0"/>
                <w:sz w:val="24"/>
                <w:szCs w:val="24"/>
              </w:rPr>
              <w:t>12</w:t>
            </w:r>
            <w:r>
              <w:rPr>
                <w:kern w:val="0"/>
                <w:sz w:val="24"/>
                <w:szCs w:val="24"/>
              </w:rPr>
              <w:t>分；</w:t>
            </w:r>
          </w:p>
          <w:p w14:paraId="5E499ACB">
            <w:pPr>
              <w:widowControl/>
              <w:adjustRightInd w:val="0"/>
              <w:snapToGrid w:val="0"/>
              <w:rPr>
                <w:kern w:val="0"/>
                <w:sz w:val="24"/>
                <w:szCs w:val="24"/>
              </w:rPr>
            </w:pPr>
            <w:r>
              <w:rPr>
                <w:kern w:val="0"/>
                <w:sz w:val="24"/>
                <w:szCs w:val="24"/>
              </w:rPr>
              <w:t>重点难点理解或应对解决方案内容存在1处瑕疵：</w:t>
            </w:r>
            <w:r>
              <w:rPr>
                <w:rFonts w:hint="eastAsia"/>
                <w:kern w:val="0"/>
                <w:sz w:val="24"/>
                <w:szCs w:val="24"/>
              </w:rPr>
              <w:t>10</w:t>
            </w:r>
            <w:r>
              <w:rPr>
                <w:kern w:val="0"/>
                <w:sz w:val="24"/>
                <w:szCs w:val="24"/>
              </w:rPr>
              <w:t>分；</w:t>
            </w:r>
          </w:p>
          <w:p w14:paraId="6F762E03">
            <w:pPr>
              <w:widowControl/>
              <w:adjustRightInd w:val="0"/>
              <w:snapToGrid w:val="0"/>
              <w:rPr>
                <w:kern w:val="0"/>
                <w:sz w:val="24"/>
                <w:szCs w:val="24"/>
              </w:rPr>
            </w:pPr>
            <w:r>
              <w:rPr>
                <w:kern w:val="0"/>
                <w:sz w:val="24"/>
                <w:szCs w:val="24"/>
              </w:rPr>
              <w:t>重点难点理解或应对解决方案内容存在2处瑕疵：</w:t>
            </w:r>
            <w:r>
              <w:rPr>
                <w:rFonts w:hint="eastAsia"/>
                <w:kern w:val="0"/>
                <w:sz w:val="24"/>
                <w:szCs w:val="24"/>
              </w:rPr>
              <w:t>8</w:t>
            </w:r>
            <w:r>
              <w:rPr>
                <w:kern w:val="0"/>
                <w:sz w:val="24"/>
                <w:szCs w:val="24"/>
              </w:rPr>
              <w:t>分；</w:t>
            </w:r>
          </w:p>
          <w:p w14:paraId="486F37D2">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3</w:t>
            </w:r>
            <w:r>
              <w:rPr>
                <w:kern w:val="0"/>
                <w:sz w:val="24"/>
                <w:szCs w:val="24"/>
              </w:rPr>
              <w:t>处瑕疵：</w:t>
            </w:r>
            <w:r>
              <w:rPr>
                <w:rFonts w:hint="eastAsia"/>
                <w:kern w:val="0"/>
                <w:sz w:val="24"/>
                <w:szCs w:val="24"/>
              </w:rPr>
              <w:t>6</w:t>
            </w:r>
            <w:r>
              <w:rPr>
                <w:kern w:val="0"/>
                <w:sz w:val="24"/>
                <w:szCs w:val="24"/>
              </w:rPr>
              <w:t>分；</w:t>
            </w:r>
          </w:p>
          <w:p w14:paraId="52E227EB">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4</w:t>
            </w:r>
            <w:r>
              <w:rPr>
                <w:kern w:val="0"/>
                <w:sz w:val="24"/>
                <w:szCs w:val="24"/>
              </w:rPr>
              <w:t>处瑕疵：</w:t>
            </w:r>
            <w:r>
              <w:rPr>
                <w:rFonts w:hint="eastAsia"/>
                <w:kern w:val="0"/>
                <w:sz w:val="24"/>
                <w:szCs w:val="24"/>
              </w:rPr>
              <w:t>4</w:t>
            </w:r>
            <w:r>
              <w:rPr>
                <w:kern w:val="0"/>
                <w:sz w:val="24"/>
                <w:szCs w:val="24"/>
              </w:rPr>
              <w:t>分；</w:t>
            </w:r>
          </w:p>
          <w:p w14:paraId="4225699F">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5</w:t>
            </w:r>
            <w:r>
              <w:rPr>
                <w:kern w:val="0"/>
                <w:sz w:val="24"/>
                <w:szCs w:val="24"/>
              </w:rPr>
              <w:t>处瑕疵：</w:t>
            </w:r>
            <w:r>
              <w:rPr>
                <w:rFonts w:hint="eastAsia"/>
                <w:kern w:val="0"/>
                <w:sz w:val="24"/>
                <w:szCs w:val="24"/>
              </w:rPr>
              <w:t>2</w:t>
            </w:r>
            <w:r>
              <w:rPr>
                <w:kern w:val="0"/>
                <w:sz w:val="24"/>
                <w:szCs w:val="24"/>
              </w:rPr>
              <w:t>分；</w:t>
            </w:r>
          </w:p>
          <w:p w14:paraId="6B202D25">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6</w:t>
            </w:r>
            <w:r>
              <w:rPr>
                <w:kern w:val="0"/>
                <w:sz w:val="24"/>
                <w:szCs w:val="24"/>
              </w:rPr>
              <w:t>处及以上瑕疵：0分；</w:t>
            </w:r>
          </w:p>
          <w:p w14:paraId="57BD0D3C">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649487A">
            <w:pPr>
              <w:widowControl/>
              <w:adjustRightInd w:val="0"/>
              <w:snapToGrid w:val="0"/>
              <w:jc w:val="center"/>
              <w:rPr>
                <w:color w:val="000000"/>
                <w:kern w:val="0"/>
                <w:sz w:val="24"/>
                <w:szCs w:val="24"/>
              </w:rPr>
            </w:pPr>
            <w:r>
              <w:rPr>
                <w:rFonts w:hint="eastAsia"/>
                <w:color w:val="000000"/>
                <w:kern w:val="0"/>
                <w:sz w:val="24"/>
                <w:szCs w:val="24"/>
              </w:rPr>
              <w:t>12</w:t>
            </w:r>
          </w:p>
        </w:tc>
      </w:tr>
      <w:tr w14:paraId="60BF238E">
        <w:trPr>
          <w:trHeight w:val="1050" w:hRule="atLeast"/>
          <w:jc w:val="center"/>
        </w:trPr>
        <w:tc>
          <w:tcPr>
            <w:tcW w:w="663" w:type="dxa"/>
            <w:shd w:val="clear" w:color="auto" w:fill="auto"/>
            <w:noWrap/>
            <w:vAlign w:val="center"/>
          </w:tcPr>
          <w:p w14:paraId="191D1D11">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240AAF3A">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7D55728E">
            <w:pPr>
              <w:widowControl/>
              <w:adjustRightInd w:val="0"/>
              <w:snapToGrid w:val="0"/>
              <w:rPr>
                <w:sz w:val="24"/>
              </w:rPr>
            </w:pPr>
            <w:r>
              <w:rPr>
                <w:sz w:val="24"/>
              </w:rPr>
              <w:t>至少包含保证服务过程中有可能获取的保密信息不泄露的措施：制定保密制度、服务人员保密培训、泄密惩罚办法。</w:t>
            </w:r>
          </w:p>
          <w:p w14:paraId="4AA5882A">
            <w:pPr>
              <w:widowControl/>
              <w:adjustRightInd w:val="0"/>
              <w:snapToGrid w:val="0"/>
              <w:rPr>
                <w:kern w:val="0"/>
                <w:sz w:val="24"/>
                <w:szCs w:val="24"/>
              </w:rPr>
            </w:pPr>
            <w:r>
              <w:rPr>
                <w:kern w:val="0"/>
                <w:sz w:val="24"/>
                <w:szCs w:val="24"/>
              </w:rPr>
              <w:t>满足招标文件要求，无瑕疵：</w:t>
            </w:r>
            <w:r>
              <w:rPr>
                <w:rFonts w:hint="eastAsia"/>
                <w:kern w:val="0"/>
                <w:sz w:val="24"/>
                <w:szCs w:val="24"/>
              </w:rPr>
              <w:t>12</w:t>
            </w:r>
            <w:r>
              <w:rPr>
                <w:kern w:val="0"/>
                <w:sz w:val="24"/>
                <w:szCs w:val="24"/>
              </w:rPr>
              <w:t>分；</w:t>
            </w:r>
          </w:p>
          <w:p w14:paraId="5787EF4D">
            <w:pPr>
              <w:widowControl/>
              <w:adjustRightInd w:val="0"/>
              <w:snapToGrid w:val="0"/>
              <w:rPr>
                <w:kern w:val="0"/>
                <w:sz w:val="24"/>
                <w:szCs w:val="24"/>
              </w:rPr>
            </w:pPr>
            <w:r>
              <w:rPr>
                <w:kern w:val="0"/>
                <w:sz w:val="24"/>
                <w:szCs w:val="24"/>
              </w:rPr>
              <w:t>方案内容存在1处瑕疵：</w:t>
            </w:r>
            <w:r>
              <w:rPr>
                <w:rFonts w:hint="eastAsia"/>
                <w:kern w:val="0"/>
                <w:sz w:val="24"/>
                <w:szCs w:val="24"/>
              </w:rPr>
              <w:t>10</w:t>
            </w:r>
            <w:r>
              <w:rPr>
                <w:kern w:val="0"/>
                <w:sz w:val="24"/>
                <w:szCs w:val="24"/>
              </w:rPr>
              <w:t>分；</w:t>
            </w:r>
          </w:p>
          <w:p w14:paraId="372FF4C8">
            <w:pPr>
              <w:widowControl/>
              <w:adjustRightInd w:val="0"/>
              <w:snapToGrid w:val="0"/>
              <w:rPr>
                <w:kern w:val="0"/>
                <w:sz w:val="24"/>
                <w:szCs w:val="24"/>
              </w:rPr>
            </w:pPr>
            <w:r>
              <w:rPr>
                <w:kern w:val="0"/>
                <w:sz w:val="24"/>
                <w:szCs w:val="24"/>
              </w:rPr>
              <w:t>方案内容存在2处瑕疵：</w:t>
            </w:r>
            <w:r>
              <w:rPr>
                <w:rFonts w:hint="eastAsia"/>
                <w:kern w:val="0"/>
                <w:sz w:val="24"/>
                <w:szCs w:val="24"/>
              </w:rPr>
              <w:t>8</w:t>
            </w:r>
            <w:r>
              <w:rPr>
                <w:kern w:val="0"/>
                <w:sz w:val="24"/>
                <w:szCs w:val="24"/>
              </w:rPr>
              <w:t>分；</w:t>
            </w:r>
          </w:p>
          <w:p w14:paraId="506CAB04">
            <w:pPr>
              <w:widowControl/>
              <w:adjustRightInd w:val="0"/>
              <w:snapToGrid w:val="0"/>
              <w:rPr>
                <w:kern w:val="0"/>
                <w:sz w:val="24"/>
                <w:szCs w:val="24"/>
              </w:rPr>
            </w:pPr>
            <w:r>
              <w:rPr>
                <w:kern w:val="0"/>
                <w:sz w:val="24"/>
                <w:szCs w:val="24"/>
              </w:rPr>
              <w:t>方案内容存在</w:t>
            </w:r>
            <w:r>
              <w:rPr>
                <w:rFonts w:hint="eastAsia"/>
                <w:kern w:val="0"/>
                <w:sz w:val="24"/>
                <w:szCs w:val="24"/>
              </w:rPr>
              <w:t>3</w:t>
            </w:r>
            <w:r>
              <w:rPr>
                <w:kern w:val="0"/>
                <w:sz w:val="24"/>
                <w:szCs w:val="24"/>
              </w:rPr>
              <w:t>处瑕疵：</w:t>
            </w:r>
            <w:r>
              <w:rPr>
                <w:rFonts w:hint="eastAsia"/>
                <w:kern w:val="0"/>
                <w:sz w:val="24"/>
                <w:szCs w:val="24"/>
              </w:rPr>
              <w:t>6</w:t>
            </w:r>
            <w:r>
              <w:rPr>
                <w:kern w:val="0"/>
                <w:sz w:val="24"/>
                <w:szCs w:val="24"/>
              </w:rPr>
              <w:t>分；</w:t>
            </w:r>
          </w:p>
          <w:p w14:paraId="4F777510">
            <w:pPr>
              <w:widowControl/>
              <w:adjustRightInd w:val="0"/>
              <w:snapToGrid w:val="0"/>
              <w:rPr>
                <w:kern w:val="0"/>
                <w:sz w:val="24"/>
                <w:szCs w:val="24"/>
              </w:rPr>
            </w:pPr>
            <w:r>
              <w:rPr>
                <w:kern w:val="0"/>
                <w:sz w:val="24"/>
                <w:szCs w:val="24"/>
              </w:rPr>
              <w:t>方案内容存在</w:t>
            </w:r>
            <w:r>
              <w:rPr>
                <w:rFonts w:hint="eastAsia"/>
                <w:kern w:val="0"/>
                <w:sz w:val="24"/>
                <w:szCs w:val="24"/>
              </w:rPr>
              <w:t>4</w:t>
            </w:r>
            <w:r>
              <w:rPr>
                <w:kern w:val="0"/>
                <w:sz w:val="24"/>
                <w:szCs w:val="24"/>
              </w:rPr>
              <w:t>处瑕疵：</w:t>
            </w:r>
            <w:r>
              <w:rPr>
                <w:rFonts w:hint="eastAsia"/>
                <w:kern w:val="0"/>
                <w:sz w:val="24"/>
                <w:szCs w:val="24"/>
              </w:rPr>
              <w:t>4</w:t>
            </w:r>
            <w:r>
              <w:rPr>
                <w:kern w:val="0"/>
                <w:sz w:val="24"/>
                <w:szCs w:val="24"/>
              </w:rPr>
              <w:t>分；</w:t>
            </w:r>
          </w:p>
          <w:p w14:paraId="05EBEEC7">
            <w:pPr>
              <w:widowControl/>
              <w:adjustRightInd w:val="0"/>
              <w:snapToGrid w:val="0"/>
              <w:rPr>
                <w:kern w:val="0"/>
                <w:sz w:val="24"/>
                <w:szCs w:val="24"/>
              </w:rPr>
            </w:pPr>
            <w:r>
              <w:rPr>
                <w:kern w:val="0"/>
                <w:sz w:val="24"/>
                <w:szCs w:val="24"/>
              </w:rPr>
              <w:t>方案内容存在</w:t>
            </w:r>
            <w:r>
              <w:rPr>
                <w:rFonts w:hint="eastAsia"/>
                <w:kern w:val="0"/>
                <w:sz w:val="24"/>
                <w:szCs w:val="24"/>
              </w:rPr>
              <w:t>5</w:t>
            </w:r>
            <w:r>
              <w:rPr>
                <w:kern w:val="0"/>
                <w:sz w:val="24"/>
                <w:szCs w:val="24"/>
              </w:rPr>
              <w:t>处瑕疵：</w:t>
            </w:r>
            <w:r>
              <w:rPr>
                <w:rFonts w:hint="eastAsia"/>
                <w:kern w:val="0"/>
                <w:sz w:val="24"/>
                <w:szCs w:val="24"/>
              </w:rPr>
              <w:t>2</w:t>
            </w:r>
            <w:r>
              <w:rPr>
                <w:kern w:val="0"/>
                <w:sz w:val="24"/>
                <w:szCs w:val="24"/>
              </w:rPr>
              <w:t>分；</w:t>
            </w:r>
          </w:p>
          <w:p w14:paraId="2190FFB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6</w:t>
            </w:r>
            <w:r>
              <w:rPr>
                <w:kern w:val="0"/>
                <w:sz w:val="24"/>
                <w:szCs w:val="24"/>
              </w:rPr>
              <w:t>处及以上瑕疵：0分；</w:t>
            </w:r>
          </w:p>
          <w:p w14:paraId="3F1B35CC">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76777ED">
            <w:pPr>
              <w:widowControl/>
              <w:adjustRightInd w:val="0"/>
              <w:snapToGrid w:val="0"/>
              <w:jc w:val="center"/>
              <w:rPr>
                <w:color w:val="000000"/>
                <w:kern w:val="0"/>
                <w:sz w:val="24"/>
                <w:szCs w:val="24"/>
              </w:rPr>
            </w:pPr>
            <w:r>
              <w:rPr>
                <w:rFonts w:hint="eastAsia"/>
                <w:color w:val="000000"/>
                <w:kern w:val="0"/>
                <w:sz w:val="24"/>
                <w:szCs w:val="24"/>
              </w:rPr>
              <w:t>12</w:t>
            </w:r>
          </w:p>
        </w:tc>
      </w:tr>
      <w:tr w14:paraId="69E8D8B3">
        <w:trPr>
          <w:trHeight w:val="1050" w:hRule="atLeast"/>
          <w:jc w:val="center"/>
        </w:trPr>
        <w:tc>
          <w:tcPr>
            <w:tcW w:w="663" w:type="dxa"/>
            <w:shd w:val="clear" w:color="auto" w:fill="auto"/>
            <w:noWrap/>
            <w:vAlign w:val="center"/>
          </w:tcPr>
          <w:p w14:paraId="0CB5507D">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12BAC3BB">
            <w:pPr>
              <w:widowControl/>
              <w:adjustRightInd w:val="0"/>
              <w:snapToGrid w:val="0"/>
              <w:jc w:val="center"/>
              <w:rPr>
                <w:kern w:val="0"/>
                <w:sz w:val="24"/>
                <w:szCs w:val="24"/>
              </w:rPr>
            </w:pPr>
            <w:r>
              <w:rPr>
                <w:rFonts w:hint="eastAsia"/>
                <w:sz w:val="24"/>
              </w:rPr>
              <w:t>咨询分析方案</w:t>
            </w:r>
            <w:r>
              <w:rPr>
                <w:sz w:val="24"/>
              </w:rPr>
              <w:t>评价</w:t>
            </w:r>
          </w:p>
        </w:tc>
        <w:tc>
          <w:tcPr>
            <w:tcW w:w="7311" w:type="dxa"/>
            <w:shd w:val="clear" w:color="auto" w:fill="auto"/>
            <w:vAlign w:val="center"/>
          </w:tcPr>
          <w:p w14:paraId="084B82AC">
            <w:pPr>
              <w:widowControl/>
              <w:adjustRightInd w:val="0"/>
              <w:snapToGrid w:val="0"/>
              <w:rPr>
                <w:kern w:val="0"/>
                <w:sz w:val="24"/>
                <w:szCs w:val="24"/>
              </w:rPr>
            </w:pPr>
            <w:r>
              <w:rPr>
                <w:kern w:val="0"/>
                <w:sz w:val="24"/>
                <w:szCs w:val="24"/>
              </w:rPr>
              <w:t>至少包含</w:t>
            </w:r>
            <w:r>
              <w:rPr>
                <w:rFonts w:hint="eastAsia"/>
                <w:kern w:val="0"/>
                <w:sz w:val="24"/>
                <w:szCs w:val="24"/>
              </w:rPr>
              <w:t>咨询服务数据汇总方案、每月分析报告方案等方面内容。</w:t>
            </w:r>
          </w:p>
          <w:p w14:paraId="1443225C">
            <w:pPr>
              <w:widowControl/>
              <w:adjustRightInd w:val="0"/>
              <w:snapToGrid w:val="0"/>
              <w:rPr>
                <w:kern w:val="0"/>
                <w:sz w:val="24"/>
                <w:szCs w:val="24"/>
              </w:rPr>
            </w:pPr>
            <w:r>
              <w:rPr>
                <w:kern w:val="0"/>
                <w:sz w:val="24"/>
                <w:szCs w:val="24"/>
              </w:rPr>
              <w:t>满足招标文件要求，无瑕疵：</w:t>
            </w:r>
            <w:r>
              <w:rPr>
                <w:rFonts w:hint="eastAsia"/>
                <w:kern w:val="0"/>
                <w:sz w:val="24"/>
                <w:szCs w:val="24"/>
              </w:rPr>
              <w:t>12</w:t>
            </w:r>
            <w:r>
              <w:rPr>
                <w:kern w:val="0"/>
                <w:sz w:val="24"/>
                <w:szCs w:val="24"/>
              </w:rPr>
              <w:t>分；</w:t>
            </w:r>
          </w:p>
          <w:p w14:paraId="220B55FC">
            <w:pPr>
              <w:widowControl/>
              <w:adjustRightInd w:val="0"/>
              <w:snapToGrid w:val="0"/>
              <w:rPr>
                <w:kern w:val="0"/>
                <w:sz w:val="24"/>
                <w:szCs w:val="24"/>
              </w:rPr>
            </w:pPr>
            <w:r>
              <w:rPr>
                <w:kern w:val="0"/>
                <w:sz w:val="24"/>
                <w:szCs w:val="24"/>
              </w:rPr>
              <w:t>方案内容存在1处瑕疵：</w:t>
            </w:r>
            <w:r>
              <w:rPr>
                <w:rFonts w:hint="eastAsia"/>
                <w:kern w:val="0"/>
                <w:sz w:val="24"/>
                <w:szCs w:val="24"/>
              </w:rPr>
              <w:t>10</w:t>
            </w:r>
            <w:r>
              <w:rPr>
                <w:kern w:val="0"/>
                <w:sz w:val="24"/>
                <w:szCs w:val="24"/>
              </w:rPr>
              <w:t>分；</w:t>
            </w:r>
          </w:p>
          <w:p w14:paraId="5ED5DDCE">
            <w:pPr>
              <w:widowControl/>
              <w:adjustRightInd w:val="0"/>
              <w:snapToGrid w:val="0"/>
              <w:rPr>
                <w:kern w:val="0"/>
                <w:sz w:val="24"/>
                <w:szCs w:val="24"/>
              </w:rPr>
            </w:pPr>
            <w:r>
              <w:rPr>
                <w:kern w:val="0"/>
                <w:sz w:val="24"/>
                <w:szCs w:val="24"/>
              </w:rPr>
              <w:t>方案内容存在2处瑕疵：</w:t>
            </w:r>
            <w:r>
              <w:rPr>
                <w:rFonts w:hint="eastAsia"/>
                <w:kern w:val="0"/>
                <w:sz w:val="24"/>
                <w:szCs w:val="24"/>
              </w:rPr>
              <w:t>8</w:t>
            </w:r>
            <w:r>
              <w:rPr>
                <w:kern w:val="0"/>
                <w:sz w:val="24"/>
                <w:szCs w:val="24"/>
              </w:rPr>
              <w:t>分；</w:t>
            </w:r>
          </w:p>
          <w:p w14:paraId="31A88E92">
            <w:pPr>
              <w:widowControl/>
              <w:adjustRightInd w:val="0"/>
              <w:snapToGrid w:val="0"/>
              <w:rPr>
                <w:kern w:val="0"/>
                <w:sz w:val="24"/>
                <w:szCs w:val="24"/>
              </w:rPr>
            </w:pPr>
            <w:r>
              <w:rPr>
                <w:kern w:val="0"/>
                <w:sz w:val="24"/>
                <w:szCs w:val="24"/>
              </w:rPr>
              <w:t>方案内容存在</w:t>
            </w:r>
            <w:r>
              <w:rPr>
                <w:rFonts w:hint="eastAsia"/>
                <w:kern w:val="0"/>
                <w:sz w:val="24"/>
                <w:szCs w:val="24"/>
              </w:rPr>
              <w:t>3</w:t>
            </w:r>
            <w:r>
              <w:rPr>
                <w:kern w:val="0"/>
                <w:sz w:val="24"/>
                <w:szCs w:val="24"/>
              </w:rPr>
              <w:t>处瑕疵：</w:t>
            </w:r>
            <w:r>
              <w:rPr>
                <w:rFonts w:hint="eastAsia"/>
                <w:kern w:val="0"/>
                <w:sz w:val="24"/>
                <w:szCs w:val="24"/>
              </w:rPr>
              <w:t>6</w:t>
            </w:r>
            <w:r>
              <w:rPr>
                <w:kern w:val="0"/>
                <w:sz w:val="24"/>
                <w:szCs w:val="24"/>
              </w:rPr>
              <w:t>分；</w:t>
            </w:r>
          </w:p>
          <w:p w14:paraId="6217C633">
            <w:pPr>
              <w:widowControl/>
              <w:adjustRightInd w:val="0"/>
              <w:snapToGrid w:val="0"/>
              <w:rPr>
                <w:kern w:val="0"/>
                <w:sz w:val="24"/>
                <w:szCs w:val="24"/>
              </w:rPr>
            </w:pPr>
            <w:r>
              <w:rPr>
                <w:kern w:val="0"/>
                <w:sz w:val="24"/>
                <w:szCs w:val="24"/>
              </w:rPr>
              <w:t>方案内容存在</w:t>
            </w:r>
            <w:r>
              <w:rPr>
                <w:rFonts w:hint="eastAsia"/>
                <w:kern w:val="0"/>
                <w:sz w:val="24"/>
                <w:szCs w:val="24"/>
              </w:rPr>
              <w:t>4</w:t>
            </w:r>
            <w:r>
              <w:rPr>
                <w:kern w:val="0"/>
                <w:sz w:val="24"/>
                <w:szCs w:val="24"/>
              </w:rPr>
              <w:t>处瑕疵：</w:t>
            </w:r>
            <w:r>
              <w:rPr>
                <w:rFonts w:hint="eastAsia"/>
                <w:kern w:val="0"/>
                <w:sz w:val="24"/>
                <w:szCs w:val="24"/>
              </w:rPr>
              <w:t>4</w:t>
            </w:r>
            <w:r>
              <w:rPr>
                <w:kern w:val="0"/>
                <w:sz w:val="24"/>
                <w:szCs w:val="24"/>
              </w:rPr>
              <w:t>分；</w:t>
            </w:r>
          </w:p>
          <w:p w14:paraId="2CEA5F3D">
            <w:pPr>
              <w:widowControl/>
              <w:adjustRightInd w:val="0"/>
              <w:snapToGrid w:val="0"/>
              <w:rPr>
                <w:kern w:val="0"/>
                <w:sz w:val="24"/>
                <w:szCs w:val="24"/>
              </w:rPr>
            </w:pPr>
            <w:r>
              <w:rPr>
                <w:kern w:val="0"/>
                <w:sz w:val="24"/>
                <w:szCs w:val="24"/>
              </w:rPr>
              <w:t>方案内容存在</w:t>
            </w:r>
            <w:r>
              <w:rPr>
                <w:rFonts w:hint="eastAsia"/>
                <w:kern w:val="0"/>
                <w:sz w:val="24"/>
                <w:szCs w:val="24"/>
              </w:rPr>
              <w:t>5</w:t>
            </w:r>
            <w:r>
              <w:rPr>
                <w:kern w:val="0"/>
                <w:sz w:val="24"/>
                <w:szCs w:val="24"/>
              </w:rPr>
              <w:t>处瑕疵：</w:t>
            </w:r>
            <w:r>
              <w:rPr>
                <w:rFonts w:hint="eastAsia"/>
                <w:kern w:val="0"/>
                <w:sz w:val="24"/>
                <w:szCs w:val="24"/>
              </w:rPr>
              <w:t>2</w:t>
            </w:r>
            <w:r>
              <w:rPr>
                <w:kern w:val="0"/>
                <w:sz w:val="24"/>
                <w:szCs w:val="24"/>
              </w:rPr>
              <w:t>分；</w:t>
            </w:r>
          </w:p>
          <w:p w14:paraId="0820B43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6</w:t>
            </w:r>
            <w:r>
              <w:rPr>
                <w:kern w:val="0"/>
                <w:sz w:val="24"/>
                <w:szCs w:val="24"/>
              </w:rPr>
              <w:t>处及以上瑕疵：0分；</w:t>
            </w:r>
          </w:p>
          <w:p w14:paraId="1C702AB1">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5718370">
            <w:pPr>
              <w:widowControl/>
              <w:adjustRightInd w:val="0"/>
              <w:snapToGrid w:val="0"/>
              <w:jc w:val="center"/>
              <w:rPr>
                <w:color w:val="000000"/>
                <w:kern w:val="0"/>
                <w:sz w:val="24"/>
                <w:szCs w:val="24"/>
              </w:rPr>
            </w:pPr>
            <w:r>
              <w:rPr>
                <w:rFonts w:hint="eastAsia"/>
                <w:color w:val="000000"/>
                <w:kern w:val="0"/>
                <w:sz w:val="24"/>
                <w:szCs w:val="24"/>
              </w:rPr>
              <w:t>12</w:t>
            </w:r>
          </w:p>
        </w:tc>
      </w:tr>
      <w:tr w14:paraId="460EC2E7">
        <w:trPr>
          <w:trHeight w:val="1050" w:hRule="atLeast"/>
          <w:jc w:val="center"/>
        </w:trPr>
        <w:tc>
          <w:tcPr>
            <w:tcW w:w="663" w:type="dxa"/>
            <w:shd w:val="clear" w:color="auto" w:fill="auto"/>
            <w:noWrap/>
            <w:vAlign w:val="center"/>
          </w:tcPr>
          <w:p w14:paraId="29C4FC37">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42096649">
            <w:pPr>
              <w:widowControl/>
              <w:adjustRightInd w:val="0"/>
              <w:snapToGrid w:val="0"/>
              <w:jc w:val="center"/>
              <w:rPr>
                <w:sz w:val="24"/>
              </w:rPr>
            </w:pPr>
            <w:r>
              <w:rPr>
                <w:kern w:val="0"/>
                <w:sz w:val="24"/>
                <w:szCs w:val="24"/>
              </w:rPr>
              <w:t>服务质量保证方案评价</w:t>
            </w:r>
          </w:p>
        </w:tc>
        <w:tc>
          <w:tcPr>
            <w:tcW w:w="7311" w:type="dxa"/>
            <w:shd w:val="clear" w:color="auto" w:fill="auto"/>
            <w:vAlign w:val="center"/>
          </w:tcPr>
          <w:p w14:paraId="57A88759">
            <w:pPr>
              <w:widowControl/>
              <w:adjustRightInd w:val="0"/>
              <w:snapToGrid w:val="0"/>
              <w:rPr>
                <w:kern w:val="0"/>
                <w:sz w:val="24"/>
                <w:szCs w:val="24"/>
              </w:rPr>
            </w:pPr>
            <w:r>
              <w:rPr>
                <w:kern w:val="0"/>
                <w:sz w:val="24"/>
                <w:szCs w:val="24"/>
              </w:rPr>
              <w:t>至少包含服务过程中保证服务质量的措施、对出现服务质量问题时如何挽回、人员服务态度保障、人员业务专业化水平保障等方面内容</w:t>
            </w:r>
          </w:p>
          <w:p w14:paraId="2808E9D8">
            <w:pPr>
              <w:widowControl/>
              <w:adjustRightInd w:val="0"/>
              <w:snapToGrid w:val="0"/>
              <w:rPr>
                <w:kern w:val="0"/>
                <w:sz w:val="24"/>
                <w:szCs w:val="24"/>
              </w:rPr>
            </w:pPr>
            <w:r>
              <w:rPr>
                <w:kern w:val="0"/>
                <w:sz w:val="24"/>
                <w:szCs w:val="24"/>
              </w:rPr>
              <w:t>满足招标文件要求，无瑕疵：</w:t>
            </w:r>
            <w:r>
              <w:rPr>
                <w:rFonts w:hint="eastAsia"/>
                <w:kern w:val="0"/>
                <w:sz w:val="24"/>
                <w:szCs w:val="24"/>
              </w:rPr>
              <w:t>12</w:t>
            </w:r>
            <w:r>
              <w:rPr>
                <w:kern w:val="0"/>
                <w:sz w:val="24"/>
                <w:szCs w:val="24"/>
              </w:rPr>
              <w:t>分；</w:t>
            </w:r>
          </w:p>
          <w:p w14:paraId="053850A3">
            <w:pPr>
              <w:widowControl/>
              <w:adjustRightInd w:val="0"/>
              <w:snapToGrid w:val="0"/>
              <w:rPr>
                <w:kern w:val="0"/>
                <w:sz w:val="24"/>
                <w:szCs w:val="24"/>
              </w:rPr>
            </w:pPr>
            <w:r>
              <w:rPr>
                <w:kern w:val="0"/>
                <w:sz w:val="24"/>
                <w:szCs w:val="24"/>
              </w:rPr>
              <w:t>方案内容存在1处瑕疵：</w:t>
            </w:r>
            <w:r>
              <w:rPr>
                <w:rFonts w:hint="eastAsia"/>
                <w:kern w:val="0"/>
                <w:sz w:val="24"/>
                <w:szCs w:val="24"/>
              </w:rPr>
              <w:t>10</w:t>
            </w:r>
            <w:r>
              <w:rPr>
                <w:kern w:val="0"/>
                <w:sz w:val="24"/>
                <w:szCs w:val="24"/>
              </w:rPr>
              <w:t>分；</w:t>
            </w:r>
          </w:p>
          <w:p w14:paraId="12579987">
            <w:pPr>
              <w:widowControl/>
              <w:adjustRightInd w:val="0"/>
              <w:snapToGrid w:val="0"/>
              <w:rPr>
                <w:kern w:val="0"/>
                <w:sz w:val="24"/>
                <w:szCs w:val="24"/>
              </w:rPr>
            </w:pPr>
            <w:r>
              <w:rPr>
                <w:kern w:val="0"/>
                <w:sz w:val="24"/>
                <w:szCs w:val="24"/>
              </w:rPr>
              <w:t>方案内容存在2处瑕疵：</w:t>
            </w:r>
            <w:r>
              <w:rPr>
                <w:rFonts w:hint="eastAsia"/>
                <w:kern w:val="0"/>
                <w:sz w:val="24"/>
                <w:szCs w:val="24"/>
              </w:rPr>
              <w:t>8</w:t>
            </w:r>
            <w:r>
              <w:rPr>
                <w:kern w:val="0"/>
                <w:sz w:val="24"/>
                <w:szCs w:val="24"/>
              </w:rPr>
              <w:t>分；</w:t>
            </w:r>
          </w:p>
          <w:p w14:paraId="5EDDBCD0">
            <w:pPr>
              <w:widowControl/>
              <w:adjustRightInd w:val="0"/>
              <w:snapToGrid w:val="0"/>
              <w:rPr>
                <w:kern w:val="0"/>
                <w:sz w:val="24"/>
                <w:szCs w:val="24"/>
              </w:rPr>
            </w:pPr>
            <w:r>
              <w:rPr>
                <w:kern w:val="0"/>
                <w:sz w:val="24"/>
                <w:szCs w:val="24"/>
              </w:rPr>
              <w:t>方案内容存在</w:t>
            </w:r>
            <w:r>
              <w:rPr>
                <w:rFonts w:hint="eastAsia"/>
                <w:kern w:val="0"/>
                <w:sz w:val="24"/>
                <w:szCs w:val="24"/>
              </w:rPr>
              <w:t>3</w:t>
            </w:r>
            <w:r>
              <w:rPr>
                <w:kern w:val="0"/>
                <w:sz w:val="24"/>
                <w:szCs w:val="24"/>
              </w:rPr>
              <w:t>处瑕疵：</w:t>
            </w:r>
            <w:r>
              <w:rPr>
                <w:rFonts w:hint="eastAsia"/>
                <w:kern w:val="0"/>
                <w:sz w:val="24"/>
                <w:szCs w:val="24"/>
              </w:rPr>
              <w:t>6</w:t>
            </w:r>
            <w:r>
              <w:rPr>
                <w:kern w:val="0"/>
                <w:sz w:val="24"/>
                <w:szCs w:val="24"/>
              </w:rPr>
              <w:t>分；</w:t>
            </w:r>
          </w:p>
          <w:p w14:paraId="19FBBF1A">
            <w:pPr>
              <w:widowControl/>
              <w:adjustRightInd w:val="0"/>
              <w:snapToGrid w:val="0"/>
              <w:rPr>
                <w:kern w:val="0"/>
                <w:sz w:val="24"/>
                <w:szCs w:val="24"/>
              </w:rPr>
            </w:pPr>
            <w:r>
              <w:rPr>
                <w:kern w:val="0"/>
                <w:sz w:val="24"/>
                <w:szCs w:val="24"/>
              </w:rPr>
              <w:t>方案内容存在</w:t>
            </w:r>
            <w:r>
              <w:rPr>
                <w:rFonts w:hint="eastAsia"/>
                <w:kern w:val="0"/>
                <w:sz w:val="24"/>
                <w:szCs w:val="24"/>
              </w:rPr>
              <w:t>4</w:t>
            </w:r>
            <w:r>
              <w:rPr>
                <w:kern w:val="0"/>
                <w:sz w:val="24"/>
                <w:szCs w:val="24"/>
              </w:rPr>
              <w:t>处瑕疵：</w:t>
            </w:r>
            <w:r>
              <w:rPr>
                <w:rFonts w:hint="eastAsia"/>
                <w:kern w:val="0"/>
                <w:sz w:val="24"/>
                <w:szCs w:val="24"/>
              </w:rPr>
              <w:t>4</w:t>
            </w:r>
            <w:r>
              <w:rPr>
                <w:kern w:val="0"/>
                <w:sz w:val="24"/>
                <w:szCs w:val="24"/>
              </w:rPr>
              <w:t>分；</w:t>
            </w:r>
          </w:p>
          <w:p w14:paraId="2F228CD3">
            <w:pPr>
              <w:widowControl/>
              <w:adjustRightInd w:val="0"/>
              <w:snapToGrid w:val="0"/>
              <w:rPr>
                <w:kern w:val="0"/>
                <w:sz w:val="24"/>
                <w:szCs w:val="24"/>
              </w:rPr>
            </w:pPr>
            <w:r>
              <w:rPr>
                <w:kern w:val="0"/>
                <w:sz w:val="24"/>
                <w:szCs w:val="24"/>
              </w:rPr>
              <w:t>方案内容存在</w:t>
            </w:r>
            <w:r>
              <w:rPr>
                <w:rFonts w:hint="eastAsia"/>
                <w:kern w:val="0"/>
                <w:sz w:val="24"/>
                <w:szCs w:val="24"/>
              </w:rPr>
              <w:t>5</w:t>
            </w:r>
            <w:r>
              <w:rPr>
                <w:kern w:val="0"/>
                <w:sz w:val="24"/>
                <w:szCs w:val="24"/>
              </w:rPr>
              <w:t>处瑕疵：</w:t>
            </w:r>
            <w:r>
              <w:rPr>
                <w:rFonts w:hint="eastAsia"/>
                <w:kern w:val="0"/>
                <w:sz w:val="24"/>
                <w:szCs w:val="24"/>
              </w:rPr>
              <w:t>2</w:t>
            </w:r>
            <w:r>
              <w:rPr>
                <w:kern w:val="0"/>
                <w:sz w:val="24"/>
                <w:szCs w:val="24"/>
              </w:rPr>
              <w:t>分；</w:t>
            </w:r>
          </w:p>
          <w:p w14:paraId="3907DB6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6</w:t>
            </w:r>
            <w:r>
              <w:rPr>
                <w:kern w:val="0"/>
                <w:sz w:val="24"/>
                <w:szCs w:val="24"/>
              </w:rPr>
              <w:t>处及以上瑕疵：0分；</w:t>
            </w:r>
          </w:p>
          <w:p w14:paraId="4ABE189A">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A81CE9A">
            <w:pPr>
              <w:widowControl/>
              <w:adjustRightInd w:val="0"/>
              <w:snapToGrid w:val="0"/>
              <w:jc w:val="center"/>
              <w:rPr>
                <w:color w:val="000000"/>
                <w:kern w:val="0"/>
                <w:sz w:val="24"/>
                <w:szCs w:val="24"/>
              </w:rPr>
            </w:pPr>
            <w:r>
              <w:rPr>
                <w:rFonts w:hint="eastAsia"/>
                <w:color w:val="000000"/>
                <w:kern w:val="0"/>
                <w:sz w:val="24"/>
                <w:szCs w:val="24"/>
              </w:rPr>
              <w:t>12</w:t>
            </w:r>
          </w:p>
        </w:tc>
      </w:tr>
      <w:tr w14:paraId="075EAFAA">
        <w:trPr>
          <w:trHeight w:val="509" w:hRule="atLeast"/>
          <w:jc w:val="center"/>
        </w:trPr>
        <w:tc>
          <w:tcPr>
            <w:tcW w:w="9393" w:type="dxa"/>
            <w:gridSpan w:val="3"/>
            <w:shd w:val="clear" w:color="auto" w:fill="auto"/>
            <w:noWrap/>
            <w:vAlign w:val="center"/>
          </w:tcPr>
          <w:p w14:paraId="6AAE1CE0">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40FE575C">
            <w:pPr>
              <w:widowControl/>
              <w:adjustRightInd w:val="0"/>
              <w:snapToGrid w:val="0"/>
              <w:jc w:val="center"/>
              <w:rPr>
                <w:color w:val="000000"/>
                <w:kern w:val="0"/>
                <w:sz w:val="24"/>
                <w:szCs w:val="24"/>
              </w:rPr>
            </w:pPr>
            <w:r>
              <w:rPr>
                <w:color w:val="000000"/>
                <w:kern w:val="0"/>
                <w:sz w:val="24"/>
                <w:szCs w:val="24"/>
              </w:rPr>
              <w:t>100</w:t>
            </w:r>
          </w:p>
        </w:tc>
      </w:tr>
    </w:tbl>
    <w:p w14:paraId="01DEDD6C">
      <w:pPr>
        <w:spacing w:line="360" w:lineRule="auto"/>
        <w:ind w:firstLine="448" w:firstLineChars="200"/>
        <w:outlineLvl w:val="0"/>
        <w:rPr>
          <w:sz w:val="24"/>
        </w:rPr>
      </w:pPr>
      <w:r>
        <w:rPr>
          <w:sz w:val="24"/>
        </w:rPr>
        <w:t>四、投标文件内容要求</w:t>
      </w:r>
    </w:p>
    <w:p w14:paraId="7A8AA319">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EBE9955">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00FCC360">
      <w:pPr>
        <w:spacing w:line="360" w:lineRule="auto"/>
        <w:ind w:firstLine="448" w:firstLineChars="200"/>
        <w:outlineLvl w:val="0"/>
        <w:rPr>
          <w:sz w:val="24"/>
        </w:rPr>
      </w:pPr>
    </w:p>
    <w:p w14:paraId="6EBF7392">
      <w:pPr>
        <w:spacing w:line="360" w:lineRule="auto"/>
        <w:ind w:firstLine="448" w:firstLineChars="200"/>
        <w:outlineLvl w:val="0"/>
        <w:rPr>
          <w:sz w:val="24"/>
        </w:rPr>
      </w:pPr>
    </w:p>
    <w:p w14:paraId="53C3654B">
      <w:pPr>
        <w:spacing w:line="360" w:lineRule="auto"/>
        <w:jc w:val="center"/>
        <w:rPr>
          <w:b/>
          <w:sz w:val="24"/>
        </w:rPr>
      </w:pPr>
      <w:r>
        <w:rPr>
          <w:sz w:val="24"/>
          <w:u w:val="single"/>
        </w:rPr>
        <w:br w:type="page"/>
      </w:r>
      <w:r>
        <w:rPr>
          <w:b/>
          <w:sz w:val="24"/>
        </w:rPr>
        <w:t>项目需求书</w:t>
      </w:r>
    </w:p>
    <w:p w14:paraId="59C3A7D8">
      <w:pPr>
        <w:widowControl/>
        <w:ind w:firstLine="448" w:firstLineChars="200"/>
        <w:jc w:val="left"/>
        <w:rPr>
          <w:sz w:val="24"/>
        </w:rPr>
      </w:pPr>
      <w:r>
        <w:rPr>
          <w:rFonts w:hint="eastAsia"/>
          <w:sz w:val="24"/>
        </w:rPr>
        <w:t>本项目属于其他未列明行业</w:t>
      </w:r>
    </w:p>
    <w:p w14:paraId="7C3AE844">
      <w:pPr>
        <w:widowControl/>
        <w:ind w:firstLine="448" w:firstLineChars="200"/>
        <w:jc w:val="left"/>
        <w:rPr>
          <w:sz w:val="24"/>
        </w:rPr>
      </w:pPr>
      <w:r>
        <w:rPr>
          <w:rFonts w:hint="eastAsia"/>
          <w:sz w:val="24"/>
        </w:rPr>
        <w:t>一、项目背景</w:t>
      </w:r>
    </w:p>
    <w:p w14:paraId="32432421">
      <w:pPr>
        <w:widowControl/>
        <w:ind w:firstLine="448" w:firstLineChars="200"/>
        <w:jc w:val="left"/>
        <w:rPr>
          <w:sz w:val="24"/>
        </w:rPr>
      </w:pPr>
      <w:r>
        <w:rPr>
          <w:rFonts w:hint="eastAsia"/>
          <w:sz w:val="24"/>
        </w:rPr>
        <w:t>为做好天津12366纳税缴费服务热线个人所得税技术类咨询服务工作，持续提升税费服务质效和纳税人满意度，拟购买自然人电子税务局纳税人端技术咨询服务。</w:t>
      </w:r>
    </w:p>
    <w:p w14:paraId="38DA939B">
      <w:pPr>
        <w:widowControl/>
        <w:ind w:firstLine="448" w:firstLineChars="200"/>
        <w:jc w:val="left"/>
        <w:rPr>
          <w:sz w:val="24"/>
        </w:rPr>
      </w:pPr>
      <w:r>
        <w:rPr>
          <w:rFonts w:hint="eastAsia"/>
          <w:sz w:val="24"/>
        </w:rPr>
        <w:t>（一）项目建设思路</w:t>
      </w:r>
    </w:p>
    <w:p w14:paraId="13634661">
      <w:pPr>
        <w:widowControl/>
        <w:ind w:firstLine="448" w:firstLineChars="200"/>
        <w:jc w:val="left"/>
        <w:rPr>
          <w:sz w:val="24"/>
        </w:rPr>
      </w:pPr>
      <w:r>
        <w:rPr>
          <w:rFonts w:hint="eastAsia"/>
          <w:sz w:val="24"/>
        </w:rPr>
        <w:t xml:space="preserve">通过采购服务方式，帮助纳税人解决在自然人电子税务局纳税人端系统使用中遇到的各种系统操作类问题，切实减轻纳税人负担，提升纳税人服务体验。   </w:t>
      </w:r>
    </w:p>
    <w:p w14:paraId="0237EF06">
      <w:pPr>
        <w:widowControl/>
        <w:ind w:firstLine="448" w:firstLineChars="200"/>
        <w:jc w:val="left"/>
        <w:rPr>
          <w:sz w:val="24"/>
        </w:rPr>
      </w:pPr>
      <w:r>
        <w:rPr>
          <w:rFonts w:hint="eastAsia"/>
          <w:sz w:val="24"/>
        </w:rPr>
        <w:t>（二）采购内容</w:t>
      </w:r>
    </w:p>
    <w:p w14:paraId="17DC89DD">
      <w:pPr>
        <w:widowControl/>
        <w:ind w:firstLine="448" w:firstLineChars="200"/>
        <w:jc w:val="left"/>
        <w:rPr>
          <w:sz w:val="24"/>
        </w:rPr>
      </w:pPr>
      <w:r>
        <w:rPr>
          <w:rFonts w:hint="eastAsia"/>
          <w:sz w:val="24"/>
        </w:rPr>
        <w:t xml:space="preserve">通过采购服务方式，帮助纳税人解决在自然人电子税务局纳税人端系统使用中遇到的各种系统操作类问题，切实减轻纳税人负担，提升纳税人服务体验。   </w:t>
      </w:r>
    </w:p>
    <w:p w14:paraId="089E9D0E">
      <w:pPr>
        <w:widowControl/>
        <w:ind w:firstLine="448" w:firstLineChars="200"/>
        <w:jc w:val="left"/>
        <w:rPr>
          <w:sz w:val="24"/>
        </w:rPr>
      </w:pPr>
      <w:r>
        <w:rPr>
          <w:rFonts w:hint="eastAsia"/>
          <w:sz w:val="24"/>
        </w:rPr>
        <w:t>二、实施范围要求</w:t>
      </w:r>
    </w:p>
    <w:p w14:paraId="55E14AD8">
      <w:pPr>
        <w:widowControl/>
        <w:ind w:firstLine="448" w:firstLineChars="200"/>
        <w:jc w:val="left"/>
        <w:rPr>
          <w:sz w:val="24"/>
        </w:rPr>
      </w:pPr>
      <w:r>
        <w:rPr>
          <w:rFonts w:hint="eastAsia"/>
          <w:sz w:val="24"/>
        </w:rPr>
        <w:t>采购天津市税务局自然人电子税务局纳税人端（扣缴客户端、APP端、WEB端）技术咨询服务。</w:t>
      </w:r>
    </w:p>
    <w:p w14:paraId="056526AD">
      <w:pPr>
        <w:widowControl/>
        <w:ind w:firstLine="448" w:firstLineChars="200"/>
        <w:jc w:val="left"/>
        <w:rPr>
          <w:sz w:val="24"/>
        </w:rPr>
      </w:pPr>
      <w:r>
        <w:rPr>
          <w:rFonts w:hint="eastAsia"/>
          <w:sz w:val="24"/>
        </w:rPr>
        <w:t>三、总体要求</w:t>
      </w:r>
    </w:p>
    <w:p w14:paraId="413B07F9">
      <w:pPr>
        <w:widowControl/>
        <w:ind w:firstLine="448" w:firstLineChars="200"/>
        <w:jc w:val="left"/>
        <w:rPr>
          <w:sz w:val="24"/>
        </w:rPr>
      </w:pPr>
      <w:r>
        <w:rPr>
          <w:rFonts w:hint="eastAsia"/>
          <w:sz w:val="24"/>
        </w:rPr>
        <w:t>通过采购服务方式，帮助纳税人解决在自然人电子税务局纳税人端系统使用中遇到的各种系统操作类问题，切实减轻纳税人负担，提升纳税人服务体验。</w:t>
      </w:r>
    </w:p>
    <w:p w14:paraId="17FF75FF">
      <w:pPr>
        <w:widowControl/>
        <w:ind w:firstLine="448" w:firstLineChars="200"/>
        <w:jc w:val="left"/>
        <w:rPr>
          <w:sz w:val="24"/>
        </w:rPr>
      </w:pPr>
      <w:r>
        <w:rPr>
          <w:rFonts w:hint="eastAsia"/>
          <w:sz w:val="24"/>
        </w:rPr>
        <w:t>（一）服务对象</w:t>
      </w:r>
    </w:p>
    <w:p w14:paraId="25E3F181">
      <w:pPr>
        <w:widowControl/>
        <w:ind w:firstLine="448" w:firstLineChars="200"/>
        <w:jc w:val="left"/>
        <w:rPr>
          <w:sz w:val="24"/>
        </w:rPr>
      </w:pPr>
      <w:r>
        <w:rPr>
          <w:rFonts w:hint="eastAsia"/>
          <w:sz w:val="24"/>
        </w:rPr>
        <w:t>天津市税务局12366热线咨询人员。</w:t>
      </w:r>
    </w:p>
    <w:p w14:paraId="55C568EE">
      <w:pPr>
        <w:widowControl/>
        <w:ind w:firstLine="448" w:firstLineChars="200"/>
        <w:jc w:val="left"/>
        <w:rPr>
          <w:sz w:val="24"/>
        </w:rPr>
      </w:pPr>
      <w:r>
        <w:rPr>
          <w:rFonts w:hint="eastAsia"/>
          <w:sz w:val="24"/>
        </w:rPr>
        <w:t>（二）服务内容</w:t>
      </w:r>
    </w:p>
    <w:p w14:paraId="6BBBFA14">
      <w:pPr>
        <w:widowControl/>
        <w:ind w:firstLine="448" w:firstLineChars="200"/>
        <w:jc w:val="left"/>
        <w:rPr>
          <w:sz w:val="24"/>
        </w:rPr>
      </w:pPr>
      <w:r>
        <w:rPr>
          <w:rFonts w:hint="eastAsia"/>
          <w:sz w:val="24"/>
        </w:rPr>
        <w:t>1.技术咨询支持。为自然人电子税务局系统纳税人端（扣缴客户端、APP端、WEB端）的系统操作类问题咨询提供技术支持，包括但不限于系统的安装、使用、故障解决、卸载等使用和操作问题。</w:t>
      </w:r>
    </w:p>
    <w:p w14:paraId="1AA0AEB2">
      <w:pPr>
        <w:widowControl/>
        <w:ind w:firstLine="448" w:firstLineChars="200"/>
        <w:jc w:val="left"/>
        <w:rPr>
          <w:sz w:val="24"/>
        </w:rPr>
      </w:pPr>
      <w:r>
        <w:rPr>
          <w:rFonts w:hint="eastAsia"/>
          <w:sz w:val="24"/>
        </w:rPr>
        <w:t>2.技术培训。现场服务人员应按照12366热线需要，可随时为12366热线咨询人员提供服务范围内的技术咨询培训。</w:t>
      </w:r>
    </w:p>
    <w:p w14:paraId="1507D925">
      <w:pPr>
        <w:widowControl/>
        <w:ind w:firstLine="448" w:firstLineChars="200"/>
        <w:jc w:val="left"/>
        <w:rPr>
          <w:sz w:val="24"/>
        </w:rPr>
      </w:pPr>
      <w:r>
        <w:rPr>
          <w:rFonts w:hint="eastAsia"/>
          <w:sz w:val="24"/>
        </w:rPr>
        <w:t>3.热点、疑难问题汇总解答。统计汇总咨询服务常见问题，疑难问题，并提供答复口径或解决方案，具体要求由天津市税务局明确。</w:t>
      </w:r>
    </w:p>
    <w:p w14:paraId="70C6A39B">
      <w:pPr>
        <w:widowControl/>
        <w:ind w:firstLine="448" w:firstLineChars="200"/>
        <w:jc w:val="left"/>
        <w:rPr>
          <w:sz w:val="24"/>
        </w:rPr>
      </w:pPr>
      <w:r>
        <w:rPr>
          <w:rFonts w:hint="eastAsia"/>
          <w:sz w:val="24"/>
        </w:rPr>
        <w:t>4.复杂技术问题解答。对于坐席耗费较长时间仍未解决的、需要多次交互尝试后方可解决的复杂技术问题，可由现场服务人员直接对纳税人提供技术支持并给出解决方案，具体要求由天津市税务局明确。</w:t>
      </w:r>
    </w:p>
    <w:p w14:paraId="147A1DBE">
      <w:pPr>
        <w:widowControl/>
        <w:ind w:firstLine="448" w:firstLineChars="200"/>
        <w:jc w:val="left"/>
        <w:rPr>
          <w:sz w:val="24"/>
        </w:rPr>
      </w:pPr>
      <w:r>
        <w:rPr>
          <w:rFonts w:hint="eastAsia"/>
          <w:sz w:val="24"/>
        </w:rPr>
        <w:t>5.咨询分析。统计汇总咨询服务数据信息，每月开展分析并出具咨询服务的分析报告，报告主要内容包括各类业务量，常见问题，服务改进建议及方案等，具体要求由天津市税务局明确。</w:t>
      </w:r>
    </w:p>
    <w:p w14:paraId="640BB155">
      <w:pPr>
        <w:widowControl/>
        <w:ind w:firstLine="448" w:firstLineChars="200"/>
        <w:jc w:val="left"/>
        <w:rPr>
          <w:sz w:val="24"/>
        </w:rPr>
      </w:pPr>
      <w:r>
        <w:rPr>
          <w:rFonts w:hint="eastAsia"/>
          <w:sz w:val="24"/>
        </w:rPr>
        <w:t>四、人员要求</w:t>
      </w:r>
    </w:p>
    <w:p w14:paraId="59280988">
      <w:pPr>
        <w:widowControl/>
        <w:ind w:firstLine="448" w:firstLineChars="200"/>
        <w:jc w:val="left"/>
        <w:rPr>
          <w:sz w:val="24"/>
        </w:rPr>
      </w:pPr>
      <w:r>
        <w:rPr>
          <w:rFonts w:hint="eastAsia"/>
          <w:sz w:val="24"/>
        </w:rPr>
        <w:t>1. 工作时间现场服务人员数量为1人。</w:t>
      </w:r>
    </w:p>
    <w:p w14:paraId="0FA01123">
      <w:pPr>
        <w:widowControl/>
        <w:ind w:firstLine="448" w:firstLineChars="200"/>
        <w:jc w:val="left"/>
        <w:rPr>
          <w:sz w:val="24"/>
        </w:rPr>
      </w:pPr>
      <w:r>
        <w:rPr>
          <w:rFonts w:hint="eastAsia"/>
          <w:sz w:val="24"/>
        </w:rPr>
        <w:t>2. 除上述现场服务人员外，成交供应商应为本项目配备相应支撑人员（支撑人员也为本项目服务人员，无需驻场），以保证本项目顺利运行。</w:t>
      </w:r>
    </w:p>
    <w:p w14:paraId="065ECFAE">
      <w:pPr>
        <w:widowControl/>
        <w:ind w:firstLine="448" w:firstLineChars="200"/>
        <w:jc w:val="left"/>
        <w:rPr>
          <w:sz w:val="24"/>
        </w:rPr>
      </w:pPr>
      <w:r>
        <w:rPr>
          <w:rFonts w:hint="eastAsia"/>
          <w:sz w:val="24"/>
        </w:rPr>
        <w:t>3.成交供应商应确保服务人员具备自然人电子税务局及其所有子系统的软件操作业务技能，熟练掌握各软件的使用方法，熟悉常见问题的处理办法。</w:t>
      </w:r>
    </w:p>
    <w:p w14:paraId="6CEB1A10">
      <w:pPr>
        <w:widowControl/>
        <w:ind w:firstLine="448" w:firstLineChars="200"/>
        <w:jc w:val="left"/>
        <w:rPr>
          <w:sz w:val="24"/>
        </w:rPr>
      </w:pPr>
      <w:r>
        <w:rPr>
          <w:rFonts w:hint="eastAsia"/>
          <w:sz w:val="24"/>
        </w:rPr>
        <w:t>五、管理实施要求</w:t>
      </w:r>
    </w:p>
    <w:p w14:paraId="0E9772FE">
      <w:pPr>
        <w:widowControl/>
        <w:ind w:firstLine="448" w:firstLineChars="200"/>
        <w:jc w:val="left"/>
        <w:rPr>
          <w:sz w:val="24"/>
        </w:rPr>
      </w:pPr>
      <w:r>
        <w:rPr>
          <w:rFonts w:hint="eastAsia"/>
          <w:sz w:val="24"/>
        </w:rPr>
        <w:t>1.服务人员在派驻国家税务总局天津市税务局工作期间必须接受国家税务总局天津市税务局的管理，遵守各项规章制度，特别是出勤、着装、安全、保密等管理规定，在派驻期间，参照国家税务总局天津市税务局的工作作息时间，但应按照国家税务总局天津市税务局的要求，在工作需要的时候进行加班。</w:t>
      </w:r>
    </w:p>
    <w:p w14:paraId="59A78954">
      <w:pPr>
        <w:widowControl/>
        <w:ind w:firstLine="448" w:firstLineChars="200"/>
        <w:jc w:val="left"/>
        <w:rPr>
          <w:sz w:val="24"/>
        </w:rPr>
      </w:pPr>
      <w:r>
        <w:rPr>
          <w:rFonts w:hint="eastAsia"/>
          <w:sz w:val="24"/>
        </w:rPr>
        <w:t>2.成交供应商协助做好服务人员的工作纪律管理和工作质量监督，对不合格的服务人员按照国家税务总局天津市税务局要求在一个月内调整到位。中标单位如需调整服务人员，须提前一个月向采购方提出书面申请，待同意后方可实行。</w:t>
      </w:r>
    </w:p>
    <w:p w14:paraId="7003A30C">
      <w:pPr>
        <w:widowControl/>
        <w:ind w:firstLine="448" w:firstLineChars="200"/>
        <w:jc w:val="left"/>
        <w:rPr>
          <w:sz w:val="24"/>
        </w:rPr>
      </w:pPr>
      <w:r>
        <w:rPr>
          <w:rFonts w:hint="eastAsia"/>
          <w:sz w:val="24"/>
        </w:rPr>
        <w:t>六、履约验收要求</w:t>
      </w:r>
    </w:p>
    <w:p w14:paraId="518108BE">
      <w:pPr>
        <w:widowControl/>
        <w:ind w:firstLine="448" w:firstLineChars="200"/>
        <w:jc w:val="left"/>
        <w:rPr>
          <w:sz w:val="24"/>
        </w:rPr>
      </w:pPr>
      <w:r>
        <w:rPr>
          <w:rFonts w:hint="eastAsia"/>
          <w:sz w:val="24"/>
        </w:rPr>
        <w:t>按照采购合同开展履约验收。验收时，按照采购合同的约定税务运维服务内容对每一项服务的履约情况进行确认。验收结束后出具验收书，列明各项服务的验收情况及项目总体评价，由验收双方共同签署。履约验收的各项资料存档备查。项目验收过程中，验收组成员将按照合同内容和工作要求对该项目进行审核，要求中标单位确保合同中涉及内容均已阶段性完成，完整提供交付文档和验收文档等。</w:t>
      </w:r>
    </w:p>
    <w:p w14:paraId="4F9727C7">
      <w:pPr>
        <w:widowControl/>
        <w:ind w:firstLine="448" w:firstLineChars="200"/>
        <w:jc w:val="left"/>
        <w:rPr>
          <w:sz w:val="24"/>
        </w:rPr>
      </w:pPr>
      <w:r>
        <w:rPr>
          <w:rFonts w:hint="eastAsia"/>
          <w:sz w:val="24"/>
        </w:rPr>
        <w:t>成交供货商需配合采购人对技术咨询整体服务情况进行验收，具体验收要求以合同约定为准。</w:t>
      </w:r>
    </w:p>
    <w:p w14:paraId="1467F38F">
      <w:pPr>
        <w:widowControl/>
        <w:ind w:firstLine="448" w:firstLineChars="200"/>
        <w:jc w:val="left"/>
        <w:rPr>
          <w:sz w:val="24"/>
        </w:rPr>
      </w:pPr>
      <w:r>
        <w:rPr>
          <w:rFonts w:hint="eastAsia"/>
          <w:sz w:val="24"/>
        </w:rPr>
        <w:t>成交供货商应提供整个项目实施过程中所产生和需向用户提交的详细文档、验收报告、费用清单以及税务部门验收所需要的其他文档，具体验收文档以合同约定为准。</w:t>
      </w:r>
    </w:p>
    <w:p w14:paraId="02510BDD">
      <w:pPr>
        <w:widowControl/>
        <w:ind w:firstLine="448" w:firstLineChars="200"/>
        <w:jc w:val="left"/>
        <w:rPr>
          <w:sz w:val="24"/>
        </w:rPr>
      </w:pPr>
      <w:r>
        <w:rPr>
          <w:rFonts w:hint="eastAsia"/>
          <w:sz w:val="24"/>
        </w:rPr>
        <w:t>七、保密要求</w:t>
      </w:r>
    </w:p>
    <w:p w14:paraId="49B6C0A9">
      <w:pPr>
        <w:widowControl/>
        <w:ind w:firstLine="448" w:firstLineChars="200"/>
        <w:jc w:val="left"/>
        <w:rPr>
          <w:sz w:val="24"/>
        </w:rPr>
      </w:pPr>
      <w:r>
        <w:rPr>
          <w:rFonts w:hint="eastAsia"/>
          <w:sz w:val="24"/>
        </w:rPr>
        <w:t>成交供应商必须和采购人签订保密协议，双方必须对合作过程中涉及的税务工作秘密、协议、业务需求、系统设计和技术成果等内容和相关事宜保密。</w:t>
      </w:r>
    </w:p>
    <w:p w14:paraId="1894C84A">
      <w:pPr>
        <w:widowControl/>
        <w:ind w:firstLine="448" w:firstLineChars="200"/>
        <w:jc w:val="left"/>
        <w:rPr>
          <w:sz w:val="24"/>
        </w:rPr>
      </w:pPr>
    </w:p>
    <w:p w14:paraId="7C5477C5">
      <w:pPr>
        <w:widowControl/>
        <w:ind w:firstLine="448" w:firstLineChars="200"/>
        <w:jc w:val="left"/>
        <w:rPr>
          <w:sz w:val="24"/>
        </w:rPr>
      </w:pPr>
    </w:p>
    <w:p w14:paraId="076CCEF7">
      <w:pPr>
        <w:widowControl/>
        <w:ind w:firstLine="448" w:firstLineChars="200"/>
        <w:jc w:val="left"/>
        <w:rPr>
          <w:sz w:val="24"/>
        </w:rPr>
      </w:pPr>
    </w:p>
    <w:p w14:paraId="65C8AD38">
      <w:pPr>
        <w:widowControl/>
        <w:ind w:firstLine="448" w:firstLineChars="200"/>
        <w:jc w:val="left"/>
        <w:rPr>
          <w:sz w:val="24"/>
        </w:rPr>
      </w:pPr>
    </w:p>
    <w:p w14:paraId="1DB48AA2">
      <w:pPr>
        <w:widowControl/>
        <w:jc w:val="left"/>
        <w:rPr>
          <w:sz w:val="24"/>
        </w:rPr>
      </w:pPr>
      <w:r>
        <w:rPr>
          <w:sz w:val="24"/>
        </w:rPr>
        <w:br w:type="page"/>
      </w:r>
    </w:p>
    <w:p w14:paraId="69A0465B">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668E8AB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C9091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36BA50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358BE6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3B5F24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77E4B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24E2B1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4CC1BF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6EE513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0DF683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46698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550206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8C91E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82B3B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51AEE0F0">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74E89A2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2873006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2431FF4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1C0793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E8504B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04ED3A5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5516027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43BEAC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8A148A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12E92D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39140B3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2BAA663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1514226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7FEC87D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6845A5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E1AD77B">
      <w:pPr>
        <w:pStyle w:val="29"/>
        <w:spacing w:line="360" w:lineRule="auto"/>
        <w:ind w:firstLine="448" w:firstLineChars="200"/>
        <w:jc w:val="both"/>
        <w:rPr>
          <w:rFonts w:ascii="Times New Roman" w:hAnsi="Times New Roman" w:eastAsia="宋体" w:cs="Times New Roman"/>
          <w:color w:val="auto"/>
        </w:rPr>
      </w:pPr>
      <w:bookmarkStart w:id="6" w:name="OLE_LINK6"/>
      <w:bookmarkStart w:id="7" w:name="OLE_LINK5"/>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6"/>
    <w:bookmarkEnd w:id="7"/>
    <w:p w14:paraId="06BF288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14A8AE1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4B1C10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4C08D26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C56C9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58A5F0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BB250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659667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10" w:name="_GoBack"/>
      <w:bookmarkEnd w:id="10"/>
      <w:r>
        <w:rPr>
          <w:rFonts w:hint="eastAsia" w:ascii="Times New Roman" w:hAnsi="Times New Roman" w:eastAsia="宋体" w:cs="Times New Roman"/>
          <w:color w:val="auto"/>
        </w:rPr>
        <w:t>第三方提出侵权或知识产权的起诉及支付版税等费用由投标人承担所有责任及费用。</w:t>
      </w:r>
    </w:p>
    <w:p w14:paraId="63F4DB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4B32F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2D219C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076A5A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C342F9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1CDC1BF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4FA41E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4750F6D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718F402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C7BF09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5E8493F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3DB667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F659B1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3C135F8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9812A6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A8AFCA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74EA0D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6942B4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3508FB6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3B2E16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6EEB4F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D1005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164673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497BF4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5806CE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1BE776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40D7E4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744173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931058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51A2EB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70894F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2E5938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31740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B06EF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7C8F0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A4B10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106D86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17FABB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75B8B2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7516D68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41918E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0BB53E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7200B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0F0EF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F0C03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12E27B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012548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5D61C1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422D44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96878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2DFC45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7DEFA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0D940B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39EC8B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54C3ED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623CE0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6C6F7D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2D9759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F8FDA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719A62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146E85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34F675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4514E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051CCC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4518F4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4F07AAE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72ADE3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094127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500E9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70B44F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3C82BB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4A204E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015733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5A3C196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E2A01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1F560B8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601F00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6271DBD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EDB5A1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44F223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95FBEA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1767EA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2CFE0CD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275B9E0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1420351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32466A3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44EA2AEC">
      <w:pPr>
        <w:pStyle w:val="29"/>
        <w:spacing w:line="360" w:lineRule="auto"/>
        <w:ind w:firstLine="448" w:firstLineChars="200"/>
        <w:jc w:val="both"/>
        <w:rPr>
          <w:rFonts w:ascii="Times New Roman" w:hAnsi="Times New Roman" w:eastAsia="宋体" w:cs="Times New Roman"/>
          <w:color w:val="auto"/>
        </w:rPr>
      </w:pPr>
    </w:p>
    <w:p w14:paraId="375B490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3103CBD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5D6190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3B4B3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4C717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5F531B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3668A9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7552DE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3029C0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2009D2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8B7D1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31310C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3BEA9E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B815BB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4FB156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2DAE3EA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929CE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5CA145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42B59BC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0EC644A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5BBDEC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44E46F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07EE12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6B0F3EC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BC1A7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47939A7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461618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700D26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357EDA1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2A50625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148B37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15AD386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1F30FD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3E18A4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497535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66E782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1879CD3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38B2A4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F6B84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4A51B3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53F1AA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127205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551DB7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6A766EF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5D6207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D1C1D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A6542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77BE8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381991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89AD1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7E8822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3A3DB5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2BAE8B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102916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5883ED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2BFD8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40D077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51B4C986">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64FC06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0BB758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1C5EA8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034EC59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9CCD8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283D12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E5B789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84F3B0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C8D77E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37E0F3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37B17D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B541E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5B017BD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02D0A6D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22D8F1F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4C4F9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732F97A">
      <w:pPr>
        <w:widowControl/>
        <w:jc w:val="left"/>
        <w:rPr>
          <w:b/>
          <w:bCs/>
          <w:kern w:val="28"/>
          <w:sz w:val="32"/>
          <w:szCs w:val="32"/>
          <w:lang w:val="zh-CN" w:eastAsia="zh-CN"/>
        </w:rPr>
      </w:pPr>
      <w:r>
        <w:br w:type="page"/>
      </w:r>
    </w:p>
    <w:p w14:paraId="61BE877C">
      <w:pPr>
        <w:pStyle w:val="16"/>
        <w:rPr>
          <w:rFonts w:ascii="Times New Roman" w:hAnsi="Times New Roman"/>
        </w:rPr>
      </w:pPr>
      <w:r>
        <w:rPr>
          <w:rFonts w:ascii="Times New Roman" w:hAnsi="Times New Roman"/>
        </w:rPr>
        <w:t>第四部分  合同条款</w:t>
      </w:r>
    </w:p>
    <w:p w14:paraId="5418B2A9">
      <w:pPr>
        <w:tabs>
          <w:tab w:val="left" w:pos="412"/>
          <w:tab w:val="left" w:pos="618"/>
        </w:tabs>
        <w:spacing w:line="520" w:lineRule="exact"/>
        <w:jc w:val="center"/>
        <w:rPr>
          <w:b/>
          <w:sz w:val="30"/>
          <w:szCs w:val="30"/>
        </w:rPr>
      </w:pPr>
      <w:r>
        <w:rPr>
          <w:b/>
          <w:sz w:val="30"/>
          <w:szCs w:val="30"/>
        </w:rPr>
        <w:t>合同一般条款</w:t>
      </w:r>
    </w:p>
    <w:p w14:paraId="3B7F8154">
      <w:pPr>
        <w:tabs>
          <w:tab w:val="left" w:pos="0"/>
          <w:tab w:val="left" w:pos="315"/>
        </w:tabs>
        <w:spacing w:line="520" w:lineRule="exact"/>
        <w:ind w:firstLine="480"/>
        <w:rPr>
          <w:sz w:val="24"/>
          <w:szCs w:val="24"/>
        </w:rPr>
      </w:pPr>
      <w:r>
        <w:rPr>
          <w:sz w:val="24"/>
          <w:szCs w:val="24"/>
        </w:rPr>
        <w:t xml:space="preserve">需方：  </w:t>
      </w:r>
    </w:p>
    <w:p w14:paraId="528BF4F0">
      <w:pPr>
        <w:tabs>
          <w:tab w:val="left" w:pos="0"/>
          <w:tab w:val="left" w:pos="315"/>
        </w:tabs>
        <w:spacing w:line="520" w:lineRule="exact"/>
        <w:ind w:firstLine="480"/>
        <w:rPr>
          <w:sz w:val="24"/>
          <w:szCs w:val="24"/>
        </w:rPr>
      </w:pPr>
      <w:r>
        <w:rPr>
          <w:sz w:val="24"/>
          <w:szCs w:val="24"/>
        </w:rPr>
        <w:t xml:space="preserve">供方： </w:t>
      </w:r>
    </w:p>
    <w:p w14:paraId="5B3A0107">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40C4EDC8">
      <w:pPr>
        <w:pStyle w:val="34"/>
        <w:numPr>
          <w:ilvl w:val="0"/>
          <w:numId w:val="2"/>
        </w:numPr>
        <w:spacing w:line="480" w:lineRule="exact"/>
        <w:ind w:firstLineChars="0"/>
        <w:rPr>
          <w:sz w:val="24"/>
          <w:szCs w:val="24"/>
        </w:rPr>
      </w:pPr>
      <w:r>
        <w:rPr>
          <w:rFonts w:hint="eastAsia"/>
          <w:sz w:val="24"/>
          <w:szCs w:val="24"/>
        </w:rPr>
        <w:t>本合同为中小企业预留合同</w:t>
      </w:r>
    </w:p>
    <w:p w14:paraId="68F726B1">
      <w:pPr>
        <w:pStyle w:val="34"/>
        <w:numPr>
          <w:ilvl w:val="0"/>
          <w:numId w:val="2"/>
        </w:numPr>
        <w:spacing w:line="480" w:lineRule="exact"/>
        <w:ind w:firstLineChars="0"/>
        <w:rPr>
          <w:sz w:val="24"/>
          <w:szCs w:val="24"/>
        </w:rPr>
      </w:pPr>
      <w:r>
        <w:rPr>
          <w:rFonts w:hint="eastAsia"/>
          <w:sz w:val="24"/>
          <w:szCs w:val="24"/>
        </w:rPr>
        <w:t>本合同非中小企业预留合同</w:t>
      </w:r>
    </w:p>
    <w:p w14:paraId="7977B3BB">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63E6F58C">
      <w:pPr>
        <w:tabs>
          <w:tab w:val="left" w:pos="1133"/>
        </w:tabs>
        <w:spacing w:line="520" w:lineRule="exact"/>
        <w:ind w:firstLine="448" w:firstLineChars="200"/>
        <w:rPr>
          <w:sz w:val="24"/>
          <w:szCs w:val="24"/>
        </w:rPr>
      </w:pPr>
      <w:r>
        <w:rPr>
          <w:sz w:val="24"/>
          <w:szCs w:val="24"/>
        </w:rPr>
        <w:t>一、采购内容：  （详见附件）</w:t>
      </w:r>
    </w:p>
    <w:p w14:paraId="0C01A506">
      <w:pPr>
        <w:tabs>
          <w:tab w:val="left" w:pos="1133"/>
        </w:tabs>
        <w:spacing w:line="520" w:lineRule="exact"/>
        <w:ind w:firstLine="448" w:firstLineChars="200"/>
        <w:rPr>
          <w:sz w:val="24"/>
          <w:szCs w:val="24"/>
        </w:rPr>
      </w:pPr>
      <w:r>
        <w:rPr>
          <w:sz w:val="24"/>
          <w:szCs w:val="24"/>
        </w:rPr>
        <w:t xml:space="preserve">    合同总价款：人民币  元</w:t>
      </w:r>
    </w:p>
    <w:p w14:paraId="6F008C4C">
      <w:pPr>
        <w:tabs>
          <w:tab w:val="left" w:pos="1133"/>
        </w:tabs>
        <w:spacing w:line="520" w:lineRule="exact"/>
        <w:ind w:firstLine="448" w:firstLineChars="200"/>
        <w:rPr>
          <w:sz w:val="24"/>
          <w:szCs w:val="24"/>
        </w:rPr>
      </w:pPr>
      <w:r>
        <w:rPr>
          <w:sz w:val="24"/>
          <w:szCs w:val="24"/>
        </w:rPr>
        <w:t xml:space="preserve">    大写：人民币  元整</w:t>
      </w:r>
    </w:p>
    <w:p w14:paraId="445C68FB">
      <w:pPr>
        <w:tabs>
          <w:tab w:val="left" w:pos="360"/>
        </w:tabs>
        <w:spacing w:line="520" w:lineRule="exact"/>
        <w:ind w:firstLine="448" w:firstLineChars="200"/>
        <w:rPr>
          <w:sz w:val="24"/>
          <w:szCs w:val="24"/>
        </w:rPr>
      </w:pPr>
      <w:r>
        <w:rPr>
          <w:sz w:val="24"/>
          <w:szCs w:val="24"/>
        </w:rPr>
        <w:t>二、质量要求及对质量负责条件和期限：见附件。</w:t>
      </w:r>
    </w:p>
    <w:p w14:paraId="595B8CEE">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531A56F1">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56999DFD">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3882D629">
      <w:pPr>
        <w:tabs>
          <w:tab w:val="left" w:pos="360"/>
          <w:tab w:val="left" w:pos="721"/>
        </w:tabs>
        <w:spacing w:line="520" w:lineRule="exact"/>
        <w:rPr>
          <w:sz w:val="24"/>
          <w:szCs w:val="24"/>
        </w:rPr>
      </w:pPr>
      <w:r>
        <w:rPr>
          <w:sz w:val="24"/>
          <w:szCs w:val="24"/>
        </w:rPr>
        <w:t xml:space="preserve">    六、验收工作由需方负责对合同进行验收。</w:t>
      </w:r>
    </w:p>
    <w:p w14:paraId="46B0B9C3">
      <w:pPr>
        <w:tabs>
          <w:tab w:val="left" w:pos="360"/>
        </w:tabs>
        <w:spacing w:line="520" w:lineRule="exact"/>
        <w:rPr>
          <w:sz w:val="24"/>
          <w:szCs w:val="24"/>
        </w:rPr>
      </w:pPr>
      <w:r>
        <w:rPr>
          <w:sz w:val="24"/>
          <w:szCs w:val="24"/>
        </w:rPr>
        <w:t xml:space="preserve">    七、货款支付方式：见附件。</w:t>
      </w:r>
    </w:p>
    <w:p w14:paraId="77BFEBFC">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76DB1E5F">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3DC4AF47">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195AC73F">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626448E4">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C4B3C69">
        <w:tc>
          <w:tcPr>
            <w:tcW w:w="4261" w:type="dxa"/>
          </w:tcPr>
          <w:p w14:paraId="282B98CA">
            <w:pPr>
              <w:tabs>
                <w:tab w:val="left" w:pos="0"/>
                <w:tab w:val="left" w:pos="315"/>
              </w:tabs>
              <w:spacing w:line="520" w:lineRule="exact"/>
              <w:rPr>
                <w:sz w:val="24"/>
                <w:szCs w:val="24"/>
              </w:rPr>
            </w:pPr>
            <w:r>
              <w:rPr>
                <w:sz w:val="24"/>
                <w:szCs w:val="24"/>
              </w:rPr>
              <w:t xml:space="preserve">供方（公章）： </w:t>
            </w:r>
          </w:p>
        </w:tc>
        <w:tc>
          <w:tcPr>
            <w:tcW w:w="4261" w:type="dxa"/>
          </w:tcPr>
          <w:p w14:paraId="21CB5F33">
            <w:pPr>
              <w:tabs>
                <w:tab w:val="left" w:pos="0"/>
                <w:tab w:val="left" w:pos="315"/>
              </w:tabs>
              <w:spacing w:line="520" w:lineRule="exact"/>
              <w:rPr>
                <w:sz w:val="24"/>
                <w:szCs w:val="24"/>
              </w:rPr>
            </w:pPr>
            <w:r>
              <w:rPr>
                <w:sz w:val="24"/>
                <w:szCs w:val="24"/>
              </w:rPr>
              <w:t xml:space="preserve">需方（公章）： </w:t>
            </w:r>
          </w:p>
        </w:tc>
      </w:tr>
      <w:tr w14:paraId="31A3D934">
        <w:tc>
          <w:tcPr>
            <w:tcW w:w="4261" w:type="dxa"/>
          </w:tcPr>
          <w:p w14:paraId="24ECB70B">
            <w:pPr>
              <w:tabs>
                <w:tab w:val="left" w:pos="0"/>
                <w:tab w:val="left" w:pos="315"/>
              </w:tabs>
              <w:spacing w:line="520" w:lineRule="exact"/>
              <w:rPr>
                <w:sz w:val="24"/>
                <w:szCs w:val="24"/>
              </w:rPr>
            </w:pPr>
            <w:r>
              <w:rPr>
                <w:sz w:val="24"/>
                <w:szCs w:val="24"/>
              </w:rPr>
              <w:t xml:space="preserve">地址：  </w:t>
            </w:r>
          </w:p>
        </w:tc>
        <w:tc>
          <w:tcPr>
            <w:tcW w:w="4261" w:type="dxa"/>
          </w:tcPr>
          <w:p w14:paraId="693F2645">
            <w:pPr>
              <w:tabs>
                <w:tab w:val="left" w:pos="0"/>
                <w:tab w:val="left" w:pos="315"/>
              </w:tabs>
              <w:spacing w:line="520" w:lineRule="exact"/>
              <w:rPr>
                <w:sz w:val="24"/>
                <w:szCs w:val="24"/>
              </w:rPr>
            </w:pPr>
            <w:r>
              <w:rPr>
                <w:sz w:val="24"/>
                <w:szCs w:val="24"/>
              </w:rPr>
              <w:t xml:space="preserve">地址： </w:t>
            </w:r>
          </w:p>
        </w:tc>
      </w:tr>
      <w:tr w14:paraId="385FB3D2">
        <w:tc>
          <w:tcPr>
            <w:tcW w:w="4261" w:type="dxa"/>
          </w:tcPr>
          <w:p w14:paraId="2E0A89E4">
            <w:pPr>
              <w:tabs>
                <w:tab w:val="left" w:pos="360"/>
              </w:tabs>
              <w:spacing w:line="520" w:lineRule="exact"/>
              <w:rPr>
                <w:sz w:val="24"/>
                <w:szCs w:val="24"/>
              </w:rPr>
            </w:pPr>
            <w:r>
              <w:rPr>
                <w:sz w:val="24"/>
                <w:szCs w:val="24"/>
              </w:rPr>
              <w:t xml:space="preserve">法定代表人： </w:t>
            </w:r>
          </w:p>
        </w:tc>
        <w:tc>
          <w:tcPr>
            <w:tcW w:w="4261" w:type="dxa"/>
          </w:tcPr>
          <w:p w14:paraId="0EBB52FA">
            <w:pPr>
              <w:tabs>
                <w:tab w:val="left" w:pos="360"/>
              </w:tabs>
              <w:spacing w:line="520" w:lineRule="exact"/>
              <w:rPr>
                <w:sz w:val="24"/>
                <w:szCs w:val="24"/>
              </w:rPr>
            </w:pPr>
            <w:r>
              <w:rPr>
                <w:sz w:val="24"/>
                <w:szCs w:val="24"/>
              </w:rPr>
              <w:t xml:space="preserve">法定代表人： </w:t>
            </w:r>
          </w:p>
        </w:tc>
      </w:tr>
      <w:tr w14:paraId="398B03EC">
        <w:tc>
          <w:tcPr>
            <w:tcW w:w="4261" w:type="dxa"/>
          </w:tcPr>
          <w:p w14:paraId="3D2F79C8">
            <w:pPr>
              <w:tabs>
                <w:tab w:val="left" w:pos="360"/>
              </w:tabs>
              <w:spacing w:line="520" w:lineRule="exact"/>
              <w:rPr>
                <w:sz w:val="24"/>
                <w:szCs w:val="24"/>
              </w:rPr>
            </w:pPr>
            <w:r>
              <w:rPr>
                <w:sz w:val="24"/>
                <w:szCs w:val="24"/>
              </w:rPr>
              <w:t xml:space="preserve">委托代理人： </w:t>
            </w:r>
          </w:p>
        </w:tc>
        <w:tc>
          <w:tcPr>
            <w:tcW w:w="4261" w:type="dxa"/>
          </w:tcPr>
          <w:p w14:paraId="5429AE77">
            <w:pPr>
              <w:tabs>
                <w:tab w:val="left" w:pos="360"/>
              </w:tabs>
              <w:spacing w:line="520" w:lineRule="exact"/>
              <w:rPr>
                <w:sz w:val="24"/>
                <w:szCs w:val="24"/>
              </w:rPr>
            </w:pPr>
            <w:r>
              <w:rPr>
                <w:sz w:val="24"/>
                <w:szCs w:val="24"/>
              </w:rPr>
              <w:t xml:space="preserve">委托代理人： </w:t>
            </w:r>
          </w:p>
        </w:tc>
      </w:tr>
      <w:tr w14:paraId="522BE9F8">
        <w:tc>
          <w:tcPr>
            <w:tcW w:w="4261" w:type="dxa"/>
          </w:tcPr>
          <w:p w14:paraId="56860C5A">
            <w:pPr>
              <w:tabs>
                <w:tab w:val="left" w:pos="360"/>
              </w:tabs>
              <w:spacing w:line="520" w:lineRule="exact"/>
              <w:rPr>
                <w:sz w:val="24"/>
                <w:szCs w:val="24"/>
              </w:rPr>
            </w:pPr>
            <w:r>
              <w:rPr>
                <w:sz w:val="24"/>
                <w:szCs w:val="24"/>
              </w:rPr>
              <w:t>电话：</w:t>
            </w:r>
          </w:p>
        </w:tc>
        <w:tc>
          <w:tcPr>
            <w:tcW w:w="4261" w:type="dxa"/>
          </w:tcPr>
          <w:p w14:paraId="73914858">
            <w:pPr>
              <w:tabs>
                <w:tab w:val="left" w:pos="360"/>
              </w:tabs>
              <w:spacing w:line="520" w:lineRule="exact"/>
              <w:rPr>
                <w:sz w:val="24"/>
                <w:szCs w:val="24"/>
              </w:rPr>
            </w:pPr>
            <w:r>
              <w:rPr>
                <w:sz w:val="24"/>
                <w:szCs w:val="24"/>
              </w:rPr>
              <w:t>电话：</w:t>
            </w:r>
          </w:p>
        </w:tc>
      </w:tr>
    </w:tbl>
    <w:p w14:paraId="50064FD3">
      <w:pPr>
        <w:rPr>
          <w:sz w:val="24"/>
          <w:szCs w:val="24"/>
        </w:rPr>
      </w:pPr>
    </w:p>
    <w:p w14:paraId="5B57A6A4">
      <w:pPr>
        <w:rPr>
          <w:szCs w:val="24"/>
        </w:rPr>
      </w:pPr>
      <w:r>
        <w:rPr>
          <w:sz w:val="24"/>
          <w:szCs w:val="24"/>
        </w:rPr>
        <w:t>时间：20</w:t>
      </w:r>
      <w:r>
        <w:rPr>
          <w:rFonts w:hint="eastAsia"/>
          <w:sz w:val="24"/>
          <w:szCs w:val="24"/>
        </w:rPr>
        <w:t xml:space="preserve">  </w:t>
      </w:r>
      <w:r>
        <w:rPr>
          <w:sz w:val="24"/>
          <w:szCs w:val="24"/>
        </w:rPr>
        <w:t>年  月  日</w:t>
      </w:r>
    </w:p>
    <w:p w14:paraId="1B0F15FA">
      <w:pPr>
        <w:jc w:val="center"/>
        <w:rPr>
          <w:b/>
          <w:sz w:val="30"/>
          <w:szCs w:val="30"/>
        </w:rPr>
      </w:pPr>
      <w:r>
        <w:rPr>
          <w:b/>
          <w:sz w:val="30"/>
          <w:szCs w:val="30"/>
        </w:rPr>
        <w:br w:type="page"/>
      </w:r>
      <w:r>
        <w:rPr>
          <w:b/>
          <w:sz w:val="30"/>
          <w:szCs w:val="30"/>
        </w:rPr>
        <w:t>合同特殊条款</w:t>
      </w:r>
    </w:p>
    <w:p w14:paraId="541938ED">
      <w:pPr>
        <w:tabs>
          <w:tab w:val="left" w:pos="360"/>
        </w:tabs>
        <w:spacing w:line="520" w:lineRule="exact"/>
        <w:ind w:firstLine="383" w:firstLineChars="171"/>
        <w:rPr>
          <w:color w:val="000000"/>
          <w:sz w:val="24"/>
          <w:szCs w:val="24"/>
        </w:rPr>
      </w:pPr>
    </w:p>
    <w:p w14:paraId="40F709CA">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26D8CCB5">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77CA7EE4">
      <w:pPr>
        <w:autoSpaceDE w:val="0"/>
        <w:autoSpaceDN w:val="0"/>
        <w:adjustRightInd w:val="0"/>
        <w:spacing w:line="360" w:lineRule="auto"/>
        <w:ind w:firstLine="448" w:firstLineChars="200"/>
        <w:rPr>
          <w:sz w:val="24"/>
        </w:rPr>
      </w:pPr>
    </w:p>
    <w:p w14:paraId="51F55578">
      <w:pPr>
        <w:widowControl/>
        <w:jc w:val="left"/>
        <w:rPr>
          <w:sz w:val="24"/>
        </w:rPr>
      </w:pPr>
      <w:r>
        <w:rPr>
          <w:sz w:val="24"/>
        </w:rPr>
        <w:br w:type="page"/>
      </w:r>
    </w:p>
    <w:p w14:paraId="2C3D08F5">
      <w:pPr>
        <w:pStyle w:val="16"/>
        <w:rPr>
          <w:rFonts w:ascii="Times New Roman" w:hAnsi="Times New Roman"/>
        </w:rPr>
      </w:pPr>
      <w:r>
        <w:rPr>
          <w:rFonts w:ascii="Times New Roman" w:hAnsi="Times New Roman"/>
        </w:rPr>
        <w:t>第五部分  投标文件格式</w:t>
      </w:r>
    </w:p>
    <w:p w14:paraId="5EF6FABF">
      <w:pPr>
        <w:autoSpaceDN w:val="0"/>
        <w:spacing w:line="360" w:lineRule="auto"/>
        <w:jc w:val="center"/>
        <w:rPr>
          <w:b/>
          <w:bCs/>
          <w:sz w:val="24"/>
        </w:rPr>
      </w:pPr>
      <w:r>
        <w:rPr>
          <w:b/>
          <w:bCs/>
          <w:sz w:val="24"/>
        </w:rPr>
        <w:t>投标文件封面格式</w:t>
      </w:r>
    </w:p>
    <w:p w14:paraId="733F42B1">
      <w:pPr>
        <w:autoSpaceDE w:val="0"/>
        <w:autoSpaceDN w:val="0"/>
        <w:adjustRightInd w:val="0"/>
        <w:spacing w:line="520" w:lineRule="exact"/>
      </w:pPr>
    </w:p>
    <w:p w14:paraId="187585DA">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C5E3369">
      <w:pPr>
        <w:autoSpaceDE w:val="0"/>
        <w:autoSpaceDN w:val="0"/>
        <w:adjustRightInd w:val="0"/>
        <w:spacing w:line="520" w:lineRule="exact"/>
        <w:rPr>
          <w:b/>
          <w:kern w:val="0"/>
          <w:sz w:val="24"/>
        </w:rPr>
      </w:pPr>
    </w:p>
    <w:p w14:paraId="17399605">
      <w:pPr>
        <w:autoSpaceDE w:val="0"/>
        <w:autoSpaceDN w:val="0"/>
        <w:adjustRightInd w:val="0"/>
        <w:spacing w:line="520" w:lineRule="exact"/>
        <w:rPr>
          <w:b/>
          <w:kern w:val="0"/>
          <w:sz w:val="24"/>
        </w:rPr>
      </w:pPr>
    </w:p>
    <w:p w14:paraId="2F379999">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5931BBA">
      <w:pPr>
        <w:autoSpaceDE w:val="0"/>
        <w:autoSpaceDN w:val="0"/>
        <w:adjustRightInd w:val="0"/>
        <w:spacing w:line="520" w:lineRule="exact"/>
        <w:rPr>
          <w:b/>
          <w:kern w:val="0"/>
          <w:sz w:val="36"/>
          <w:szCs w:val="36"/>
        </w:rPr>
      </w:pPr>
    </w:p>
    <w:p w14:paraId="5366019E">
      <w:pPr>
        <w:autoSpaceDE w:val="0"/>
        <w:autoSpaceDN w:val="0"/>
        <w:adjustRightInd w:val="0"/>
        <w:spacing w:line="520" w:lineRule="exact"/>
        <w:jc w:val="center"/>
        <w:rPr>
          <w:b/>
          <w:color w:val="FF0000"/>
          <w:kern w:val="0"/>
          <w:sz w:val="24"/>
        </w:rPr>
      </w:pPr>
      <w:r>
        <w:rPr>
          <w:b/>
          <w:color w:val="FF0000"/>
          <w:kern w:val="0"/>
          <w:sz w:val="24"/>
        </w:rPr>
        <w:t>（加盖电子签章）</w:t>
      </w:r>
    </w:p>
    <w:p w14:paraId="3B7FC8EF">
      <w:pPr>
        <w:spacing w:before="85" w:beforeLines="30" w:after="199" w:afterLines="70" w:line="540" w:lineRule="exact"/>
        <w:ind w:left="582" w:leftChars="300"/>
        <w:rPr>
          <w:b/>
          <w:sz w:val="34"/>
          <w:szCs w:val="34"/>
        </w:rPr>
      </w:pPr>
      <w:r>
        <w:rPr>
          <w:b/>
          <w:sz w:val="34"/>
          <w:szCs w:val="34"/>
        </w:rPr>
        <w:t>项目编号：</w:t>
      </w:r>
    </w:p>
    <w:p w14:paraId="160B01C6">
      <w:pPr>
        <w:spacing w:before="85" w:beforeLines="30" w:after="199" w:afterLines="70" w:line="540" w:lineRule="exact"/>
        <w:ind w:left="2027" w:leftChars="300" w:hanging="1445" w:hangingChars="446"/>
        <w:rPr>
          <w:b/>
          <w:sz w:val="34"/>
          <w:szCs w:val="34"/>
        </w:rPr>
      </w:pPr>
      <w:r>
        <w:rPr>
          <w:b/>
          <w:sz w:val="34"/>
          <w:szCs w:val="34"/>
        </w:rPr>
        <w:t>项目名称：</w:t>
      </w:r>
    </w:p>
    <w:p w14:paraId="2CD7E463">
      <w:pPr>
        <w:spacing w:before="85" w:beforeLines="30" w:after="199" w:afterLines="70" w:line="540" w:lineRule="exact"/>
        <w:ind w:left="2027" w:leftChars="300" w:hanging="1445" w:hangingChars="446"/>
        <w:rPr>
          <w:b/>
          <w:sz w:val="34"/>
          <w:szCs w:val="34"/>
        </w:rPr>
      </w:pPr>
      <w:r>
        <w:rPr>
          <w:b/>
          <w:sz w:val="34"/>
          <w:szCs w:val="34"/>
        </w:rPr>
        <w:t>所投包号：</w:t>
      </w:r>
    </w:p>
    <w:p w14:paraId="26C84966">
      <w:pPr>
        <w:spacing w:before="85" w:beforeLines="30" w:after="199" w:afterLines="70" w:line="540" w:lineRule="exact"/>
        <w:ind w:left="582" w:leftChars="300"/>
        <w:rPr>
          <w:b/>
          <w:sz w:val="34"/>
          <w:szCs w:val="34"/>
        </w:rPr>
      </w:pPr>
      <w:r>
        <w:rPr>
          <w:b/>
          <w:sz w:val="34"/>
          <w:szCs w:val="34"/>
        </w:rPr>
        <w:t>投标单位名称：</w:t>
      </w:r>
    </w:p>
    <w:p w14:paraId="5F033359">
      <w:pPr>
        <w:spacing w:before="85" w:beforeLines="30" w:after="199" w:afterLines="70" w:line="540" w:lineRule="exact"/>
        <w:ind w:left="582" w:leftChars="300"/>
        <w:rPr>
          <w:b/>
          <w:sz w:val="34"/>
          <w:szCs w:val="34"/>
        </w:rPr>
      </w:pPr>
      <w:r>
        <w:rPr>
          <w:rFonts w:hint="eastAsia"/>
          <w:b/>
          <w:sz w:val="34"/>
          <w:szCs w:val="34"/>
        </w:rPr>
        <w:t>投标代表人姓名：</w:t>
      </w:r>
    </w:p>
    <w:p w14:paraId="3327F367">
      <w:pPr>
        <w:spacing w:before="85" w:beforeLines="30" w:after="199" w:afterLines="70" w:line="540" w:lineRule="exact"/>
        <w:ind w:left="582" w:leftChars="300"/>
        <w:rPr>
          <w:b/>
          <w:sz w:val="34"/>
          <w:szCs w:val="34"/>
        </w:rPr>
      </w:pPr>
    </w:p>
    <w:p w14:paraId="2D1BF8EF">
      <w:pPr>
        <w:spacing w:before="85" w:beforeLines="30" w:after="199" w:afterLines="70" w:line="540" w:lineRule="exact"/>
        <w:ind w:left="582" w:leftChars="300"/>
        <w:rPr>
          <w:b/>
          <w:sz w:val="34"/>
          <w:szCs w:val="34"/>
        </w:rPr>
      </w:pPr>
    </w:p>
    <w:p w14:paraId="578C9D4D">
      <w:pPr>
        <w:spacing w:before="85" w:beforeLines="30" w:after="199" w:afterLines="70" w:line="540" w:lineRule="exact"/>
        <w:ind w:left="582" w:leftChars="300"/>
        <w:rPr>
          <w:b/>
          <w:sz w:val="34"/>
          <w:szCs w:val="34"/>
        </w:rPr>
      </w:pPr>
    </w:p>
    <w:p w14:paraId="359B0491">
      <w:pPr>
        <w:spacing w:before="85" w:beforeLines="30" w:after="199" w:afterLines="70" w:line="540" w:lineRule="exact"/>
        <w:ind w:left="582" w:leftChars="300"/>
        <w:rPr>
          <w:b/>
          <w:bCs/>
          <w:sz w:val="24"/>
        </w:rPr>
      </w:pPr>
      <w:r>
        <w:rPr>
          <w:b/>
          <w:sz w:val="34"/>
          <w:szCs w:val="34"/>
        </w:rPr>
        <w:t>投标日期：   年   月   日</w:t>
      </w:r>
    </w:p>
    <w:p w14:paraId="7BD57AD6">
      <w:pPr>
        <w:widowControl/>
        <w:jc w:val="left"/>
        <w:rPr>
          <w:b/>
          <w:bCs/>
          <w:sz w:val="24"/>
        </w:rPr>
      </w:pPr>
      <w:r>
        <w:rPr>
          <w:b/>
          <w:bCs/>
          <w:sz w:val="24"/>
        </w:rPr>
        <w:br w:type="page"/>
      </w:r>
    </w:p>
    <w:p w14:paraId="3AA54BE5">
      <w:pPr>
        <w:autoSpaceDN w:val="0"/>
        <w:spacing w:line="360" w:lineRule="auto"/>
        <w:jc w:val="center"/>
        <w:rPr>
          <w:b/>
          <w:bCs/>
          <w:sz w:val="24"/>
        </w:rPr>
      </w:pPr>
      <w:r>
        <w:rPr>
          <w:b/>
          <w:bCs/>
          <w:sz w:val="24"/>
        </w:rPr>
        <w:t>投标文件总目录</w:t>
      </w:r>
    </w:p>
    <w:p w14:paraId="1CFFBFE3">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064CA5B0">
      <w:pPr>
        <w:widowControl/>
        <w:jc w:val="center"/>
        <w:rPr>
          <w:b/>
          <w:sz w:val="24"/>
        </w:rPr>
      </w:pPr>
    </w:p>
    <w:p w14:paraId="778565E2">
      <w:pPr>
        <w:widowControl/>
        <w:jc w:val="left"/>
        <w:rPr>
          <w:b/>
          <w:sz w:val="24"/>
        </w:rPr>
      </w:pPr>
      <w:r>
        <w:rPr>
          <w:b/>
          <w:sz w:val="24"/>
        </w:rPr>
        <w:br w:type="page"/>
      </w:r>
    </w:p>
    <w:p w14:paraId="2184D727">
      <w:pPr>
        <w:widowControl/>
        <w:jc w:val="center"/>
        <w:rPr>
          <w:b/>
          <w:sz w:val="24"/>
        </w:rPr>
      </w:pPr>
      <w:r>
        <w:rPr>
          <w:b/>
          <w:sz w:val="24"/>
        </w:rPr>
        <w:t>评分因素及评标标准页码检索</w:t>
      </w:r>
    </w:p>
    <w:p w14:paraId="60C87728">
      <w:pPr>
        <w:widowControl/>
        <w:jc w:val="center"/>
        <w:rPr>
          <w:b/>
          <w:sz w:val="24"/>
        </w:rPr>
      </w:pPr>
      <w:r>
        <w:rPr>
          <w:b/>
          <w:bCs/>
          <w:sz w:val="24"/>
        </w:rPr>
        <w:t>（需投标人按招标文件“评分因素及评标标准”中每个评分项逐项列明页码）</w:t>
      </w:r>
    </w:p>
    <w:p w14:paraId="48EB38F0">
      <w:pPr>
        <w:widowControl/>
        <w:jc w:val="left"/>
        <w:rPr>
          <w:sz w:val="24"/>
        </w:rPr>
      </w:pPr>
      <w:r>
        <w:rPr>
          <w:sz w:val="24"/>
        </w:rPr>
        <w:br w:type="page"/>
      </w:r>
    </w:p>
    <w:p w14:paraId="51F08B91">
      <w:pPr>
        <w:tabs>
          <w:tab w:val="left" w:pos="360"/>
        </w:tabs>
        <w:spacing w:after="285" w:afterLines="100" w:line="360" w:lineRule="auto"/>
        <w:rPr>
          <w:b/>
          <w:sz w:val="24"/>
        </w:rPr>
      </w:pPr>
      <w:r>
        <w:rPr>
          <w:b/>
          <w:sz w:val="24"/>
        </w:rPr>
        <w:t>附件1</w:t>
      </w:r>
    </w:p>
    <w:p w14:paraId="3350222B">
      <w:pPr>
        <w:autoSpaceDN w:val="0"/>
        <w:spacing w:line="360" w:lineRule="auto"/>
        <w:jc w:val="center"/>
        <w:rPr>
          <w:b/>
          <w:bCs/>
          <w:sz w:val="24"/>
        </w:rPr>
      </w:pPr>
      <w:r>
        <w:rPr>
          <w:b/>
          <w:bCs/>
          <w:sz w:val="24"/>
        </w:rPr>
        <w:t>投标书</w:t>
      </w:r>
    </w:p>
    <w:p w14:paraId="28BBE1E4">
      <w:pPr>
        <w:spacing w:line="360" w:lineRule="auto"/>
        <w:rPr>
          <w:sz w:val="24"/>
        </w:rPr>
      </w:pPr>
      <w:r>
        <w:rPr>
          <w:sz w:val="24"/>
        </w:rPr>
        <w:t>致：天津市政府采购中心</w:t>
      </w:r>
    </w:p>
    <w:p w14:paraId="2AD9DD04">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EDD0086">
      <w:pPr>
        <w:spacing w:line="360" w:lineRule="auto"/>
        <w:ind w:firstLine="448" w:firstLineChars="200"/>
        <w:rPr>
          <w:sz w:val="24"/>
        </w:rPr>
      </w:pPr>
      <w:r>
        <w:rPr>
          <w:sz w:val="24"/>
        </w:rPr>
        <w:t>据此函，签字代表宣布同意如下：</w:t>
      </w:r>
    </w:p>
    <w:p w14:paraId="3C894ECD">
      <w:pPr>
        <w:spacing w:line="360" w:lineRule="auto"/>
        <w:ind w:firstLine="448" w:firstLineChars="200"/>
        <w:rPr>
          <w:sz w:val="24"/>
        </w:rPr>
      </w:pPr>
      <w:r>
        <w:rPr>
          <w:sz w:val="24"/>
        </w:rPr>
        <w:t>1. 所附投标报价表中规定的应提供和交付的服务投标总价为：</w:t>
      </w:r>
    </w:p>
    <w:p w14:paraId="0099149E">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0F7A0AA7">
      <w:pPr>
        <w:spacing w:line="360" w:lineRule="auto"/>
        <w:ind w:firstLine="448" w:firstLineChars="200"/>
        <w:rPr>
          <w:sz w:val="24"/>
        </w:rPr>
      </w:pPr>
      <w:r>
        <w:rPr>
          <w:sz w:val="24"/>
        </w:rPr>
        <w:t>2. 我公司将按招标文件的规定履行合同责任和义务。</w:t>
      </w:r>
    </w:p>
    <w:p w14:paraId="536E6AF0">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A6788FA">
      <w:pPr>
        <w:spacing w:line="360" w:lineRule="auto"/>
        <w:ind w:firstLine="448" w:firstLineChars="200"/>
        <w:rPr>
          <w:sz w:val="24"/>
        </w:rPr>
      </w:pPr>
      <w:r>
        <w:rPr>
          <w:sz w:val="24"/>
        </w:rPr>
        <w:t>4. 我公司的投标有效期为开标之日起60天。</w:t>
      </w:r>
    </w:p>
    <w:p w14:paraId="512D8AC8">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38AF8619">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280E8B86">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3B46592">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33D3B2EC">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F1D41F2">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EE06112">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2B439727">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7AF05137">
      <w:pPr>
        <w:spacing w:line="360" w:lineRule="auto"/>
        <w:ind w:firstLine="448" w:firstLineChars="200"/>
        <w:rPr>
          <w:sz w:val="24"/>
        </w:rPr>
      </w:pPr>
      <w:r>
        <w:rPr>
          <w:rFonts w:hint="eastAsia"/>
          <w:sz w:val="24"/>
        </w:rPr>
        <w:t>纳税人识别号：</w:t>
      </w:r>
    </w:p>
    <w:p w14:paraId="15749D6A">
      <w:pPr>
        <w:spacing w:line="360" w:lineRule="auto"/>
        <w:ind w:firstLine="448" w:firstLineChars="200"/>
        <w:rPr>
          <w:sz w:val="24"/>
        </w:rPr>
      </w:pPr>
      <w:r>
        <w:rPr>
          <w:rFonts w:hint="eastAsia"/>
          <w:sz w:val="24"/>
        </w:rPr>
        <w:t>地址、电话：</w:t>
      </w:r>
    </w:p>
    <w:p w14:paraId="1EC159CF">
      <w:pPr>
        <w:spacing w:line="360" w:lineRule="auto"/>
        <w:ind w:firstLine="448" w:firstLineChars="200"/>
        <w:rPr>
          <w:sz w:val="24"/>
        </w:rPr>
      </w:pPr>
      <w:r>
        <w:rPr>
          <w:rFonts w:hint="eastAsia"/>
          <w:sz w:val="24"/>
        </w:rPr>
        <w:t>开户行及账号：</w:t>
      </w:r>
    </w:p>
    <w:p w14:paraId="03B2BD70">
      <w:pPr>
        <w:spacing w:line="360" w:lineRule="auto"/>
        <w:ind w:firstLine="448" w:firstLineChars="200"/>
        <w:rPr>
          <w:sz w:val="24"/>
        </w:rPr>
      </w:pPr>
      <w:r>
        <w:rPr>
          <w:rFonts w:hint="eastAsia"/>
          <w:sz w:val="24"/>
        </w:rPr>
        <w:t>开具发票类型：□增值税专用发票         □增值税普通发票</w:t>
      </w:r>
    </w:p>
    <w:p w14:paraId="1C09BD1E">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06DDDB1">
      <w:pPr>
        <w:spacing w:line="360" w:lineRule="auto"/>
        <w:ind w:firstLine="448" w:firstLineChars="200"/>
        <w:rPr>
          <w:b/>
          <w:sz w:val="24"/>
        </w:rPr>
      </w:pPr>
      <w:r>
        <w:rPr>
          <w:rFonts w:hint="eastAsia"/>
          <w:b/>
          <w:sz w:val="24"/>
        </w:rPr>
        <w:t>□</w:t>
      </w:r>
      <w:r>
        <w:rPr>
          <w:b/>
          <w:sz w:val="24"/>
        </w:rPr>
        <w:t>上门自取</w:t>
      </w:r>
    </w:p>
    <w:p w14:paraId="42898FA4">
      <w:pPr>
        <w:spacing w:line="360" w:lineRule="auto"/>
        <w:ind w:firstLine="448" w:firstLineChars="200"/>
        <w:rPr>
          <w:sz w:val="24"/>
        </w:rPr>
      </w:pPr>
    </w:p>
    <w:p w14:paraId="61A1A8A1">
      <w:pPr>
        <w:spacing w:line="360" w:lineRule="auto"/>
        <w:ind w:firstLine="448" w:firstLineChars="200"/>
        <w:rPr>
          <w:b/>
          <w:sz w:val="24"/>
        </w:rPr>
      </w:pPr>
      <w:r>
        <w:rPr>
          <w:rFonts w:hint="eastAsia"/>
          <w:b/>
          <w:sz w:val="24"/>
        </w:rPr>
        <w:t>□</w:t>
      </w:r>
      <w:r>
        <w:rPr>
          <w:b/>
          <w:sz w:val="24"/>
        </w:rPr>
        <w:t>到付邮寄</w:t>
      </w:r>
    </w:p>
    <w:p w14:paraId="10C179E4">
      <w:pPr>
        <w:spacing w:line="360" w:lineRule="auto"/>
        <w:ind w:firstLine="448" w:firstLineChars="200"/>
        <w:rPr>
          <w:sz w:val="24"/>
        </w:rPr>
      </w:pPr>
      <w:r>
        <w:rPr>
          <w:sz w:val="24"/>
        </w:rPr>
        <w:t>邮寄地址</w:t>
      </w:r>
      <w:r>
        <w:rPr>
          <w:rFonts w:hint="eastAsia"/>
          <w:sz w:val="24"/>
        </w:rPr>
        <w:t>、邮编</w:t>
      </w:r>
      <w:r>
        <w:rPr>
          <w:sz w:val="24"/>
        </w:rPr>
        <w:t>：</w:t>
      </w:r>
    </w:p>
    <w:p w14:paraId="527305C5">
      <w:pPr>
        <w:spacing w:line="360" w:lineRule="auto"/>
        <w:ind w:firstLine="448" w:firstLineChars="200"/>
        <w:rPr>
          <w:sz w:val="24"/>
        </w:rPr>
      </w:pPr>
      <w:r>
        <w:rPr>
          <w:sz w:val="24"/>
        </w:rPr>
        <w:t>邮寄联系人、手机号码：</w:t>
      </w:r>
    </w:p>
    <w:p w14:paraId="7033171D">
      <w:pPr>
        <w:spacing w:line="360" w:lineRule="auto"/>
        <w:ind w:firstLine="3808" w:firstLineChars="1700"/>
        <w:rPr>
          <w:sz w:val="24"/>
        </w:rPr>
      </w:pPr>
    </w:p>
    <w:p w14:paraId="614611A7">
      <w:pPr>
        <w:spacing w:line="360" w:lineRule="auto"/>
        <w:ind w:firstLine="3808" w:firstLineChars="1700"/>
        <w:rPr>
          <w:sz w:val="24"/>
        </w:rPr>
      </w:pPr>
      <w:r>
        <w:rPr>
          <w:sz w:val="24"/>
        </w:rPr>
        <w:t>投标人名称：</w:t>
      </w:r>
    </w:p>
    <w:p w14:paraId="3C35B18D">
      <w:pPr>
        <w:spacing w:line="360" w:lineRule="auto"/>
        <w:ind w:firstLine="3808" w:firstLineChars="1700"/>
        <w:rPr>
          <w:sz w:val="24"/>
        </w:rPr>
      </w:pPr>
    </w:p>
    <w:p w14:paraId="467B7BB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B037F8A">
      <w:pPr>
        <w:spacing w:line="460" w:lineRule="exact"/>
        <w:rPr>
          <w:sz w:val="24"/>
        </w:rPr>
      </w:pPr>
    </w:p>
    <w:p w14:paraId="75C446E1">
      <w:pPr>
        <w:widowControl/>
        <w:jc w:val="left"/>
        <w:rPr>
          <w:sz w:val="24"/>
        </w:rPr>
      </w:pPr>
      <w:r>
        <w:rPr>
          <w:sz w:val="24"/>
        </w:rPr>
        <w:br w:type="page"/>
      </w:r>
    </w:p>
    <w:p w14:paraId="4BEF70A6">
      <w:pPr>
        <w:widowControl/>
        <w:jc w:val="left"/>
        <w:rPr>
          <w:b/>
          <w:sz w:val="24"/>
        </w:rPr>
      </w:pPr>
      <w:r>
        <w:rPr>
          <w:b/>
          <w:sz w:val="24"/>
        </w:rPr>
        <w:t>附件2</w:t>
      </w:r>
    </w:p>
    <w:p w14:paraId="1716C78C">
      <w:pPr>
        <w:autoSpaceDN w:val="0"/>
        <w:spacing w:line="360" w:lineRule="auto"/>
        <w:jc w:val="center"/>
        <w:rPr>
          <w:b/>
          <w:bCs/>
          <w:sz w:val="24"/>
        </w:rPr>
      </w:pPr>
      <w:r>
        <w:rPr>
          <w:b/>
          <w:bCs/>
          <w:sz w:val="24"/>
        </w:rPr>
        <w:t>开标一览表</w:t>
      </w:r>
    </w:p>
    <w:p w14:paraId="6F431D22">
      <w:pPr>
        <w:ind w:right="84"/>
        <w:rPr>
          <w:sz w:val="24"/>
        </w:rPr>
      </w:pPr>
    </w:p>
    <w:p w14:paraId="6B810258">
      <w:pPr>
        <w:spacing w:line="460" w:lineRule="exact"/>
        <w:rPr>
          <w:sz w:val="24"/>
        </w:rPr>
      </w:pPr>
      <w:r>
        <w:rPr>
          <w:sz w:val="24"/>
        </w:rPr>
        <w:t>项目名称：</w:t>
      </w:r>
      <w:r>
        <w:rPr>
          <w:sz w:val="24"/>
          <w:u w:val="single"/>
        </w:rPr>
        <w:t xml:space="preserve">                    </w:t>
      </w:r>
    </w:p>
    <w:p w14:paraId="2CFBFE0B">
      <w:pPr>
        <w:spacing w:line="460" w:lineRule="exact"/>
        <w:rPr>
          <w:sz w:val="24"/>
        </w:rPr>
      </w:pPr>
      <w:r>
        <w:rPr>
          <w:sz w:val="24"/>
        </w:rPr>
        <w:t>项目编号：</w:t>
      </w:r>
      <w:r>
        <w:rPr>
          <w:sz w:val="24"/>
          <w:u w:val="single"/>
        </w:rPr>
        <w:t xml:space="preserve">                    </w:t>
      </w:r>
    </w:p>
    <w:p w14:paraId="3FEC4E04">
      <w:pPr>
        <w:spacing w:line="460" w:lineRule="exact"/>
        <w:rPr>
          <w:sz w:val="24"/>
          <w:u w:val="single"/>
        </w:rPr>
      </w:pPr>
      <w:r>
        <w:rPr>
          <w:sz w:val="24"/>
        </w:rPr>
        <w:t>包号：</w:t>
      </w:r>
      <w:r>
        <w:rPr>
          <w:sz w:val="24"/>
          <w:u w:val="single"/>
        </w:rPr>
        <w:t xml:space="preserve">                        </w:t>
      </w:r>
    </w:p>
    <w:p w14:paraId="033EE28E">
      <w:pPr>
        <w:spacing w:line="460" w:lineRule="exact"/>
        <w:rPr>
          <w:sz w:val="24"/>
        </w:rPr>
      </w:pPr>
      <w:r>
        <w:rPr>
          <w:sz w:val="24"/>
        </w:rPr>
        <w:t xml:space="preserve">                                                       单位：元</w:t>
      </w:r>
    </w:p>
    <w:tbl>
      <w:tblPr>
        <w:tblStyle w:val="22"/>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2416"/>
        <w:gridCol w:w="1374"/>
        <w:gridCol w:w="2051"/>
        <w:gridCol w:w="1678"/>
      </w:tblGrid>
      <w:tr w14:paraId="037E2DE4">
        <w:trPr>
          <w:jc w:val="center"/>
        </w:trPr>
        <w:tc>
          <w:tcPr>
            <w:tcW w:w="710" w:type="pct"/>
            <w:vAlign w:val="center"/>
          </w:tcPr>
          <w:p w14:paraId="7025B442">
            <w:pPr>
              <w:spacing w:line="460" w:lineRule="exact"/>
              <w:jc w:val="center"/>
              <w:rPr>
                <w:sz w:val="24"/>
              </w:rPr>
            </w:pPr>
            <w:r>
              <w:rPr>
                <w:sz w:val="24"/>
              </w:rPr>
              <w:t>包号</w:t>
            </w:r>
          </w:p>
        </w:tc>
        <w:tc>
          <w:tcPr>
            <w:tcW w:w="1378" w:type="pct"/>
            <w:vAlign w:val="center"/>
          </w:tcPr>
          <w:p w14:paraId="79297512">
            <w:pPr>
              <w:spacing w:line="460" w:lineRule="exact"/>
              <w:jc w:val="center"/>
              <w:rPr>
                <w:sz w:val="24"/>
              </w:rPr>
            </w:pPr>
            <w:r>
              <w:rPr>
                <w:sz w:val="24"/>
              </w:rPr>
              <w:t>服务名称</w:t>
            </w:r>
          </w:p>
        </w:tc>
        <w:tc>
          <w:tcPr>
            <w:tcW w:w="784" w:type="pct"/>
            <w:vAlign w:val="center"/>
          </w:tcPr>
          <w:p w14:paraId="7AB64550">
            <w:pPr>
              <w:spacing w:line="460" w:lineRule="exact"/>
              <w:jc w:val="center"/>
              <w:rPr>
                <w:sz w:val="24"/>
              </w:rPr>
            </w:pPr>
            <w:r>
              <w:rPr>
                <w:sz w:val="24"/>
              </w:rPr>
              <w:t>数量</w:t>
            </w:r>
          </w:p>
        </w:tc>
        <w:tc>
          <w:tcPr>
            <w:tcW w:w="1170" w:type="pct"/>
            <w:vAlign w:val="center"/>
          </w:tcPr>
          <w:p w14:paraId="014A6E44">
            <w:pPr>
              <w:spacing w:line="460" w:lineRule="exact"/>
              <w:jc w:val="center"/>
              <w:rPr>
                <w:sz w:val="24"/>
              </w:rPr>
            </w:pPr>
            <w:r>
              <w:rPr>
                <w:sz w:val="24"/>
              </w:rPr>
              <w:t>投标总价</w:t>
            </w:r>
          </w:p>
        </w:tc>
        <w:tc>
          <w:tcPr>
            <w:tcW w:w="957" w:type="pct"/>
            <w:vAlign w:val="center"/>
          </w:tcPr>
          <w:p w14:paraId="44110995">
            <w:pPr>
              <w:spacing w:line="460" w:lineRule="exact"/>
              <w:jc w:val="center"/>
              <w:rPr>
                <w:sz w:val="24"/>
              </w:rPr>
            </w:pPr>
            <w:r>
              <w:rPr>
                <w:sz w:val="24"/>
              </w:rPr>
              <w:t>备注</w:t>
            </w:r>
          </w:p>
        </w:tc>
      </w:tr>
      <w:tr w14:paraId="13D643E1">
        <w:trPr>
          <w:jc w:val="center"/>
        </w:trPr>
        <w:tc>
          <w:tcPr>
            <w:tcW w:w="710" w:type="pct"/>
            <w:vAlign w:val="center"/>
          </w:tcPr>
          <w:p w14:paraId="347981F9">
            <w:pPr>
              <w:spacing w:line="460" w:lineRule="exact"/>
              <w:jc w:val="center"/>
              <w:rPr>
                <w:sz w:val="24"/>
              </w:rPr>
            </w:pPr>
            <w:r>
              <w:rPr>
                <w:rFonts w:hint="eastAsia"/>
                <w:sz w:val="24"/>
              </w:rPr>
              <w:t>1</w:t>
            </w:r>
          </w:p>
        </w:tc>
        <w:tc>
          <w:tcPr>
            <w:tcW w:w="1378" w:type="pct"/>
            <w:vAlign w:val="center"/>
          </w:tcPr>
          <w:p w14:paraId="75D52DF4">
            <w:pPr>
              <w:spacing w:line="460" w:lineRule="exact"/>
              <w:jc w:val="center"/>
              <w:rPr>
                <w:sz w:val="24"/>
              </w:rPr>
            </w:pPr>
            <w:r>
              <w:rPr>
                <w:rFonts w:hint="eastAsia"/>
                <w:sz w:val="24"/>
              </w:rPr>
              <w:t>国家税务总局天津市税务局自然人电子税务局技术咨询服务</w:t>
            </w:r>
          </w:p>
        </w:tc>
        <w:tc>
          <w:tcPr>
            <w:tcW w:w="784" w:type="pct"/>
            <w:vAlign w:val="center"/>
          </w:tcPr>
          <w:p w14:paraId="42B798AC">
            <w:pPr>
              <w:spacing w:line="460" w:lineRule="exact"/>
              <w:jc w:val="center"/>
              <w:rPr>
                <w:sz w:val="24"/>
              </w:rPr>
            </w:pPr>
            <w:r>
              <w:rPr>
                <w:rFonts w:hint="eastAsia"/>
                <w:sz w:val="24"/>
              </w:rPr>
              <w:t>1项</w:t>
            </w:r>
          </w:p>
        </w:tc>
        <w:tc>
          <w:tcPr>
            <w:tcW w:w="1170" w:type="pct"/>
            <w:vAlign w:val="center"/>
          </w:tcPr>
          <w:p w14:paraId="14415613">
            <w:pPr>
              <w:spacing w:line="460" w:lineRule="exact"/>
              <w:jc w:val="center"/>
              <w:rPr>
                <w:sz w:val="24"/>
              </w:rPr>
            </w:pPr>
          </w:p>
        </w:tc>
        <w:tc>
          <w:tcPr>
            <w:tcW w:w="957" w:type="pct"/>
            <w:vAlign w:val="center"/>
          </w:tcPr>
          <w:p w14:paraId="09DE86F9">
            <w:pPr>
              <w:spacing w:line="460" w:lineRule="exact"/>
              <w:jc w:val="center"/>
              <w:rPr>
                <w:sz w:val="24"/>
              </w:rPr>
            </w:pPr>
            <w:r>
              <w:rPr>
                <w:sz w:val="24"/>
              </w:rPr>
              <w:t>服务期一年</w:t>
            </w:r>
          </w:p>
        </w:tc>
      </w:tr>
      <w:tr w14:paraId="441C5E30">
        <w:trPr>
          <w:jc w:val="center"/>
        </w:trPr>
        <w:tc>
          <w:tcPr>
            <w:tcW w:w="710" w:type="pct"/>
          </w:tcPr>
          <w:p w14:paraId="29FC95FE">
            <w:pPr>
              <w:spacing w:line="460" w:lineRule="exact"/>
              <w:rPr>
                <w:sz w:val="24"/>
              </w:rPr>
            </w:pPr>
          </w:p>
        </w:tc>
        <w:tc>
          <w:tcPr>
            <w:tcW w:w="1378" w:type="pct"/>
          </w:tcPr>
          <w:p w14:paraId="01FEB47C">
            <w:pPr>
              <w:spacing w:line="460" w:lineRule="exact"/>
              <w:rPr>
                <w:sz w:val="24"/>
              </w:rPr>
            </w:pPr>
          </w:p>
        </w:tc>
        <w:tc>
          <w:tcPr>
            <w:tcW w:w="784" w:type="pct"/>
          </w:tcPr>
          <w:p w14:paraId="662D7462">
            <w:pPr>
              <w:spacing w:line="460" w:lineRule="exact"/>
              <w:rPr>
                <w:sz w:val="24"/>
              </w:rPr>
            </w:pPr>
          </w:p>
        </w:tc>
        <w:tc>
          <w:tcPr>
            <w:tcW w:w="1170" w:type="pct"/>
          </w:tcPr>
          <w:p w14:paraId="510CE0C7">
            <w:pPr>
              <w:spacing w:line="460" w:lineRule="exact"/>
              <w:rPr>
                <w:sz w:val="24"/>
              </w:rPr>
            </w:pPr>
          </w:p>
        </w:tc>
        <w:tc>
          <w:tcPr>
            <w:tcW w:w="957" w:type="pct"/>
          </w:tcPr>
          <w:p w14:paraId="0FD393AA">
            <w:pPr>
              <w:spacing w:line="460" w:lineRule="exact"/>
              <w:rPr>
                <w:sz w:val="24"/>
              </w:rPr>
            </w:pPr>
          </w:p>
        </w:tc>
      </w:tr>
      <w:tr w14:paraId="75E0AAA5">
        <w:trPr>
          <w:jc w:val="center"/>
        </w:trPr>
        <w:tc>
          <w:tcPr>
            <w:tcW w:w="710" w:type="pct"/>
          </w:tcPr>
          <w:p w14:paraId="56B91D8D">
            <w:pPr>
              <w:spacing w:line="460" w:lineRule="exact"/>
              <w:rPr>
                <w:sz w:val="24"/>
              </w:rPr>
            </w:pPr>
          </w:p>
        </w:tc>
        <w:tc>
          <w:tcPr>
            <w:tcW w:w="1378" w:type="pct"/>
          </w:tcPr>
          <w:p w14:paraId="4CD4EB70">
            <w:pPr>
              <w:spacing w:line="460" w:lineRule="exact"/>
              <w:rPr>
                <w:sz w:val="24"/>
              </w:rPr>
            </w:pPr>
          </w:p>
        </w:tc>
        <w:tc>
          <w:tcPr>
            <w:tcW w:w="784" w:type="pct"/>
          </w:tcPr>
          <w:p w14:paraId="5B6A40E9">
            <w:pPr>
              <w:spacing w:line="460" w:lineRule="exact"/>
              <w:rPr>
                <w:sz w:val="24"/>
              </w:rPr>
            </w:pPr>
          </w:p>
        </w:tc>
        <w:tc>
          <w:tcPr>
            <w:tcW w:w="1170" w:type="pct"/>
          </w:tcPr>
          <w:p w14:paraId="3C8959C8">
            <w:pPr>
              <w:spacing w:line="460" w:lineRule="exact"/>
              <w:rPr>
                <w:sz w:val="24"/>
              </w:rPr>
            </w:pPr>
          </w:p>
        </w:tc>
        <w:tc>
          <w:tcPr>
            <w:tcW w:w="957" w:type="pct"/>
          </w:tcPr>
          <w:p w14:paraId="3258F0A4">
            <w:pPr>
              <w:spacing w:line="460" w:lineRule="exact"/>
              <w:rPr>
                <w:sz w:val="24"/>
              </w:rPr>
            </w:pPr>
          </w:p>
        </w:tc>
      </w:tr>
      <w:tr w14:paraId="3805EEA5">
        <w:trPr>
          <w:jc w:val="center"/>
        </w:trPr>
        <w:tc>
          <w:tcPr>
            <w:tcW w:w="710" w:type="pct"/>
          </w:tcPr>
          <w:p w14:paraId="0CC54FDE">
            <w:pPr>
              <w:spacing w:line="460" w:lineRule="exact"/>
              <w:rPr>
                <w:sz w:val="24"/>
              </w:rPr>
            </w:pPr>
          </w:p>
        </w:tc>
        <w:tc>
          <w:tcPr>
            <w:tcW w:w="1378" w:type="pct"/>
          </w:tcPr>
          <w:p w14:paraId="3360270D">
            <w:pPr>
              <w:spacing w:line="460" w:lineRule="exact"/>
              <w:rPr>
                <w:sz w:val="24"/>
              </w:rPr>
            </w:pPr>
          </w:p>
        </w:tc>
        <w:tc>
          <w:tcPr>
            <w:tcW w:w="784" w:type="pct"/>
          </w:tcPr>
          <w:p w14:paraId="1C9069D1">
            <w:pPr>
              <w:spacing w:line="460" w:lineRule="exact"/>
              <w:rPr>
                <w:sz w:val="24"/>
              </w:rPr>
            </w:pPr>
          </w:p>
        </w:tc>
        <w:tc>
          <w:tcPr>
            <w:tcW w:w="1170" w:type="pct"/>
          </w:tcPr>
          <w:p w14:paraId="249BA6B8">
            <w:pPr>
              <w:spacing w:line="460" w:lineRule="exact"/>
              <w:rPr>
                <w:sz w:val="24"/>
              </w:rPr>
            </w:pPr>
          </w:p>
        </w:tc>
        <w:tc>
          <w:tcPr>
            <w:tcW w:w="957" w:type="pct"/>
          </w:tcPr>
          <w:p w14:paraId="3241CDF0">
            <w:pPr>
              <w:spacing w:line="460" w:lineRule="exact"/>
              <w:rPr>
                <w:sz w:val="24"/>
              </w:rPr>
            </w:pPr>
          </w:p>
        </w:tc>
      </w:tr>
      <w:tr w14:paraId="7254ED9E">
        <w:trPr>
          <w:jc w:val="center"/>
        </w:trPr>
        <w:tc>
          <w:tcPr>
            <w:tcW w:w="710" w:type="pct"/>
          </w:tcPr>
          <w:p w14:paraId="1C8094A8">
            <w:pPr>
              <w:spacing w:line="460" w:lineRule="exact"/>
              <w:rPr>
                <w:sz w:val="24"/>
              </w:rPr>
            </w:pPr>
          </w:p>
        </w:tc>
        <w:tc>
          <w:tcPr>
            <w:tcW w:w="1378" w:type="pct"/>
          </w:tcPr>
          <w:p w14:paraId="4475277E">
            <w:pPr>
              <w:spacing w:line="460" w:lineRule="exact"/>
              <w:rPr>
                <w:sz w:val="24"/>
              </w:rPr>
            </w:pPr>
          </w:p>
        </w:tc>
        <w:tc>
          <w:tcPr>
            <w:tcW w:w="784" w:type="pct"/>
          </w:tcPr>
          <w:p w14:paraId="4DFED816">
            <w:pPr>
              <w:spacing w:line="460" w:lineRule="exact"/>
              <w:rPr>
                <w:sz w:val="24"/>
              </w:rPr>
            </w:pPr>
          </w:p>
        </w:tc>
        <w:tc>
          <w:tcPr>
            <w:tcW w:w="1170" w:type="pct"/>
          </w:tcPr>
          <w:p w14:paraId="3C633C04">
            <w:pPr>
              <w:spacing w:line="460" w:lineRule="exact"/>
              <w:rPr>
                <w:sz w:val="24"/>
              </w:rPr>
            </w:pPr>
          </w:p>
        </w:tc>
        <w:tc>
          <w:tcPr>
            <w:tcW w:w="957" w:type="pct"/>
          </w:tcPr>
          <w:p w14:paraId="7BA7F99D">
            <w:pPr>
              <w:spacing w:line="460" w:lineRule="exact"/>
              <w:rPr>
                <w:sz w:val="24"/>
              </w:rPr>
            </w:pPr>
          </w:p>
        </w:tc>
      </w:tr>
      <w:tr w14:paraId="764690AD">
        <w:trPr>
          <w:jc w:val="center"/>
        </w:trPr>
        <w:tc>
          <w:tcPr>
            <w:tcW w:w="710" w:type="pct"/>
          </w:tcPr>
          <w:p w14:paraId="7060609B">
            <w:pPr>
              <w:spacing w:line="460" w:lineRule="exact"/>
              <w:rPr>
                <w:sz w:val="24"/>
              </w:rPr>
            </w:pPr>
          </w:p>
        </w:tc>
        <w:tc>
          <w:tcPr>
            <w:tcW w:w="1378" w:type="pct"/>
          </w:tcPr>
          <w:p w14:paraId="679D5F7B">
            <w:pPr>
              <w:spacing w:line="460" w:lineRule="exact"/>
              <w:rPr>
                <w:sz w:val="24"/>
              </w:rPr>
            </w:pPr>
          </w:p>
        </w:tc>
        <w:tc>
          <w:tcPr>
            <w:tcW w:w="784" w:type="pct"/>
          </w:tcPr>
          <w:p w14:paraId="19DFA669">
            <w:pPr>
              <w:spacing w:line="460" w:lineRule="exact"/>
              <w:rPr>
                <w:sz w:val="24"/>
              </w:rPr>
            </w:pPr>
          </w:p>
        </w:tc>
        <w:tc>
          <w:tcPr>
            <w:tcW w:w="1170" w:type="pct"/>
          </w:tcPr>
          <w:p w14:paraId="643EA0D4">
            <w:pPr>
              <w:spacing w:line="460" w:lineRule="exact"/>
              <w:rPr>
                <w:sz w:val="24"/>
              </w:rPr>
            </w:pPr>
          </w:p>
        </w:tc>
        <w:tc>
          <w:tcPr>
            <w:tcW w:w="957" w:type="pct"/>
          </w:tcPr>
          <w:p w14:paraId="079B5B96">
            <w:pPr>
              <w:spacing w:line="460" w:lineRule="exact"/>
              <w:rPr>
                <w:sz w:val="24"/>
              </w:rPr>
            </w:pPr>
          </w:p>
        </w:tc>
      </w:tr>
      <w:tr w14:paraId="3475044C">
        <w:trPr>
          <w:jc w:val="center"/>
        </w:trPr>
        <w:tc>
          <w:tcPr>
            <w:tcW w:w="710" w:type="pct"/>
          </w:tcPr>
          <w:p w14:paraId="3EB5BB17">
            <w:pPr>
              <w:spacing w:line="460" w:lineRule="exact"/>
              <w:rPr>
                <w:sz w:val="24"/>
              </w:rPr>
            </w:pPr>
          </w:p>
        </w:tc>
        <w:tc>
          <w:tcPr>
            <w:tcW w:w="1378" w:type="pct"/>
          </w:tcPr>
          <w:p w14:paraId="2A37F234">
            <w:pPr>
              <w:spacing w:line="460" w:lineRule="exact"/>
              <w:rPr>
                <w:sz w:val="24"/>
              </w:rPr>
            </w:pPr>
          </w:p>
        </w:tc>
        <w:tc>
          <w:tcPr>
            <w:tcW w:w="784" w:type="pct"/>
          </w:tcPr>
          <w:p w14:paraId="780FE6D2">
            <w:pPr>
              <w:spacing w:line="460" w:lineRule="exact"/>
              <w:rPr>
                <w:sz w:val="24"/>
              </w:rPr>
            </w:pPr>
          </w:p>
        </w:tc>
        <w:tc>
          <w:tcPr>
            <w:tcW w:w="1170" w:type="pct"/>
          </w:tcPr>
          <w:p w14:paraId="754256F9">
            <w:pPr>
              <w:spacing w:line="460" w:lineRule="exact"/>
              <w:rPr>
                <w:sz w:val="24"/>
              </w:rPr>
            </w:pPr>
          </w:p>
        </w:tc>
        <w:tc>
          <w:tcPr>
            <w:tcW w:w="957" w:type="pct"/>
          </w:tcPr>
          <w:p w14:paraId="27115CD3">
            <w:pPr>
              <w:spacing w:line="460" w:lineRule="exact"/>
              <w:rPr>
                <w:sz w:val="24"/>
              </w:rPr>
            </w:pPr>
          </w:p>
        </w:tc>
      </w:tr>
      <w:tr w14:paraId="53B27BA7">
        <w:trPr>
          <w:jc w:val="center"/>
        </w:trPr>
        <w:tc>
          <w:tcPr>
            <w:tcW w:w="710" w:type="pct"/>
          </w:tcPr>
          <w:p w14:paraId="37CC0283">
            <w:pPr>
              <w:spacing w:line="460" w:lineRule="exact"/>
              <w:rPr>
                <w:sz w:val="24"/>
              </w:rPr>
            </w:pPr>
          </w:p>
        </w:tc>
        <w:tc>
          <w:tcPr>
            <w:tcW w:w="1378" w:type="pct"/>
          </w:tcPr>
          <w:p w14:paraId="10C2ABA9">
            <w:pPr>
              <w:spacing w:line="460" w:lineRule="exact"/>
              <w:rPr>
                <w:sz w:val="24"/>
              </w:rPr>
            </w:pPr>
          </w:p>
        </w:tc>
        <w:tc>
          <w:tcPr>
            <w:tcW w:w="784" w:type="pct"/>
          </w:tcPr>
          <w:p w14:paraId="50A70FE0">
            <w:pPr>
              <w:spacing w:line="460" w:lineRule="exact"/>
              <w:rPr>
                <w:sz w:val="24"/>
              </w:rPr>
            </w:pPr>
          </w:p>
        </w:tc>
        <w:tc>
          <w:tcPr>
            <w:tcW w:w="1170" w:type="pct"/>
          </w:tcPr>
          <w:p w14:paraId="4F77AE92">
            <w:pPr>
              <w:spacing w:line="460" w:lineRule="exact"/>
              <w:rPr>
                <w:sz w:val="24"/>
              </w:rPr>
            </w:pPr>
          </w:p>
        </w:tc>
        <w:tc>
          <w:tcPr>
            <w:tcW w:w="957" w:type="pct"/>
          </w:tcPr>
          <w:p w14:paraId="4946AE98">
            <w:pPr>
              <w:spacing w:line="460" w:lineRule="exact"/>
              <w:rPr>
                <w:sz w:val="24"/>
              </w:rPr>
            </w:pPr>
          </w:p>
        </w:tc>
      </w:tr>
      <w:tr w14:paraId="7D853A1E">
        <w:trPr>
          <w:jc w:val="center"/>
        </w:trPr>
        <w:tc>
          <w:tcPr>
            <w:tcW w:w="710" w:type="pct"/>
          </w:tcPr>
          <w:p w14:paraId="48900382">
            <w:pPr>
              <w:spacing w:line="460" w:lineRule="exact"/>
              <w:rPr>
                <w:sz w:val="24"/>
              </w:rPr>
            </w:pPr>
          </w:p>
        </w:tc>
        <w:tc>
          <w:tcPr>
            <w:tcW w:w="1378" w:type="pct"/>
          </w:tcPr>
          <w:p w14:paraId="158C8C34">
            <w:pPr>
              <w:spacing w:line="460" w:lineRule="exact"/>
              <w:rPr>
                <w:sz w:val="24"/>
              </w:rPr>
            </w:pPr>
          </w:p>
        </w:tc>
        <w:tc>
          <w:tcPr>
            <w:tcW w:w="784" w:type="pct"/>
          </w:tcPr>
          <w:p w14:paraId="311F6124">
            <w:pPr>
              <w:spacing w:line="460" w:lineRule="exact"/>
              <w:rPr>
                <w:sz w:val="24"/>
              </w:rPr>
            </w:pPr>
          </w:p>
        </w:tc>
        <w:tc>
          <w:tcPr>
            <w:tcW w:w="1170" w:type="pct"/>
          </w:tcPr>
          <w:p w14:paraId="1E713F81">
            <w:pPr>
              <w:spacing w:line="460" w:lineRule="exact"/>
              <w:rPr>
                <w:sz w:val="24"/>
              </w:rPr>
            </w:pPr>
          </w:p>
        </w:tc>
        <w:tc>
          <w:tcPr>
            <w:tcW w:w="957" w:type="pct"/>
          </w:tcPr>
          <w:p w14:paraId="4C72C4E8">
            <w:pPr>
              <w:spacing w:line="460" w:lineRule="exact"/>
              <w:rPr>
                <w:sz w:val="24"/>
              </w:rPr>
            </w:pPr>
          </w:p>
        </w:tc>
      </w:tr>
      <w:tr w14:paraId="1AE62C66">
        <w:trPr>
          <w:jc w:val="center"/>
        </w:trPr>
        <w:tc>
          <w:tcPr>
            <w:tcW w:w="710" w:type="pct"/>
          </w:tcPr>
          <w:p w14:paraId="2F8E69CF">
            <w:pPr>
              <w:spacing w:line="460" w:lineRule="exact"/>
              <w:rPr>
                <w:sz w:val="24"/>
              </w:rPr>
            </w:pPr>
          </w:p>
        </w:tc>
        <w:tc>
          <w:tcPr>
            <w:tcW w:w="1378" w:type="pct"/>
          </w:tcPr>
          <w:p w14:paraId="5ECE8674">
            <w:pPr>
              <w:spacing w:line="460" w:lineRule="exact"/>
              <w:rPr>
                <w:sz w:val="24"/>
              </w:rPr>
            </w:pPr>
          </w:p>
        </w:tc>
        <w:tc>
          <w:tcPr>
            <w:tcW w:w="784" w:type="pct"/>
          </w:tcPr>
          <w:p w14:paraId="1345BB7F">
            <w:pPr>
              <w:spacing w:line="460" w:lineRule="exact"/>
              <w:rPr>
                <w:sz w:val="24"/>
              </w:rPr>
            </w:pPr>
          </w:p>
        </w:tc>
        <w:tc>
          <w:tcPr>
            <w:tcW w:w="1170" w:type="pct"/>
          </w:tcPr>
          <w:p w14:paraId="21E34B84">
            <w:pPr>
              <w:spacing w:line="460" w:lineRule="exact"/>
              <w:rPr>
                <w:sz w:val="24"/>
              </w:rPr>
            </w:pPr>
          </w:p>
        </w:tc>
        <w:tc>
          <w:tcPr>
            <w:tcW w:w="957" w:type="pct"/>
          </w:tcPr>
          <w:p w14:paraId="3A170B2E">
            <w:pPr>
              <w:spacing w:line="460" w:lineRule="exact"/>
              <w:rPr>
                <w:sz w:val="24"/>
              </w:rPr>
            </w:pPr>
          </w:p>
        </w:tc>
      </w:tr>
      <w:tr w14:paraId="408C1C9C">
        <w:trPr>
          <w:jc w:val="center"/>
        </w:trPr>
        <w:tc>
          <w:tcPr>
            <w:tcW w:w="710" w:type="pct"/>
          </w:tcPr>
          <w:p w14:paraId="21EFD236">
            <w:pPr>
              <w:spacing w:line="460" w:lineRule="exact"/>
              <w:rPr>
                <w:sz w:val="24"/>
              </w:rPr>
            </w:pPr>
          </w:p>
        </w:tc>
        <w:tc>
          <w:tcPr>
            <w:tcW w:w="1378" w:type="pct"/>
          </w:tcPr>
          <w:p w14:paraId="156A41C4">
            <w:pPr>
              <w:spacing w:line="460" w:lineRule="exact"/>
              <w:rPr>
                <w:sz w:val="24"/>
              </w:rPr>
            </w:pPr>
          </w:p>
        </w:tc>
        <w:tc>
          <w:tcPr>
            <w:tcW w:w="784" w:type="pct"/>
          </w:tcPr>
          <w:p w14:paraId="767BA309">
            <w:pPr>
              <w:spacing w:line="460" w:lineRule="exact"/>
              <w:rPr>
                <w:sz w:val="24"/>
              </w:rPr>
            </w:pPr>
          </w:p>
        </w:tc>
        <w:tc>
          <w:tcPr>
            <w:tcW w:w="1170" w:type="pct"/>
          </w:tcPr>
          <w:p w14:paraId="41CD87E8">
            <w:pPr>
              <w:spacing w:line="460" w:lineRule="exact"/>
              <w:rPr>
                <w:sz w:val="24"/>
              </w:rPr>
            </w:pPr>
          </w:p>
        </w:tc>
        <w:tc>
          <w:tcPr>
            <w:tcW w:w="957" w:type="pct"/>
          </w:tcPr>
          <w:p w14:paraId="4BA303FA">
            <w:pPr>
              <w:spacing w:line="460" w:lineRule="exact"/>
              <w:rPr>
                <w:sz w:val="24"/>
              </w:rPr>
            </w:pPr>
          </w:p>
        </w:tc>
      </w:tr>
      <w:tr w14:paraId="0879DCF7">
        <w:trPr>
          <w:jc w:val="center"/>
        </w:trPr>
        <w:tc>
          <w:tcPr>
            <w:tcW w:w="710" w:type="pct"/>
          </w:tcPr>
          <w:p w14:paraId="02924DD8">
            <w:pPr>
              <w:spacing w:line="460" w:lineRule="exact"/>
              <w:rPr>
                <w:sz w:val="24"/>
              </w:rPr>
            </w:pPr>
          </w:p>
        </w:tc>
        <w:tc>
          <w:tcPr>
            <w:tcW w:w="1378" w:type="pct"/>
          </w:tcPr>
          <w:p w14:paraId="30630A9A">
            <w:pPr>
              <w:spacing w:line="460" w:lineRule="exact"/>
              <w:rPr>
                <w:sz w:val="24"/>
              </w:rPr>
            </w:pPr>
          </w:p>
        </w:tc>
        <w:tc>
          <w:tcPr>
            <w:tcW w:w="784" w:type="pct"/>
          </w:tcPr>
          <w:p w14:paraId="6AA37399">
            <w:pPr>
              <w:spacing w:line="460" w:lineRule="exact"/>
              <w:rPr>
                <w:sz w:val="24"/>
              </w:rPr>
            </w:pPr>
          </w:p>
        </w:tc>
        <w:tc>
          <w:tcPr>
            <w:tcW w:w="1170" w:type="pct"/>
          </w:tcPr>
          <w:p w14:paraId="42ABE7A5">
            <w:pPr>
              <w:spacing w:line="460" w:lineRule="exact"/>
              <w:rPr>
                <w:sz w:val="24"/>
              </w:rPr>
            </w:pPr>
          </w:p>
        </w:tc>
        <w:tc>
          <w:tcPr>
            <w:tcW w:w="957" w:type="pct"/>
          </w:tcPr>
          <w:p w14:paraId="2362DF77">
            <w:pPr>
              <w:spacing w:line="460" w:lineRule="exact"/>
              <w:rPr>
                <w:sz w:val="24"/>
              </w:rPr>
            </w:pPr>
          </w:p>
        </w:tc>
      </w:tr>
    </w:tbl>
    <w:p w14:paraId="2A0F176F">
      <w:pPr>
        <w:spacing w:line="360" w:lineRule="auto"/>
        <w:ind w:right="84" w:firstLine="420"/>
        <w:rPr>
          <w:sz w:val="24"/>
        </w:rPr>
      </w:pPr>
    </w:p>
    <w:p w14:paraId="486F6E81">
      <w:pPr>
        <w:spacing w:line="360" w:lineRule="auto"/>
        <w:ind w:right="84" w:firstLine="420"/>
        <w:rPr>
          <w:sz w:val="24"/>
        </w:rPr>
      </w:pPr>
    </w:p>
    <w:p w14:paraId="5BD272C7">
      <w:pPr>
        <w:spacing w:line="360" w:lineRule="auto"/>
        <w:ind w:firstLine="3808" w:firstLineChars="1700"/>
        <w:rPr>
          <w:sz w:val="24"/>
        </w:rPr>
      </w:pPr>
      <w:r>
        <w:rPr>
          <w:sz w:val="24"/>
        </w:rPr>
        <w:t>投标人名称：</w:t>
      </w:r>
    </w:p>
    <w:p w14:paraId="08D517FB">
      <w:pPr>
        <w:spacing w:line="360" w:lineRule="auto"/>
        <w:ind w:firstLine="3808" w:firstLineChars="1700"/>
        <w:rPr>
          <w:sz w:val="24"/>
        </w:rPr>
      </w:pPr>
    </w:p>
    <w:p w14:paraId="35CE325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B73EBBC">
      <w:pPr>
        <w:spacing w:line="360" w:lineRule="auto"/>
        <w:ind w:right="84" w:firstLine="420"/>
        <w:rPr>
          <w:sz w:val="24"/>
        </w:rPr>
      </w:pPr>
    </w:p>
    <w:p w14:paraId="1224C100">
      <w:pPr>
        <w:widowControl/>
        <w:jc w:val="left"/>
        <w:rPr>
          <w:sz w:val="24"/>
        </w:rPr>
      </w:pPr>
      <w:r>
        <w:rPr>
          <w:sz w:val="24"/>
        </w:rPr>
        <w:br w:type="page"/>
      </w:r>
    </w:p>
    <w:p w14:paraId="0DE74E3A">
      <w:pPr>
        <w:tabs>
          <w:tab w:val="left" w:pos="360"/>
        </w:tabs>
        <w:spacing w:after="285" w:afterLines="100" w:line="360" w:lineRule="auto"/>
        <w:rPr>
          <w:b/>
          <w:sz w:val="24"/>
        </w:rPr>
      </w:pPr>
      <w:r>
        <w:rPr>
          <w:b/>
          <w:sz w:val="24"/>
        </w:rPr>
        <w:t>附件3</w:t>
      </w:r>
    </w:p>
    <w:p w14:paraId="0D6B0DB3">
      <w:pPr>
        <w:autoSpaceDN w:val="0"/>
        <w:spacing w:line="360" w:lineRule="auto"/>
        <w:jc w:val="center"/>
        <w:rPr>
          <w:b/>
          <w:bCs/>
          <w:sz w:val="24"/>
        </w:rPr>
      </w:pPr>
      <w:r>
        <w:rPr>
          <w:b/>
          <w:bCs/>
          <w:sz w:val="24"/>
        </w:rPr>
        <w:t>开标分项一览表</w:t>
      </w:r>
    </w:p>
    <w:p w14:paraId="7267FBA8">
      <w:pPr>
        <w:ind w:right="84"/>
        <w:rPr>
          <w:sz w:val="24"/>
        </w:rPr>
      </w:pPr>
    </w:p>
    <w:p w14:paraId="7331C09D">
      <w:pPr>
        <w:spacing w:line="460" w:lineRule="exact"/>
        <w:ind w:left="192"/>
        <w:rPr>
          <w:sz w:val="24"/>
        </w:rPr>
      </w:pPr>
      <w:r>
        <w:rPr>
          <w:sz w:val="24"/>
        </w:rPr>
        <w:t>项目名称：</w:t>
      </w:r>
      <w:r>
        <w:rPr>
          <w:sz w:val="24"/>
          <w:u w:val="single"/>
        </w:rPr>
        <w:t xml:space="preserve">                    </w:t>
      </w:r>
    </w:p>
    <w:p w14:paraId="4E5AC898">
      <w:pPr>
        <w:spacing w:line="460" w:lineRule="exact"/>
        <w:ind w:left="192"/>
        <w:rPr>
          <w:sz w:val="24"/>
        </w:rPr>
      </w:pPr>
      <w:r>
        <w:rPr>
          <w:sz w:val="24"/>
        </w:rPr>
        <w:t>项目编号：</w:t>
      </w:r>
      <w:r>
        <w:rPr>
          <w:sz w:val="24"/>
          <w:u w:val="single"/>
        </w:rPr>
        <w:t xml:space="preserve">                    </w:t>
      </w:r>
    </w:p>
    <w:p w14:paraId="32EF3FC9">
      <w:pPr>
        <w:spacing w:line="460" w:lineRule="exact"/>
        <w:ind w:left="192"/>
        <w:rPr>
          <w:sz w:val="24"/>
        </w:rPr>
      </w:pPr>
      <w:r>
        <w:rPr>
          <w:sz w:val="24"/>
        </w:rPr>
        <w:t>包    号：</w:t>
      </w:r>
      <w:r>
        <w:rPr>
          <w:sz w:val="24"/>
          <w:u w:val="single"/>
        </w:rPr>
        <w:t xml:space="preserve">          </w:t>
      </w:r>
      <w:r>
        <w:rPr>
          <w:rFonts w:hint="eastAsia"/>
          <w:sz w:val="24"/>
          <w:u w:val="single"/>
        </w:rPr>
        <w:t>1</w:t>
      </w:r>
      <w:r>
        <w:rPr>
          <w:sz w:val="24"/>
          <w:u w:val="single"/>
        </w:rPr>
        <w:t xml:space="preserve">         </w:t>
      </w:r>
    </w:p>
    <w:p w14:paraId="250A5AEF">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76A5F021">
        <w:trPr>
          <w:trHeight w:val="555" w:hRule="atLeast"/>
          <w:jc w:val="center"/>
        </w:trPr>
        <w:tc>
          <w:tcPr>
            <w:tcW w:w="878" w:type="dxa"/>
            <w:vAlign w:val="center"/>
          </w:tcPr>
          <w:p w14:paraId="3AE1860F">
            <w:pPr>
              <w:widowControl/>
              <w:jc w:val="center"/>
              <w:rPr>
                <w:b/>
                <w:bCs/>
                <w:kern w:val="0"/>
                <w:sz w:val="24"/>
                <w:szCs w:val="24"/>
              </w:rPr>
            </w:pPr>
            <w:r>
              <w:rPr>
                <w:b/>
                <w:bCs/>
                <w:kern w:val="0"/>
                <w:sz w:val="24"/>
                <w:szCs w:val="24"/>
              </w:rPr>
              <w:t>项号</w:t>
            </w:r>
          </w:p>
        </w:tc>
        <w:tc>
          <w:tcPr>
            <w:tcW w:w="2349" w:type="dxa"/>
            <w:vAlign w:val="center"/>
          </w:tcPr>
          <w:p w14:paraId="4DFDEEFA">
            <w:pPr>
              <w:widowControl/>
              <w:jc w:val="center"/>
              <w:rPr>
                <w:b/>
                <w:bCs/>
                <w:kern w:val="0"/>
                <w:sz w:val="24"/>
                <w:szCs w:val="24"/>
              </w:rPr>
            </w:pPr>
            <w:r>
              <w:rPr>
                <w:b/>
                <w:bCs/>
                <w:kern w:val="0"/>
                <w:sz w:val="24"/>
                <w:szCs w:val="24"/>
              </w:rPr>
              <w:t>服务名称</w:t>
            </w:r>
          </w:p>
        </w:tc>
        <w:tc>
          <w:tcPr>
            <w:tcW w:w="1701" w:type="dxa"/>
            <w:vAlign w:val="center"/>
          </w:tcPr>
          <w:p w14:paraId="10245955">
            <w:pPr>
              <w:widowControl/>
              <w:jc w:val="center"/>
              <w:rPr>
                <w:b/>
                <w:bCs/>
                <w:kern w:val="0"/>
                <w:sz w:val="24"/>
                <w:szCs w:val="24"/>
              </w:rPr>
            </w:pPr>
            <w:r>
              <w:rPr>
                <w:b/>
                <w:bCs/>
                <w:kern w:val="0"/>
                <w:sz w:val="24"/>
                <w:szCs w:val="24"/>
              </w:rPr>
              <w:t>总价</w:t>
            </w:r>
          </w:p>
        </w:tc>
        <w:tc>
          <w:tcPr>
            <w:tcW w:w="2238" w:type="dxa"/>
            <w:vAlign w:val="center"/>
          </w:tcPr>
          <w:p w14:paraId="29C8A574">
            <w:pPr>
              <w:widowControl/>
              <w:jc w:val="center"/>
              <w:rPr>
                <w:b/>
                <w:bCs/>
                <w:kern w:val="0"/>
                <w:sz w:val="24"/>
                <w:szCs w:val="24"/>
              </w:rPr>
            </w:pPr>
            <w:r>
              <w:rPr>
                <w:b/>
                <w:bCs/>
                <w:kern w:val="0"/>
                <w:sz w:val="24"/>
                <w:szCs w:val="24"/>
              </w:rPr>
              <w:t>数量</w:t>
            </w:r>
          </w:p>
        </w:tc>
        <w:tc>
          <w:tcPr>
            <w:tcW w:w="1848" w:type="dxa"/>
            <w:vAlign w:val="center"/>
          </w:tcPr>
          <w:p w14:paraId="0CF4CDA4">
            <w:pPr>
              <w:widowControl/>
              <w:jc w:val="center"/>
              <w:rPr>
                <w:b/>
                <w:bCs/>
                <w:kern w:val="0"/>
                <w:sz w:val="24"/>
                <w:szCs w:val="24"/>
              </w:rPr>
            </w:pPr>
            <w:r>
              <w:rPr>
                <w:b/>
                <w:bCs/>
                <w:kern w:val="0"/>
                <w:sz w:val="24"/>
                <w:szCs w:val="24"/>
              </w:rPr>
              <w:t>备注</w:t>
            </w:r>
          </w:p>
        </w:tc>
      </w:tr>
      <w:tr w14:paraId="4C16823C">
        <w:trPr>
          <w:trHeight w:val="465" w:hRule="atLeast"/>
          <w:jc w:val="center"/>
        </w:trPr>
        <w:tc>
          <w:tcPr>
            <w:tcW w:w="878" w:type="dxa"/>
            <w:vAlign w:val="center"/>
          </w:tcPr>
          <w:p w14:paraId="7A7AC20E">
            <w:pPr>
              <w:widowControl/>
              <w:jc w:val="center"/>
              <w:rPr>
                <w:kern w:val="0"/>
                <w:sz w:val="24"/>
                <w:szCs w:val="24"/>
              </w:rPr>
            </w:pPr>
            <w:r>
              <w:rPr>
                <w:kern w:val="0"/>
                <w:sz w:val="24"/>
                <w:szCs w:val="24"/>
              </w:rPr>
              <w:t>1</w:t>
            </w:r>
          </w:p>
        </w:tc>
        <w:tc>
          <w:tcPr>
            <w:tcW w:w="2349" w:type="dxa"/>
            <w:vAlign w:val="center"/>
          </w:tcPr>
          <w:p w14:paraId="1F667F01">
            <w:pPr>
              <w:widowControl/>
              <w:jc w:val="center"/>
              <w:rPr>
                <w:kern w:val="0"/>
                <w:sz w:val="24"/>
                <w:szCs w:val="24"/>
              </w:rPr>
            </w:pPr>
            <w:r>
              <w:rPr>
                <w:rFonts w:hint="eastAsia"/>
                <w:kern w:val="0"/>
                <w:sz w:val="24"/>
                <w:szCs w:val="24"/>
              </w:rPr>
              <w:t>国家税务总局天津市税务局自然人电子税务局技术咨询服务</w:t>
            </w:r>
          </w:p>
        </w:tc>
        <w:tc>
          <w:tcPr>
            <w:tcW w:w="1701" w:type="dxa"/>
            <w:vAlign w:val="center"/>
          </w:tcPr>
          <w:p w14:paraId="53105AD9">
            <w:pPr>
              <w:widowControl/>
              <w:jc w:val="center"/>
              <w:rPr>
                <w:kern w:val="0"/>
                <w:sz w:val="24"/>
                <w:szCs w:val="24"/>
              </w:rPr>
            </w:pPr>
          </w:p>
        </w:tc>
        <w:tc>
          <w:tcPr>
            <w:tcW w:w="2238" w:type="dxa"/>
            <w:vAlign w:val="center"/>
          </w:tcPr>
          <w:p w14:paraId="471FC68B">
            <w:pPr>
              <w:widowControl/>
              <w:jc w:val="center"/>
              <w:rPr>
                <w:sz w:val="24"/>
                <w:szCs w:val="24"/>
              </w:rPr>
            </w:pPr>
            <w:r>
              <w:rPr>
                <w:sz w:val="24"/>
                <w:szCs w:val="24"/>
              </w:rPr>
              <w:t>1项</w:t>
            </w:r>
          </w:p>
        </w:tc>
        <w:tc>
          <w:tcPr>
            <w:tcW w:w="1848" w:type="dxa"/>
            <w:vAlign w:val="center"/>
          </w:tcPr>
          <w:p w14:paraId="4A66727E">
            <w:pPr>
              <w:widowControl/>
              <w:jc w:val="center"/>
              <w:rPr>
                <w:sz w:val="24"/>
                <w:szCs w:val="24"/>
              </w:rPr>
            </w:pPr>
          </w:p>
        </w:tc>
      </w:tr>
      <w:tr w14:paraId="43428AF1">
        <w:trPr>
          <w:trHeight w:val="465" w:hRule="atLeast"/>
          <w:jc w:val="center"/>
        </w:trPr>
        <w:tc>
          <w:tcPr>
            <w:tcW w:w="9014" w:type="dxa"/>
            <w:gridSpan w:val="5"/>
            <w:vAlign w:val="center"/>
          </w:tcPr>
          <w:p w14:paraId="27858CD8">
            <w:pPr>
              <w:widowControl/>
              <w:jc w:val="left"/>
              <w:rPr>
                <w:kern w:val="0"/>
                <w:sz w:val="24"/>
                <w:szCs w:val="24"/>
              </w:rPr>
            </w:pPr>
            <w:r>
              <w:rPr>
                <w:kern w:val="0"/>
                <w:sz w:val="24"/>
                <w:szCs w:val="24"/>
              </w:rPr>
              <w:t>其中</w:t>
            </w:r>
          </w:p>
        </w:tc>
      </w:tr>
      <w:tr w14:paraId="1A7C4489">
        <w:trPr>
          <w:trHeight w:val="465" w:hRule="atLeast"/>
          <w:jc w:val="center"/>
        </w:trPr>
        <w:tc>
          <w:tcPr>
            <w:tcW w:w="3227" w:type="dxa"/>
            <w:gridSpan w:val="2"/>
            <w:vAlign w:val="center"/>
          </w:tcPr>
          <w:p w14:paraId="3EEAF21B">
            <w:pPr>
              <w:widowControl/>
              <w:jc w:val="left"/>
              <w:rPr>
                <w:b/>
                <w:sz w:val="24"/>
                <w:szCs w:val="24"/>
              </w:rPr>
            </w:pPr>
            <w:r>
              <w:rPr>
                <w:b/>
                <w:sz w:val="24"/>
                <w:szCs w:val="24"/>
              </w:rPr>
              <w:t>分项名称</w:t>
            </w:r>
          </w:p>
        </w:tc>
        <w:tc>
          <w:tcPr>
            <w:tcW w:w="1701" w:type="dxa"/>
            <w:vAlign w:val="center"/>
          </w:tcPr>
          <w:p w14:paraId="3019D089">
            <w:pPr>
              <w:widowControl/>
              <w:jc w:val="center"/>
              <w:rPr>
                <w:b/>
                <w:kern w:val="0"/>
                <w:sz w:val="24"/>
                <w:szCs w:val="24"/>
              </w:rPr>
            </w:pPr>
            <w:r>
              <w:rPr>
                <w:b/>
                <w:kern w:val="0"/>
                <w:sz w:val="24"/>
                <w:szCs w:val="24"/>
              </w:rPr>
              <w:t>价格</w:t>
            </w:r>
          </w:p>
        </w:tc>
        <w:tc>
          <w:tcPr>
            <w:tcW w:w="2238" w:type="dxa"/>
            <w:vAlign w:val="center"/>
          </w:tcPr>
          <w:p w14:paraId="691B6649">
            <w:pPr>
              <w:widowControl/>
              <w:jc w:val="center"/>
              <w:rPr>
                <w:b/>
                <w:kern w:val="0"/>
                <w:sz w:val="24"/>
                <w:szCs w:val="24"/>
              </w:rPr>
            </w:pPr>
            <w:r>
              <w:rPr>
                <w:b/>
                <w:kern w:val="0"/>
                <w:sz w:val="24"/>
                <w:szCs w:val="24"/>
              </w:rPr>
              <w:t>数量</w:t>
            </w:r>
          </w:p>
        </w:tc>
        <w:tc>
          <w:tcPr>
            <w:tcW w:w="1848" w:type="dxa"/>
            <w:vAlign w:val="center"/>
          </w:tcPr>
          <w:p w14:paraId="04CF42EE">
            <w:pPr>
              <w:widowControl/>
              <w:jc w:val="center"/>
              <w:rPr>
                <w:b/>
                <w:bCs/>
                <w:kern w:val="0"/>
                <w:sz w:val="24"/>
                <w:szCs w:val="24"/>
              </w:rPr>
            </w:pPr>
            <w:r>
              <w:rPr>
                <w:b/>
                <w:bCs/>
                <w:kern w:val="0"/>
                <w:sz w:val="24"/>
                <w:szCs w:val="24"/>
              </w:rPr>
              <w:t>备注</w:t>
            </w:r>
          </w:p>
        </w:tc>
      </w:tr>
      <w:tr w14:paraId="5165EB64">
        <w:trPr>
          <w:trHeight w:val="465" w:hRule="atLeast"/>
          <w:jc w:val="center"/>
        </w:trPr>
        <w:tc>
          <w:tcPr>
            <w:tcW w:w="3227" w:type="dxa"/>
            <w:gridSpan w:val="2"/>
            <w:vAlign w:val="center"/>
          </w:tcPr>
          <w:p w14:paraId="57992142">
            <w:pPr>
              <w:widowControl/>
              <w:jc w:val="left"/>
              <w:rPr>
                <w:kern w:val="0"/>
                <w:sz w:val="24"/>
                <w:szCs w:val="24"/>
              </w:rPr>
            </w:pPr>
          </w:p>
        </w:tc>
        <w:tc>
          <w:tcPr>
            <w:tcW w:w="1701" w:type="dxa"/>
            <w:vAlign w:val="center"/>
          </w:tcPr>
          <w:p w14:paraId="2962E5BE">
            <w:pPr>
              <w:widowControl/>
              <w:jc w:val="center"/>
              <w:rPr>
                <w:kern w:val="0"/>
                <w:sz w:val="24"/>
                <w:szCs w:val="24"/>
              </w:rPr>
            </w:pPr>
          </w:p>
        </w:tc>
        <w:tc>
          <w:tcPr>
            <w:tcW w:w="2238" w:type="dxa"/>
            <w:vAlign w:val="center"/>
          </w:tcPr>
          <w:p w14:paraId="7C95F82C">
            <w:pPr>
              <w:widowControl/>
              <w:jc w:val="center"/>
              <w:rPr>
                <w:kern w:val="0"/>
                <w:sz w:val="24"/>
                <w:szCs w:val="24"/>
              </w:rPr>
            </w:pPr>
          </w:p>
        </w:tc>
        <w:tc>
          <w:tcPr>
            <w:tcW w:w="1848" w:type="dxa"/>
            <w:vAlign w:val="center"/>
          </w:tcPr>
          <w:p w14:paraId="3C2F1979">
            <w:pPr>
              <w:widowControl/>
              <w:jc w:val="center"/>
              <w:rPr>
                <w:sz w:val="24"/>
                <w:szCs w:val="24"/>
              </w:rPr>
            </w:pPr>
          </w:p>
        </w:tc>
      </w:tr>
      <w:tr w14:paraId="08345074">
        <w:trPr>
          <w:trHeight w:val="465" w:hRule="atLeast"/>
          <w:jc w:val="center"/>
        </w:trPr>
        <w:tc>
          <w:tcPr>
            <w:tcW w:w="3227" w:type="dxa"/>
            <w:gridSpan w:val="2"/>
            <w:vAlign w:val="center"/>
          </w:tcPr>
          <w:p w14:paraId="502F307C">
            <w:pPr>
              <w:widowControl/>
              <w:jc w:val="left"/>
              <w:rPr>
                <w:kern w:val="0"/>
                <w:sz w:val="24"/>
                <w:szCs w:val="24"/>
              </w:rPr>
            </w:pPr>
          </w:p>
        </w:tc>
        <w:tc>
          <w:tcPr>
            <w:tcW w:w="1701" w:type="dxa"/>
            <w:vAlign w:val="center"/>
          </w:tcPr>
          <w:p w14:paraId="7FF67F89">
            <w:pPr>
              <w:widowControl/>
              <w:jc w:val="center"/>
              <w:rPr>
                <w:kern w:val="0"/>
                <w:sz w:val="24"/>
                <w:szCs w:val="24"/>
              </w:rPr>
            </w:pPr>
          </w:p>
        </w:tc>
        <w:tc>
          <w:tcPr>
            <w:tcW w:w="2238" w:type="dxa"/>
            <w:vAlign w:val="center"/>
          </w:tcPr>
          <w:p w14:paraId="4364E8CA">
            <w:pPr>
              <w:widowControl/>
              <w:jc w:val="center"/>
              <w:rPr>
                <w:kern w:val="0"/>
                <w:sz w:val="24"/>
                <w:szCs w:val="24"/>
              </w:rPr>
            </w:pPr>
          </w:p>
        </w:tc>
        <w:tc>
          <w:tcPr>
            <w:tcW w:w="1848" w:type="dxa"/>
            <w:vAlign w:val="center"/>
          </w:tcPr>
          <w:p w14:paraId="61329A59">
            <w:pPr>
              <w:widowControl/>
              <w:jc w:val="center"/>
              <w:rPr>
                <w:sz w:val="24"/>
                <w:szCs w:val="24"/>
              </w:rPr>
            </w:pPr>
          </w:p>
        </w:tc>
      </w:tr>
      <w:tr w14:paraId="4FC9F70A">
        <w:trPr>
          <w:trHeight w:val="465" w:hRule="atLeast"/>
          <w:jc w:val="center"/>
        </w:trPr>
        <w:tc>
          <w:tcPr>
            <w:tcW w:w="3227" w:type="dxa"/>
            <w:gridSpan w:val="2"/>
            <w:vAlign w:val="center"/>
          </w:tcPr>
          <w:p w14:paraId="1BE50391">
            <w:pPr>
              <w:widowControl/>
              <w:jc w:val="left"/>
              <w:rPr>
                <w:kern w:val="0"/>
                <w:sz w:val="24"/>
                <w:szCs w:val="24"/>
              </w:rPr>
            </w:pPr>
          </w:p>
        </w:tc>
        <w:tc>
          <w:tcPr>
            <w:tcW w:w="1701" w:type="dxa"/>
            <w:vAlign w:val="center"/>
          </w:tcPr>
          <w:p w14:paraId="436E434A">
            <w:pPr>
              <w:widowControl/>
              <w:jc w:val="center"/>
              <w:rPr>
                <w:kern w:val="0"/>
                <w:sz w:val="24"/>
                <w:szCs w:val="24"/>
              </w:rPr>
            </w:pPr>
          </w:p>
        </w:tc>
        <w:tc>
          <w:tcPr>
            <w:tcW w:w="2238" w:type="dxa"/>
            <w:vAlign w:val="center"/>
          </w:tcPr>
          <w:p w14:paraId="28C880CA">
            <w:pPr>
              <w:widowControl/>
              <w:jc w:val="center"/>
              <w:rPr>
                <w:kern w:val="0"/>
                <w:sz w:val="24"/>
                <w:szCs w:val="24"/>
              </w:rPr>
            </w:pPr>
          </w:p>
        </w:tc>
        <w:tc>
          <w:tcPr>
            <w:tcW w:w="1848" w:type="dxa"/>
            <w:vAlign w:val="center"/>
          </w:tcPr>
          <w:p w14:paraId="16937D26">
            <w:pPr>
              <w:widowControl/>
              <w:jc w:val="center"/>
              <w:rPr>
                <w:sz w:val="24"/>
                <w:szCs w:val="24"/>
              </w:rPr>
            </w:pPr>
          </w:p>
        </w:tc>
      </w:tr>
      <w:tr w14:paraId="70D88D99">
        <w:trPr>
          <w:trHeight w:val="465" w:hRule="atLeast"/>
          <w:jc w:val="center"/>
        </w:trPr>
        <w:tc>
          <w:tcPr>
            <w:tcW w:w="3227" w:type="dxa"/>
            <w:gridSpan w:val="2"/>
            <w:vAlign w:val="center"/>
          </w:tcPr>
          <w:p w14:paraId="746BC8BB">
            <w:pPr>
              <w:widowControl/>
              <w:jc w:val="left"/>
              <w:rPr>
                <w:kern w:val="0"/>
                <w:sz w:val="24"/>
                <w:szCs w:val="24"/>
              </w:rPr>
            </w:pPr>
          </w:p>
        </w:tc>
        <w:tc>
          <w:tcPr>
            <w:tcW w:w="1701" w:type="dxa"/>
            <w:vAlign w:val="center"/>
          </w:tcPr>
          <w:p w14:paraId="445CBE84">
            <w:pPr>
              <w:widowControl/>
              <w:jc w:val="center"/>
              <w:rPr>
                <w:kern w:val="0"/>
                <w:sz w:val="24"/>
                <w:szCs w:val="24"/>
              </w:rPr>
            </w:pPr>
          </w:p>
        </w:tc>
        <w:tc>
          <w:tcPr>
            <w:tcW w:w="2238" w:type="dxa"/>
            <w:vAlign w:val="center"/>
          </w:tcPr>
          <w:p w14:paraId="3420057B">
            <w:pPr>
              <w:widowControl/>
              <w:jc w:val="center"/>
              <w:rPr>
                <w:kern w:val="0"/>
                <w:sz w:val="24"/>
                <w:szCs w:val="24"/>
              </w:rPr>
            </w:pPr>
          </w:p>
        </w:tc>
        <w:tc>
          <w:tcPr>
            <w:tcW w:w="1848" w:type="dxa"/>
            <w:vAlign w:val="center"/>
          </w:tcPr>
          <w:p w14:paraId="38C3B93C">
            <w:pPr>
              <w:widowControl/>
              <w:jc w:val="center"/>
              <w:rPr>
                <w:sz w:val="24"/>
                <w:szCs w:val="24"/>
              </w:rPr>
            </w:pPr>
          </w:p>
        </w:tc>
      </w:tr>
      <w:tr w14:paraId="5F21EDA0">
        <w:trPr>
          <w:trHeight w:val="465" w:hRule="atLeast"/>
          <w:jc w:val="center"/>
        </w:trPr>
        <w:tc>
          <w:tcPr>
            <w:tcW w:w="3227" w:type="dxa"/>
            <w:gridSpan w:val="2"/>
            <w:vAlign w:val="center"/>
          </w:tcPr>
          <w:p w14:paraId="09B73779">
            <w:pPr>
              <w:widowControl/>
              <w:jc w:val="left"/>
              <w:rPr>
                <w:sz w:val="24"/>
              </w:rPr>
            </w:pPr>
          </w:p>
        </w:tc>
        <w:tc>
          <w:tcPr>
            <w:tcW w:w="1701" w:type="dxa"/>
            <w:vAlign w:val="center"/>
          </w:tcPr>
          <w:p w14:paraId="2AE64252">
            <w:pPr>
              <w:widowControl/>
              <w:jc w:val="center"/>
              <w:rPr>
                <w:kern w:val="0"/>
                <w:sz w:val="24"/>
                <w:szCs w:val="24"/>
              </w:rPr>
            </w:pPr>
          </w:p>
        </w:tc>
        <w:tc>
          <w:tcPr>
            <w:tcW w:w="2238" w:type="dxa"/>
            <w:vAlign w:val="center"/>
          </w:tcPr>
          <w:p w14:paraId="29E58CAF">
            <w:pPr>
              <w:widowControl/>
              <w:jc w:val="center"/>
              <w:rPr>
                <w:kern w:val="0"/>
                <w:sz w:val="24"/>
                <w:szCs w:val="24"/>
              </w:rPr>
            </w:pPr>
          </w:p>
        </w:tc>
        <w:tc>
          <w:tcPr>
            <w:tcW w:w="1848" w:type="dxa"/>
            <w:vAlign w:val="center"/>
          </w:tcPr>
          <w:p w14:paraId="725C8F26">
            <w:pPr>
              <w:widowControl/>
              <w:jc w:val="center"/>
              <w:rPr>
                <w:kern w:val="0"/>
                <w:sz w:val="24"/>
                <w:szCs w:val="24"/>
              </w:rPr>
            </w:pPr>
          </w:p>
        </w:tc>
      </w:tr>
      <w:tr w14:paraId="5376D21C">
        <w:trPr>
          <w:trHeight w:val="465" w:hRule="atLeast"/>
          <w:jc w:val="center"/>
        </w:trPr>
        <w:tc>
          <w:tcPr>
            <w:tcW w:w="3227" w:type="dxa"/>
            <w:gridSpan w:val="2"/>
            <w:vAlign w:val="center"/>
          </w:tcPr>
          <w:p w14:paraId="62534267">
            <w:pPr>
              <w:widowControl/>
              <w:jc w:val="left"/>
              <w:rPr>
                <w:sz w:val="24"/>
              </w:rPr>
            </w:pPr>
          </w:p>
        </w:tc>
        <w:tc>
          <w:tcPr>
            <w:tcW w:w="1701" w:type="dxa"/>
            <w:vAlign w:val="center"/>
          </w:tcPr>
          <w:p w14:paraId="714197CC">
            <w:pPr>
              <w:widowControl/>
              <w:jc w:val="center"/>
              <w:rPr>
                <w:kern w:val="0"/>
                <w:sz w:val="24"/>
                <w:szCs w:val="24"/>
              </w:rPr>
            </w:pPr>
          </w:p>
        </w:tc>
        <w:tc>
          <w:tcPr>
            <w:tcW w:w="2238" w:type="dxa"/>
            <w:vAlign w:val="center"/>
          </w:tcPr>
          <w:p w14:paraId="03CF104C">
            <w:pPr>
              <w:widowControl/>
              <w:jc w:val="center"/>
              <w:rPr>
                <w:kern w:val="0"/>
                <w:sz w:val="24"/>
                <w:szCs w:val="24"/>
              </w:rPr>
            </w:pPr>
          </w:p>
        </w:tc>
        <w:tc>
          <w:tcPr>
            <w:tcW w:w="1848" w:type="dxa"/>
            <w:vAlign w:val="center"/>
          </w:tcPr>
          <w:p w14:paraId="4F11C1C1">
            <w:pPr>
              <w:widowControl/>
              <w:jc w:val="center"/>
              <w:rPr>
                <w:kern w:val="0"/>
                <w:sz w:val="24"/>
                <w:szCs w:val="24"/>
              </w:rPr>
            </w:pPr>
          </w:p>
        </w:tc>
      </w:tr>
      <w:tr w14:paraId="45287A07">
        <w:trPr>
          <w:trHeight w:val="465" w:hRule="atLeast"/>
          <w:jc w:val="center"/>
        </w:trPr>
        <w:tc>
          <w:tcPr>
            <w:tcW w:w="3227" w:type="dxa"/>
            <w:gridSpan w:val="2"/>
            <w:vAlign w:val="center"/>
          </w:tcPr>
          <w:p w14:paraId="02E14512">
            <w:pPr>
              <w:widowControl/>
              <w:jc w:val="center"/>
              <w:rPr>
                <w:sz w:val="24"/>
              </w:rPr>
            </w:pPr>
          </w:p>
        </w:tc>
        <w:tc>
          <w:tcPr>
            <w:tcW w:w="1701" w:type="dxa"/>
            <w:vAlign w:val="center"/>
          </w:tcPr>
          <w:p w14:paraId="3165C01A">
            <w:pPr>
              <w:widowControl/>
              <w:jc w:val="center"/>
              <w:rPr>
                <w:kern w:val="0"/>
                <w:sz w:val="24"/>
                <w:szCs w:val="24"/>
              </w:rPr>
            </w:pPr>
          </w:p>
        </w:tc>
        <w:tc>
          <w:tcPr>
            <w:tcW w:w="2238" w:type="dxa"/>
            <w:vAlign w:val="center"/>
          </w:tcPr>
          <w:p w14:paraId="2E8F66D0">
            <w:pPr>
              <w:widowControl/>
              <w:jc w:val="center"/>
              <w:rPr>
                <w:kern w:val="0"/>
                <w:sz w:val="24"/>
                <w:szCs w:val="24"/>
              </w:rPr>
            </w:pPr>
          </w:p>
        </w:tc>
        <w:tc>
          <w:tcPr>
            <w:tcW w:w="1848" w:type="dxa"/>
            <w:vAlign w:val="center"/>
          </w:tcPr>
          <w:p w14:paraId="47EBF137">
            <w:pPr>
              <w:widowControl/>
              <w:jc w:val="center"/>
              <w:rPr>
                <w:kern w:val="0"/>
                <w:sz w:val="24"/>
                <w:szCs w:val="24"/>
              </w:rPr>
            </w:pPr>
          </w:p>
        </w:tc>
      </w:tr>
    </w:tbl>
    <w:p w14:paraId="7BCA45F0">
      <w:pPr>
        <w:ind w:left="180"/>
        <w:rPr>
          <w:sz w:val="22"/>
          <w:szCs w:val="24"/>
        </w:rPr>
      </w:pPr>
      <w:r>
        <w:rPr>
          <w:sz w:val="22"/>
          <w:szCs w:val="24"/>
        </w:rPr>
        <w:t>注：1. 本表第一行填写本项目投标总价，须与附件2中投标总价保持一致。</w:t>
      </w:r>
    </w:p>
    <w:p w14:paraId="2DFB6207">
      <w:pPr>
        <w:ind w:left="180" w:firstLine="408" w:firstLineChars="200"/>
      </w:pPr>
      <w:r>
        <w:rPr>
          <w:sz w:val="22"/>
          <w:szCs w:val="24"/>
        </w:rPr>
        <w:t>2. 下面应填写分项价格及分项名称（分项名称可根据实际情况增减、修改），分项价格汇总应等于总价。</w:t>
      </w:r>
    </w:p>
    <w:p w14:paraId="727AC7F4">
      <w:pPr>
        <w:spacing w:line="360" w:lineRule="auto"/>
        <w:ind w:firstLine="3808" w:firstLineChars="1700"/>
        <w:rPr>
          <w:sz w:val="24"/>
        </w:rPr>
      </w:pPr>
      <w:r>
        <w:rPr>
          <w:sz w:val="24"/>
        </w:rPr>
        <w:t>投标人名称：</w:t>
      </w:r>
    </w:p>
    <w:p w14:paraId="3FCA6C94">
      <w:pPr>
        <w:spacing w:line="360" w:lineRule="auto"/>
        <w:ind w:firstLine="3808" w:firstLineChars="1700"/>
        <w:rPr>
          <w:sz w:val="24"/>
        </w:rPr>
      </w:pPr>
    </w:p>
    <w:p w14:paraId="7589351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F88C850">
      <w:pPr>
        <w:widowControl/>
        <w:jc w:val="left"/>
        <w:rPr>
          <w:sz w:val="24"/>
        </w:rPr>
      </w:pPr>
      <w:r>
        <w:rPr>
          <w:sz w:val="24"/>
        </w:rPr>
        <w:br w:type="page"/>
      </w:r>
    </w:p>
    <w:p w14:paraId="5F2C529D">
      <w:pPr>
        <w:tabs>
          <w:tab w:val="left" w:pos="360"/>
        </w:tabs>
        <w:spacing w:after="285" w:afterLines="100" w:line="360" w:lineRule="auto"/>
        <w:rPr>
          <w:b/>
          <w:sz w:val="24"/>
        </w:rPr>
      </w:pPr>
      <w:r>
        <w:rPr>
          <w:b/>
          <w:sz w:val="24"/>
        </w:rPr>
        <w:t>附件4</w:t>
      </w:r>
    </w:p>
    <w:p w14:paraId="2E943028">
      <w:pPr>
        <w:autoSpaceDN w:val="0"/>
        <w:spacing w:line="360" w:lineRule="auto"/>
        <w:jc w:val="center"/>
        <w:rPr>
          <w:b/>
          <w:bCs/>
          <w:sz w:val="24"/>
        </w:rPr>
      </w:pPr>
      <w:r>
        <w:rPr>
          <w:b/>
          <w:bCs/>
          <w:sz w:val="24"/>
        </w:rPr>
        <w:t>商务要求点对点应答表</w:t>
      </w:r>
    </w:p>
    <w:p w14:paraId="445AF3BB">
      <w:pPr>
        <w:spacing w:line="460" w:lineRule="exact"/>
        <w:rPr>
          <w:sz w:val="24"/>
        </w:rPr>
      </w:pPr>
    </w:p>
    <w:p w14:paraId="600B1265">
      <w:pPr>
        <w:spacing w:line="460" w:lineRule="exact"/>
        <w:rPr>
          <w:sz w:val="24"/>
        </w:rPr>
      </w:pPr>
      <w:r>
        <w:rPr>
          <w:sz w:val="24"/>
        </w:rPr>
        <w:t>项目名称：</w:t>
      </w:r>
      <w:r>
        <w:rPr>
          <w:sz w:val="24"/>
          <w:u w:val="single"/>
        </w:rPr>
        <w:t xml:space="preserve">                    </w:t>
      </w:r>
    </w:p>
    <w:p w14:paraId="689531B0">
      <w:pPr>
        <w:spacing w:line="460" w:lineRule="exact"/>
        <w:rPr>
          <w:sz w:val="24"/>
        </w:rPr>
      </w:pPr>
      <w:r>
        <w:rPr>
          <w:sz w:val="24"/>
        </w:rPr>
        <w:t>项目编号：</w:t>
      </w:r>
      <w:r>
        <w:rPr>
          <w:sz w:val="24"/>
          <w:u w:val="single"/>
        </w:rPr>
        <w:t xml:space="preserve">                    </w:t>
      </w:r>
    </w:p>
    <w:p w14:paraId="34BADEC9">
      <w:pPr>
        <w:spacing w:line="460" w:lineRule="exact"/>
        <w:rPr>
          <w:sz w:val="24"/>
          <w:u w:val="single"/>
        </w:rPr>
      </w:pPr>
      <w:r>
        <w:rPr>
          <w:sz w:val="24"/>
        </w:rPr>
        <w:t>包号：</w:t>
      </w:r>
      <w:r>
        <w:rPr>
          <w:sz w:val="24"/>
          <w:u w:val="single"/>
        </w:rPr>
        <w:t xml:space="preserve">                        </w:t>
      </w:r>
    </w:p>
    <w:p w14:paraId="7F6ADAEB">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C79AC93">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F267B16">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BBDCD47">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79398D80">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3C3EF27E">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3E14F95">
            <w:pPr>
              <w:widowControl/>
              <w:jc w:val="center"/>
              <w:rPr>
                <w:color w:val="000000"/>
                <w:kern w:val="0"/>
                <w:szCs w:val="21"/>
              </w:rPr>
            </w:pPr>
            <w:r>
              <w:rPr>
                <w:color w:val="000000"/>
                <w:kern w:val="0"/>
                <w:szCs w:val="21"/>
              </w:rPr>
              <w:t>备注</w:t>
            </w:r>
          </w:p>
        </w:tc>
      </w:tr>
      <w:tr w14:paraId="648C43B3">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896BAA0">
            <w:pPr>
              <w:widowControl/>
              <w:jc w:val="left"/>
              <w:rPr>
                <w:color w:val="000000"/>
                <w:kern w:val="0"/>
                <w:szCs w:val="21"/>
              </w:rPr>
            </w:pPr>
            <w:r>
              <w:rPr>
                <w:color w:val="000000"/>
                <w:kern w:val="0"/>
                <w:szCs w:val="21"/>
              </w:rPr>
              <w:t>（一）报价要求</w:t>
            </w:r>
          </w:p>
        </w:tc>
      </w:tr>
      <w:tr w14:paraId="2A3E0A3E">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767CDD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28692E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26EDCF6">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A3EF937">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D0C16BB">
            <w:pPr>
              <w:widowControl/>
              <w:jc w:val="left"/>
              <w:rPr>
                <w:color w:val="000000"/>
                <w:kern w:val="0"/>
                <w:szCs w:val="21"/>
              </w:rPr>
            </w:pPr>
            <w:r>
              <w:rPr>
                <w:color w:val="000000"/>
                <w:kern w:val="0"/>
                <w:szCs w:val="21"/>
              </w:rPr>
              <w:t>　</w:t>
            </w:r>
          </w:p>
        </w:tc>
      </w:tr>
      <w:tr w14:paraId="520F534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497470B">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4C007ECB">
        <w:tc>
          <w:tcPr>
            <w:tcW w:w="974" w:type="pct"/>
            <w:tcBorders>
              <w:top w:val="nil"/>
              <w:left w:val="single" w:color="auto" w:sz="8" w:space="0"/>
              <w:bottom w:val="single" w:color="auto" w:sz="8" w:space="0"/>
              <w:right w:val="single" w:color="auto" w:sz="8" w:space="0"/>
            </w:tcBorders>
            <w:shd w:val="clear" w:color="auto" w:fill="auto"/>
            <w:vAlign w:val="center"/>
          </w:tcPr>
          <w:p w14:paraId="30EEFFF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524D23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9CCA2BF">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6093F3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0712AF0">
            <w:pPr>
              <w:widowControl/>
              <w:jc w:val="left"/>
              <w:rPr>
                <w:color w:val="000000"/>
                <w:kern w:val="0"/>
                <w:szCs w:val="21"/>
              </w:rPr>
            </w:pPr>
            <w:r>
              <w:rPr>
                <w:color w:val="000000"/>
                <w:kern w:val="0"/>
                <w:szCs w:val="21"/>
              </w:rPr>
              <w:t>　</w:t>
            </w:r>
          </w:p>
        </w:tc>
      </w:tr>
      <w:tr w14:paraId="4D0959A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A1021E5">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244E6525">
        <w:tc>
          <w:tcPr>
            <w:tcW w:w="974" w:type="pct"/>
            <w:tcBorders>
              <w:top w:val="nil"/>
              <w:left w:val="single" w:color="auto" w:sz="8" w:space="0"/>
              <w:bottom w:val="single" w:color="auto" w:sz="8" w:space="0"/>
              <w:right w:val="single" w:color="auto" w:sz="8" w:space="0"/>
            </w:tcBorders>
            <w:shd w:val="clear" w:color="auto" w:fill="auto"/>
            <w:vAlign w:val="center"/>
          </w:tcPr>
          <w:p w14:paraId="09C16F9E">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554AFB5">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595A0AC">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7A9ECD7">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ACCD9ED">
            <w:pPr>
              <w:widowControl/>
              <w:jc w:val="left"/>
              <w:rPr>
                <w:color w:val="000000"/>
                <w:kern w:val="0"/>
                <w:szCs w:val="21"/>
              </w:rPr>
            </w:pPr>
            <w:r>
              <w:rPr>
                <w:color w:val="000000"/>
                <w:kern w:val="0"/>
                <w:szCs w:val="21"/>
              </w:rPr>
              <w:t>　</w:t>
            </w:r>
          </w:p>
        </w:tc>
      </w:tr>
      <w:tr w14:paraId="61C4DB7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1F3BE64">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33EDF8CA">
        <w:tc>
          <w:tcPr>
            <w:tcW w:w="974" w:type="pct"/>
            <w:tcBorders>
              <w:top w:val="nil"/>
              <w:left w:val="single" w:color="auto" w:sz="8" w:space="0"/>
              <w:bottom w:val="single" w:color="auto" w:sz="8" w:space="0"/>
              <w:right w:val="single" w:color="auto" w:sz="8" w:space="0"/>
            </w:tcBorders>
            <w:shd w:val="clear" w:color="auto" w:fill="auto"/>
            <w:vAlign w:val="center"/>
          </w:tcPr>
          <w:p w14:paraId="0371B24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7D00925">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95CF49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FC15AF5">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78CCABF">
            <w:pPr>
              <w:widowControl/>
              <w:jc w:val="left"/>
              <w:rPr>
                <w:color w:val="000000"/>
                <w:kern w:val="0"/>
                <w:szCs w:val="21"/>
              </w:rPr>
            </w:pPr>
            <w:r>
              <w:rPr>
                <w:color w:val="000000"/>
                <w:kern w:val="0"/>
                <w:szCs w:val="21"/>
              </w:rPr>
              <w:t>　</w:t>
            </w:r>
          </w:p>
        </w:tc>
      </w:tr>
    </w:tbl>
    <w:p w14:paraId="0132FEED">
      <w:pPr>
        <w:spacing w:line="620" w:lineRule="exact"/>
        <w:rPr>
          <w:sz w:val="24"/>
        </w:rPr>
      </w:pPr>
      <w:r>
        <w:rPr>
          <w:sz w:val="24"/>
        </w:rPr>
        <w:t>注：</w:t>
      </w:r>
    </w:p>
    <w:p w14:paraId="0B9611AC">
      <w:pPr>
        <w:spacing w:line="360" w:lineRule="auto"/>
        <w:rPr>
          <w:sz w:val="24"/>
        </w:rPr>
      </w:pPr>
      <w:r>
        <w:rPr>
          <w:sz w:val="24"/>
        </w:rPr>
        <w:t>1. 不如实填写偏离情况的投标文件将视为虚假材料。</w:t>
      </w:r>
    </w:p>
    <w:p w14:paraId="663E104B">
      <w:pPr>
        <w:spacing w:line="360" w:lineRule="auto"/>
        <w:rPr>
          <w:sz w:val="24"/>
        </w:rPr>
      </w:pPr>
      <w:r>
        <w:rPr>
          <w:sz w:val="24"/>
        </w:rPr>
        <w:t>2. 招标要求指招标文件中规定的具体要求，投标应答指投标文件的具体内容。</w:t>
      </w:r>
    </w:p>
    <w:p w14:paraId="7FA75FD6">
      <w:pPr>
        <w:spacing w:line="360" w:lineRule="auto"/>
        <w:rPr>
          <w:sz w:val="24"/>
        </w:rPr>
      </w:pPr>
      <w:r>
        <w:rPr>
          <w:rFonts w:hint="eastAsia"/>
          <w:sz w:val="24"/>
        </w:rPr>
        <w:t>3</w:t>
      </w:r>
      <w:r>
        <w:rPr>
          <w:sz w:val="24"/>
        </w:rPr>
        <w:t>. 偏离说明指招标要求与投标应答之间的不同之处。</w:t>
      </w:r>
    </w:p>
    <w:p w14:paraId="2A659995">
      <w:pPr>
        <w:spacing w:line="360" w:lineRule="auto"/>
        <w:rPr>
          <w:sz w:val="24"/>
        </w:rPr>
      </w:pPr>
    </w:p>
    <w:p w14:paraId="05FA5EF3">
      <w:pPr>
        <w:spacing w:line="360" w:lineRule="auto"/>
        <w:ind w:firstLine="3808" w:firstLineChars="1700"/>
        <w:rPr>
          <w:sz w:val="24"/>
        </w:rPr>
      </w:pPr>
      <w:r>
        <w:rPr>
          <w:sz w:val="24"/>
        </w:rPr>
        <w:t>投标人名称：</w:t>
      </w:r>
    </w:p>
    <w:p w14:paraId="3A91DF8B">
      <w:pPr>
        <w:spacing w:line="360" w:lineRule="auto"/>
        <w:ind w:firstLine="3808" w:firstLineChars="1700"/>
        <w:rPr>
          <w:sz w:val="24"/>
        </w:rPr>
      </w:pPr>
    </w:p>
    <w:p w14:paraId="17482AD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B2B08FB">
      <w:pPr>
        <w:tabs>
          <w:tab w:val="left" w:pos="360"/>
        </w:tabs>
        <w:spacing w:after="285" w:afterLines="100" w:line="360" w:lineRule="auto"/>
        <w:rPr>
          <w:b/>
          <w:sz w:val="24"/>
        </w:rPr>
      </w:pPr>
      <w:r>
        <w:rPr>
          <w:sz w:val="24"/>
        </w:rPr>
        <w:br w:type="page"/>
      </w:r>
      <w:r>
        <w:rPr>
          <w:b/>
          <w:sz w:val="24"/>
        </w:rPr>
        <w:t>附件5</w:t>
      </w:r>
    </w:p>
    <w:p w14:paraId="7371D1CD">
      <w:pPr>
        <w:autoSpaceDN w:val="0"/>
        <w:spacing w:line="360" w:lineRule="auto"/>
        <w:jc w:val="center"/>
        <w:rPr>
          <w:b/>
          <w:bCs/>
          <w:sz w:val="24"/>
        </w:rPr>
      </w:pPr>
      <w:r>
        <w:rPr>
          <w:b/>
          <w:bCs/>
          <w:sz w:val="24"/>
        </w:rPr>
        <w:t>技术要求点对点应答表</w:t>
      </w:r>
    </w:p>
    <w:p w14:paraId="574D6510">
      <w:pPr>
        <w:spacing w:line="460" w:lineRule="exact"/>
        <w:rPr>
          <w:sz w:val="24"/>
        </w:rPr>
      </w:pPr>
    </w:p>
    <w:p w14:paraId="4FAA4DF8">
      <w:pPr>
        <w:spacing w:line="460" w:lineRule="exact"/>
        <w:rPr>
          <w:sz w:val="24"/>
        </w:rPr>
      </w:pPr>
      <w:r>
        <w:rPr>
          <w:sz w:val="24"/>
        </w:rPr>
        <w:t>项目名称：</w:t>
      </w:r>
      <w:r>
        <w:rPr>
          <w:sz w:val="24"/>
          <w:u w:val="single"/>
        </w:rPr>
        <w:t xml:space="preserve">                    </w:t>
      </w:r>
    </w:p>
    <w:p w14:paraId="2F8C3FF2">
      <w:pPr>
        <w:spacing w:line="460" w:lineRule="exact"/>
        <w:rPr>
          <w:sz w:val="24"/>
        </w:rPr>
      </w:pPr>
      <w:r>
        <w:rPr>
          <w:sz w:val="24"/>
        </w:rPr>
        <w:t>项目编号：</w:t>
      </w:r>
      <w:r>
        <w:rPr>
          <w:sz w:val="24"/>
          <w:u w:val="single"/>
        </w:rPr>
        <w:t xml:space="preserve">                    </w:t>
      </w:r>
    </w:p>
    <w:p w14:paraId="72E00B29">
      <w:pPr>
        <w:spacing w:line="460" w:lineRule="exact"/>
        <w:rPr>
          <w:sz w:val="24"/>
          <w:u w:val="single"/>
        </w:rPr>
      </w:pPr>
      <w:r>
        <w:rPr>
          <w:sz w:val="24"/>
        </w:rPr>
        <w:t>包号：</w:t>
      </w:r>
      <w:r>
        <w:rPr>
          <w:sz w:val="24"/>
          <w:u w:val="single"/>
        </w:rPr>
        <w:t xml:space="preserve">                        </w:t>
      </w:r>
    </w:p>
    <w:p w14:paraId="78303451">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27770679">
        <w:trPr>
          <w:tblHeader/>
          <w:jc w:val="center"/>
        </w:trPr>
        <w:tc>
          <w:tcPr>
            <w:tcW w:w="843" w:type="dxa"/>
            <w:shd w:val="clear" w:color="auto" w:fill="auto"/>
            <w:vAlign w:val="center"/>
          </w:tcPr>
          <w:p w14:paraId="13236E4F">
            <w:pPr>
              <w:widowControl/>
              <w:snapToGrid w:val="0"/>
              <w:jc w:val="center"/>
              <w:rPr>
                <w:kern w:val="0"/>
                <w:sz w:val="24"/>
                <w:szCs w:val="21"/>
              </w:rPr>
            </w:pPr>
            <w:r>
              <w:rPr>
                <w:kern w:val="0"/>
                <w:sz w:val="24"/>
                <w:szCs w:val="21"/>
              </w:rPr>
              <w:t>序号</w:t>
            </w:r>
          </w:p>
        </w:tc>
        <w:tc>
          <w:tcPr>
            <w:tcW w:w="3922" w:type="dxa"/>
            <w:shd w:val="clear" w:color="auto" w:fill="auto"/>
            <w:vAlign w:val="center"/>
          </w:tcPr>
          <w:p w14:paraId="29010F67">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1D585FA0">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44C05B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5ED752C">
            <w:pPr>
              <w:widowControl/>
              <w:snapToGrid w:val="0"/>
              <w:jc w:val="center"/>
              <w:rPr>
                <w:kern w:val="0"/>
                <w:sz w:val="24"/>
                <w:szCs w:val="21"/>
              </w:rPr>
            </w:pPr>
            <w:r>
              <w:rPr>
                <w:kern w:val="0"/>
                <w:sz w:val="24"/>
                <w:szCs w:val="21"/>
              </w:rPr>
              <w:t>备注</w:t>
            </w:r>
          </w:p>
        </w:tc>
      </w:tr>
      <w:tr w14:paraId="5577BEC7">
        <w:trPr>
          <w:jc w:val="center"/>
        </w:trPr>
        <w:tc>
          <w:tcPr>
            <w:tcW w:w="843" w:type="dxa"/>
            <w:shd w:val="clear" w:color="auto" w:fill="auto"/>
            <w:vAlign w:val="center"/>
          </w:tcPr>
          <w:p w14:paraId="473EE62B">
            <w:pPr>
              <w:widowControl/>
              <w:snapToGrid w:val="0"/>
              <w:jc w:val="center"/>
              <w:rPr>
                <w:kern w:val="0"/>
                <w:sz w:val="24"/>
                <w:szCs w:val="21"/>
              </w:rPr>
            </w:pPr>
            <w:r>
              <w:rPr>
                <w:kern w:val="0"/>
                <w:sz w:val="24"/>
                <w:szCs w:val="21"/>
              </w:rPr>
              <w:t>1</w:t>
            </w:r>
          </w:p>
        </w:tc>
        <w:tc>
          <w:tcPr>
            <w:tcW w:w="3922" w:type="dxa"/>
            <w:shd w:val="clear" w:color="auto" w:fill="auto"/>
            <w:vAlign w:val="center"/>
          </w:tcPr>
          <w:p w14:paraId="7AD09510">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48E4261C">
            <w:pPr>
              <w:widowControl/>
              <w:snapToGrid w:val="0"/>
              <w:jc w:val="center"/>
              <w:rPr>
                <w:kern w:val="0"/>
                <w:sz w:val="24"/>
                <w:szCs w:val="21"/>
              </w:rPr>
            </w:pPr>
          </w:p>
        </w:tc>
        <w:tc>
          <w:tcPr>
            <w:tcW w:w="1289" w:type="dxa"/>
            <w:shd w:val="clear" w:color="auto" w:fill="auto"/>
            <w:vAlign w:val="center"/>
          </w:tcPr>
          <w:p w14:paraId="0229231E">
            <w:pPr>
              <w:widowControl/>
              <w:snapToGrid w:val="0"/>
              <w:jc w:val="center"/>
              <w:rPr>
                <w:kern w:val="0"/>
                <w:sz w:val="24"/>
                <w:szCs w:val="21"/>
              </w:rPr>
            </w:pPr>
          </w:p>
        </w:tc>
        <w:tc>
          <w:tcPr>
            <w:tcW w:w="843" w:type="dxa"/>
            <w:shd w:val="clear" w:color="auto" w:fill="auto"/>
            <w:vAlign w:val="center"/>
          </w:tcPr>
          <w:p w14:paraId="6EFC5742">
            <w:pPr>
              <w:widowControl/>
              <w:snapToGrid w:val="0"/>
              <w:jc w:val="center"/>
              <w:rPr>
                <w:kern w:val="0"/>
                <w:sz w:val="24"/>
                <w:szCs w:val="21"/>
              </w:rPr>
            </w:pPr>
          </w:p>
        </w:tc>
      </w:tr>
      <w:tr w14:paraId="5CD58D03">
        <w:trPr>
          <w:jc w:val="center"/>
        </w:trPr>
        <w:tc>
          <w:tcPr>
            <w:tcW w:w="9335" w:type="dxa"/>
            <w:gridSpan w:val="5"/>
            <w:shd w:val="clear" w:color="auto" w:fill="auto"/>
            <w:vAlign w:val="center"/>
          </w:tcPr>
          <w:p w14:paraId="36BB4A0A">
            <w:pPr>
              <w:widowControl/>
              <w:snapToGrid w:val="0"/>
              <w:ind w:firstLine="336" w:firstLineChars="150"/>
              <w:rPr>
                <w:kern w:val="0"/>
                <w:sz w:val="24"/>
                <w:szCs w:val="21"/>
              </w:rPr>
            </w:pPr>
            <w:r>
              <w:rPr>
                <w:kern w:val="0"/>
                <w:sz w:val="24"/>
                <w:szCs w:val="21"/>
              </w:rPr>
              <w:t>2. 项目需求书要求</w:t>
            </w:r>
          </w:p>
        </w:tc>
      </w:tr>
      <w:tr w14:paraId="111337CA">
        <w:trPr>
          <w:jc w:val="center"/>
        </w:trPr>
        <w:tc>
          <w:tcPr>
            <w:tcW w:w="843" w:type="dxa"/>
            <w:shd w:val="clear" w:color="auto" w:fill="auto"/>
            <w:vAlign w:val="center"/>
          </w:tcPr>
          <w:p w14:paraId="752C8585">
            <w:pPr>
              <w:widowControl/>
              <w:snapToGrid w:val="0"/>
              <w:jc w:val="center"/>
              <w:rPr>
                <w:kern w:val="0"/>
                <w:sz w:val="24"/>
                <w:szCs w:val="21"/>
              </w:rPr>
            </w:pPr>
            <w:r>
              <w:rPr>
                <w:kern w:val="0"/>
                <w:sz w:val="24"/>
                <w:szCs w:val="21"/>
              </w:rPr>
              <w:t>序号</w:t>
            </w:r>
          </w:p>
        </w:tc>
        <w:tc>
          <w:tcPr>
            <w:tcW w:w="3922" w:type="dxa"/>
            <w:shd w:val="clear" w:color="auto" w:fill="auto"/>
            <w:vAlign w:val="center"/>
          </w:tcPr>
          <w:p w14:paraId="76F69375">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DF2B0A6">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E1B5457">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535DC6C">
            <w:pPr>
              <w:widowControl/>
              <w:snapToGrid w:val="0"/>
              <w:jc w:val="center"/>
              <w:rPr>
                <w:kern w:val="0"/>
                <w:sz w:val="24"/>
                <w:szCs w:val="21"/>
              </w:rPr>
            </w:pPr>
            <w:r>
              <w:rPr>
                <w:kern w:val="0"/>
                <w:sz w:val="24"/>
                <w:szCs w:val="21"/>
              </w:rPr>
              <w:t>备注</w:t>
            </w:r>
          </w:p>
        </w:tc>
      </w:tr>
      <w:tr w14:paraId="5ADA4C93">
        <w:trPr>
          <w:jc w:val="center"/>
        </w:trPr>
        <w:tc>
          <w:tcPr>
            <w:tcW w:w="843" w:type="dxa"/>
            <w:shd w:val="clear" w:color="auto" w:fill="auto"/>
            <w:vAlign w:val="center"/>
          </w:tcPr>
          <w:p w14:paraId="0BE7F956">
            <w:pPr>
              <w:widowControl/>
              <w:snapToGrid w:val="0"/>
              <w:jc w:val="center"/>
              <w:rPr>
                <w:kern w:val="0"/>
                <w:sz w:val="24"/>
                <w:szCs w:val="21"/>
              </w:rPr>
            </w:pPr>
          </w:p>
        </w:tc>
        <w:tc>
          <w:tcPr>
            <w:tcW w:w="3922" w:type="dxa"/>
            <w:shd w:val="clear" w:color="auto" w:fill="auto"/>
            <w:vAlign w:val="center"/>
          </w:tcPr>
          <w:p w14:paraId="6F9B0639">
            <w:pPr>
              <w:widowControl/>
              <w:snapToGrid w:val="0"/>
              <w:jc w:val="center"/>
              <w:rPr>
                <w:kern w:val="0"/>
                <w:sz w:val="24"/>
                <w:szCs w:val="21"/>
              </w:rPr>
            </w:pPr>
          </w:p>
        </w:tc>
        <w:tc>
          <w:tcPr>
            <w:tcW w:w="2438" w:type="dxa"/>
            <w:shd w:val="clear" w:color="auto" w:fill="auto"/>
            <w:vAlign w:val="center"/>
          </w:tcPr>
          <w:p w14:paraId="24DF4FD4">
            <w:pPr>
              <w:widowControl/>
              <w:snapToGrid w:val="0"/>
              <w:jc w:val="center"/>
              <w:rPr>
                <w:kern w:val="0"/>
                <w:sz w:val="24"/>
                <w:szCs w:val="21"/>
              </w:rPr>
            </w:pPr>
          </w:p>
        </w:tc>
        <w:tc>
          <w:tcPr>
            <w:tcW w:w="1289" w:type="dxa"/>
            <w:shd w:val="clear" w:color="auto" w:fill="auto"/>
            <w:vAlign w:val="center"/>
          </w:tcPr>
          <w:p w14:paraId="1CD56E69">
            <w:pPr>
              <w:widowControl/>
              <w:snapToGrid w:val="0"/>
              <w:jc w:val="center"/>
              <w:rPr>
                <w:kern w:val="0"/>
                <w:sz w:val="24"/>
                <w:szCs w:val="21"/>
              </w:rPr>
            </w:pPr>
          </w:p>
        </w:tc>
        <w:tc>
          <w:tcPr>
            <w:tcW w:w="843" w:type="dxa"/>
            <w:shd w:val="clear" w:color="auto" w:fill="auto"/>
            <w:vAlign w:val="center"/>
          </w:tcPr>
          <w:p w14:paraId="57AC0748">
            <w:pPr>
              <w:widowControl/>
              <w:snapToGrid w:val="0"/>
              <w:jc w:val="center"/>
              <w:rPr>
                <w:kern w:val="0"/>
                <w:sz w:val="24"/>
                <w:szCs w:val="21"/>
              </w:rPr>
            </w:pPr>
          </w:p>
        </w:tc>
      </w:tr>
      <w:tr w14:paraId="23032261">
        <w:trPr>
          <w:jc w:val="center"/>
        </w:trPr>
        <w:tc>
          <w:tcPr>
            <w:tcW w:w="843" w:type="dxa"/>
            <w:shd w:val="clear" w:color="auto" w:fill="auto"/>
            <w:vAlign w:val="center"/>
          </w:tcPr>
          <w:p w14:paraId="229ED8C4">
            <w:pPr>
              <w:widowControl/>
              <w:snapToGrid w:val="0"/>
              <w:jc w:val="center"/>
              <w:rPr>
                <w:kern w:val="0"/>
                <w:sz w:val="24"/>
                <w:szCs w:val="21"/>
              </w:rPr>
            </w:pPr>
          </w:p>
        </w:tc>
        <w:tc>
          <w:tcPr>
            <w:tcW w:w="3922" w:type="dxa"/>
            <w:shd w:val="clear" w:color="auto" w:fill="auto"/>
            <w:vAlign w:val="center"/>
          </w:tcPr>
          <w:p w14:paraId="79A6C822">
            <w:pPr>
              <w:widowControl/>
              <w:snapToGrid w:val="0"/>
              <w:jc w:val="center"/>
              <w:rPr>
                <w:kern w:val="0"/>
                <w:sz w:val="24"/>
                <w:szCs w:val="21"/>
              </w:rPr>
            </w:pPr>
          </w:p>
        </w:tc>
        <w:tc>
          <w:tcPr>
            <w:tcW w:w="2438" w:type="dxa"/>
            <w:shd w:val="clear" w:color="auto" w:fill="auto"/>
            <w:vAlign w:val="center"/>
          </w:tcPr>
          <w:p w14:paraId="696F5131">
            <w:pPr>
              <w:widowControl/>
              <w:snapToGrid w:val="0"/>
              <w:jc w:val="center"/>
              <w:rPr>
                <w:kern w:val="0"/>
                <w:sz w:val="24"/>
                <w:szCs w:val="21"/>
              </w:rPr>
            </w:pPr>
          </w:p>
        </w:tc>
        <w:tc>
          <w:tcPr>
            <w:tcW w:w="1289" w:type="dxa"/>
            <w:shd w:val="clear" w:color="auto" w:fill="auto"/>
            <w:vAlign w:val="center"/>
          </w:tcPr>
          <w:p w14:paraId="7C0C32C5">
            <w:pPr>
              <w:widowControl/>
              <w:snapToGrid w:val="0"/>
              <w:jc w:val="center"/>
              <w:rPr>
                <w:kern w:val="0"/>
                <w:sz w:val="24"/>
                <w:szCs w:val="21"/>
              </w:rPr>
            </w:pPr>
          </w:p>
        </w:tc>
        <w:tc>
          <w:tcPr>
            <w:tcW w:w="843" w:type="dxa"/>
            <w:shd w:val="clear" w:color="auto" w:fill="auto"/>
            <w:vAlign w:val="center"/>
          </w:tcPr>
          <w:p w14:paraId="04FE46CB">
            <w:pPr>
              <w:widowControl/>
              <w:snapToGrid w:val="0"/>
              <w:jc w:val="center"/>
              <w:rPr>
                <w:kern w:val="0"/>
                <w:sz w:val="24"/>
                <w:szCs w:val="21"/>
              </w:rPr>
            </w:pPr>
          </w:p>
        </w:tc>
      </w:tr>
      <w:tr w14:paraId="05CAF058">
        <w:trPr>
          <w:jc w:val="center"/>
        </w:trPr>
        <w:tc>
          <w:tcPr>
            <w:tcW w:w="843" w:type="dxa"/>
            <w:shd w:val="clear" w:color="auto" w:fill="auto"/>
            <w:vAlign w:val="center"/>
          </w:tcPr>
          <w:p w14:paraId="003B42C2">
            <w:pPr>
              <w:widowControl/>
              <w:snapToGrid w:val="0"/>
              <w:jc w:val="center"/>
              <w:rPr>
                <w:kern w:val="0"/>
                <w:sz w:val="24"/>
                <w:szCs w:val="21"/>
              </w:rPr>
            </w:pPr>
          </w:p>
        </w:tc>
        <w:tc>
          <w:tcPr>
            <w:tcW w:w="3922" w:type="dxa"/>
            <w:shd w:val="clear" w:color="auto" w:fill="auto"/>
            <w:vAlign w:val="center"/>
          </w:tcPr>
          <w:p w14:paraId="5065884C">
            <w:pPr>
              <w:widowControl/>
              <w:snapToGrid w:val="0"/>
              <w:jc w:val="center"/>
              <w:rPr>
                <w:kern w:val="0"/>
                <w:sz w:val="24"/>
                <w:szCs w:val="21"/>
              </w:rPr>
            </w:pPr>
          </w:p>
        </w:tc>
        <w:tc>
          <w:tcPr>
            <w:tcW w:w="2438" w:type="dxa"/>
            <w:shd w:val="clear" w:color="auto" w:fill="auto"/>
            <w:vAlign w:val="center"/>
          </w:tcPr>
          <w:p w14:paraId="4336EFD4">
            <w:pPr>
              <w:widowControl/>
              <w:snapToGrid w:val="0"/>
              <w:jc w:val="center"/>
              <w:rPr>
                <w:kern w:val="0"/>
                <w:sz w:val="24"/>
                <w:szCs w:val="21"/>
              </w:rPr>
            </w:pPr>
          </w:p>
        </w:tc>
        <w:tc>
          <w:tcPr>
            <w:tcW w:w="1289" w:type="dxa"/>
            <w:shd w:val="clear" w:color="auto" w:fill="auto"/>
            <w:vAlign w:val="center"/>
          </w:tcPr>
          <w:p w14:paraId="73C56CF9">
            <w:pPr>
              <w:widowControl/>
              <w:snapToGrid w:val="0"/>
              <w:jc w:val="center"/>
              <w:rPr>
                <w:kern w:val="0"/>
                <w:sz w:val="24"/>
                <w:szCs w:val="21"/>
              </w:rPr>
            </w:pPr>
          </w:p>
        </w:tc>
        <w:tc>
          <w:tcPr>
            <w:tcW w:w="843" w:type="dxa"/>
            <w:shd w:val="clear" w:color="auto" w:fill="auto"/>
            <w:vAlign w:val="center"/>
          </w:tcPr>
          <w:p w14:paraId="32468F62">
            <w:pPr>
              <w:widowControl/>
              <w:snapToGrid w:val="0"/>
              <w:jc w:val="center"/>
              <w:rPr>
                <w:kern w:val="0"/>
                <w:sz w:val="24"/>
                <w:szCs w:val="21"/>
              </w:rPr>
            </w:pPr>
          </w:p>
        </w:tc>
      </w:tr>
      <w:tr w14:paraId="54466CD1">
        <w:trPr>
          <w:jc w:val="center"/>
        </w:trPr>
        <w:tc>
          <w:tcPr>
            <w:tcW w:w="843" w:type="dxa"/>
            <w:shd w:val="clear" w:color="auto" w:fill="auto"/>
            <w:vAlign w:val="center"/>
          </w:tcPr>
          <w:p w14:paraId="403734AA">
            <w:pPr>
              <w:widowControl/>
              <w:snapToGrid w:val="0"/>
              <w:jc w:val="center"/>
              <w:rPr>
                <w:kern w:val="0"/>
                <w:sz w:val="24"/>
                <w:szCs w:val="21"/>
              </w:rPr>
            </w:pPr>
          </w:p>
        </w:tc>
        <w:tc>
          <w:tcPr>
            <w:tcW w:w="3922" w:type="dxa"/>
            <w:shd w:val="clear" w:color="auto" w:fill="auto"/>
            <w:vAlign w:val="center"/>
          </w:tcPr>
          <w:p w14:paraId="46EBAC7D">
            <w:pPr>
              <w:widowControl/>
              <w:snapToGrid w:val="0"/>
              <w:jc w:val="center"/>
              <w:rPr>
                <w:kern w:val="0"/>
                <w:sz w:val="24"/>
                <w:szCs w:val="21"/>
              </w:rPr>
            </w:pPr>
          </w:p>
        </w:tc>
        <w:tc>
          <w:tcPr>
            <w:tcW w:w="2438" w:type="dxa"/>
            <w:shd w:val="clear" w:color="auto" w:fill="auto"/>
            <w:vAlign w:val="center"/>
          </w:tcPr>
          <w:p w14:paraId="3FEBB68C">
            <w:pPr>
              <w:widowControl/>
              <w:snapToGrid w:val="0"/>
              <w:jc w:val="center"/>
              <w:rPr>
                <w:kern w:val="0"/>
                <w:sz w:val="24"/>
                <w:szCs w:val="21"/>
              </w:rPr>
            </w:pPr>
          </w:p>
        </w:tc>
        <w:tc>
          <w:tcPr>
            <w:tcW w:w="1289" w:type="dxa"/>
            <w:shd w:val="clear" w:color="auto" w:fill="auto"/>
            <w:vAlign w:val="center"/>
          </w:tcPr>
          <w:p w14:paraId="21076315">
            <w:pPr>
              <w:widowControl/>
              <w:snapToGrid w:val="0"/>
              <w:jc w:val="center"/>
              <w:rPr>
                <w:kern w:val="0"/>
                <w:sz w:val="24"/>
                <w:szCs w:val="21"/>
              </w:rPr>
            </w:pPr>
          </w:p>
        </w:tc>
        <w:tc>
          <w:tcPr>
            <w:tcW w:w="843" w:type="dxa"/>
            <w:shd w:val="clear" w:color="auto" w:fill="auto"/>
            <w:vAlign w:val="center"/>
          </w:tcPr>
          <w:p w14:paraId="29CB39A3">
            <w:pPr>
              <w:widowControl/>
              <w:snapToGrid w:val="0"/>
              <w:jc w:val="center"/>
              <w:rPr>
                <w:kern w:val="0"/>
                <w:sz w:val="24"/>
                <w:szCs w:val="21"/>
              </w:rPr>
            </w:pPr>
          </w:p>
        </w:tc>
      </w:tr>
      <w:tr w14:paraId="7649E91B">
        <w:trPr>
          <w:jc w:val="center"/>
        </w:trPr>
        <w:tc>
          <w:tcPr>
            <w:tcW w:w="843" w:type="dxa"/>
            <w:shd w:val="clear" w:color="auto" w:fill="auto"/>
            <w:vAlign w:val="center"/>
          </w:tcPr>
          <w:p w14:paraId="2B79A2F5">
            <w:pPr>
              <w:widowControl/>
              <w:snapToGrid w:val="0"/>
              <w:jc w:val="center"/>
              <w:rPr>
                <w:kern w:val="0"/>
                <w:sz w:val="24"/>
                <w:szCs w:val="21"/>
              </w:rPr>
            </w:pPr>
          </w:p>
        </w:tc>
        <w:tc>
          <w:tcPr>
            <w:tcW w:w="3922" w:type="dxa"/>
            <w:shd w:val="clear" w:color="auto" w:fill="auto"/>
            <w:vAlign w:val="center"/>
          </w:tcPr>
          <w:p w14:paraId="64E5CE6F">
            <w:pPr>
              <w:widowControl/>
              <w:snapToGrid w:val="0"/>
              <w:jc w:val="center"/>
              <w:rPr>
                <w:kern w:val="0"/>
                <w:sz w:val="24"/>
                <w:szCs w:val="21"/>
              </w:rPr>
            </w:pPr>
          </w:p>
        </w:tc>
        <w:tc>
          <w:tcPr>
            <w:tcW w:w="2438" w:type="dxa"/>
            <w:shd w:val="clear" w:color="auto" w:fill="auto"/>
            <w:vAlign w:val="center"/>
          </w:tcPr>
          <w:p w14:paraId="6162F34E">
            <w:pPr>
              <w:widowControl/>
              <w:snapToGrid w:val="0"/>
              <w:jc w:val="center"/>
              <w:rPr>
                <w:kern w:val="0"/>
                <w:sz w:val="24"/>
                <w:szCs w:val="21"/>
              </w:rPr>
            </w:pPr>
          </w:p>
        </w:tc>
        <w:tc>
          <w:tcPr>
            <w:tcW w:w="1289" w:type="dxa"/>
            <w:shd w:val="clear" w:color="auto" w:fill="auto"/>
            <w:vAlign w:val="center"/>
          </w:tcPr>
          <w:p w14:paraId="36824F4C">
            <w:pPr>
              <w:widowControl/>
              <w:snapToGrid w:val="0"/>
              <w:jc w:val="center"/>
              <w:rPr>
                <w:kern w:val="0"/>
                <w:sz w:val="24"/>
                <w:szCs w:val="21"/>
              </w:rPr>
            </w:pPr>
          </w:p>
        </w:tc>
        <w:tc>
          <w:tcPr>
            <w:tcW w:w="843" w:type="dxa"/>
            <w:shd w:val="clear" w:color="auto" w:fill="auto"/>
            <w:vAlign w:val="center"/>
          </w:tcPr>
          <w:p w14:paraId="0407004C">
            <w:pPr>
              <w:widowControl/>
              <w:snapToGrid w:val="0"/>
              <w:jc w:val="center"/>
              <w:rPr>
                <w:kern w:val="0"/>
                <w:sz w:val="24"/>
                <w:szCs w:val="21"/>
              </w:rPr>
            </w:pPr>
          </w:p>
        </w:tc>
      </w:tr>
    </w:tbl>
    <w:p w14:paraId="23F321F5">
      <w:pPr>
        <w:spacing w:line="620" w:lineRule="exact"/>
        <w:rPr>
          <w:sz w:val="24"/>
        </w:rPr>
      </w:pPr>
      <w:r>
        <w:rPr>
          <w:sz w:val="24"/>
        </w:rPr>
        <w:t>注：</w:t>
      </w:r>
    </w:p>
    <w:p w14:paraId="0DDD5D37">
      <w:pPr>
        <w:spacing w:line="360" w:lineRule="auto"/>
        <w:rPr>
          <w:sz w:val="24"/>
        </w:rPr>
      </w:pPr>
      <w:r>
        <w:rPr>
          <w:sz w:val="24"/>
        </w:rPr>
        <w:t>1. 不如实填写偏离情况的投标文件将视为虚假材料。</w:t>
      </w:r>
    </w:p>
    <w:p w14:paraId="3C3B7E9F">
      <w:pPr>
        <w:spacing w:line="360" w:lineRule="auto"/>
        <w:rPr>
          <w:sz w:val="24"/>
        </w:rPr>
      </w:pPr>
      <w:r>
        <w:rPr>
          <w:sz w:val="24"/>
        </w:rPr>
        <w:t>2. 招标要求指招标文件中规定的具体要求，投标应答指投标文件的具体内容。</w:t>
      </w:r>
    </w:p>
    <w:p w14:paraId="14B8F373">
      <w:pPr>
        <w:spacing w:line="360" w:lineRule="auto"/>
        <w:rPr>
          <w:sz w:val="24"/>
        </w:rPr>
      </w:pPr>
      <w:r>
        <w:rPr>
          <w:sz w:val="24"/>
        </w:rPr>
        <w:t>3. 偏离说明指招标要求与投标应答之间的不同之处。</w:t>
      </w:r>
    </w:p>
    <w:p w14:paraId="4834E8EE">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D12CF0F">
      <w:pPr>
        <w:spacing w:line="360" w:lineRule="auto"/>
        <w:rPr>
          <w:sz w:val="24"/>
        </w:rPr>
      </w:pPr>
    </w:p>
    <w:p w14:paraId="30DDE46F">
      <w:pPr>
        <w:spacing w:line="360" w:lineRule="auto"/>
        <w:ind w:firstLine="3808" w:firstLineChars="1700"/>
        <w:rPr>
          <w:sz w:val="24"/>
        </w:rPr>
      </w:pPr>
      <w:r>
        <w:rPr>
          <w:sz w:val="24"/>
        </w:rPr>
        <w:t>投标人名称：</w:t>
      </w:r>
    </w:p>
    <w:p w14:paraId="5322F8A7">
      <w:pPr>
        <w:spacing w:line="360" w:lineRule="auto"/>
        <w:ind w:firstLine="3808" w:firstLineChars="1700"/>
        <w:rPr>
          <w:sz w:val="24"/>
        </w:rPr>
      </w:pPr>
    </w:p>
    <w:p w14:paraId="4D6F248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FB322D0">
      <w:pPr>
        <w:tabs>
          <w:tab w:val="left" w:pos="360"/>
        </w:tabs>
        <w:spacing w:after="285" w:afterLines="100" w:line="360" w:lineRule="auto"/>
        <w:rPr>
          <w:b/>
          <w:sz w:val="24"/>
        </w:rPr>
      </w:pPr>
      <w:r>
        <w:rPr>
          <w:sz w:val="24"/>
        </w:rPr>
        <w:br w:type="page"/>
      </w:r>
      <w:r>
        <w:rPr>
          <w:b/>
          <w:sz w:val="24"/>
        </w:rPr>
        <w:t>附件6</w:t>
      </w:r>
    </w:p>
    <w:p w14:paraId="0CC84CC6">
      <w:pPr>
        <w:autoSpaceDN w:val="0"/>
        <w:spacing w:line="360" w:lineRule="auto"/>
        <w:jc w:val="center"/>
        <w:rPr>
          <w:b/>
          <w:bCs/>
          <w:sz w:val="24"/>
        </w:rPr>
      </w:pPr>
      <w:r>
        <w:rPr>
          <w:b/>
          <w:sz w:val="24"/>
        </w:rPr>
        <w:t>主要相关项目业绩一览表</w:t>
      </w:r>
    </w:p>
    <w:p w14:paraId="774268D7">
      <w:pPr>
        <w:spacing w:line="460" w:lineRule="exact"/>
        <w:ind w:left="192"/>
        <w:rPr>
          <w:sz w:val="24"/>
        </w:rPr>
      </w:pPr>
    </w:p>
    <w:p w14:paraId="2CCD0666">
      <w:pPr>
        <w:spacing w:line="460" w:lineRule="exact"/>
        <w:rPr>
          <w:sz w:val="24"/>
        </w:rPr>
      </w:pPr>
      <w:r>
        <w:rPr>
          <w:sz w:val="24"/>
        </w:rPr>
        <w:t>项目名称：</w:t>
      </w:r>
      <w:r>
        <w:rPr>
          <w:sz w:val="24"/>
          <w:u w:val="single"/>
        </w:rPr>
        <w:t xml:space="preserve">                    </w:t>
      </w:r>
    </w:p>
    <w:p w14:paraId="0051CA14">
      <w:pPr>
        <w:spacing w:line="460" w:lineRule="exact"/>
        <w:rPr>
          <w:sz w:val="24"/>
        </w:rPr>
      </w:pPr>
      <w:r>
        <w:rPr>
          <w:sz w:val="24"/>
        </w:rPr>
        <w:t>项目编号：</w:t>
      </w:r>
      <w:r>
        <w:rPr>
          <w:sz w:val="24"/>
          <w:u w:val="single"/>
        </w:rPr>
        <w:t xml:space="preserve">                    </w:t>
      </w:r>
    </w:p>
    <w:p w14:paraId="52285618">
      <w:pPr>
        <w:spacing w:line="460" w:lineRule="exact"/>
        <w:rPr>
          <w:sz w:val="24"/>
          <w:u w:val="single"/>
        </w:rPr>
      </w:pPr>
      <w:r>
        <w:rPr>
          <w:sz w:val="24"/>
        </w:rPr>
        <w:t>包号：</w:t>
      </w:r>
      <w:r>
        <w:rPr>
          <w:sz w:val="24"/>
          <w:u w:val="single"/>
        </w:rPr>
        <w:t xml:space="preserve">                        </w:t>
      </w:r>
    </w:p>
    <w:p w14:paraId="2E56F5AC">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6BE06F4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495263A">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73797A57">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4071B35">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0FF5207B">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2CFE41C4">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20B80080">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E245DDB">
            <w:pPr>
              <w:snapToGrid w:val="0"/>
              <w:jc w:val="center"/>
              <w:rPr>
                <w:sz w:val="24"/>
              </w:rPr>
            </w:pPr>
            <w:r>
              <w:rPr>
                <w:sz w:val="24"/>
              </w:rPr>
              <w:t>合同金额</w:t>
            </w:r>
          </w:p>
        </w:tc>
      </w:tr>
      <w:tr w14:paraId="79B39FA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54F09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B9D80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9B80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34B17D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B8A71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330E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AEB538">
            <w:pPr>
              <w:snapToGrid w:val="0"/>
              <w:jc w:val="center"/>
              <w:rPr>
                <w:sz w:val="24"/>
              </w:rPr>
            </w:pPr>
          </w:p>
        </w:tc>
      </w:tr>
      <w:tr w14:paraId="14BC34A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8D6B8A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513A9B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FE78C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5D49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4382E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E7851D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4DBD473">
            <w:pPr>
              <w:snapToGrid w:val="0"/>
              <w:jc w:val="center"/>
              <w:rPr>
                <w:sz w:val="24"/>
              </w:rPr>
            </w:pPr>
          </w:p>
        </w:tc>
      </w:tr>
      <w:tr w14:paraId="192CC8F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A8B1EA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12DC7F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D2AD2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6B6C8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8F7A8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BAFD6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580B8B">
            <w:pPr>
              <w:snapToGrid w:val="0"/>
              <w:jc w:val="center"/>
              <w:rPr>
                <w:sz w:val="24"/>
              </w:rPr>
            </w:pPr>
          </w:p>
        </w:tc>
      </w:tr>
      <w:tr w14:paraId="3B943D6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5DDFF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504E5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647CEA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C0D41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BA8D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27EFD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9B0E90">
            <w:pPr>
              <w:snapToGrid w:val="0"/>
              <w:jc w:val="center"/>
              <w:rPr>
                <w:sz w:val="24"/>
              </w:rPr>
            </w:pPr>
          </w:p>
        </w:tc>
      </w:tr>
      <w:tr w14:paraId="7AD7742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2B788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43D71A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22E1C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D333C7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8C834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90974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D86270">
            <w:pPr>
              <w:snapToGrid w:val="0"/>
              <w:jc w:val="center"/>
              <w:rPr>
                <w:sz w:val="24"/>
              </w:rPr>
            </w:pPr>
          </w:p>
        </w:tc>
      </w:tr>
      <w:tr w14:paraId="7E6D64B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B1A9AD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13B5F6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52769D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4A536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1B699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A55B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5E27C1">
            <w:pPr>
              <w:snapToGrid w:val="0"/>
              <w:jc w:val="center"/>
              <w:rPr>
                <w:sz w:val="24"/>
              </w:rPr>
            </w:pPr>
          </w:p>
        </w:tc>
      </w:tr>
      <w:tr w14:paraId="67073E5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9F5588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AE023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F76AB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EFDDD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5AB0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49DC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7893EF">
            <w:pPr>
              <w:snapToGrid w:val="0"/>
              <w:jc w:val="center"/>
              <w:rPr>
                <w:sz w:val="24"/>
              </w:rPr>
            </w:pPr>
          </w:p>
        </w:tc>
      </w:tr>
      <w:tr w14:paraId="00EEE41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1D9B40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5A4E0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D2FAAE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0212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3FA9B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6784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92EE8C">
            <w:pPr>
              <w:snapToGrid w:val="0"/>
              <w:jc w:val="center"/>
              <w:rPr>
                <w:sz w:val="24"/>
              </w:rPr>
            </w:pPr>
          </w:p>
        </w:tc>
      </w:tr>
      <w:tr w14:paraId="7688147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44B15A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18A8DF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8D0C3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CE64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76350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44F0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213E9F">
            <w:pPr>
              <w:snapToGrid w:val="0"/>
              <w:jc w:val="center"/>
              <w:rPr>
                <w:sz w:val="24"/>
              </w:rPr>
            </w:pPr>
          </w:p>
        </w:tc>
      </w:tr>
      <w:tr w14:paraId="53628BB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790B8A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E8DE54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9FCE6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1534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F63B9C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7F015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D74E8F">
            <w:pPr>
              <w:snapToGrid w:val="0"/>
              <w:jc w:val="center"/>
              <w:rPr>
                <w:sz w:val="24"/>
              </w:rPr>
            </w:pPr>
          </w:p>
        </w:tc>
      </w:tr>
      <w:tr w14:paraId="48FAF99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3D429C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72194F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C21F1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3B28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E0D7CF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3B54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F9F65A">
            <w:pPr>
              <w:snapToGrid w:val="0"/>
              <w:jc w:val="center"/>
              <w:rPr>
                <w:sz w:val="24"/>
              </w:rPr>
            </w:pPr>
          </w:p>
        </w:tc>
      </w:tr>
    </w:tbl>
    <w:p w14:paraId="0853FEB8">
      <w:pPr>
        <w:spacing w:line="560" w:lineRule="exact"/>
        <w:rPr>
          <w:sz w:val="24"/>
        </w:rPr>
      </w:pPr>
      <w:r>
        <w:rPr>
          <w:sz w:val="24"/>
        </w:rPr>
        <w:t>备注：若招标文件第二部分评分因素及评标标准中要求提供业绩的，投标人所列业绩应按其要求将证明材料按顺序附后。</w:t>
      </w:r>
    </w:p>
    <w:p w14:paraId="00C39CBC">
      <w:pPr>
        <w:spacing w:line="560" w:lineRule="exact"/>
        <w:rPr>
          <w:sz w:val="24"/>
        </w:rPr>
      </w:pPr>
    </w:p>
    <w:p w14:paraId="7BB75E23">
      <w:pPr>
        <w:spacing w:line="360" w:lineRule="auto"/>
        <w:ind w:firstLine="3808" w:firstLineChars="1700"/>
        <w:rPr>
          <w:sz w:val="24"/>
        </w:rPr>
      </w:pPr>
      <w:r>
        <w:rPr>
          <w:sz w:val="24"/>
        </w:rPr>
        <w:t>投标人名称：</w:t>
      </w:r>
    </w:p>
    <w:p w14:paraId="6CF012D4">
      <w:pPr>
        <w:spacing w:line="360" w:lineRule="auto"/>
        <w:ind w:firstLine="3808" w:firstLineChars="1700"/>
        <w:rPr>
          <w:sz w:val="24"/>
        </w:rPr>
      </w:pPr>
    </w:p>
    <w:p w14:paraId="4FC461C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13EBDC8">
      <w:pPr>
        <w:spacing w:line="460" w:lineRule="exact"/>
        <w:rPr>
          <w:sz w:val="24"/>
        </w:rPr>
      </w:pPr>
    </w:p>
    <w:p w14:paraId="0932B674">
      <w:pPr>
        <w:widowControl/>
        <w:jc w:val="left"/>
        <w:rPr>
          <w:sz w:val="24"/>
        </w:rPr>
      </w:pPr>
      <w:r>
        <w:rPr>
          <w:sz w:val="24"/>
        </w:rPr>
        <w:br w:type="page"/>
      </w:r>
    </w:p>
    <w:p w14:paraId="5E2DDC89">
      <w:pPr>
        <w:tabs>
          <w:tab w:val="left" w:pos="360"/>
        </w:tabs>
        <w:spacing w:after="285" w:afterLines="100" w:line="360" w:lineRule="auto"/>
        <w:rPr>
          <w:b/>
          <w:sz w:val="24"/>
        </w:rPr>
      </w:pPr>
      <w:r>
        <w:rPr>
          <w:b/>
          <w:sz w:val="24"/>
        </w:rPr>
        <w:t>附件7</w:t>
      </w:r>
    </w:p>
    <w:p w14:paraId="34A7A651">
      <w:pPr>
        <w:autoSpaceDN w:val="0"/>
        <w:spacing w:line="360" w:lineRule="auto"/>
        <w:jc w:val="center"/>
        <w:rPr>
          <w:b/>
          <w:bCs/>
          <w:sz w:val="24"/>
        </w:rPr>
      </w:pPr>
      <w:r>
        <w:rPr>
          <w:rFonts w:hint="eastAsia"/>
          <w:b/>
          <w:bCs/>
          <w:sz w:val="24"/>
        </w:rPr>
        <w:t>投标</w:t>
      </w:r>
      <w:r>
        <w:rPr>
          <w:b/>
          <w:bCs/>
          <w:sz w:val="24"/>
        </w:rPr>
        <w:t>代表人授权书</w:t>
      </w:r>
    </w:p>
    <w:p w14:paraId="30918D58">
      <w:pPr>
        <w:spacing w:line="360" w:lineRule="auto"/>
        <w:rPr>
          <w:sz w:val="24"/>
          <w:szCs w:val="21"/>
        </w:rPr>
      </w:pPr>
    </w:p>
    <w:p w14:paraId="14F9F265">
      <w:pPr>
        <w:spacing w:line="360" w:lineRule="auto"/>
        <w:rPr>
          <w:sz w:val="24"/>
          <w:szCs w:val="21"/>
        </w:rPr>
      </w:pPr>
      <w:r>
        <w:rPr>
          <w:sz w:val="24"/>
          <w:szCs w:val="21"/>
        </w:rPr>
        <w:t>致：天津市政府采购中心</w:t>
      </w:r>
    </w:p>
    <w:p w14:paraId="696983C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2E99F04">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6C485A78">
      <w:pPr>
        <w:spacing w:line="360" w:lineRule="auto"/>
        <w:ind w:firstLine="448" w:firstLineChars="200"/>
        <w:rPr>
          <w:sz w:val="24"/>
          <w:szCs w:val="21"/>
        </w:rPr>
      </w:pPr>
      <w:r>
        <w:rPr>
          <w:sz w:val="24"/>
          <w:szCs w:val="21"/>
        </w:rPr>
        <w:t>本授权书至投标有效期结束前始终有效。</w:t>
      </w:r>
    </w:p>
    <w:p w14:paraId="7B944034">
      <w:pPr>
        <w:spacing w:line="360" w:lineRule="auto"/>
        <w:ind w:firstLine="448" w:firstLineChars="200"/>
        <w:rPr>
          <w:sz w:val="24"/>
          <w:szCs w:val="21"/>
        </w:rPr>
      </w:pPr>
      <w:r>
        <w:rPr>
          <w:sz w:val="24"/>
          <w:szCs w:val="21"/>
        </w:rPr>
        <w:t>投标代表人无转委托权，特此委托。</w:t>
      </w:r>
    </w:p>
    <w:p w14:paraId="6A65164A">
      <w:pPr>
        <w:spacing w:line="360" w:lineRule="auto"/>
        <w:ind w:firstLine="448" w:firstLineChars="200"/>
        <w:rPr>
          <w:sz w:val="24"/>
        </w:rPr>
      </w:pPr>
    </w:p>
    <w:p w14:paraId="0CA7CFC2">
      <w:pPr>
        <w:spacing w:line="360" w:lineRule="auto"/>
        <w:ind w:firstLine="448" w:firstLineChars="200"/>
        <w:rPr>
          <w:sz w:val="24"/>
        </w:rPr>
      </w:pPr>
    </w:p>
    <w:p w14:paraId="5E26B7B0">
      <w:pPr>
        <w:spacing w:line="480" w:lineRule="auto"/>
        <w:jc w:val="center"/>
        <w:rPr>
          <w:sz w:val="24"/>
        </w:rPr>
      </w:pPr>
      <w:r>
        <w:rPr>
          <w:sz w:val="24"/>
        </w:rPr>
        <w:t xml:space="preserve">     年   月   日 </w:t>
      </w:r>
    </w:p>
    <w:p w14:paraId="5088CB86">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916F02D">
        <w:tc>
          <w:tcPr>
            <w:tcW w:w="4264" w:type="dxa"/>
          </w:tcPr>
          <w:p w14:paraId="5BAE0DB8">
            <w:pPr>
              <w:spacing w:line="360" w:lineRule="auto"/>
              <w:jc w:val="left"/>
              <w:rPr>
                <w:sz w:val="24"/>
              </w:rPr>
            </w:pPr>
            <w:r>
              <w:rPr>
                <w:sz w:val="24"/>
              </w:rPr>
              <w:t>投标代表人身份证正面</w:t>
            </w:r>
          </w:p>
          <w:p w14:paraId="358C2CBB">
            <w:pPr>
              <w:spacing w:line="360" w:lineRule="auto"/>
              <w:jc w:val="left"/>
              <w:rPr>
                <w:sz w:val="24"/>
              </w:rPr>
            </w:pPr>
          </w:p>
          <w:p w14:paraId="10781B2A">
            <w:pPr>
              <w:spacing w:line="360" w:lineRule="auto"/>
              <w:jc w:val="left"/>
              <w:rPr>
                <w:sz w:val="24"/>
              </w:rPr>
            </w:pPr>
          </w:p>
          <w:p w14:paraId="5CF689BC">
            <w:pPr>
              <w:spacing w:line="360" w:lineRule="auto"/>
              <w:jc w:val="left"/>
              <w:rPr>
                <w:sz w:val="24"/>
              </w:rPr>
            </w:pPr>
          </w:p>
          <w:p w14:paraId="1516A425">
            <w:pPr>
              <w:spacing w:line="360" w:lineRule="auto"/>
              <w:jc w:val="left"/>
              <w:rPr>
                <w:sz w:val="24"/>
              </w:rPr>
            </w:pPr>
          </w:p>
          <w:p w14:paraId="3A655022">
            <w:pPr>
              <w:spacing w:line="360" w:lineRule="auto"/>
              <w:jc w:val="left"/>
              <w:rPr>
                <w:sz w:val="24"/>
              </w:rPr>
            </w:pPr>
          </w:p>
        </w:tc>
        <w:tc>
          <w:tcPr>
            <w:tcW w:w="4264" w:type="dxa"/>
          </w:tcPr>
          <w:p w14:paraId="7DDC9D62">
            <w:pPr>
              <w:spacing w:line="360" w:lineRule="auto"/>
              <w:jc w:val="left"/>
              <w:rPr>
                <w:sz w:val="24"/>
              </w:rPr>
            </w:pPr>
            <w:r>
              <w:rPr>
                <w:sz w:val="24"/>
              </w:rPr>
              <w:t>投标代表人身份证背面</w:t>
            </w:r>
          </w:p>
        </w:tc>
      </w:tr>
    </w:tbl>
    <w:p w14:paraId="3964D180">
      <w:pPr>
        <w:widowControl/>
        <w:jc w:val="left"/>
        <w:rPr>
          <w:sz w:val="24"/>
        </w:rPr>
      </w:pPr>
      <w:r>
        <w:rPr>
          <w:sz w:val="24"/>
        </w:rPr>
        <w:br w:type="page"/>
      </w:r>
    </w:p>
    <w:p w14:paraId="3D671F51">
      <w:pPr>
        <w:autoSpaceDN w:val="0"/>
        <w:spacing w:line="360" w:lineRule="auto"/>
        <w:jc w:val="left"/>
        <w:rPr>
          <w:b/>
          <w:bCs/>
          <w:sz w:val="24"/>
        </w:rPr>
      </w:pPr>
      <w:r>
        <w:rPr>
          <w:b/>
          <w:bCs/>
          <w:sz w:val="24"/>
        </w:rPr>
        <w:t>附件8</w:t>
      </w:r>
      <w:r>
        <w:rPr>
          <w:rFonts w:hint="eastAsia"/>
          <w:b/>
          <w:bCs/>
          <w:sz w:val="24"/>
        </w:rPr>
        <w:t>-1</w:t>
      </w:r>
    </w:p>
    <w:p w14:paraId="1664B60A">
      <w:pPr>
        <w:autoSpaceDE w:val="0"/>
        <w:autoSpaceDN w:val="0"/>
        <w:spacing w:line="480" w:lineRule="auto"/>
        <w:jc w:val="center"/>
        <w:rPr>
          <w:sz w:val="24"/>
          <w:szCs w:val="24"/>
        </w:rPr>
      </w:pPr>
      <w:r>
        <w:rPr>
          <w:b/>
          <w:sz w:val="24"/>
          <w:szCs w:val="24"/>
        </w:rPr>
        <w:t>中小企业声明函（服务）</w:t>
      </w:r>
    </w:p>
    <w:p w14:paraId="6904C655">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国家税务总局天津市税务局自然人电子税务局技术咨询服务项目 </w:t>
      </w:r>
      <w:r>
        <w:rPr>
          <w:sz w:val="24"/>
          <w:szCs w:val="24"/>
        </w:rPr>
        <w:t>采购活动，服务全部由符合政策要求的中小企业承接。相关企业（含联合体中的中小企业、签订分包意向协议的中小企业）的具体情况如下：</w:t>
      </w:r>
    </w:p>
    <w:p w14:paraId="77F66AA2">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国家税务总局天津市税务局自然人电子税务局技术咨询服务 </w:t>
      </w:r>
      <w:r>
        <w:rPr>
          <w:sz w:val="24"/>
          <w:szCs w:val="24"/>
        </w:rPr>
        <w:t>，属于</w:t>
      </w:r>
      <w:r>
        <w:rPr>
          <w:sz w:val="24"/>
          <w:szCs w:val="24"/>
          <w:u w:val="single"/>
        </w:rPr>
        <w:t xml:space="preserve"> </w:t>
      </w:r>
      <w:r>
        <w:rPr>
          <w:rFonts w:hint="eastAsia"/>
          <w:sz w:val="24"/>
          <w:szCs w:val="24"/>
          <w:u w:val="single"/>
        </w:rPr>
        <w:t xml:space="preserve">其他未列明行业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6254A52">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6BF8E03">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7CC43425">
      <w:pPr>
        <w:autoSpaceDE w:val="0"/>
        <w:autoSpaceDN w:val="0"/>
        <w:spacing w:line="500" w:lineRule="exact"/>
        <w:ind w:left="3840"/>
        <w:jc w:val="left"/>
        <w:rPr>
          <w:sz w:val="24"/>
          <w:szCs w:val="24"/>
        </w:rPr>
      </w:pPr>
      <w:r>
        <w:rPr>
          <w:sz w:val="24"/>
          <w:szCs w:val="24"/>
        </w:rPr>
        <w:t>投标人名称：</w:t>
      </w:r>
    </w:p>
    <w:p w14:paraId="6C444FBF">
      <w:pPr>
        <w:autoSpaceDE w:val="0"/>
        <w:autoSpaceDN w:val="0"/>
        <w:spacing w:line="500" w:lineRule="exact"/>
        <w:ind w:left="3840"/>
        <w:jc w:val="left"/>
        <w:rPr>
          <w:sz w:val="32"/>
        </w:rPr>
      </w:pPr>
      <w:r>
        <w:rPr>
          <w:sz w:val="24"/>
          <w:szCs w:val="24"/>
        </w:rPr>
        <w:t>日期：</w:t>
      </w:r>
    </w:p>
    <w:p w14:paraId="7579EEA3">
      <w:pPr>
        <w:spacing w:line="360" w:lineRule="auto"/>
        <w:ind w:right="84" w:firstLine="224" w:firstLineChars="100"/>
        <w:rPr>
          <w:b/>
          <w:sz w:val="24"/>
          <w:szCs w:val="24"/>
        </w:rPr>
      </w:pPr>
      <w:r>
        <w:rPr>
          <w:b/>
          <w:sz w:val="24"/>
          <w:szCs w:val="24"/>
        </w:rPr>
        <w:t>注：</w:t>
      </w:r>
    </w:p>
    <w:p w14:paraId="3BEA3CDA">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1E9BD6D">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F0E633E">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04BE6CC7">
      <w:pPr>
        <w:widowControl/>
        <w:jc w:val="left"/>
        <w:rPr>
          <w:sz w:val="24"/>
        </w:rPr>
      </w:pPr>
      <w:r>
        <w:rPr>
          <w:sz w:val="24"/>
        </w:rPr>
        <w:br w:type="page"/>
      </w:r>
    </w:p>
    <w:p w14:paraId="7A04E6B1">
      <w:pPr>
        <w:autoSpaceDN w:val="0"/>
        <w:spacing w:line="360" w:lineRule="auto"/>
        <w:rPr>
          <w:b/>
          <w:bCs/>
          <w:sz w:val="24"/>
        </w:rPr>
      </w:pPr>
      <w:bookmarkStart w:id="8" w:name="OLE_LINK14"/>
      <w:bookmarkStart w:id="9" w:name="OLE_LINK13"/>
      <w:r>
        <w:rPr>
          <w:rFonts w:hint="eastAsia"/>
          <w:b/>
          <w:bCs/>
          <w:sz w:val="24"/>
        </w:rPr>
        <w:t>附件8-2</w:t>
      </w:r>
    </w:p>
    <w:bookmarkEnd w:id="8"/>
    <w:bookmarkEnd w:id="9"/>
    <w:p w14:paraId="7F77846D">
      <w:pPr>
        <w:autoSpaceDN w:val="0"/>
        <w:spacing w:line="360" w:lineRule="auto"/>
        <w:jc w:val="left"/>
        <w:rPr>
          <w:b/>
          <w:bCs/>
          <w:sz w:val="24"/>
        </w:rPr>
      </w:pPr>
      <w:r>
        <w:rPr>
          <w:rFonts w:hint="eastAsia"/>
          <w:b/>
          <w:kern w:val="0"/>
          <w:sz w:val="24"/>
          <w:szCs w:val="21"/>
        </w:rPr>
        <w:t>若不是残疾人福利性单位，投标文件中可不提供此声明函</w:t>
      </w:r>
    </w:p>
    <w:p w14:paraId="1AA83D42">
      <w:pPr>
        <w:autoSpaceDN w:val="0"/>
        <w:spacing w:line="360" w:lineRule="auto"/>
        <w:jc w:val="center"/>
        <w:rPr>
          <w:b/>
          <w:bCs/>
          <w:sz w:val="24"/>
        </w:rPr>
      </w:pPr>
    </w:p>
    <w:p w14:paraId="43960460">
      <w:pPr>
        <w:snapToGrid w:val="0"/>
        <w:spacing w:line="360" w:lineRule="auto"/>
        <w:jc w:val="center"/>
        <w:rPr>
          <w:b/>
          <w:bCs/>
          <w:sz w:val="24"/>
        </w:rPr>
      </w:pPr>
      <w:r>
        <w:rPr>
          <w:rFonts w:hint="eastAsia"/>
          <w:b/>
          <w:bCs/>
          <w:sz w:val="24"/>
        </w:rPr>
        <w:t>残疾人福利性单位声明函</w:t>
      </w:r>
    </w:p>
    <w:p w14:paraId="158FFC9D">
      <w:pPr>
        <w:snapToGrid w:val="0"/>
        <w:spacing w:line="360" w:lineRule="auto"/>
        <w:ind w:firstLine="448" w:firstLineChars="200"/>
        <w:jc w:val="left"/>
        <w:rPr>
          <w:b/>
          <w:bCs/>
          <w:sz w:val="24"/>
        </w:rPr>
      </w:pPr>
    </w:p>
    <w:p w14:paraId="604907B0">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8D7BE27">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2D272FE4">
      <w:pPr>
        <w:snapToGrid w:val="0"/>
        <w:spacing w:line="360" w:lineRule="auto"/>
        <w:ind w:firstLine="448" w:firstLineChars="200"/>
        <w:jc w:val="left"/>
        <w:rPr>
          <w:bCs/>
          <w:sz w:val="24"/>
        </w:rPr>
      </w:pPr>
    </w:p>
    <w:p w14:paraId="2428DD93">
      <w:pPr>
        <w:snapToGrid w:val="0"/>
        <w:spacing w:line="360" w:lineRule="auto"/>
        <w:ind w:firstLine="448" w:firstLineChars="200"/>
        <w:jc w:val="left"/>
        <w:rPr>
          <w:bCs/>
          <w:sz w:val="24"/>
        </w:rPr>
      </w:pPr>
    </w:p>
    <w:p w14:paraId="5D6A63FA">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48F43B93">
      <w:pPr>
        <w:snapToGrid w:val="0"/>
        <w:spacing w:line="360" w:lineRule="auto"/>
        <w:ind w:firstLine="448" w:firstLineChars="200"/>
        <w:jc w:val="left"/>
        <w:rPr>
          <w:bCs/>
          <w:sz w:val="24"/>
        </w:rPr>
      </w:pPr>
    </w:p>
    <w:p w14:paraId="23DA8A04">
      <w:pPr>
        <w:snapToGrid w:val="0"/>
        <w:spacing w:line="360" w:lineRule="auto"/>
        <w:ind w:firstLine="448" w:firstLineChars="200"/>
        <w:jc w:val="left"/>
        <w:rPr>
          <w:sz w:val="24"/>
          <w:szCs w:val="21"/>
        </w:rPr>
      </w:pPr>
      <w:r>
        <w:rPr>
          <w:rFonts w:hint="eastAsia"/>
          <w:bCs/>
          <w:sz w:val="24"/>
        </w:rPr>
        <w:t xml:space="preserve">               日  期：</w:t>
      </w:r>
    </w:p>
    <w:p w14:paraId="11A54712">
      <w:pPr>
        <w:snapToGrid w:val="0"/>
        <w:spacing w:line="360" w:lineRule="auto"/>
        <w:ind w:firstLine="448" w:firstLineChars="200"/>
        <w:jc w:val="left"/>
        <w:rPr>
          <w:sz w:val="24"/>
          <w:szCs w:val="21"/>
        </w:rPr>
      </w:pPr>
    </w:p>
    <w:p w14:paraId="2C9BDC1D">
      <w:pPr>
        <w:snapToGrid w:val="0"/>
        <w:spacing w:line="360" w:lineRule="auto"/>
        <w:ind w:firstLine="448" w:firstLineChars="200"/>
        <w:rPr>
          <w:sz w:val="24"/>
          <w:szCs w:val="21"/>
        </w:rPr>
      </w:pPr>
      <w:r>
        <w:rPr>
          <w:sz w:val="24"/>
          <w:szCs w:val="21"/>
        </w:rPr>
        <w:t>注：</w:t>
      </w:r>
    </w:p>
    <w:p w14:paraId="3ADA4759">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0BFE533">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58CA249">
      <w:pPr>
        <w:snapToGrid w:val="0"/>
        <w:spacing w:line="360" w:lineRule="auto"/>
        <w:ind w:firstLine="448" w:firstLineChars="200"/>
        <w:rPr>
          <w:color w:val="FF0000"/>
          <w:sz w:val="24"/>
          <w:szCs w:val="21"/>
        </w:rPr>
      </w:pPr>
    </w:p>
    <w:p w14:paraId="4DEA6CED">
      <w:pPr>
        <w:snapToGrid w:val="0"/>
        <w:spacing w:line="360" w:lineRule="auto"/>
        <w:ind w:firstLine="448" w:firstLineChars="200"/>
        <w:jc w:val="left"/>
        <w:rPr>
          <w:sz w:val="24"/>
          <w:szCs w:val="21"/>
        </w:rPr>
      </w:pPr>
    </w:p>
    <w:p w14:paraId="46EF04DF">
      <w:pPr>
        <w:spacing w:line="360" w:lineRule="auto"/>
        <w:ind w:right="84" w:firstLine="224" w:firstLineChars="100"/>
        <w:rPr>
          <w:position w:val="-40"/>
          <w:sz w:val="24"/>
        </w:rPr>
      </w:pPr>
    </w:p>
    <w:p w14:paraId="03C8C8D5">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6E6EDF0D">
      <w:pPr>
        <w:widowControl/>
        <w:jc w:val="left"/>
        <w:rPr>
          <w:bCs/>
          <w:sz w:val="24"/>
        </w:rPr>
      </w:pPr>
      <w:r>
        <w:rPr>
          <w:bCs/>
          <w:sz w:val="24"/>
        </w:rPr>
        <w:br w:type="page"/>
      </w:r>
    </w:p>
    <w:p w14:paraId="12D56519">
      <w:pPr>
        <w:autoSpaceDN w:val="0"/>
        <w:spacing w:line="360" w:lineRule="auto"/>
        <w:jc w:val="left"/>
        <w:rPr>
          <w:b/>
          <w:bCs/>
          <w:sz w:val="24"/>
        </w:rPr>
      </w:pPr>
      <w:r>
        <w:rPr>
          <w:rFonts w:hint="eastAsia"/>
          <w:b/>
          <w:bCs/>
          <w:sz w:val="24"/>
        </w:rPr>
        <w:t>附件10</w:t>
      </w:r>
    </w:p>
    <w:p w14:paraId="6D2BB657">
      <w:pPr>
        <w:autoSpaceDN w:val="0"/>
        <w:spacing w:line="360" w:lineRule="auto"/>
        <w:jc w:val="center"/>
        <w:rPr>
          <w:bCs/>
          <w:sz w:val="24"/>
        </w:rPr>
      </w:pPr>
    </w:p>
    <w:p w14:paraId="2C354B85">
      <w:pPr>
        <w:tabs>
          <w:tab w:val="left" w:pos="360"/>
        </w:tabs>
        <w:spacing w:line="360" w:lineRule="auto"/>
        <w:jc w:val="center"/>
        <w:rPr>
          <w:b/>
          <w:bCs/>
          <w:sz w:val="24"/>
        </w:rPr>
      </w:pPr>
      <w:r>
        <w:rPr>
          <w:rFonts w:hint="eastAsia"/>
          <w:b/>
          <w:bCs/>
          <w:sz w:val="24"/>
        </w:rPr>
        <w:t>书面</w:t>
      </w:r>
      <w:r>
        <w:rPr>
          <w:b/>
          <w:bCs/>
          <w:sz w:val="24"/>
        </w:rPr>
        <w:t>声明</w:t>
      </w:r>
    </w:p>
    <w:p w14:paraId="1FA6D7ED">
      <w:pPr>
        <w:pStyle w:val="34"/>
        <w:tabs>
          <w:tab w:val="left" w:pos="360"/>
        </w:tabs>
        <w:spacing w:line="360" w:lineRule="auto"/>
        <w:ind w:firstLine="446"/>
        <w:rPr>
          <w:sz w:val="24"/>
        </w:rPr>
      </w:pPr>
    </w:p>
    <w:p w14:paraId="2152477A">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5CF1C414">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1E7F174A">
      <w:pPr>
        <w:pStyle w:val="34"/>
        <w:tabs>
          <w:tab w:val="left" w:pos="360"/>
        </w:tabs>
        <w:spacing w:line="360" w:lineRule="auto"/>
        <w:ind w:firstLine="446"/>
        <w:rPr>
          <w:sz w:val="24"/>
        </w:rPr>
      </w:pPr>
    </w:p>
    <w:p w14:paraId="3F183D9D">
      <w:pPr>
        <w:autoSpaceDE w:val="0"/>
        <w:autoSpaceDN w:val="0"/>
        <w:spacing w:line="500" w:lineRule="exact"/>
        <w:ind w:left="3840"/>
        <w:jc w:val="left"/>
        <w:rPr>
          <w:sz w:val="24"/>
          <w:szCs w:val="24"/>
        </w:rPr>
      </w:pPr>
      <w:r>
        <w:rPr>
          <w:sz w:val="24"/>
          <w:szCs w:val="24"/>
        </w:rPr>
        <w:t>投标人名称：</w:t>
      </w:r>
    </w:p>
    <w:p w14:paraId="46CFE732">
      <w:pPr>
        <w:autoSpaceDE w:val="0"/>
        <w:autoSpaceDN w:val="0"/>
        <w:spacing w:line="500" w:lineRule="exact"/>
        <w:ind w:left="3840"/>
        <w:jc w:val="left"/>
        <w:rPr>
          <w:sz w:val="24"/>
          <w:szCs w:val="24"/>
        </w:rPr>
      </w:pPr>
    </w:p>
    <w:p w14:paraId="14525F89">
      <w:pPr>
        <w:autoSpaceDE w:val="0"/>
        <w:autoSpaceDN w:val="0"/>
        <w:spacing w:line="500" w:lineRule="exact"/>
        <w:ind w:left="3840"/>
        <w:jc w:val="left"/>
        <w:rPr>
          <w:sz w:val="24"/>
          <w:szCs w:val="24"/>
        </w:rPr>
      </w:pPr>
      <w:r>
        <w:rPr>
          <w:sz w:val="24"/>
          <w:szCs w:val="24"/>
        </w:rPr>
        <w:t>日期：</w:t>
      </w:r>
    </w:p>
    <w:p w14:paraId="45822FD6">
      <w:pPr>
        <w:autoSpaceDE w:val="0"/>
        <w:autoSpaceDN w:val="0"/>
        <w:spacing w:line="500" w:lineRule="exact"/>
        <w:ind w:left="3840"/>
        <w:jc w:val="left"/>
        <w:rPr>
          <w:sz w:val="24"/>
          <w:szCs w:val="24"/>
        </w:rPr>
      </w:pPr>
    </w:p>
    <w:p w14:paraId="1086F2FB">
      <w:pPr>
        <w:pStyle w:val="34"/>
        <w:tabs>
          <w:tab w:val="left" w:pos="360"/>
        </w:tabs>
        <w:spacing w:line="360" w:lineRule="auto"/>
        <w:ind w:firstLine="0" w:firstLineChars="0"/>
        <w:rPr>
          <w:sz w:val="24"/>
          <w:u w:val="single"/>
        </w:rPr>
      </w:pPr>
      <w:r>
        <w:rPr>
          <w:rFonts w:hint="eastAsia"/>
          <w:sz w:val="24"/>
          <w:u w:val="single"/>
        </w:rPr>
        <w:t xml:space="preserve">                                                                     </w:t>
      </w:r>
    </w:p>
    <w:p w14:paraId="287B676C">
      <w:pPr>
        <w:pStyle w:val="34"/>
        <w:tabs>
          <w:tab w:val="left" w:pos="360"/>
        </w:tabs>
        <w:spacing w:line="360" w:lineRule="auto"/>
        <w:ind w:firstLine="446"/>
        <w:rPr>
          <w:sz w:val="24"/>
        </w:rPr>
      </w:pPr>
    </w:p>
    <w:p w14:paraId="28D8B9A8">
      <w:pPr>
        <w:pStyle w:val="34"/>
        <w:spacing w:line="360" w:lineRule="auto"/>
        <w:ind w:firstLine="0" w:firstLineChars="0"/>
        <w:jc w:val="center"/>
        <w:rPr>
          <w:b/>
          <w:sz w:val="24"/>
        </w:rPr>
      </w:pPr>
    </w:p>
    <w:p w14:paraId="5B608819">
      <w:pPr>
        <w:pStyle w:val="34"/>
        <w:spacing w:line="360" w:lineRule="auto"/>
        <w:ind w:firstLine="0" w:firstLineChars="0"/>
        <w:jc w:val="center"/>
        <w:rPr>
          <w:b/>
          <w:sz w:val="24"/>
        </w:rPr>
      </w:pPr>
    </w:p>
    <w:p w14:paraId="6523D8E2">
      <w:pPr>
        <w:pStyle w:val="34"/>
        <w:spacing w:line="360" w:lineRule="auto"/>
        <w:ind w:firstLine="0" w:firstLineChars="0"/>
        <w:jc w:val="center"/>
        <w:rPr>
          <w:b/>
          <w:sz w:val="24"/>
        </w:rPr>
      </w:pPr>
      <w:r>
        <w:rPr>
          <w:rFonts w:hint="eastAsia"/>
          <w:b/>
          <w:sz w:val="24"/>
        </w:rPr>
        <w:t>证明材料</w:t>
      </w:r>
    </w:p>
    <w:p w14:paraId="47D77317">
      <w:pPr>
        <w:pStyle w:val="34"/>
        <w:tabs>
          <w:tab w:val="left" w:pos="360"/>
        </w:tabs>
        <w:spacing w:line="360" w:lineRule="auto"/>
        <w:ind w:firstLine="446"/>
        <w:rPr>
          <w:sz w:val="24"/>
        </w:rPr>
      </w:pPr>
    </w:p>
    <w:p w14:paraId="0F82E117">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2DFE8B3E">
      <w:pPr>
        <w:autoSpaceDE w:val="0"/>
        <w:autoSpaceDN w:val="0"/>
        <w:spacing w:line="500" w:lineRule="exact"/>
        <w:ind w:left="3840"/>
        <w:jc w:val="left"/>
        <w:rPr>
          <w:sz w:val="24"/>
          <w:szCs w:val="24"/>
        </w:rPr>
      </w:pPr>
    </w:p>
    <w:p w14:paraId="1E824C05">
      <w:pPr>
        <w:autoSpaceDE w:val="0"/>
        <w:autoSpaceDN w:val="0"/>
        <w:spacing w:line="500" w:lineRule="exact"/>
        <w:ind w:left="3840"/>
        <w:jc w:val="left"/>
        <w:rPr>
          <w:sz w:val="24"/>
          <w:szCs w:val="24"/>
        </w:rPr>
      </w:pPr>
    </w:p>
    <w:p w14:paraId="7A2969CC">
      <w:pPr>
        <w:autoSpaceDE w:val="0"/>
        <w:autoSpaceDN w:val="0"/>
        <w:spacing w:line="500" w:lineRule="exact"/>
        <w:ind w:left="3840"/>
        <w:jc w:val="left"/>
        <w:rPr>
          <w:sz w:val="24"/>
          <w:szCs w:val="24"/>
        </w:rPr>
      </w:pPr>
      <w:r>
        <w:rPr>
          <w:sz w:val="24"/>
          <w:szCs w:val="24"/>
        </w:rPr>
        <w:t>投标人名称：</w:t>
      </w:r>
    </w:p>
    <w:p w14:paraId="51E083A2">
      <w:pPr>
        <w:autoSpaceDE w:val="0"/>
        <w:autoSpaceDN w:val="0"/>
        <w:spacing w:line="500" w:lineRule="exact"/>
        <w:ind w:left="3840"/>
        <w:jc w:val="left"/>
        <w:rPr>
          <w:sz w:val="24"/>
          <w:szCs w:val="24"/>
        </w:rPr>
      </w:pPr>
    </w:p>
    <w:p w14:paraId="3F386537">
      <w:pPr>
        <w:autoSpaceDE w:val="0"/>
        <w:autoSpaceDN w:val="0"/>
        <w:spacing w:line="500" w:lineRule="exact"/>
        <w:ind w:left="3840"/>
        <w:jc w:val="left"/>
        <w:rPr>
          <w:b/>
          <w:sz w:val="24"/>
        </w:rPr>
      </w:pPr>
      <w:r>
        <w:rPr>
          <w:sz w:val="24"/>
          <w:szCs w:val="24"/>
        </w:rPr>
        <w:t>日期：</w:t>
      </w:r>
    </w:p>
    <w:p w14:paraId="3DD009BB">
      <w:pPr>
        <w:snapToGrid w:val="0"/>
        <w:spacing w:line="360" w:lineRule="auto"/>
        <w:rPr>
          <w:sz w:val="24"/>
        </w:rPr>
      </w:pPr>
    </w:p>
    <w:p w14:paraId="4DBF921D">
      <w:pPr>
        <w:snapToGrid w:val="0"/>
        <w:spacing w:line="360" w:lineRule="auto"/>
        <w:rPr>
          <w:sz w:val="24"/>
        </w:rPr>
      </w:pPr>
    </w:p>
    <w:p w14:paraId="7403FA96">
      <w:pPr>
        <w:widowControl/>
        <w:jc w:val="left"/>
        <w:rPr>
          <w:sz w:val="24"/>
        </w:rPr>
      </w:pPr>
      <w:r>
        <w:rPr>
          <w:sz w:val="24"/>
        </w:rPr>
        <w:br w:type="page"/>
      </w:r>
    </w:p>
    <w:p w14:paraId="0979736E">
      <w:pPr>
        <w:snapToGrid w:val="0"/>
        <w:rPr>
          <w:b/>
          <w:bCs/>
          <w:sz w:val="24"/>
        </w:rPr>
      </w:pPr>
      <w:r>
        <w:rPr>
          <w:b/>
          <w:sz w:val="24"/>
        </w:rPr>
        <w:t>附件1</w:t>
      </w:r>
      <w:r>
        <w:rPr>
          <w:rFonts w:hint="eastAsia"/>
          <w:b/>
          <w:sz w:val="24"/>
        </w:rPr>
        <w:t>1</w:t>
      </w:r>
      <w:r>
        <w:rPr>
          <w:b/>
          <w:sz w:val="24"/>
        </w:rPr>
        <w:t>：招标文件</w:t>
      </w:r>
      <w:r>
        <w:rPr>
          <w:b/>
          <w:bCs/>
          <w:sz w:val="24"/>
        </w:rPr>
        <w:t>评分因素及评标标准中要求的证明材料扫描件、方案等</w:t>
      </w:r>
    </w:p>
    <w:p w14:paraId="136D79AC">
      <w:pPr>
        <w:widowControl/>
        <w:jc w:val="left"/>
        <w:rPr>
          <w:b/>
          <w:bCs/>
          <w:sz w:val="24"/>
        </w:rPr>
      </w:pPr>
      <w:r>
        <w:rPr>
          <w:b/>
          <w:bCs/>
          <w:sz w:val="24"/>
        </w:rPr>
        <w:br w:type="page"/>
      </w:r>
    </w:p>
    <w:p w14:paraId="595A2F07">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bookmarkEnd w:id="0"/>
      <w:bookmarkEnd w:id="1"/>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54540">
    <w:pPr>
      <w:pStyle w:val="14"/>
      <w:jc w:val="center"/>
    </w:pPr>
    <w:r>
      <w:rPr>
        <w:b/>
      </w:rPr>
      <w:fldChar w:fldCharType="begin"/>
    </w:r>
    <w:r>
      <w:rPr>
        <w:b/>
      </w:rPr>
      <w:instrText xml:space="preserve">PAGE  \* Arabic  \* MERGEFORMAT</w:instrText>
    </w:r>
    <w:r>
      <w:rPr>
        <w:b/>
      </w:rPr>
      <w:fldChar w:fldCharType="separate"/>
    </w:r>
    <w:r>
      <w:rPr>
        <w:b/>
        <w:lang w:val="zh-CN"/>
      </w:rPr>
      <w:t>3</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40676">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83"/>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119"/>
    <w:rsid w:val="00056208"/>
    <w:rsid w:val="0005643C"/>
    <w:rsid w:val="00056BAB"/>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0DF9"/>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4AC4"/>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12C"/>
    <w:rsid w:val="00295416"/>
    <w:rsid w:val="00295883"/>
    <w:rsid w:val="00295C13"/>
    <w:rsid w:val="0029610C"/>
    <w:rsid w:val="00296BBB"/>
    <w:rsid w:val="00297EAE"/>
    <w:rsid w:val="002A28B7"/>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6D50"/>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16F"/>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2997"/>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06C"/>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04A25"/>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3B82"/>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6F6AFE"/>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2772"/>
    <w:rsid w:val="007C6783"/>
    <w:rsid w:val="007D6EC1"/>
    <w:rsid w:val="007D70E9"/>
    <w:rsid w:val="007E0D32"/>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04B"/>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718"/>
    <w:rsid w:val="009A3ABC"/>
    <w:rsid w:val="009A3F39"/>
    <w:rsid w:val="009A418D"/>
    <w:rsid w:val="009A4641"/>
    <w:rsid w:val="009A5F5B"/>
    <w:rsid w:val="009A70B1"/>
    <w:rsid w:val="009A7596"/>
    <w:rsid w:val="009B313B"/>
    <w:rsid w:val="009B32D1"/>
    <w:rsid w:val="009B477B"/>
    <w:rsid w:val="009B50B5"/>
    <w:rsid w:val="009B569D"/>
    <w:rsid w:val="009B72E8"/>
    <w:rsid w:val="009C086C"/>
    <w:rsid w:val="009C0EA3"/>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3EFF"/>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2A4B"/>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D7783"/>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87340"/>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803"/>
    <w:rsid w:val="00CF3D52"/>
    <w:rsid w:val="00CF3FB6"/>
    <w:rsid w:val="00CF4653"/>
    <w:rsid w:val="00CF492A"/>
    <w:rsid w:val="00CF5219"/>
    <w:rsid w:val="00CF5381"/>
    <w:rsid w:val="00CF67CD"/>
    <w:rsid w:val="00CF6EAD"/>
    <w:rsid w:val="00D021FB"/>
    <w:rsid w:val="00D04802"/>
    <w:rsid w:val="00D04F5A"/>
    <w:rsid w:val="00D055B8"/>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0E96"/>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584F"/>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536"/>
    <w:rsid w:val="00FF5906"/>
    <w:rsid w:val="FFFD8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semiHidden/>
    <w:uiPriority w:val="99"/>
    <w:rPr>
      <w:rFonts w:ascii="Times New Roman" w:hAnsi="Times New Roman" w:eastAsia="宋体" w:cs="Times New Roman"/>
      <w:szCs w:val="20"/>
    </w:rPr>
  </w:style>
  <w:style w:type="character" w:customStyle="1" w:styleId="51">
    <w:name w:val="批注主题 Char"/>
    <w:basedOn w:val="50"/>
    <w:link w:val="21"/>
    <w:semiHidden/>
    <w:uiPriority w:val="99"/>
    <w:rPr>
      <w:rFonts w:ascii="Times New Roman" w:hAnsi="Times New Roman" w:eastAsia="宋体" w:cs="Times New Roman"/>
      <w:b/>
      <w:bCs/>
      <w:szCs w:val="20"/>
    </w:rPr>
  </w:style>
  <w:style w:type="character" w:customStyle="1" w:styleId="52">
    <w:name w:val="批注框文本 Char"/>
    <w:basedOn w:val="24"/>
    <w:link w:val="13"/>
    <w:semiHidden/>
    <w:uiPriority w:val="99"/>
    <w:rPr>
      <w:rFonts w:ascii="Times New Roman" w:hAnsi="Times New Roman" w:eastAsia="宋体" w:cs="Times New Roman"/>
      <w:sz w:val="18"/>
      <w:szCs w:val="18"/>
    </w:rPr>
  </w:style>
  <w:style w:type="character" w:customStyle="1" w:styleId="53">
    <w:name w:val="正文文本 Char"/>
    <w:basedOn w:val="24"/>
    <w:link w:val="6"/>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AA9A8-7FEA-4729-AC35-16F9932EADD1}">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54</Pages>
  <Words>3886</Words>
  <Characters>22152</Characters>
  <Lines>184</Lines>
  <Paragraphs>51</Paragraphs>
  <TotalTime>45</TotalTime>
  <ScaleCrop>false</ScaleCrop>
  <LinksUpToDate>false</LinksUpToDate>
  <CharactersWithSpaces>25987</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2025-01-23T11:21:00Z</dcterms:created>
  <dc:creator>未定义</dc:creator>
  <cp:lastModifiedBy>陈慧璐</cp:lastModifiedBy>
  <dcterms:modified xsi:type="dcterms:W3CDTF">2025-09-10T09:06:21Z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5D8D3AFB6035D6850DCFC0689305A587_42</vt:lpwstr>
  </property>
</Properties>
</file>