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CC7B7">
      <w:pPr>
        <w:rPr>
          <w:rFonts w:eastAsia="仿宋_GB2312"/>
          <w:sz w:val="84"/>
        </w:rPr>
      </w:pPr>
      <w:bookmarkStart w:id="0" w:name="OLE_LINK20"/>
      <w:bookmarkStart w:id="1" w:name="OLE_LINK19"/>
    </w:p>
    <w:p w14:paraId="19D99D09">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824865</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95pt;height:0pt;width:56.7pt;z-index:251659264;mso-width-relative:page;mso-height-relative:page;" filled="f" stroked="t" coordsize="21600,21600" o:gfxdata="UEsDBAoAAAAAAIdO4kAAAAAAAAAAAAAAAAAEAAAAZHJzL1BLAwQUAAAACACHTuJAHCqTpdcAAAAK&#10;AQAADwAAAGRycy9kb3ducmV2LnhtbE2PTU/DMAyG70j8h8hI3La05UNraTqJSVyAyzo47OY1pq1o&#10;nKrJtvLvMRISHO330evH5Xp2gzrRFHrPBtJlAoq48bbn1sDb7mmxAhUissXBMxn4ogDr6vKixML6&#10;M2/pVMdWSQmHAg10MY6F1qHpyGFY+pFYsg8/OYwyTq22E56l3A06S5J77bBnudDhSJuOms/66Ay8&#10;P94N2X6j5+Z594qZ3br6JThjrq/S5AFUpDn+wfCjL+pQidPBH9kGNRhYpPmNoBJkeQ5KiPw2BXX4&#10;Xeiq1P9fqL4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cKpOl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国家税务总局天津市税务局微信公众号运营管理服务项目</w:t>
      </w:r>
    </w:p>
    <w:p w14:paraId="7FF1FC15">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49AAB081">
      <w:pPr>
        <w:ind w:right="1025"/>
        <w:jc w:val="center"/>
        <w:rPr>
          <w:rFonts w:eastAsia="黑体"/>
          <w:b/>
          <w:spacing w:val="40"/>
          <w:w w:val="66"/>
          <w:sz w:val="60"/>
          <w:szCs w:val="60"/>
        </w:rPr>
      </w:pPr>
    </w:p>
    <w:p w14:paraId="7C0A4419">
      <w:pPr>
        <w:jc w:val="center"/>
        <w:rPr>
          <w:rFonts w:eastAsia="黑体"/>
          <w:b/>
          <w:spacing w:val="40"/>
          <w:w w:val="66"/>
          <w:sz w:val="15"/>
          <w:szCs w:val="15"/>
        </w:rPr>
      </w:pPr>
      <w:r>
        <w:rPr>
          <w:rFonts w:eastAsia="黑体"/>
          <w:b/>
          <w:spacing w:val="40"/>
          <w:w w:val="66"/>
          <w:sz w:val="56"/>
          <w:szCs w:val="56"/>
        </w:rPr>
        <w:t xml:space="preserve">            </w:t>
      </w:r>
    </w:p>
    <w:p w14:paraId="1A6727BD">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-0</w:t>
      </w:r>
      <w:r>
        <w:rPr>
          <w:rFonts w:hint="eastAsia" w:eastAsia="黑体"/>
          <w:spacing w:val="40"/>
          <w:w w:val="66"/>
          <w:sz w:val="32"/>
          <w:szCs w:val="32"/>
        </w:rPr>
        <w:t>899</w:t>
      </w:r>
      <w:r>
        <w:rPr>
          <w:rFonts w:eastAsia="黑体"/>
          <w:spacing w:val="40"/>
          <w:w w:val="66"/>
          <w:sz w:val="32"/>
          <w:szCs w:val="32"/>
        </w:rPr>
        <w:t>）</w:t>
      </w:r>
    </w:p>
    <w:p w14:paraId="57E01F3A">
      <w:pPr>
        <w:rPr>
          <w:sz w:val="40"/>
        </w:rPr>
      </w:pPr>
    </w:p>
    <w:p w14:paraId="2CABCB25">
      <w:pPr>
        <w:rPr>
          <w:sz w:val="36"/>
        </w:rPr>
      </w:pPr>
    </w:p>
    <w:p w14:paraId="3BFD7B5B">
      <w:pPr>
        <w:rPr>
          <w:sz w:val="36"/>
        </w:rPr>
      </w:pPr>
    </w:p>
    <w:p w14:paraId="4D9E6DB2">
      <w:pPr>
        <w:rPr>
          <w:sz w:val="36"/>
        </w:rPr>
      </w:pPr>
    </w:p>
    <w:p w14:paraId="0BFFB5CF">
      <w:pPr>
        <w:rPr>
          <w:sz w:val="36"/>
        </w:rPr>
      </w:pPr>
    </w:p>
    <w:p w14:paraId="506B7890">
      <w:pPr>
        <w:rPr>
          <w:sz w:val="36"/>
        </w:rPr>
      </w:pPr>
    </w:p>
    <w:p w14:paraId="29A96BF3">
      <w:pPr>
        <w:rPr>
          <w:sz w:val="36"/>
        </w:rPr>
      </w:pPr>
    </w:p>
    <w:p w14:paraId="491BC57F">
      <w:pPr>
        <w:rPr>
          <w:sz w:val="36"/>
        </w:rPr>
      </w:pPr>
    </w:p>
    <w:p w14:paraId="21D90243">
      <w:pPr>
        <w:rPr>
          <w:sz w:val="36"/>
        </w:rPr>
      </w:pPr>
    </w:p>
    <w:p w14:paraId="0D04E254">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47CE79AF">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9</w:t>
      </w:r>
    </w:p>
    <w:p w14:paraId="62957C7B">
      <w:pPr>
        <w:widowControl/>
        <w:jc w:val="left"/>
        <w:rPr>
          <w:rFonts w:eastAsia="仿宋_GB2312"/>
          <w:b/>
          <w:bCs/>
          <w:kern w:val="0"/>
          <w:sz w:val="44"/>
          <w:szCs w:val="44"/>
        </w:rPr>
      </w:pPr>
    </w:p>
    <w:p w14:paraId="78303749">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339D1E63">
      <w:pPr>
        <w:ind w:firstLine="408" w:firstLineChars="100"/>
        <w:jc w:val="center"/>
        <w:rPr>
          <w:b/>
          <w:spacing w:val="20"/>
          <w:w w:val="80"/>
          <w:sz w:val="48"/>
          <w:szCs w:val="48"/>
        </w:rPr>
      </w:pPr>
      <w:r>
        <w:rPr>
          <w:b/>
          <w:spacing w:val="20"/>
          <w:w w:val="80"/>
          <w:sz w:val="48"/>
          <w:szCs w:val="48"/>
        </w:rPr>
        <w:t>目  录</w:t>
      </w:r>
    </w:p>
    <w:p w14:paraId="21D02C4C">
      <w:pPr>
        <w:spacing w:line="560" w:lineRule="exact"/>
        <w:ind w:right="-141" w:rightChars="-73"/>
        <w:rPr>
          <w:b/>
          <w:sz w:val="24"/>
        </w:rPr>
      </w:pPr>
      <w:r>
        <w:rPr>
          <w:b/>
          <w:sz w:val="24"/>
        </w:rPr>
        <w:t>第一部分  投标邀请函</w:t>
      </w:r>
    </w:p>
    <w:p w14:paraId="4F282159">
      <w:pPr>
        <w:spacing w:line="560" w:lineRule="exact"/>
        <w:ind w:right="-141" w:rightChars="-73"/>
        <w:rPr>
          <w:b/>
          <w:sz w:val="24"/>
        </w:rPr>
      </w:pPr>
    </w:p>
    <w:p w14:paraId="26B04590">
      <w:pPr>
        <w:spacing w:line="560" w:lineRule="exact"/>
        <w:ind w:right="-141" w:rightChars="-73"/>
        <w:rPr>
          <w:b/>
          <w:sz w:val="24"/>
        </w:rPr>
      </w:pPr>
      <w:r>
        <w:rPr>
          <w:b/>
          <w:sz w:val="24"/>
        </w:rPr>
        <w:t>第二部分  招标项目要求</w:t>
      </w:r>
    </w:p>
    <w:p w14:paraId="2D4E5BA2">
      <w:pPr>
        <w:spacing w:line="560" w:lineRule="exact"/>
        <w:ind w:right="-141" w:rightChars="-73"/>
        <w:rPr>
          <w:b/>
          <w:sz w:val="24"/>
        </w:rPr>
      </w:pPr>
    </w:p>
    <w:p w14:paraId="1424FEB0">
      <w:pPr>
        <w:spacing w:line="560" w:lineRule="exact"/>
        <w:ind w:right="-141" w:rightChars="-73"/>
        <w:rPr>
          <w:b/>
          <w:sz w:val="24"/>
        </w:rPr>
      </w:pPr>
      <w:r>
        <w:rPr>
          <w:b/>
          <w:sz w:val="24"/>
        </w:rPr>
        <w:t>第三部分  投标须知</w:t>
      </w:r>
    </w:p>
    <w:p w14:paraId="2421BA5E">
      <w:pPr>
        <w:spacing w:line="560" w:lineRule="exact"/>
        <w:ind w:right="-141" w:rightChars="-73"/>
        <w:rPr>
          <w:sz w:val="24"/>
        </w:rPr>
      </w:pPr>
    </w:p>
    <w:p w14:paraId="1541673C">
      <w:pPr>
        <w:spacing w:line="560" w:lineRule="exact"/>
        <w:rPr>
          <w:b/>
          <w:sz w:val="24"/>
        </w:rPr>
      </w:pPr>
      <w:r>
        <w:rPr>
          <w:b/>
          <w:sz w:val="24"/>
        </w:rPr>
        <w:t>第四部分  合同条款</w:t>
      </w:r>
    </w:p>
    <w:p w14:paraId="62C3A996">
      <w:pPr>
        <w:spacing w:line="560" w:lineRule="exact"/>
        <w:rPr>
          <w:sz w:val="24"/>
        </w:rPr>
      </w:pPr>
    </w:p>
    <w:p w14:paraId="7A7AB3D4">
      <w:pPr>
        <w:spacing w:line="560" w:lineRule="exact"/>
        <w:rPr>
          <w:sz w:val="24"/>
        </w:rPr>
      </w:pPr>
      <w:r>
        <w:rPr>
          <w:b/>
          <w:sz w:val="24"/>
        </w:rPr>
        <w:t>第五部分  投标文件格式</w:t>
      </w:r>
    </w:p>
    <w:p w14:paraId="0F40B5A9">
      <w:pPr>
        <w:rPr>
          <w:sz w:val="24"/>
        </w:rPr>
      </w:pPr>
    </w:p>
    <w:p w14:paraId="729E736A">
      <w:pPr>
        <w:rPr>
          <w:sz w:val="24"/>
        </w:rPr>
      </w:pPr>
    </w:p>
    <w:p w14:paraId="7E7180F6">
      <w:pPr>
        <w:rPr>
          <w:sz w:val="24"/>
        </w:rPr>
      </w:pPr>
    </w:p>
    <w:p w14:paraId="56526882">
      <w:pPr>
        <w:rPr>
          <w:sz w:val="24"/>
        </w:rPr>
      </w:pPr>
    </w:p>
    <w:p w14:paraId="557C1261">
      <w:pPr>
        <w:rPr>
          <w:sz w:val="24"/>
        </w:rPr>
      </w:pPr>
    </w:p>
    <w:p w14:paraId="7107F519">
      <w:pPr>
        <w:rPr>
          <w:sz w:val="24"/>
        </w:rPr>
      </w:pPr>
    </w:p>
    <w:p w14:paraId="516AD2AE">
      <w:pPr>
        <w:rPr>
          <w:b/>
        </w:rPr>
      </w:pPr>
    </w:p>
    <w:p w14:paraId="3E8F70D1">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2" w:name="_Toc412903614"/>
    </w:p>
    <w:p w14:paraId="572C41CF">
      <w:pPr>
        <w:pStyle w:val="16"/>
        <w:rPr>
          <w:rFonts w:ascii="Times New Roman" w:hAnsi="Times New Roman"/>
        </w:rPr>
      </w:pPr>
      <w:r>
        <w:rPr>
          <w:rFonts w:ascii="Times New Roman" w:hAnsi="Times New Roman"/>
        </w:rPr>
        <w:t>第一部分  投标邀请函</w:t>
      </w:r>
      <w:bookmarkEnd w:id="2"/>
    </w:p>
    <w:p w14:paraId="751AC0E9">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国家税务总局天津市税务局微信公众号运营管理服务项目</w:t>
      </w:r>
      <w:r>
        <w:rPr>
          <w:rFonts w:ascii="Times New Roman" w:hAnsi="Times New Roman" w:cs="Times New Roman" w:eastAsiaTheme="minorEastAsia"/>
          <w:color w:val="auto"/>
          <w:szCs w:val="32"/>
        </w:rPr>
        <w:t>实施采购。现欢迎合格的供应商参加投标。</w:t>
      </w:r>
    </w:p>
    <w:p w14:paraId="5BB017D4">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53FF824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0FD4A7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国家税务总局天津市税务局微信公众号运营管理服务项目</w:t>
      </w:r>
    </w:p>
    <w:p w14:paraId="20F513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-0</w:t>
      </w:r>
      <w:r>
        <w:rPr>
          <w:rFonts w:hint="eastAsia" w:ascii="Times New Roman" w:hAnsi="Times New Roman" w:eastAsia="宋体" w:cs="Times New Roman"/>
          <w:color w:val="auto"/>
        </w:rPr>
        <w:t>899</w:t>
      </w:r>
    </w:p>
    <w:p w14:paraId="01EE7B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7D8D67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国家税务总局天津市税务局微信公众号运营管理服务，合同履行期限：一年</w:t>
      </w:r>
    </w:p>
    <w:p w14:paraId="651AD8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5D26DC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第一包：406800元</w:t>
      </w:r>
    </w:p>
    <w:p w14:paraId="1C020EA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65D461FC">
      <w:pPr>
        <w:pStyle w:val="29"/>
        <w:spacing w:line="360" w:lineRule="auto"/>
        <w:ind w:firstLine="448" w:firstLineChars="200"/>
        <w:rPr>
          <w:rFonts w:ascii="Times New Roman" w:hAnsi="Times New Roman" w:eastAsia="宋体" w:cs="Times New Roman"/>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投标人须具备《中华人民共和国政府采购法》第二十二条第一款规定的条件，提供以下材料：</w:t>
      </w:r>
    </w:p>
    <w:p w14:paraId="28E2661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391C47F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19C27DB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224B70B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7AEA48B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0009095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2BE62B8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56471AA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457D2A2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19C6CBA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p w14:paraId="06F64A0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49A87474">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12410B5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4A74D7F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7416697C">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1898A59C">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4082D6B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0622C80E">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4F1248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日，每日9:00至17:00（北京时间，法定节假日除外）。</w:t>
      </w:r>
    </w:p>
    <w:p w14:paraId="3A8722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77011A6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196E5D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31B11E6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46631DB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7B0603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25A308D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7C18FB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12DE9F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217CC2B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日9:00至2025年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66DAF7A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7C680C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4014257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2170CF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48DB295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4E8A5C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完成开标解密的投标为有效投标。</w:t>
      </w:r>
    </w:p>
    <w:p w14:paraId="3A4726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18FD63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9月30</w:t>
      </w:r>
      <w:r>
        <w:rPr>
          <w:rFonts w:ascii="Times New Roman" w:hAnsi="Times New Roman" w:eastAsia="宋体" w:cs="Times New Roman"/>
          <w:color w:val="auto"/>
        </w:rPr>
        <w:t>日</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至1</w:t>
      </w:r>
      <w:r>
        <w:rPr>
          <w:rFonts w:hint="eastAsia" w:ascii="Times New Roman" w:hAnsi="Times New Roman" w:eastAsia="宋体" w:cs="Times New Roman"/>
          <w:color w:val="auto"/>
        </w:rPr>
        <w:t>7</w:t>
      </w:r>
      <w:r>
        <w:rPr>
          <w:rFonts w:ascii="Times New Roman" w:hAnsi="Times New Roman" w:eastAsia="宋体" w:cs="Times New Roman"/>
          <w:color w:val="auto"/>
        </w:rPr>
        <w:t>:00。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221BAB9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12DD97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20B177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623DEED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联系人：杨光、范志刚</w:t>
      </w:r>
    </w:p>
    <w:p w14:paraId="34ED438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60D8F44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9BA070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2BC712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1CFA895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F0E27C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742FCD4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503B2E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268FC91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74F0868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391C879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安娜</w:t>
      </w:r>
    </w:p>
    <w:p w14:paraId="6A8E0C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1E7D26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F3DECC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314A710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460DBE6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1B96E2E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5276870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人：安娜</w:t>
      </w:r>
    </w:p>
    <w:p w14:paraId="6F67D1A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3BB1244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1DA6A0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417889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7C2D484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5999D94B">
        <w:trPr>
          <w:trHeight w:val="440" w:hRule="atLeast"/>
          <w:tblHeader/>
          <w:jc w:val="center"/>
        </w:trPr>
        <w:tc>
          <w:tcPr>
            <w:tcW w:w="3656" w:type="dxa"/>
            <w:vAlign w:val="center"/>
          </w:tcPr>
          <w:p w14:paraId="505E61A2">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1F4E354A">
            <w:pPr>
              <w:tabs>
                <w:tab w:val="left" w:pos="750"/>
                <w:tab w:val="left" w:pos="840"/>
              </w:tabs>
              <w:adjustRightInd w:val="0"/>
              <w:snapToGrid w:val="0"/>
              <w:jc w:val="center"/>
              <w:rPr>
                <w:sz w:val="24"/>
              </w:rPr>
            </w:pPr>
            <w:r>
              <w:rPr>
                <w:sz w:val="24"/>
              </w:rPr>
              <w:t>费率</w:t>
            </w:r>
          </w:p>
        </w:tc>
      </w:tr>
      <w:tr w14:paraId="17453CFE">
        <w:trPr>
          <w:trHeight w:val="440" w:hRule="atLeast"/>
          <w:jc w:val="center"/>
        </w:trPr>
        <w:tc>
          <w:tcPr>
            <w:tcW w:w="3656" w:type="dxa"/>
            <w:vAlign w:val="center"/>
          </w:tcPr>
          <w:p w14:paraId="3D8BCDAA">
            <w:pPr>
              <w:tabs>
                <w:tab w:val="left" w:pos="750"/>
                <w:tab w:val="left" w:pos="840"/>
              </w:tabs>
              <w:adjustRightInd w:val="0"/>
              <w:snapToGrid w:val="0"/>
              <w:jc w:val="center"/>
              <w:rPr>
                <w:sz w:val="24"/>
              </w:rPr>
            </w:pPr>
            <w:r>
              <w:rPr>
                <w:sz w:val="24"/>
              </w:rPr>
              <w:t>100以下</w:t>
            </w:r>
          </w:p>
        </w:tc>
        <w:tc>
          <w:tcPr>
            <w:tcW w:w="3657" w:type="dxa"/>
            <w:vAlign w:val="center"/>
          </w:tcPr>
          <w:p w14:paraId="7959838C">
            <w:pPr>
              <w:tabs>
                <w:tab w:val="left" w:pos="750"/>
                <w:tab w:val="left" w:pos="840"/>
              </w:tabs>
              <w:adjustRightInd w:val="0"/>
              <w:snapToGrid w:val="0"/>
              <w:jc w:val="center"/>
              <w:rPr>
                <w:sz w:val="24"/>
              </w:rPr>
            </w:pPr>
            <w:r>
              <w:rPr>
                <w:sz w:val="24"/>
              </w:rPr>
              <w:t>1%</w:t>
            </w:r>
          </w:p>
        </w:tc>
      </w:tr>
      <w:tr w14:paraId="2D687142">
        <w:trPr>
          <w:trHeight w:val="440" w:hRule="atLeast"/>
          <w:jc w:val="center"/>
        </w:trPr>
        <w:tc>
          <w:tcPr>
            <w:tcW w:w="3656" w:type="dxa"/>
            <w:vAlign w:val="center"/>
          </w:tcPr>
          <w:p w14:paraId="16BD13A5">
            <w:pPr>
              <w:tabs>
                <w:tab w:val="left" w:pos="750"/>
                <w:tab w:val="left" w:pos="840"/>
              </w:tabs>
              <w:adjustRightInd w:val="0"/>
              <w:snapToGrid w:val="0"/>
              <w:jc w:val="center"/>
              <w:rPr>
                <w:sz w:val="24"/>
              </w:rPr>
            </w:pPr>
            <w:r>
              <w:rPr>
                <w:sz w:val="24"/>
              </w:rPr>
              <w:t>100-500</w:t>
            </w:r>
          </w:p>
        </w:tc>
        <w:tc>
          <w:tcPr>
            <w:tcW w:w="3657" w:type="dxa"/>
            <w:vAlign w:val="center"/>
          </w:tcPr>
          <w:p w14:paraId="5EFE3661">
            <w:pPr>
              <w:tabs>
                <w:tab w:val="left" w:pos="750"/>
                <w:tab w:val="left" w:pos="840"/>
              </w:tabs>
              <w:adjustRightInd w:val="0"/>
              <w:snapToGrid w:val="0"/>
              <w:jc w:val="center"/>
              <w:rPr>
                <w:sz w:val="24"/>
              </w:rPr>
            </w:pPr>
            <w:r>
              <w:rPr>
                <w:rFonts w:hint="eastAsia"/>
                <w:sz w:val="24"/>
              </w:rPr>
              <w:t>0.8</w:t>
            </w:r>
            <w:r>
              <w:rPr>
                <w:sz w:val="24"/>
              </w:rPr>
              <w:t>%</w:t>
            </w:r>
          </w:p>
        </w:tc>
      </w:tr>
      <w:tr w14:paraId="19175F03">
        <w:trPr>
          <w:trHeight w:val="440" w:hRule="atLeast"/>
          <w:jc w:val="center"/>
        </w:trPr>
        <w:tc>
          <w:tcPr>
            <w:tcW w:w="3656" w:type="dxa"/>
            <w:vAlign w:val="center"/>
          </w:tcPr>
          <w:p w14:paraId="23D29545">
            <w:pPr>
              <w:tabs>
                <w:tab w:val="left" w:pos="750"/>
                <w:tab w:val="left" w:pos="840"/>
              </w:tabs>
              <w:adjustRightInd w:val="0"/>
              <w:snapToGrid w:val="0"/>
              <w:jc w:val="center"/>
              <w:rPr>
                <w:sz w:val="24"/>
              </w:rPr>
            </w:pPr>
            <w:r>
              <w:rPr>
                <w:sz w:val="24"/>
              </w:rPr>
              <w:t>500-1000</w:t>
            </w:r>
          </w:p>
        </w:tc>
        <w:tc>
          <w:tcPr>
            <w:tcW w:w="3657" w:type="dxa"/>
            <w:vAlign w:val="center"/>
          </w:tcPr>
          <w:p w14:paraId="193BEDC2">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5A05F217">
        <w:trPr>
          <w:trHeight w:val="440" w:hRule="atLeast"/>
          <w:jc w:val="center"/>
        </w:trPr>
        <w:tc>
          <w:tcPr>
            <w:tcW w:w="3656" w:type="dxa"/>
            <w:vAlign w:val="center"/>
          </w:tcPr>
          <w:p w14:paraId="7EFCCDC2">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46EAAC97">
            <w:pPr>
              <w:tabs>
                <w:tab w:val="left" w:pos="750"/>
                <w:tab w:val="left" w:pos="840"/>
              </w:tabs>
              <w:adjustRightInd w:val="0"/>
              <w:snapToGrid w:val="0"/>
              <w:jc w:val="center"/>
              <w:rPr>
                <w:sz w:val="24"/>
              </w:rPr>
            </w:pPr>
            <w:r>
              <w:rPr>
                <w:rFonts w:hint="eastAsia"/>
                <w:sz w:val="24"/>
              </w:rPr>
              <w:t>0.25%</w:t>
            </w:r>
          </w:p>
        </w:tc>
      </w:tr>
      <w:tr w14:paraId="400A6BF0">
        <w:trPr>
          <w:trHeight w:val="440" w:hRule="atLeast"/>
          <w:jc w:val="center"/>
        </w:trPr>
        <w:tc>
          <w:tcPr>
            <w:tcW w:w="3656" w:type="dxa"/>
            <w:vAlign w:val="center"/>
          </w:tcPr>
          <w:p w14:paraId="4BAB6735">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2811CBFE">
            <w:pPr>
              <w:tabs>
                <w:tab w:val="left" w:pos="750"/>
                <w:tab w:val="left" w:pos="840"/>
              </w:tabs>
              <w:adjustRightInd w:val="0"/>
              <w:snapToGrid w:val="0"/>
              <w:jc w:val="center"/>
              <w:rPr>
                <w:sz w:val="24"/>
              </w:rPr>
            </w:pPr>
            <w:r>
              <w:rPr>
                <w:rFonts w:hint="eastAsia"/>
                <w:sz w:val="24"/>
              </w:rPr>
              <w:t>0.1%</w:t>
            </w:r>
          </w:p>
        </w:tc>
      </w:tr>
      <w:tr w14:paraId="5327783D">
        <w:trPr>
          <w:trHeight w:val="440" w:hRule="atLeast"/>
          <w:jc w:val="center"/>
        </w:trPr>
        <w:tc>
          <w:tcPr>
            <w:tcW w:w="3656" w:type="dxa"/>
            <w:vAlign w:val="center"/>
          </w:tcPr>
          <w:p w14:paraId="48481784">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04975AC4">
            <w:pPr>
              <w:tabs>
                <w:tab w:val="left" w:pos="750"/>
                <w:tab w:val="left" w:pos="840"/>
              </w:tabs>
              <w:adjustRightInd w:val="0"/>
              <w:snapToGrid w:val="0"/>
              <w:jc w:val="center"/>
              <w:rPr>
                <w:sz w:val="24"/>
              </w:rPr>
            </w:pPr>
            <w:r>
              <w:rPr>
                <w:rFonts w:hint="eastAsia"/>
                <w:sz w:val="24"/>
              </w:rPr>
              <w:t>0.05%</w:t>
            </w:r>
          </w:p>
        </w:tc>
      </w:tr>
    </w:tbl>
    <w:p w14:paraId="1D7DE56E">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5EADCCC9">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6596335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5C58341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337BD770">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1C6EFAC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09D6FF4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4DFEEE7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0C5E5C0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22D53A0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547E79BB">
      <w:pPr>
        <w:pStyle w:val="29"/>
        <w:spacing w:line="360" w:lineRule="auto"/>
        <w:ind w:firstLine="448" w:firstLineChars="200"/>
        <w:jc w:val="both"/>
        <w:rPr>
          <w:rFonts w:ascii="Times New Roman" w:hAnsi="Times New Roman" w:eastAsia="宋体" w:cs="Times New Roman"/>
          <w:color w:val="FF0000"/>
        </w:rPr>
      </w:pPr>
    </w:p>
    <w:p w14:paraId="38FE93BA">
      <w:pPr>
        <w:pStyle w:val="29"/>
        <w:spacing w:line="360" w:lineRule="auto"/>
        <w:jc w:val="both"/>
        <w:rPr>
          <w:rFonts w:ascii="Times New Roman" w:hAnsi="Times New Roman" w:eastAsia="宋体" w:cs="Times New Roman"/>
          <w:color w:val="auto"/>
        </w:rPr>
      </w:pPr>
    </w:p>
    <w:p w14:paraId="33FE816C">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w:t>
      </w:r>
    </w:p>
    <w:p w14:paraId="49F8D72C">
      <w:pPr>
        <w:pStyle w:val="29"/>
        <w:spacing w:line="360" w:lineRule="auto"/>
        <w:ind w:right="892"/>
        <w:rPr>
          <w:rFonts w:ascii="Times New Roman" w:hAnsi="Times New Roman" w:eastAsia="宋体" w:cs="Times New Roman"/>
          <w:color w:val="auto"/>
        </w:rPr>
      </w:pPr>
    </w:p>
    <w:p w14:paraId="52295B43">
      <w:pPr>
        <w:pStyle w:val="29"/>
        <w:spacing w:line="360" w:lineRule="auto"/>
        <w:ind w:right="892"/>
        <w:rPr>
          <w:rFonts w:ascii="Times New Roman" w:hAnsi="Times New Roman" w:eastAsia="宋体" w:cs="Times New Roman"/>
          <w:color w:val="auto"/>
        </w:rPr>
      </w:pPr>
    </w:p>
    <w:p w14:paraId="59B698DE">
      <w:pPr>
        <w:widowControl/>
        <w:jc w:val="left"/>
        <w:rPr>
          <w:kern w:val="0"/>
          <w:sz w:val="24"/>
          <w:szCs w:val="24"/>
        </w:rPr>
      </w:pPr>
      <w:r>
        <w:br w:type="page"/>
      </w:r>
    </w:p>
    <w:p w14:paraId="26CF6897">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4EF08E07">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4A060337">
      <w:pPr>
        <w:autoSpaceDE w:val="0"/>
        <w:autoSpaceDN w:val="0"/>
        <w:adjustRightInd w:val="0"/>
        <w:spacing w:line="360" w:lineRule="auto"/>
        <w:ind w:firstLine="448" w:firstLineChars="200"/>
        <w:rPr>
          <w:sz w:val="24"/>
        </w:rPr>
      </w:pPr>
      <w:r>
        <w:rPr>
          <w:sz w:val="24"/>
        </w:rPr>
        <w:t>（一）报价要求</w:t>
      </w:r>
    </w:p>
    <w:p w14:paraId="2F8769A9">
      <w:pPr>
        <w:autoSpaceDE w:val="0"/>
        <w:autoSpaceDN w:val="0"/>
        <w:adjustRightInd w:val="0"/>
        <w:spacing w:line="360" w:lineRule="auto"/>
        <w:ind w:firstLine="448" w:firstLineChars="200"/>
        <w:rPr>
          <w:sz w:val="24"/>
        </w:rPr>
      </w:pPr>
      <w:r>
        <w:rPr>
          <w:sz w:val="24"/>
        </w:rPr>
        <w:t>1. 投标报价以人民币填列。</w:t>
      </w:r>
    </w:p>
    <w:p w14:paraId="2D0C4AC1">
      <w:pPr>
        <w:autoSpaceDE w:val="0"/>
        <w:autoSpaceDN w:val="0"/>
        <w:adjustRightInd w:val="0"/>
        <w:spacing w:line="360" w:lineRule="auto"/>
        <w:ind w:firstLine="448" w:firstLineChars="200"/>
        <w:rPr>
          <w:sz w:val="24"/>
        </w:rPr>
      </w:pPr>
      <w:r>
        <w:rPr>
          <w:sz w:val="24"/>
        </w:rPr>
        <w:t>2. 投标人的报价应包括：人员费用、服务费用、</w:t>
      </w:r>
      <w:r>
        <w:rPr>
          <w:rFonts w:hint="eastAsia"/>
          <w:sz w:val="24"/>
        </w:rPr>
        <w:t>利润</w:t>
      </w:r>
      <w:r>
        <w:rPr>
          <w:sz w:val="24"/>
        </w:rPr>
        <w:t>税金等为完成招标文件规定的一切工作所需的全部费用。投标人所报价格应为最终优惠价格。</w:t>
      </w:r>
    </w:p>
    <w:p w14:paraId="3DBE0CA6">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6D34FBDD">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1508CE58">
      <w:pPr>
        <w:autoSpaceDE w:val="0"/>
        <w:autoSpaceDN w:val="0"/>
        <w:adjustRightInd w:val="0"/>
        <w:spacing w:line="360" w:lineRule="auto"/>
        <w:ind w:firstLine="448" w:firstLineChars="200"/>
        <w:rPr>
          <w:sz w:val="24"/>
        </w:rPr>
      </w:pPr>
      <w:r>
        <w:rPr>
          <w:sz w:val="24"/>
        </w:rPr>
        <w:t>1. 时间要求：</w:t>
      </w:r>
      <w:r>
        <w:rPr>
          <w:rFonts w:hint="eastAsia"/>
          <w:sz w:val="24"/>
        </w:rPr>
        <w:t>合同</w:t>
      </w:r>
      <w:r>
        <w:rPr>
          <w:sz w:val="24"/>
        </w:rPr>
        <w:t>规定的服务起始之日起一年的服务期（特殊情况以合同为准）。</w:t>
      </w:r>
    </w:p>
    <w:p w14:paraId="710D0246">
      <w:pPr>
        <w:autoSpaceDE w:val="0"/>
        <w:autoSpaceDN w:val="0"/>
        <w:adjustRightInd w:val="0"/>
        <w:spacing w:line="360" w:lineRule="auto"/>
        <w:ind w:firstLine="448" w:firstLineChars="200"/>
        <w:rPr>
          <w:sz w:val="24"/>
        </w:rPr>
      </w:pPr>
      <w:r>
        <w:rPr>
          <w:sz w:val="24"/>
        </w:rPr>
        <w:t>2. 服务地点：</w:t>
      </w:r>
      <w:r>
        <w:rPr>
          <w:rFonts w:hint="eastAsia"/>
          <w:sz w:val="24"/>
        </w:rPr>
        <w:t>天津市河北区民主道16号</w:t>
      </w:r>
      <w:r>
        <w:rPr>
          <w:sz w:val="24"/>
        </w:rPr>
        <w:t>（特殊情况以合同为准）。</w:t>
      </w:r>
    </w:p>
    <w:p w14:paraId="1E2A1838">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12802C7C">
      <w:pPr>
        <w:autoSpaceDE w:val="0"/>
        <w:autoSpaceDN w:val="0"/>
        <w:adjustRightInd w:val="0"/>
        <w:spacing w:line="360" w:lineRule="auto"/>
        <w:ind w:firstLine="448" w:firstLineChars="200"/>
        <w:rPr>
          <w:sz w:val="24"/>
        </w:rPr>
      </w:pPr>
      <w:r>
        <w:rPr>
          <w:rFonts w:hint="eastAsia"/>
          <w:sz w:val="24"/>
        </w:rPr>
        <w:t>签订</w:t>
      </w:r>
      <w:r>
        <w:rPr>
          <w:sz w:val="24"/>
        </w:rPr>
        <w:t>合同后</w:t>
      </w:r>
      <w:r>
        <w:rPr>
          <w:rFonts w:hint="eastAsia"/>
          <w:sz w:val="24"/>
        </w:rPr>
        <w:t>一个月</w:t>
      </w:r>
      <w:r>
        <w:rPr>
          <w:sz w:val="24"/>
        </w:rPr>
        <w:t>内支付合同总额的</w:t>
      </w:r>
      <w:r>
        <w:rPr>
          <w:rFonts w:hint="eastAsia"/>
          <w:sz w:val="24"/>
        </w:rPr>
        <w:t>5</w:t>
      </w:r>
      <w:r>
        <w:rPr>
          <w:sz w:val="24"/>
        </w:rPr>
        <w:t>0%，服务期结束验收合格之日起</w:t>
      </w:r>
      <w:r>
        <w:rPr>
          <w:rFonts w:hint="eastAsia"/>
          <w:sz w:val="24"/>
        </w:rPr>
        <w:t>一个</w:t>
      </w:r>
      <w:r>
        <w:rPr>
          <w:sz w:val="24"/>
        </w:rPr>
        <w:t>月内支付合同总额</w:t>
      </w:r>
      <w:r>
        <w:rPr>
          <w:rFonts w:hint="eastAsia"/>
          <w:sz w:val="24"/>
        </w:rPr>
        <w:t>5</w:t>
      </w:r>
      <w:r>
        <w:rPr>
          <w:sz w:val="24"/>
        </w:rPr>
        <w:t>0%（特殊情况以合同为准）。</w:t>
      </w:r>
    </w:p>
    <w:p w14:paraId="24598069">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0D260057">
      <w:pPr>
        <w:autoSpaceDE w:val="0"/>
        <w:autoSpaceDN w:val="0"/>
        <w:adjustRightInd w:val="0"/>
        <w:spacing w:line="360" w:lineRule="auto"/>
        <w:ind w:firstLine="448" w:firstLineChars="200"/>
        <w:rPr>
          <w:sz w:val="24"/>
        </w:rPr>
      </w:pPr>
      <w:r>
        <w:rPr>
          <w:sz w:val="24"/>
        </w:rPr>
        <w:t>本项目不收取投标保证金和履约保证金。</w:t>
      </w:r>
    </w:p>
    <w:p w14:paraId="52CD68C8">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1FE6DA06">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A72221A">
      <w:pPr>
        <w:autoSpaceDE w:val="0"/>
        <w:autoSpaceDN w:val="0"/>
        <w:adjustRightInd w:val="0"/>
        <w:spacing w:line="360" w:lineRule="auto"/>
        <w:ind w:firstLine="448" w:firstLineChars="200"/>
        <w:rPr>
          <w:bCs/>
          <w:sz w:val="24"/>
        </w:rPr>
      </w:pPr>
      <w:r>
        <w:rPr>
          <w:sz w:val="24"/>
        </w:rPr>
        <w:t>二</w:t>
      </w:r>
      <w:r>
        <w:rPr>
          <w:bCs/>
          <w:sz w:val="24"/>
        </w:rPr>
        <w:t>、技术要求</w:t>
      </w:r>
    </w:p>
    <w:p w14:paraId="7F33EF45">
      <w:pPr>
        <w:spacing w:line="360" w:lineRule="auto"/>
        <w:ind w:firstLine="448" w:firstLineChars="200"/>
        <w:outlineLvl w:val="0"/>
        <w:rPr>
          <w:sz w:val="24"/>
        </w:rPr>
      </w:pPr>
      <w:r>
        <w:rPr>
          <w:sz w:val="24"/>
        </w:rPr>
        <w:t>（一）投标人须承诺所提供的服务、人员及设备符合相关强制性规定。</w:t>
      </w:r>
    </w:p>
    <w:p w14:paraId="59E5B49B">
      <w:pPr>
        <w:spacing w:line="360" w:lineRule="auto"/>
        <w:ind w:firstLine="448" w:firstLineChars="200"/>
        <w:outlineLvl w:val="0"/>
        <w:rPr>
          <w:sz w:val="24"/>
        </w:rPr>
      </w:pPr>
      <w:r>
        <w:rPr>
          <w:sz w:val="24"/>
        </w:rPr>
        <w:t>（二）具体需求详见本部分项目需求书。</w:t>
      </w:r>
    </w:p>
    <w:p w14:paraId="087621FA">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445EC05A">
        <w:trPr>
          <w:trHeight w:val="285" w:hRule="atLeast"/>
          <w:jc w:val="center"/>
        </w:trPr>
        <w:tc>
          <w:tcPr>
            <w:tcW w:w="9393" w:type="dxa"/>
            <w:gridSpan w:val="3"/>
            <w:shd w:val="clear" w:color="auto" w:fill="auto"/>
            <w:vAlign w:val="center"/>
          </w:tcPr>
          <w:p w14:paraId="4E69C462">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2</w:t>
            </w:r>
            <w:r>
              <w:rPr>
                <w:color w:val="000000"/>
                <w:kern w:val="0"/>
                <w:sz w:val="24"/>
                <w:szCs w:val="24"/>
              </w:rPr>
              <w:t>0分）</w:t>
            </w:r>
          </w:p>
        </w:tc>
        <w:tc>
          <w:tcPr>
            <w:tcW w:w="1143" w:type="dxa"/>
            <w:shd w:val="clear" w:color="auto" w:fill="auto"/>
            <w:vAlign w:val="center"/>
          </w:tcPr>
          <w:p w14:paraId="67D668FE">
            <w:pPr>
              <w:widowControl/>
              <w:adjustRightInd w:val="0"/>
              <w:snapToGrid w:val="0"/>
              <w:jc w:val="center"/>
              <w:rPr>
                <w:color w:val="000000"/>
                <w:kern w:val="0"/>
                <w:sz w:val="24"/>
                <w:szCs w:val="24"/>
              </w:rPr>
            </w:pPr>
            <w:r>
              <w:rPr>
                <w:color w:val="000000"/>
                <w:kern w:val="0"/>
                <w:sz w:val="24"/>
                <w:szCs w:val="24"/>
              </w:rPr>
              <w:t>分值</w:t>
            </w:r>
          </w:p>
        </w:tc>
      </w:tr>
      <w:tr w14:paraId="48E858F9">
        <w:trPr>
          <w:trHeight w:val="780" w:hRule="atLeast"/>
          <w:jc w:val="center"/>
        </w:trPr>
        <w:tc>
          <w:tcPr>
            <w:tcW w:w="663" w:type="dxa"/>
            <w:shd w:val="clear" w:color="auto" w:fill="auto"/>
            <w:noWrap/>
            <w:vAlign w:val="center"/>
          </w:tcPr>
          <w:p w14:paraId="13C16736">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47FA79F0">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6D146D6D">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21D655B4">
            <w:pPr>
              <w:widowControl/>
              <w:adjustRightInd w:val="0"/>
              <w:snapToGrid w:val="0"/>
              <w:rPr>
                <w:kern w:val="0"/>
                <w:sz w:val="24"/>
                <w:szCs w:val="24"/>
              </w:rPr>
            </w:pPr>
            <w:r>
              <w:rPr>
                <w:kern w:val="0"/>
                <w:sz w:val="24"/>
                <w:szCs w:val="24"/>
              </w:rPr>
              <w:t>（2）投标报价得分=（评标基准价/投标报价）×20</w:t>
            </w:r>
          </w:p>
          <w:p w14:paraId="68CD6A4C">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35304697">
            <w:pPr>
              <w:widowControl/>
              <w:adjustRightInd w:val="0"/>
              <w:snapToGrid w:val="0"/>
              <w:jc w:val="center"/>
              <w:rPr>
                <w:color w:val="000000"/>
                <w:kern w:val="0"/>
                <w:sz w:val="24"/>
                <w:szCs w:val="24"/>
              </w:rPr>
            </w:pPr>
            <w:r>
              <w:rPr>
                <w:color w:val="000000"/>
                <w:kern w:val="0"/>
                <w:sz w:val="24"/>
                <w:szCs w:val="24"/>
              </w:rPr>
              <w:t>20</w:t>
            </w:r>
          </w:p>
        </w:tc>
      </w:tr>
      <w:tr w14:paraId="77EC7381">
        <w:trPr>
          <w:trHeight w:val="245" w:hRule="atLeast"/>
          <w:jc w:val="center"/>
        </w:trPr>
        <w:tc>
          <w:tcPr>
            <w:tcW w:w="9393" w:type="dxa"/>
            <w:gridSpan w:val="3"/>
            <w:shd w:val="clear" w:color="auto" w:fill="auto"/>
            <w:noWrap/>
            <w:vAlign w:val="center"/>
          </w:tcPr>
          <w:p w14:paraId="699EEA2E">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32</w:t>
            </w:r>
            <w:r>
              <w:rPr>
                <w:color w:val="000000"/>
                <w:kern w:val="0"/>
                <w:sz w:val="24"/>
                <w:szCs w:val="24"/>
              </w:rPr>
              <w:t>分）</w:t>
            </w:r>
          </w:p>
        </w:tc>
        <w:tc>
          <w:tcPr>
            <w:tcW w:w="1143" w:type="dxa"/>
            <w:shd w:val="clear" w:color="auto" w:fill="auto"/>
            <w:vAlign w:val="center"/>
          </w:tcPr>
          <w:p w14:paraId="1F223940">
            <w:pPr>
              <w:widowControl/>
              <w:adjustRightInd w:val="0"/>
              <w:snapToGrid w:val="0"/>
              <w:jc w:val="center"/>
              <w:rPr>
                <w:color w:val="000000"/>
                <w:kern w:val="0"/>
                <w:sz w:val="24"/>
                <w:szCs w:val="24"/>
              </w:rPr>
            </w:pPr>
            <w:r>
              <w:rPr>
                <w:color w:val="000000"/>
                <w:kern w:val="0"/>
                <w:sz w:val="24"/>
                <w:szCs w:val="24"/>
              </w:rPr>
              <w:t>分值</w:t>
            </w:r>
          </w:p>
        </w:tc>
      </w:tr>
      <w:tr w14:paraId="21EB5BA3">
        <w:trPr>
          <w:trHeight w:val="1050" w:hRule="atLeast"/>
          <w:jc w:val="center"/>
        </w:trPr>
        <w:tc>
          <w:tcPr>
            <w:tcW w:w="663" w:type="dxa"/>
            <w:shd w:val="clear" w:color="auto" w:fill="auto"/>
            <w:noWrap/>
            <w:vAlign w:val="center"/>
          </w:tcPr>
          <w:p w14:paraId="2AC10465">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D5481B8">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2888C6F7">
            <w:pPr>
              <w:widowControl/>
              <w:adjustRightInd w:val="0"/>
              <w:snapToGrid w:val="0"/>
              <w:rPr>
                <w:kern w:val="0"/>
                <w:sz w:val="24"/>
                <w:szCs w:val="24"/>
              </w:rPr>
            </w:pPr>
            <w:r>
              <w:rPr>
                <w:kern w:val="0"/>
                <w:sz w:val="24"/>
                <w:szCs w:val="24"/>
              </w:rPr>
              <w:t>完全按照以下要求提供</w:t>
            </w:r>
            <w:r>
              <w:rPr>
                <w:rFonts w:hint="eastAsia"/>
                <w:kern w:val="0"/>
                <w:sz w:val="24"/>
                <w:szCs w:val="24"/>
              </w:rPr>
              <w:t>投标人</w:t>
            </w:r>
            <w:r>
              <w:rPr>
                <w:kern w:val="0"/>
                <w:sz w:val="24"/>
                <w:szCs w:val="24"/>
              </w:rPr>
              <w:t>曾实施</w:t>
            </w:r>
            <w:r>
              <w:rPr>
                <w:rFonts w:hint="eastAsia"/>
                <w:kern w:val="0"/>
                <w:sz w:val="24"/>
                <w:szCs w:val="24"/>
              </w:rPr>
              <w:t>的微信公众号运营服务业绩</w:t>
            </w:r>
            <w:r>
              <w:rPr>
                <w:kern w:val="0"/>
                <w:sz w:val="24"/>
                <w:szCs w:val="24"/>
              </w:rPr>
              <w:t>，提供的证明材料均不得遮挡涂黑，否则不予认定加分。</w:t>
            </w:r>
          </w:p>
          <w:p w14:paraId="7EE26191">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扫描件。包括买卖双方名称及盖章、服务内容</w:t>
            </w:r>
            <w:r>
              <w:rPr>
                <w:rFonts w:hint="eastAsia"/>
                <w:bCs/>
                <w:sz w:val="24"/>
              </w:rPr>
              <w:t>、合同签订日期（应为2022年9月1日或以后）</w:t>
            </w:r>
            <w:r>
              <w:rPr>
                <w:kern w:val="0"/>
                <w:sz w:val="24"/>
                <w:szCs w:val="24"/>
              </w:rPr>
              <w:t>。</w:t>
            </w:r>
          </w:p>
          <w:p w14:paraId="434559DB">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（加盖上述合同甲方单位印章）</w:t>
            </w:r>
            <w:r>
              <w:rPr>
                <w:kern w:val="0"/>
                <w:sz w:val="24"/>
                <w:szCs w:val="24"/>
              </w:rPr>
              <w:t>。</w:t>
            </w:r>
          </w:p>
          <w:p w14:paraId="40ED4CFE">
            <w:pPr>
              <w:widowControl/>
              <w:adjustRightInd w:val="0"/>
              <w:snapToGrid w:val="0"/>
              <w:rPr>
                <w:color w:val="FF0000"/>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14:paraId="5E4747B9">
            <w:pPr>
              <w:widowControl/>
              <w:adjustRightInd w:val="0"/>
              <w:snapToGrid w:val="0"/>
              <w:jc w:val="center"/>
              <w:rPr>
                <w:color w:val="000000"/>
                <w:kern w:val="0"/>
                <w:sz w:val="24"/>
                <w:szCs w:val="24"/>
              </w:rPr>
            </w:pPr>
            <w:r>
              <w:rPr>
                <w:rFonts w:hint="eastAsia"/>
                <w:color w:val="000000"/>
                <w:kern w:val="0"/>
                <w:sz w:val="24"/>
                <w:szCs w:val="24"/>
              </w:rPr>
              <w:t>10</w:t>
            </w:r>
          </w:p>
        </w:tc>
      </w:tr>
      <w:tr w14:paraId="0BB60BA1">
        <w:trPr>
          <w:trHeight w:val="297" w:hRule="atLeast"/>
          <w:jc w:val="center"/>
        </w:trPr>
        <w:tc>
          <w:tcPr>
            <w:tcW w:w="663" w:type="dxa"/>
            <w:shd w:val="clear" w:color="auto" w:fill="auto"/>
            <w:noWrap/>
            <w:vAlign w:val="center"/>
          </w:tcPr>
          <w:p w14:paraId="0964BC3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685ADA7B">
            <w:pPr>
              <w:widowControl/>
              <w:adjustRightInd w:val="0"/>
              <w:snapToGrid w:val="0"/>
              <w:jc w:val="center"/>
              <w:rPr>
                <w:kern w:val="0"/>
                <w:sz w:val="24"/>
                <w:szCs w:val="24"/>
              </w:rPr>
            </w:pPr>
            <w:r>
              <w:rPr>
                <w:rFonts w:hint="eastAsia"/>
                <w:kern w:val="0"/>
                <w:sz w:val="24"/>
                <w:szCs w:val="24"/>
              </w:rPr>
              <w:t>投标人相关证书评价</w:t>
            </w:r>
          </w:p>
        </w:tc>
        <w:tc>
          <w:tcPr>
            <w:tcW w:w="7311" w:type="dxa"/>
            <w:shd w:val="clear" w:color="auto" w:fill="auto"/>
            <w:vAlign w:val="center"/>
          </w:tcPr>
          <w:p w14:paraId="1BA0A2F4">
            <w:pPr>
              <w:widowControl/>
              <w:adjustRightInd w:val="0"/>
              <w:snapToGrid w:val="0"/>
              <w:rPr>
                <w:kern w:val="0"/>
                <w:sz w:val="24"/>
                <w:szCs w:val="24"/>
              </w:rPr>
            </w:pPr>
            <w:r>
              <w:rPr>
                <w:rFonts w:hint="eastAsia"/>
                <w:kern w:val="0"/>
                <w:sz w:val="24"/>
                <w:szCs w:val="24"/>
              </w:rPr>
              <w:t>投标人具备质量管理体系认证，提供合格的证书扫描件得2分，其他0分。</w:t>
            </w:r>
          </w:p>
        </w:tc>
        <w:tc>
          <w:tcPr>
            <w:tcW w:w="1143" w:type="dxa"/>
            <w:shd w:val="clear" w:color="auto" w:fill="auto"/>
            <w:vAlign w:val="center"/>
          </w:tcPr>
          <w:p w14:paraId="4F7DB823">
            <w:pPr>
              <w:widowControl/>
              <w:adjustRightInd w:val="0"/>
              <w:snapToGrid w:val="0"/>
              <w:jc w:val="center"/>
              <w:rPr>
                <w:color w:val="000000"/>
                <w:kern w:val="0"/>
                <w:sz w:val="24"/>
                <w:szCs w:val="24"/>
              </w:rPr>
            </w:pPr>
            <w:r>
              <w:rPr>
                <w:rFonts w:hint="eastAsia"/>
                <w:color w:val="000000"/>
                <w:kern w:val="0"/>
                <w:sz w:val="24"/>
                <w:szCs w:val="24"/>
              </w:rPr>
              <w:t>2</w:t>
            </w:r>
          </w:p>
        </w:tc>
      </w:tr>
      <w:tr w14:paraId="559F8B83">
        <w:trPr>
          <w:trHeight w:val="1050" w:hRule="atLeast"/>
          <w:jc w:val="center"/>
        </w:trPr>
        <w:tc>
          <w:tcPr>
            <w:tcW w:w="663" w:type="dxa"/>
            <w:shd w:val="clear" w:color="auto" w:fill="auto"/>
            <w:noWrap/>
            <w:vAlign w:val="center"/>
          </w:tcPr>
          <w:p w14:paraId="1A845FB9">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386E3342">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w:t>
            </w:r>
            <w:r>
              <w:rPr>
                <w:color w:val="000000" w:themeColor="text1"/>
                <w:sz w:val="24"/>
                <w14:textFill>
                  <w14:solidFill>
                    <w14:schemeClr w14:val="tx1"/>
                  </w14:solidFill>
                </w14:textFill>
              </w:rPr>
              <w:t>人员评价</w:t>
            </w:r>
          </w:p>
        </w:tc>
        <w:tc>
          <w:tcPr>
            <w:tcW w:w="7311" w:type="dxa"/>
            <w:shd w:val="clear" w:color="auto" w:fill="auto"/>
            <w:vAlign w:val="center"/>
          </w:tcPr>
          <w:p w14:paraId="5597255F">
            <w:pPr>
              <w:widowControl/>
              <w:adjustRightInd w:val="0"/>
              <w:snapToGrid w:val="0"/>
              <w:rPr>
                <w:kern w:val="0"/>
                <w:sz w:val="24"/>
                <w:szCs w:val="24"/>
              </w:rPr>
            </w:pPr>
            <w:r>
              <w:rPr>
                <w:rFonts w:hint="eastAsia"/>
                <w:kern w:val="0"/>
                <w:sz w:val="24"/>
                <w:szCs w:val="24"/>
              </w:rPr>
              <w:t>投入的人员为投标单位正式员工，提供姓名、开标日前三个月中任意一个月的由投标单位为投入人员缴纳社会保险证明扫描件，否则不予认定加分。</w:t>
            </w:r>
          </w:p>
          <w:p w14:paraId="1783699B">
            <w:pPr>
              <w:widowControl/>
              <w:adjustRightInd w:val="0"/>
              <w:snapToGrid w:val="0"/>
              <w:rPr>
                <w:kern w:val="0"/>
                <w:sz w:val="24"/>
                <w:szCs w:val="24"/>
              </w:rPr>
            </w:pPr>
            <w:r>
              <w:rPr>
                <w:rFonts w:hint="eastAsia"/>
                <w:kern w:val="0"/>
                <w:sz w:val="24"/>
                <w:szCs w:val="24"/>
              </w:rPr>
              <w:t>（1）投入人员具备大学本科（或以上）毕业证书，提供合格的证书扫描件，每个满足以上要求的人员得2分，最多6分；</w:t>
            </w:r>
          </w:p>
          <w:p w14:paraId="7C365433">
            <w:pPr>
              <w:widowControl/>
              <w:adjustRightInd w:val="0"/>
              <w:snapToGrid w:val="0"/>
              <w:rPr>
                <w:kern w:val="0"/>
                <w:sz w:val="24"/>
                <w:szCs w:val="24"/>
              </w:rPr>
            </w:pPr>
            <w:r>
              <w:rPr>
                <w:rFonts w:hint="eastAsia"/>
                <w:kern w:val="0"/>
                <w:sz w:val="24"/>
                <w:szCs w:val="24"/>
              </w:rPr>
              <w:t>（2）投入的项目经理具备5年（或以上）政务类微信公众号运营工作经验，提供加盖投标单位公章的以上人员工作履历扫描件，满足以上要求的：2分，其他0分；</w:t>
            </w:r>
          </w:p>
          <w:p w14:paraId="31CDA7E3">
            <w:pPr>
              <w:widowControl/>
              <w:adjustRightInd w:val="0"/>
              <w:snapToGrid w:val="0"/>
              <w:rPr>
                <w:kern w:val="0"/>
                <w:sz w:val="24"/>
                <w:szCs w:val="24"/>
              </w:rPr>
            </w:pPr>
            <w:r>
              <w:rPr>
                <w:rFonts w:hint="eastAsia"/>
                <w:kern w:val="0"/>
                <w:sz w:val="24"/>
                <w:szCs w:val="24"/>
              </w:rPr>
              <w:t>（3）投入人员（不含项目经理）具备</w:t>
            </w:r>
            <w:r>
              <w:rPr>
                <w:kern w:val="0"/>
                <w:sz w:val="24"/>
                <w:szCs w:val="24"/>
              </w:rPr>
              <w:t>1</w:t>
            </w:r>
            <w:r>
              <w:rPr>
                <w:rFonts w:hint="eastAsia"/>
                <w:kern w:val="0"/>
                <w:sz w:val="24"/>
                <w:szCs w:val="24"/>
              </w:rPr>
              <w:t>年（或以上）政务类微信公众号运营工作经验，提供加盖投标单位公章的以上人员工作履历扫描件，每个满足以上要求的人员得2分，最多4分。</w:t>
            </w:r>
          </w:p>
        </w:tc>
        <w:tc>
          <w:tcPr>
            <w:tcW w:w="1143" w:type="dxa"/>
            <w:shd w:val="clear" w:color="auto" w:fill="auto"/>
            <w:vAlign w:val="center"/>
          </w:tcPr>
          <w:p w14:paraId="6055AED1">
            <w:pPr>
              <w:widowControl/>
              <w:adjustRightInd w:val="0"/>
              <w:snapToGrid w:val="0"/>
              <w:jc w:val="center"/>
              <w:rPr>
                <w:color w:val="000000"/>
                <w:kern w:val="0"/>
                <w:sz w:val="24"/>
                <w:szCs w:val="24"/>
              </w:rPr>
            </w:pPr>
            <w:r>
              <w:rPr>
                <w:rFonts w:hint="eastAsia"/>
                <w:color w:val="000000"/>
                <w:kern w:val="0"/>
                <w:sz w:val="24"/>
                <w:szCs w:val="24"/>
              </w:rPr>
              <w:t>12</w:t>
            </w:r>
          </w:p>
        </w:tc>
      </w:tr>
      <w:tr w14:paraId="52F509FB">
        <w:trPr>
          <w:trHeight w:val="243" w:hRule="atLeast"/>
          <w:jc w:val="center"/>
        </w:trPr>
        <w:tc>
          <w:tcPr>
            <w:tcW w:w="663" w:type="dxa"/>
            <w:shd w:val="clear" w:color="auto" w:fill="auto"/>
            <w:noWrap/>
            <w:vAlign w:val="center"/>
          </w:tcPr>
          <w:p w14:paraId="34FC1B19">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3795EE26">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60E8A404">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承诺完全满足招标文件“报价要求”、“时间地点要求”、“付款方式要求”和技术要求中非“★”号要求的：8分，其他0分。</w:t>
            </w:r>
          </w:p>
        </w:tc>
        <w:tc>
          <w:tcPr>
            <w:tcW w:w="1143" w:type="dxa"/>
            <w:shd w:val="clear" w:color="auto" w:fill="auto"/>
            <w:vAlign w:val="center"/>
          </w:tcPr>
          <w:p w14:paraId="2EB2119F">
            <w:pPr>
              <w:widowControl/>
              <w:adjustRightInd w:val="0"/>
              <w:snapToGrid w:val="0"/>
              <w:jc w:val="center"/>
              <w:rPr>
                <w:color w:val="000000"/>
                <w:kern w:val="0"/>
                <w:sz w:val="24"/>
                <w:szCs w:val="24"/>
              </w:rPr>
            </w:pPr>
            <w:r>
              <w:rPr>
                <w:rFonts w:hint="eastAsia"/>
                <w:color w:val="000000"/>
                <w:kern w:val="0"/>
                <w:sz w:val="24"/>
                <w:szCs w:val="24"/>
              </w:rPr>
              <w:t>8</w:t>
            </w:r>
          </w:p>
        </w:tc>
      </w:tr>
      <w:tr w14:paraId="11627C73">
        <w:trPr>
          <w:trHeight w:val="60" w:hRule="atLeast"/>
          <w:jc w:val="center"/>
        </w:trPr>
        <w:tc>
          <w:tcPr>
            <w:tcW w:w="9393" w:type="dxa"/>
            <w:gridSpan w:val="3"/>
            <w:shd w:val="clear" w:color="auto" w:fill="auto"/>
            <w:noWrap/>
            <w:vAlign w:val="center"/>
          </w:tcPr>
          <w:p w14:paraId="1417155A">
            <w:pPr>
              <w:widowControl/>
              <w:adjustRightInd w:val="0"/>
              <w:snapToGrid w:val="0"/>
              <w:jc w:val="center"/>
              <w:rPr>
                <w:kern w:val="0"/>
                <w:sz w:val="24"/>
                <w:szCs w:val="24"/>
              </w:rPr>
            </w:pPr>
            <w:r>
              <w:rPr>
                <w:kern w:val="0"/>
                <w:sz w:val="24"/>
                <w:szCs w:val="24"/>
              </w:rPr>
              <w:t>第三部分 主观分（</w:t>
            </w:r>
            <w:r>
              <w:rPr>
                <w:rFonts w:hint="eastAsia"/>
                <w:kern w:val="0"/>
                <w:sz w:val="24"/>
                <w:szCs w:val="24"/>
              </w:rPr>
              <w:t>48</w:t>
            </w:r>
            <w:r>
              <w:rPr>
                <w:kern w:val="0"/>
                <w:sz w:val="24"/>
                <w:szCs w:val="24"/>
              </w:rPr>
              <w:t>分）</w:t>
            </w:r>
          </w:p>
        </w:tc>
        <w:tc>
          <w:tcPr>
            <w:tcW w:w="1143" w:type="dxa"/>
            <w:shd w:val="clear" w:color="auto" w:fill="auto"/>
            <w:vAlign w:val="center"/>
          </w:tcPr>
          <w:p w14:paraId="563BA0A5">
            <w:pPr>
              <w:widowControl/>
              <w:adjustRightInd w:val="0"/>
              <w:snapToGrid w:val="0"/>
              <w:jc w:val="center"/>
              <w:rPr>
                <w:color w:val="000000"/>
                <w:kern w:val="0"/>
                <w:sz w:val="24"/>
                <w:szCs w:val="24"/>
              </w:rPr>
            </w:pPr>
            <w:r>
              <w:rPr>
                <w:color w:val="000000"/>
                <w:kern w:val="0"/>
                <w:sz w:val="24"/>
                <w:szCs w:val="24"/>
              </w:rPr>
              <w:t>分值</w:t>
            </w:r>
          </w:p>
        </w:tc>
      </w:tr>
      <w:tr w14:paraId="30129E60">
        <w:trPr>
          <w:trHeight w:val="274" w:hRule="atLeast"/>
          <w:jc w:val="center"/>
        </w:trPr>
        <w:tc>
          <w:tcPr>
            <w:tcW w:w="663" w:type="dxa"/>
            <w:shd w:val="clear" w:color="auto" w:fill="auto"/>
            <w:noWrap/>
            <w:vAlign w:val="center"/>
          </w:tcPr>
          <w:p w14:paraId="76A0767D">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333EE713">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54F26A09">
            <w:pPr>
              <w:widowControl/>
              <w:adjustRightInd w:val="0"/>
              <w:snapToGrid w:val="0"/>
              <w:rPr>
                <w:kern w:val="0"/>
                <w:sz w:val="24"/>
                <w:szCs w:val="24"/>
              </w:rPr>
            </w:pPr>
            <w:r>
              <w:rPr>
                <w:rFonts w:hint="eastAsia"/>
                <w:kern w:val="0"/>
                <w:sz w:val="24"/>
                <w:szCs w:val="24"/>
              </w:rPr>
              <w:t>至少包含各岗位投入人员数量、各岗位人员安排配置方案、投入人员情况及相关资质简介、人员稳定性保障措施、服务响应与排班机制等方面内容</w:t>
            </w:r>
          </w:p>
          <w:p w14:paraId="5C42E5C1">
            <w:pPr>
              <w:widowControl/>
              <w:adjustRightInd w:val="0"/>
              <w:snapToGrid w:val="0"/>
              <w:rPr>
                <w:kern w:val="0"/>
                <w:sz w:val="24"/>
                <w:szCs w:val="24"/>
              </w:rPr>
            </w:pPr>
            <w:r>
              <w:rPr>
                <w:rFonts w:hint="eastAsia"/>
                <w:kern w:val="0"/>
                <w:sz w:val="24"/>
                <w:szCs w:val="24"/>
              </w:rPr>
              <w:t>满足招标文件要求，无瑕疵：6分；</w:t>
            </w:r>
          </w:p>
          <w:p w14:paraId="7B668B5E">
            <w:pPr>
              <w:widowControl/>
              <w:adjustRightInd w:val="0"/>
              <w:snapToGrid w:val="0"/>
              <w:rPr>
                <w:kern w:val="0"/>
                <w:sz w:val="24"/>
                <w:szCs w:val="24"/>
              </w:rPr>
            </w:pPr>
            <w:r>
              <w:rPr>
                <w:rFonts w:hint="eastAsia"/>
                <w:kern w:val="0"/>
                <w:sz w:val="24"/>
                <w:szCs w:val="24"/>
              </w:rPr>
              <w:t>方案内容存在</w:t>
            </w:r>
            <w:r>
              <w:rPr>
                <w:kern w:val="0"/>
                <w:sz w:val="24"/>
                <w:szCs w:val="24"/>
              </w:rPr>
              <w:t>1</w:t>
            </w:r>
            <w:r>
              <w:rPr>
                <w:rFonts w:hint="eastAsia"/>
                <w:kern w:val="0"/>
                <w:sz w:val="24"/>
                <w:szCs w:val="24"/>
              </w:rPr>
              <w:t>处瑕疵：4分；</w:t>
            </w:r>
          </w:p>
          <w:p w14:paraId="46298992">
            <w:pPr>
              <w:widowControl/>
              <w:adjustRightInd w:val="0"/>
              <w:snapToGrid w:val="0"/>
              <w:rPr>
                <w:kern w:val="0"/>
                <w:sz w:val="24"/>
                <w:szCs w:val="24"/>
              </w:rPr>
            </w:pPr>
            <w:r>
              <w:rPr>
                <w:rFonts w:hint="eastAsia"/>
                <w:kern w:val="0"/>
                <w:sz w:val="24"/>
                <w:szCs w:val="24"/>
              </w:rPr>
              <w:t>方案内容存在</w:t>
            </w:r>
            <w:r>
              <w:rPr>
                <w:kern w:val="0"/>
                <w:sz w:val="24"/>
                <w:szCs w:val="24"/>
              </w:rPr>
              <w:t>2</w:t>
            </w:r>
            <w:r>
              <w:rPr>
                <w:rFonts w:hint="eastAsia"/>
                <w:kern w:val="0"/>
                <w:sz w:val="24"/>
                <w:szCs w:val="24"/>
              </w:rPr>
              <w:t>处瑕疵：2分；</w:t>
            </w:r>
          </w:p>
          <w:p w14:paraId="3C2D9A7D">
            <w:pPr>
              <w:widowControl/>
              <w:adjustRightInd w:val="0"/>
              <w:snapToGrid w:val="0"/>
              <w:rPr>
                <w:kern w:val="0"/>
                <w:sz w:val="24"/>
                <w:szCs w:val="24"/>
              </w:rPr>
            </w:pPr>
            <w:r>
              <w:rPr>
                <w:rFonts w:hint="eastAsia"/>
                <w:kern w:val="0"/>
                <w:sz w:val="24"/>
                <w:szCs w:val="24"/>
              </w:rPr>
              <w:t>未提供方案或不满足招标文件要求或内容存在3处及以上瑕疵：</w:t>
            </w:r>
            <w:r>
              <w:rPr>
                <w:kern w:val="0"/>
                <w:sz w:val="24"/>
                <w:szCs w:val="24"/>
              </w:rPr>
              <w:t>0</w:t>
            </w:r>
            <w:r>
              <w:rPr>
                <w:rFonts w:hint="eastAsia"/>
                <w:kern w:val="0"/>
                <w:sz w:val="24"/>
                <w:szCs w:val="24"/>
              </w:rPr>
              <w:t>分；</w:t>
            </w:r>
          </w:p>
          <w:p w14:paraId="3CDFA8E8">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78934E7">
            <w:pPr>
              <w:widowControl/>
              <w:adjustRightInd w:val="0"/>
              <w:snapToGrid w:val="0"/>
              <w:jc w:val="center"/>
              <w:rPr>
                <w:kern w:val="0"/>
                <w:sz w:val="24"/>
                <w:szCs w:val="24"/>
              </w:rPr>
            </w:pPr>
            <w:r>
              <w:rPr>
                <w:rFonts w:hint="eastAsia"/>
                <w:kern w:val="0"/>
                <w:sz w:val="24"/>
                <w:szCs w:val="24"/>
              </w:rPr>
              <w:t>6</w:t>
            </w:r>
          </w:p>
        </w:tc>
      </w:tr>
      <w:tr w14:paraId="75C3BE31">
        <w:trPr>
          <w:trHeight w:val="274" w:hRule="atLeast"/>
          <w:jc w:val="center"/>
        </w:trPr>
        <w:tc>
          <w:tcPr>
            <w:tcW w:w="663" w:type="dxa"/>
            <w:shd w:val="clear" w:color="auto" w:fill="auto"/>
            <w:noWrap/>
            <w:vAlign w:val="center"/>
          </w:tcPr>
          <w:p w14:paraId="38FCA9D1">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1803A935">
            <w:pPr>
              <w:widowControl/>
              <w:adjustRightInd w:val="0"/>
              <w:snapToGrid w:val="0"/>
              <w:jc w:val="center"/>
              <w:rPr>
                <w:kern w:val="0"/>
                <w:sz w:val="24"/>
                <w:szCs w:val="24"/>
              </w:rPr>
            </w:pPr>
            <w:r>
              <w:rPr>
                <w:rFonts w:hint="eastAsia"/>
                <w:sz w:val="24"/>
              </w:rPr>
              <w:t>针对本项目特点的专业化服务方案评价</w:t>
            </w:r>
          </w:p>
        </w:tc>
        <w:tc>
          <w:tcPr>
            <w:tcW w:w="7311" w:type="dxa"/>
            <w:shd w:val="clear" w:color="auto" w:fill="auto"/>
            <w:vAlign w:val="center"/>
          </w:tcPr>
          <w:p w14:paraId="0C7ECC5E">
            <w:pPr>
              <w:widowControl/>
              <w:adjustRightInd w:val="0"/>
              <w:snapToGrid w:val="0"/>
              <w:rPr>
                <w:kern w:val="0"/>
                <w:sz w:val="24"/>
                <w:szCs w:val="24"/>
              </w:rPr>
            </w:pPr>
            <w:r>
              <w:rPr>
                <w:rFonts w:hint="eastAsia"/>
                <w:kern w:val="0"/>
                <w:sz w:val="24"/>
                <w:szCs w:val="24"/>
              </w:rPr>
              <w:t>（1）微信公众号内容编辑与制作方案评价（10分）</w:t>
            </w:r>
          </w:p>
          <w:p w14:paraId="67531128">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图文排版、海报、长图设计</w:t>
            </w:r>
            <w:r>
              <w:rPr>
                <w:kern w:val="0"/>
                <w:sz w:val="24"/>
                <w:szCs w:val="24"/>
              </w:rPr>
              <w:t>方案和</w:t>
            </w:r>
            <w:r>
              <w:rPr>
                <w:rFonts w:hint="eastAsia"/>
                <w:kern w:val="0"/>
                <w:sz w:val="24"/>
                <w:szCs w:val="24"/>
              </w:rPr>
              <w:t>音视频制作方案</w:t>
            </w:r>
          </w:p>
          <w:p w14:paraId="2DC79DDB">
            <w:pPr>
              <w:widowControl/>
              <w:adjustRightInd w:val="0"/>
              <w:snapToGrid w:val="0"/>
              <w:rPr>
                <w:kern w:val="0"/>
                <w:sz w:val="24"/>
                <w:szCs w:val="24"/>
              </w:rPr>
            </w:pPr>
            <w:bookmarkStart w:id="6" w:name="OLE_LINK16"/>
            <w:bookmarkStart w:id="7" w:name="OLE_LINK15"/>
            <w:bookmarkStart w:id="8" w:name="OLE_LINK17"/>
            <w:bookmarkStart w:id="9" w:name="OLE_LINK18"/>
            <w:bookmarkStart w:id="10" w:name="OLE_LINK21"/>
            <w:bookmarkStart w:id="11" w:name="OLE_LINK22"/>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428F022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74ADA159">
            <w:pPr>
              <w:widowControl/>
              <w:adjustRightInd w:val="0"/>
              <w:snapToGrid w:val="0"/>
              <w:rPr>
                <w:kern w:val="0"/>
                <w:sz w:val="24"/>
                <w:szCs w:val="24"/>
              </w:rPr>
            </w:pPr>
            <w:bookmarkStart w:id="12" w:name="OLE_LINK7"/>
            <w:bookmarkStart w:id="13" w:name="OLE_LINK8"/>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bookmarkEnd w:id="12"/>
            <w:bookmarkEnd w:id="13"/>
          </w:p>
          <w:p w14:paraId="5232FC9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171554F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bookmarkEnd w:id="6"/>
          <w:bookmarkEnd w:id="7"/>
          <w:bookmarkEnd w:id="8"/>
          <w:bookmarkEnd w:id="9"/>
          <w:bookmarkEnd w:id="10"/>
          <w:bookmarkEnd w:id="11"/>
          <w:p w14:paraId="4A4FDC6F">
            <w:pPr>
              <w:widowControl/>
              <w:adjustRightInd w:val="0"/>
              <w:snapToGrid w:val="0"/>
              <w:rPr>
                <w:kern w:val="0"/>
                <w:sz w:val="24"/>
                <w:szCs w:val="24"/>
              </w:rPr>
            </w:pPr>
            <w:r>
              <w:rPr>
                <w:rFonts w:hint="eastAsia"/>
                <w:kern w:val="0"/>
                <w:sz w:val="24"/>
                <w:szCs w:val="24"/>
              </w:rPr>
              <w:t>（2）微信公众号内容审核与发布</w:t>
            </w:r>
            <w:bookmarkStart w:id="14" w:name="OLE_LINK11"/>
            <w:bookmarkStart w:id="15" w:name="OLE_LINK12"/>
            <w:r>
              <w:rPr>
                <w:rFonts w:hint="eastAsia"/>
                <w:kern w:val="0"/>
                <w:sz w:val="24"/>
                <w:szCs w:val="24"/>
              </w:rPr>
              <w:t>方案评价（10分）</w:t>
            </w:r>
            <w:bookmarkEnd w:id="14"/>
            <w:bookmarkEnd w:id="15"/>
          </w:p>
          <w:p w14:paraId="5F115B65">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文稿审核校对方案、每周推文发布数量、时效性保障措施等方面内容</w:t>
            </w:r>
          </w:p>
          <w:p w14:paraId="56D90E20">
            <w:pPr>
              <w:widowControl/>
              <w:adjustRightInd w:val="0"/>
              <w:snapToGrid w:val="0"/>
              <w:rPr>
                <w:kern w:val="0"/>
                <w:sz w:val="24"/>
                <w:szCs w:val="24"/>
              </w:rPr>
            </w:pPr>
            <w:r>
              <w:rPr>
                <w:rFonts w:hint="eastAsia"/>
                <w:kern w:val="0"/>
                <w:sz w:val="24"/>
                <w:szCs w:val="24"/>
              </w:rPr>
              <w:t>满足招标文件要求，无瑕疵：10分；</w:t>
            </w:r>
          </w:p>
          <w:p w14:paraId="494C7E84">
            <w:pPr>
              <w:widowControl/>
              <w:adjustRightInd w:val="0"/>
              <w:snapToGrid w:val="0"/>
              <w:rPr>
                <w:kern w:val="0"/>
                <w:sz w:val="24"/>
                <w:szCs w:val="24"/>
              </w:rPr>
            </w:pPr>
            <w:r>
              <w:rPr>
                <w:rFonts w:hint="eastAsia"/>
                <w:kern w:val="0"/>
                <w:sz w:val="24"/>
                <w:szCs w:val="24"/>
              </w:rPr>
              <w:t>方案内容存在1处瑕疵：7.5分；</w:t>
            </w:r>
          </w:p>
          <w:p w14:paraId="6D5C478B">
            <w:pPr>
              <w:widowControl/>
              <w:adjustRightInd w:val="0"/>
              <w:snapToGrid w:val="0"/>
              <w:rPr>
                <w:kern w:val="0"/>
                <w:sz w:val="24"/>
                <w:szCs w:val="24"/>
              </w:rPr>
            </w:pPr>
            <w:r>
              <w:rPr>
                <w:rFonts w:hint="eastAsia"/>
                <w:kern w:val="0"/>
                <w:sz w:val="24"/>
                <w:szCs w:val="24"/>
              </w:rPr>
              <w:t>方案内容存在2处瑕疵：5分；</w:t>
            </w:r>
          </w:p>
          <w:p w14:paraId="68C447B7">
            <w:pPr>
              <w:widowControl/>
              <w:adjustRightInd w:val="0"/>
              <w:snapToGrid w:val="0"/>
              <w:rPr>
                <w:kern w:val="0"/>
                <w:sz w:val="24"/>
                <w:szCs w:val="24"/>
              </w:rPr>
            </w:pPr>
            <w:r>
              <w:rPr>
                <w:rFonts w:hint="eastAsia"/>
                <w:kern w:val="0"/>
                <w:sz w:val="24"/>
                <w:szCs w:val="24"/>
              </w:rPr>
              <w:t>方案内容存在3处瑕疵：2.5分；</w:t>
            </w:r>
          </w:p>
          <w:p w14:paraId="29773116">
            <w:pPr>
              <w:widowControl/>
              <w:adjustRightInd w:val="0"/>
              <w:snapToGrid w:val="0"/>
              <w:rPr>
                <w:kern w:val="0"/>
                <w:sz w:val="24"/>
                <w:szCs w:val="24"/>
              </w:rPr>
            </w:pPr>
            <w:r>
              <w:rPr>
                <w:rFonts w:hint="eastAsia"/>
                <w:kern w:val="0"/>
                <w:sz w:val="24"/>
                <w:szCs w:val="24"/>
              </w:rPr>
              <w:t>未提供方案或不满足招标文件要求或内容存在4处及以上瑕疵：0分；</w:t>
            </w:r>
          </w:p>
          <w:p w14:paraId="2C7A8C62">
            <w:pPr>
              <w:widowControl/>
              <w:adjustRightInd w:val="0"/>
              <w:snapToGrid w:val="0"/>
              <w:rPr>
                <w:kern w:val="0"/>
                <w:sz w:val="24"/>
                <w:szCs w:val="24"/>
              </w:rPr>
            </w:pPr>
            <w:r>
              <w:rPr>
                <w:rFonts w:hint="eastAsia"/>
                <w:kern w:val="0"/>
                <w:sz w:val="24"/>
                <w:szCs w:val="24"/>
              </w:rPr>
              <w:t>（3）数据统计与维护方案评价（10分）</w:t>
            </w:r>
          </w:p>
          <w:p w14:paraId="1CD065E8">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数据统计方式、统计频次、运营情况分析报告框架等方面内容</w:t>
            </w:r>
          </w:p>
          <w:p w14:paraId="07F1BCA2">
            <w:pPr>
              <w:widowControl/>
              <w:adjustRightInd w:val="0"/>
              <w:snapToGrid w:val="0"/>
              <w:rPr>
                <w:kern w:val="0"/>
                <w:sz w:val="24"/>
                <w:szCs w:val="24"/>
              </w:rPr>
            </w:pPr>
            <w:r>
              <w:rPr>
                <w:rFonts w:hint="eastAsia"/>
                <w:kern w:val="0"/>
                <w:sz w:val="24"/>
                <w:szCs w:val="24"/>
              </w:rPr>
              <w:t>满足招标文件要求，无瑕疵：</w:t>
            </w:r>
            <w:r>
              <w:rPr>
                <w:kern w:val="0"/>
                <w:sz w:val="24"/>
                <w:szCs w:val="24"/>
              </w:rPr>
              <w:t>10</w:t>
            </w:r>
            <w:r>
              <w:rPr>
                <w:rFonts w:hint="eastAsia"/>
                <w:kern w:val="0"/>
                <w:sz w:val="24"/>
                <w:szCs w:val="24"/>
              </w:rPr>
              <w:t>分；</w:t>
            </w:r>
          </w:p>
          <w:p w14:paraId="35B50BBC">
            <w:pPr>
              <w:widowControl/>
              <w:adjustRightInd w:val="0"/>
              <w:snapToGrid w:val="0"/>
              <w:rPr>
                <w:kern w:val="0"/>
                <w:sz w:val="24"/>
                <w:szCs w:val="24"/>
              </w:rPr>
            </w:pPr>
            <w:r>
              <w:rPr>
                <w:rFonts w:hint="eastAsia"/>
                <w:kern w:val="0"/>
                <w:sz w:val="24"/>
                <w:szCs w:val="24"/>
              </w:rPr>
              <w:t>方案内容存在</w:t>
            </w:r>
            <w:r>
              <w:rPr>
                <w:kern w:val="0"/>
                <w:sz w:val="24"/>
                <w:szCs w:val="24"/>
              </w:rPr>
              <w:t>1</w:t>
            </w:r>
            <w:r>
              <w:rPr>
                <w:rFonts w:hint="eastAsia"/>
                <w:kern w:val="0"/>
                <w:sz w:val="24"/>
                <w:szCs w:val="24"/>
              </w:rPr>
              <w:t>处瑕疵：</w:t>
            </w:r>
            <w:r>
              <w:rPr>
                <w:kern w:val="0"/>
                <w:sz w:val="24"/>
                <w:szCs w:val="24"/>
              </w:rPr>
              <w:t>7.5</w:t>
            </w:r>
            <w:r>
              <w:rPr>
                <w:rFonts w:hint="eastAsia"/>
                <w:kern w:val="0"/>
                <w:sz w:val="24"/>
                <w:szCs w:val="24"/>
              </w:rPr>
              <w:t>分；</w:t>
            </w:r>
          </w:p>
          <w:p w14:paraId="5ED15F6A">
            <w:pPr>
              <w:widowControl/>
              <w:adjustRightInd w:val="0"/>
              <w:snapToGrid w:val="0"/>
              <w:rPr>
                <w:kern w:val="0"/>
                <w:sz w:val="24"/>
                <w:szCs w:val="24"/>
              </w:rPr>
            </w:pPr>
            <w:r>
              <w:rPr>
                <w:rFonts w:hint="eastAsia"/>
                <w:kern w:val="0"/>
                <w:sz w:val="24"/>
                <w:szCs w:val="24"/>
              </w:rPr>
              <w:t>方案内容存在</w:t>
            </w:r>
            <w:r>
              <w:rPr>
                <w:kern w:val="0"/>
                <w:sz w:val="24"/>
                <w:szCs w:val="24"/>
              </w:rPr>
              <w:t>2</w:t>
            </w:r>
            <w:r>
              <w:rPr>
                <w:rFonts w:hint="eastAsia"/>
                <w:kern w:val="0"/>
                <w:sz w:val="24"/>
                <w:szCs w:val="24"/>
              </w:rPr>
              <w:t>处瑕疵：</w:t>
            </w:r>
            <w:r>
              <w:rPr>
                <w:kern w:val="0"/>
                <w:sz w:val="24"/>
                <w:szCs w:val="24"/>
              </w:rPr>
              <w:t>5</w:t>
            </w:r>
            <w:r>
              <w:rPr>
                <w:rFonts w:hint="eastAsia"/>
                <w:kern w:val="0"/>
                <w:sz w:val="24"/>
                <w:szCs w:val="24"/>
              </w:rPr>
              <w:t>分；</w:t>
            </w:r>
          </w:p>
          <w:p w14:paraId="64505C59">
            <w:pPr>
              <w:widowControl/>
              <w:adjustRightInd w:val="0"/>
              <w:snapToGrid w:val="0"/>
              <w:rPr>
                <w:kern w:val="0"/>
                <w:sz w:val="24"/>
                <w:szCs w:val="24"/>
              </w:rPr>
            </w:pPr>
            <w:r>
              <w:rPr>
                <w:rFonts w:hint="eastAsia"/>
                <w:kern w:val="0"/>
                <w:sz w:val="24"/>
                <w:szCs w:val="24"/>
              </w:rPr>
              <w:t>方案内容存在</w:t>
            </w:r>
            <w:r>
              <w:rPr>
                <w:kern w:val="0"/>
                <w:sz w:val="24"/>
                <w:szCs w:val="24"/>
              </w:rPr>
              <w:t>3</w:t>
            </w:r>
            <w:r>
              <w:rPr>
                <w:rFonts w:hint="eastAsia"/>
                <w:kern w:val="0"/>
                <w:sz w:val="24"/>
                <w:szCs w:val="24"/>
              </w:rPr>
              <w:t>处瑕疵：</w:t>
            </w:r>
            <w:r>
              <w:rPr>
                <w:kern w:val="0"/>
                <w:sz w:val="24"/>
                <w:szCs w:val="24"/>
              </w:rPr>
              <w:t>2.5</w:t>
            </w:r>
            <w:r>
              <w:rPr>
                <w:rFonts w:hint="eastAsia"/>
                <w:kern w:val="0"/>
                <w:sz w:val="24"/>
                <w:szCs w:val="24"/>
              </w:rPr>
              <w:t>分；</w:t>
            </w:r>
          </w:p>
          <w:p w14:paraId="55C23F7E">
            <w:pPr>
              <w:widowControl/>
              <w:adjustRightInd w:val="0"/>
              <w:snapToGrid w:val="0"/>
              <w:rPr>
                <w:kern w:val="0"/>
                <w:sz w:val="24"/>
                <w:szCs w:val="24"/>
              </w:rPr>
            </w:pPr>
            <w:r>
              <w:rPr>
                <w:rFonts w:hint="eastAsia"/>
                <w:kern w:val="0"/>
                <w:sz w:val="24"/>
                <w:szCs w:val="24"/>
              </w:rPr>
              <w:t>未提供方案或不满足招标文件要求或内容存在</w:t>
            </w:r>
            <w:r>
              <w:rPr>
                <w:kern w:val="0"/>
                <w:sz w:val="24"/>
                <w:szCs w:val="24"/>
              </w:rPr>
              <w:t>4</w:t>
            </w:r>
            <w:r>
              <w:rPr>
                <w:rFonts w:hint="eastAsia"/>
                <w:kern w:val="0"/>
                <w:sz w:val="24"/>
                <w:szCs w:val="24"/>
              </w:rPr>
              <w:t>处及以上瑕疵：</w:t>
            </w:r>
            <w:r>
              <w:rPr>
                <w:kern w:val="0"/>
                <w:sz w:val="24"/>
                <w:szCs w:val="24"/>
              </w:rPr>
              <w:t>0</w:t>
            </w:r>
            <w:r>
              <w:rPr>
                <w:rFonts w:hint="eastAsia"/>
                <w:kern w:val="0"/>
                <w:sz w:val="24"/>
                <w:szCs w:val="24"/>
              </w:rPr>
              <w:t>分；</w:t>
            </w:r>
          </w:p>
          <w:p w14:paraId="6C4CE6B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9EC27F8">
            <w:pPr>
              <w:widowControl/>
              <w:adjustRightInd w:val="0"/>
              <w:snapToGrid w:val="0"/>
              <w:jc w:val="center"/>
              <w:rPr>
                <w:kern w:val="0"/>
                <w:sz w:val="24"/>
                <w:szCs w:val="24"/>
              </w:rPr>
            </w:pPr>
            <w:r>
              <w:rPr>
                <w:rFonts w:hint="eastAsia"/>
                <w:kern w:val="0"/>
                <w:sz w:val="24"/>
                <w:szCs w:val="24"/>
              </w:rPr>
              <w:t>30</w:t>
            </w:r>
          </w:p>
        </w:tc>
      </w:tr>
      <w:tr w14:paraId="64F892B1">
        <w:trPr>
          <w:trHeight w:val="1050" w:hRule="atLeast"/>
          <w:jc w:val="center"/>
        </w:trPr>
        <w:tc>
          <w:tcPr>
            <w:tcW w:w="663" w:type="dxa"/>
            <w:shd w:val="clear" w:color="auto" w:fill="auto"/>
            <w:noWrap/>
            <w:vAlign w:val="center"/>
          </w:tcPr>
          <w:p w14:paraId="765C9ECB">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4C87B4D8">
            <w:pPr>
              <w:widowControl/>
              <w:adjustRightInd w:val="0"/>
              <w:snapToGrid w:val="0"/>
              <w:jc w:val="center"/>
              <w:rPr>
                <w:kern w:val="0"/>
                <w:sz w:val="24"/>
                <w:szCs w:val="24"/>
              </w:rPr>
            </w:pPr>
            <w:r>
              <w:rPr>
                <w:sz w:val="24"/>
              </w:rPr>
              <w:t>管理规章制度评价</w:t>
            </w:r>
          </w:p>
        </w:tc>
        <w:tc>
          <w:tcPr>
            <w:tcW w:w="7311" w:type="dxa"/>
            <w:shd w:val="clear" w:color="auto" w:fill="auto"/>
            <w:vAlign w:val="center"/>
          </w:tcPr>
          <w:p w14:paraId="6EA9D464">
            <w:pPr>
              <w:widowControl/>
              <w:adjustRightInd w:val="0"/>
              <w:snapToGrid w:val="0"/>
              <w:rPr>
                <w:kern w:val="0"/>
                <w:sz w:val="24"/>
                <w:szCs w:val="24"/>
              </w:rPr>
            </w:pPr>
            <w:r>
              <w:rPr>
                <w:rFonts w:hint="eastAsia"/>
                <w:kern w:val="0"/>
                <w:sz w:val="24"/>
                <w:szCs w:val="24"/>
              </w:rPr>
              <w:t>至少</w:t>
            </w:r>
            <w:r>
              <w:rPr>
                <w:kern w:val="0"/>
                <w:sz w:val="24"/>
                <w:szCs w:val="24"/>
              </w:rPr>
              <w:t>包含针对投入人员的服务管理规章制度</w:t>
            </w:r>
          </w:p>
          <w:p w14:paraId="3331728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4A159FB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6AFE426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61A4B2F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78829F7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E7897B5">
            <w:pPr>
              <w:widowControl/>
              <w:adjustRightInd w:val="0"/>
              <w:snapToGrid w:val="0"/>
              <w:jc w:val="center"/>
              <w:rPr>
                <w:kern w:val="0"/>
                <w:sz w:val="24"/>
                <w:szCs w:val="24"/>
              </w:rPr>
            </w:pPr>
            <w:r>
              <w:rPr>
                <w:rFonts w:hint="eastAsia"/>
                <w:kern w:val="0"/>
                <w:sz w:val="24"/>
                <w:szCs w:val="24"/>
              </w:rPr>
              <w:t>6</w:t>
            </w:r>
          </w:p>
        </w:tc>
      </w:tr>
      <w:tr w14:paraId="48C946A4">
        <w:trPr>
          <w:trHeight w:val="132" w:hRule="atLeast"/>
          <w:jc w:val="center"/>
        </w:trPr>
        <w:tc>
          <w:tcPr>
            <w:tcW w:w="663" w:type="dxa"/>
            <w:shd w:val="clear" w:color="auto" w:fill="auto"/>
            <w:noWrap/>
            <w:vAlign w:val="center"/>
          </w:tcPr>
          <w:p w14:paraId="19426357">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59287425">
            <w:pPr>
              <w:widowControl/>
              <w:adjustRightInd w:val="0"/>
              <w:snapToGrid w:val="0"/>
              <w:jc w:val="center"/>
              <w:rPr>
                <w:kern w:val="0"/>
                <w:sz w:val="24"/>
                <w:szCs w:val="24"/>
              </w:rPr>
            </w:pPr>
            <w:r>
              <w:rPr>
                <w:sz w:val="24"/>
              </w:rPr>
              <w:t>应急预案评价</w:t>
            </w:r>
          </w:p>
        </w:tc>
        <w:tc>
          <w:tcPr>
            <w:tcW w:w="7311" w:type="dxa"/>
            <w:shd w:val="clear" w:color="auto" w:fill="auto"/>
            <w:vAlign w:val="center"/>
          </w:tcPr>
          <w:p w14:paraId="634228DA">
            <w:pPr>
              <w:widowControl/>
              <w:adjustRightInd w:val="0"/>
              <w:snapToGrid w:val="0"/>
              <w:rPr>
                <w:kern w:val="0"/>
                <w:sz w:val="24"/>
                <w:szCs w:val="24"/>
              </w:rPr>
            </w:pPr>
            <w:r>
              <w:rPr>
                <w:rFonts w:hint="eastAsia"/>
                <w:kern w:val="0"/>
                <w:sz w:val="24"/>
                <w:szCs w:val="24"/>
              </w:rPr>
              <w:t>至少包含当出现不可预知紧急情况时（例如遇有舆情爆发、紧急发布任务等），如何保证服务正常运转的措施，临时增配人员设备、现有人员岗位职责临时增加等措施。</w:t>
            </w:r>
          </w:p>
          <w:p w14:paraId="53A3387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3C7EBEC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46FCF07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70675B0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115A95B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BC23F0F">
            <w:pPr>
              <w:widowControl/>
              <w:adjustRightInd w:val="0"/>
              <w:snapToGrid w:val="0"/>
              <w:jc w:val="center"/>
              <w:rPr>
                <w:kern w:val="0"/>
                <w:sz w:val="24"/>
                <w:szCs w:val="24"/>
              </w:rPr>
            </w:pPr>
            <w:r>
              <w:rPr>
                <w:rFonts w:hint="eastAsia"/>
                <w:kern w:val="0"/>
                <w:sz w:val="24"/>
                <w:szCs w:val="24"/>
              </w:rPr>
              <w:t>6</w:t>
            </w:r>
          </w:p>
        </w:tc>
      </w:tr>
      <w:tr w14:paraId="1D77D095">
        <w:trPr>
          <w:trHeight w:val="509" w:hRule="atLeast"/>
          <w:jc w:val="center"/>
        </w:trPr>
        <w:tc>
          <w:tcPr>
            <w:tcW w:w="9393" w:type="dxa"/>
            <w:gridSpan w:val="3"/>
            <w:shd w:val="clear" w:color="auto" w:fill="auto"/>
            <w:noWrap/>
            <w:vAlign w:val="center"/>
          </w:tcPr>
          <w:p w14:paraId="5872C1E6">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0892E590">
            <w:pPr>
              <w:widowControl/>
              <w:adjustRightInd w:val="0"/>
              <w:snapToGrid w:val="0"/>
              <w:jc w:val="center"/>
              <w:rPr>
                <w:color w:val="000000"/>
                <w:kern w:val="0"/>
                <w:sz w:val="24"/>
                <w:szCs w:val="24"/>
              </w:rPr>
            </w:pPr>
            <w:r>
              <w:rPr>
                <w:color w:val="000000"/>
                <w:kern w:val="0"/>
                <w:sz w:val="24"/>
                <w:szCs w:val="24"/>
              </w:rPr>
              <w:t>100</w:t>
            </w:r>
          </w:p>
        </w:tc>
      </w:tr>
    </w:tbl>
    <w:p w14:paraId="0D5D3E4D">
      <w:pPr>
        <w:spacing w:line="360" w:lineRule="auto"/>
        <w:ind w:firstLine="448" w:firstLineChars="200"/>
        <w:outlineLvl w:val="0"/>
        <w:rPr>
          <w:sz w:val="24"/>
        </w:rPr>
      </w:pPr>
      <w:r>
        <w:rPr>
          <w:sz w:val="24"/>
        </w:rPr>
        <w:t>四、投标文件内容要求</w:t>
      </w:r>
    </w:p>
    <w:p w14:paraId="0613037A">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0F3AD8C7">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7E8C0A72">
      <w:pPr>
        <w:spacing w:line="360" w:lineRule="auto"/>
        <w:ind w:firstLine="448" w:firstLineChars="200"/>
        <w:outlineLvl w:val="0"/>
        <w:rPr>
          <w:sz w:val="24"/>
        </w:rPr>
      </w:pPr>
    </w:p>
    <w:p w14:paraId="2720A03D">
      <w:pPr>
        <w:spacing w:line="360" w:lineRule="auto"/>
        <w:ind w:firstLine="448" w:firstLineChars="200"/>
        <w:outlineLvl w:val="0"/>
        <w:rPr>
          <w:sz w:val="24"/>
        </w:rPr>
      </w:pPr>
    </w:p>
    <w:p w14:paraId="4B6DE8BA">
      <w:pPr>
        <w:spacing w:line="360" w:lineRule="auto"/>
        <w:jc w:val="center"/>
        <w:rPr>
          <w:b/>
          <w:sz w:val="24"/>
        </w:rPr>
      </w:pPr>
      <w:r>
        <w:rPr>
          <w:sz w:val="24"/>
          <w:u w:val="single"/>
        </w:rPr>
        <w:br w:type="page"/>
      </w:r>
      <w:r>
        <w:rPr>
          <w:b/>
          <w:sz w:val="24"/>
        </w:rPr>
        <w:t>项目需求书</w:t>
      </w:r>
    </w:p>
    <w:p w14:paraId="40E9A129">
      <w:pPr>
        <w:widowControl/>
        <w:ind w:firstLine="448" w:firstLineChars="200"/>
        <w:jc w:val="left"/>
        <w:rPr>
          <w:sz w:val="24"/>
        </w:rPr>
      </w:pPr>
      <w:r>
        <w:rPr>
          <w:rFonts w:hint="eastAsia"/>
          <w:sz w:val="24"/>
        </w:rPr>
        <w:t>一、项目背景</w:t>
      </w:r>
    </w:p>
    <w:p w14:paraId="757D5413">
      <w:pPr>
        <w:widowControl/>
        <w:ind w:firstLine="448" w:firstLineChars="200"/>
        <w:jc w:val="left"/>
        <w:rPr>
          <w:sz w:val="24"/>
        </w:rPr>
      </w:pPr>
      <w:r>
        <w:rPr>
          <w:rFonts w:hint="eastAsia"/>
          <w:sz w:val="24"/>
        </w:rPr>
        <w:t>近年来，国家税务总局天津市税务局围绕税收中心工作，聚焦纳税人缴费人需求和社会公众需要，坚持统筹规划、分级实施、需求导向、创新高效原则，将税收宣传作为确保税费政策落实落细落地、纳税人缴费人及时快速知晓的有力举措。“天津税务”微信公众号作为市税务局对外开展宣传工作的主渠道之一，充分发挥新媒体作用，通过精心策划并制作各类税费宣传品，深入细致讲解税费政策及办税流程，打造纳税人身边的“政策加油站”。“天津税务”微信公众号目前已拥有粉丝数超过116万，传播力和影响力持续提升。</w:t>
      </w:r>
    </w:p>
    <w:p w14:paraId="027A60C3">
      <w:pPr>
        <w:widowControl/>
        <w:ind w:firstLine="448" w:firstLineChars="200"/>
        <w:jc w:val="left"/>
        <w:rPr>
          <w:sz w:val="24"/>
        </w:rPr>
      </w:pPr>
      <w:r>
        <w:rPr>
          <w:rFonts w:hint="eastAsia"/>
          <w:sz w:val="24"/>
        </w:rPr>
        <w:t>本项目属于软件和信息技术服务业</w:t>
      </w:r>
    </w:p>
    <w:p w14:paraId="7A914E14">
      <w:pPr>
        <w:widowControl/>
        <w:ind w:firstLine="448" w:firstLineChars="200"/>
        <w:jc w:val="left"/>
        <w:rPr>
          <w:sz w:val="24"/>
        </w:rPr>
      </w:pPr>
      <w:r>
        <w:rPr>
          <w:rFonts w:hint="eastAsia"/>
          <w:sz w:val="24"/>
        </w:rPr>
        <w:t>二、项目建设思路</w:t>
      </w:r>
    </w:p>
    <w:p w14:paraId="05E34F78">
      <w:pPr>
        <w:widowControl/>
        <w:ind w:firstLine="448" w:firstLineChars="200"/>
        <w:jc w:val="left"/>
        <w:rPr>
          <w:sz w:val="24"/>
        </w:rPr>
      </w:pPr>
      <w:r>
        <w:rPr>
          <w:rFonts w:hint="eastAsia"/>
          <w:sz w:val="24"/>
        </w:rPr>
        <w:t>通过“天津税务”微信公众号平台为纳税人缴费人提供便捷高效的税费服务，包括在线查询税费政策、申报指引，以满足纳税人缴费人的实时需求。通过发布税费知识图文、视频等内容，帮助纳税人缴费人更好地理解税费法规和政策，提高税收意识和税法遵从度。通过微信公众号的互动功能，如留言评论，加强与纳税人缴费人的互动沟通。及时回应纳税人缴费人的关切，收集纳税人缴费人的反馈意见，为优化税费服务提供参考。通过发布税务部门的工作动态、成果展示等，提升税务部门的形象和公信力，展示税务部门在税收征管、服务创新等方面的努力和成果，增强纳税人对税务部门的信任感和认同感。</w:t>
      </w:r>
    </w:p>
    <w:p w14:paraId="69D3E363">
      <w:pPr>
        <w:widowControl/>
        <w:ind w:firstLine="448" w:firstLineChars="200"/>
        <w:jc w:val="left"/>
        <w:rPr>
          <w:sz w:val="24"/>
        </w:rPr>
      </w:pPr>
      <w:r>
        <w:rPr>
          <w:rFonts w:hint="eastAsia"/>
          <w:sz w:val="24"/>
        </w:rPr>
        <w:t>三、采购内容</w:t>
      </w:r>
    </w:p>
    <w:p w14:paraId="669C16DD">
      <w:pPr>
        <w:widowControl/>
        <w:ind w:firstLine="448" w:firstLineChars="200"/>
        <w:jc w:val="left"/>
        <w:rPr>
          <w:sz w:val="24"/>
        </w:rPr>
      </w:pPr>
      <w:r>
        <w:rPr>
          <w:rFonts w:hint="eastAsia"/>
          <w:sz w:val="24"/>
        </w:rPr>
        <w:t>一是日常运营管理。包括微信公众号的每日发布内容策划及定时发布、精选留言、后台维护、专栏设置等；二是制作原创税宣作品，撰写文案、搜集素材设计制作各类税宣品，包括图文排版、长图、封面图、动漫视频、音视频剪辑、H5等；三是校对审核与发布，对编排内容进行交叉审核，确保推文标题及内容无误，按时发布推文，确保时效性；四是相关数据统计与报告，每个工作日更新推文易搜和工作台账，统计汇报当日公众号运营关键数据，阶段性出具运营分析报告。</w:t>
      </w:r>
    </w:p>
    <w:p w14:paraId="67835B97">
      <w:pPr>
        <w:widowControl/>
        <w:ind w:firstLine="448" w:firstLineChars="200"/>
        <w:jc w:val="left"/>
        <w:rPr>
          <w:sz w:val="24"/>
        </w:rPr>
      </w:pPr>
      <w:r>
        <w:rPr>
          <w:rFonts w:hint="eastAsia"/>
          <w:sz w:val="24"/>
        </w:rPr>
        <w:t>四、总体要求</w:t>
      </w:r>
    </w:p>
    <w:p w14:paraId="7C5C4D22">
      <w:pPr>
        <w:widowControl/>
        <w:ind w:firstLine="448" w:firstLineChars="200"/>
        <w:jc w:val="left"/>
        <w:rPr>
          <w:sz w:val="24"/>
        </w:rPr>
      </w:pPr>
      <w:r>
        <w:rPr>
          <w:rFonts w:hint="eastAsia"/>
          <w:sz w:val="24"/>
        </w:rPr>
        <w:t>本项目要求投标人提供微信公众号全案运营服务，投标人需具备丰富运营经验，熟悉平台规则，通过精心策划并制作各类税费宣传品，深入细致讲解税费政策及办税流程，打造纳税人身边的“政策加油站”，提高“天津税务”微信公众号的影响力。</w:t>
      </w:r>
    </w:p>
    <w:p w14:paraId="1894B44B">
      <w:pPr>
        <w:widowControl/>
        <w:ind w:firstLine="448" w:firstLineChars="200"/>
        <w:jc w:val="left"/>
        <w:rPr>
          <w:sz w:val="24"/>
        </w:rPr>
      </w:pPr>
      <w:r>
        <w:rPr>
          <w:rFonts w:hint="eastAsia"/>
          <w:sz w:val="24"/>
        </w:rPr>
        <w:t>五、具体要求</w:t>
      </w:r>
    </w:p>
    <w:p w14:paraId="22F0D261">
      <w:pPr>
        <w:widowControl/>
        <w:ind w:firstLine="448" w:firstLineChars="200"/>
        <w:jc w:val="left"/>
        <w:rPr>
          <w:sz w:val="24"/>
        </w:rPr>
      </w:pPr>
      <w:r>
        <w:rPr>
          <w:rFonts w:hint="eastAsia"/>
          <w:sz w:val="24"/>
        </w:rPr>
        <w:t>（一）内容编辑与制作。</w:t>
      </w:r>
    </w:p>
    <w:p w14:paraId="732935A4">
      <w:pPr>
        <w:widowControl/>
        <w:ind w:firstLine="448" w:firstLineChars="200"/>
        <w:jc w:val="left"/>
        <w:rPr>
          <w:sz w:val="24"/>
        </w:rPr>
      </w:pPr>
      <w:r>
        <w:rPr>
          <w:rFonts w:hint="eastAsia"/>
          <w:sz w:val="24"/>
        </w:rPr>
        <w:t>根据需求提供设计文案及思路，编写脚本，使用专业制作工具进行综合编辑，完成图文排版、长图、音频、视频等成品及封面制作，设计标准符合政务新媒体要求。</w:t>
      </w:r>
    </w:p>
    <w:p w14:paraId="0AE66DAF">
      <w:pPr>
        <w:widowControl/>
        <w:ind w:firstLine="448" w:firstLineChars="200"/>
        <w:jc w:val="left"/>
        <w:rPr>
          <w:sz w:val="24"/>
        </w:rPr>
      </w:pPr>
      <w:r>
        <w:rPr>
          <w:rFonts w:hint="eastAsia"/>
          <w:sz w:val="24"/>
        </w:rPr>
        <w:t>1.图文排版、海报、长图设计</w:t>
      </w:r>
    </w:p>
    <w:p w14:paraId="6A383D1D">
      <w:pPr>
        <w:widowControl/>
        <w:ind w:firstLine="448" w:firstLineChars="200"/>
        <w:jc w:val="left"/>
        <w:rPr>
          <w:sz w:val="24"/>
        </w:rPr>
      </w:pPr>
      <w:r>
        <w:rPr>
          <w:rFonts w:hint="eastAsia"/>
          <w:sz w:val="24"/>
        </w:rPr>
        <w:t>根据文章内容，进行公众号封面头图、次图的制作，要求图片内容与文章内容相适配，并达到美观效果。寻找适合推文的图片、GIF作为配图，增加内容生动性并建立相应的素材库。全年重要节日、纪念日等，结合税收政策制作主题海报。</w:t>
      </w:r>
    </w:p>
    <w:p w14:paraId="7028D822">
      <w:pPr>
        <w:widowControl/>
        <w:ind w:firstLine="448" w:firstLineChars="200"/>
        <w:jc w:val="left"/>
        <w:rPr>
          <w:sz w:val="24"/>
        </w:rPr>
      </w:pPr>
      <w:r>
        <w:rPr>
          <w:rFonts w:hint="eastAsia"/>
          <w:sz w:val="24"/>
        </w:rPr>
        <w:t>2.音视频制作</w:t>
      </w:r>
    </w:p>
    <w:p w14:paraId="3AE3B5D6">
      <w:pPr>
        <w:widowControl/>
        <w:ind w:firstLine="448" w:firstLineChars="200"/>
        <w:jc w:val="left"/>
        <w:rPr>
          <w:sz w:val="24"/>
        </w:rPr>
      </w:pPr>
      <w:r>
        <w:rPr>
          <w:rFonts w:hint="eastAsia"/>
          <w:sz w:val="24"/>
        </w:rPr>
        <w:t>根据“天津税务”微信公众号的整体风格及文案内容，设计视频脚本和拍摄计划，搜集视频素材。具备较强摄影能力，熟悉镜头语言和镜头组接方式，能够按照项目需求配合完成视频拍摄。熟练操作AE、PR、PS、AI等影视后期制作软件；对视频逻辑、节奏、情绪渲染有较好的把控能力，能够完成对视频的后期处理。根据相关素材完成音频制作，要求使用专业音频制作软件，作品音质清晰，音调自然，提供多类别人物音色选择。</w:t>
      </w:r>
    </w:p>
    <w:p w14:paraId="5B074870">
      <w:pPr>
        <w:widowControl/>
        <w:ind w:firstLine="448" w:firstLineChars="200"/>
        <w:jc w:val="left"/>
        <w:rPr>
          <w:sz w:val="24"/>
        </w:rPr>
      </w:pPr>
      <w:r>
        <w:rPr>
          <w:rFonts w:hint="eastAsia"/>
          <w:sz w:val="24"/>
        </w:rPr>
        <w:t>（二）内容审核与发布。</w:t>
      </w:r>
    </w:p>
    <w:p w14:paraId="52E96DA7">
      <w:pPr>
        <w:widowControl/>
        <w:ind w:firstLine="448" w:firstLineChars="200"/>
        <w:jc w:val="left"/>
        <w:rPr>
          <w:sz w:val="24"/>
        </w:rPr>
      </w:pPr>
      <w:r>
        <w:rPr>
          <w:rFonts w:hint="eastAsia"/>
          <w:sz w:val="24"/>
        </w:rPr>
        <w:t>对编排内容进行文稿审核及校对。每周至少发布原创推文9篇。严格按照时间要求发布推文，保证时效性。</w:t>
      </w:r>
    </w:p>
    <w:p w14:paraId="353A2253">
      <w:pPr>
        <w:widowControl/>
        <w:ind w:firstLine="448" w:firstLineChars="200"/>
        <w:jc w:val="left"/>
        <w:rPr>
          <w:sz w:val="24"/>
        </w:rPr>
      </w:pPr>
      <w:r>
        <w:rPr>
          <w:rFonts w:hint="eastAsia"/>
          <w:sz w:val="24"/>
        </w:rPr>
        <w:t>（三）数据统计与维护。</w:t>
      </w:r>
    </w:p>
    <w:p w14:paraId="5E342F01">
      <w:pPr>
        <w:widowControl/>
        <w:ind w:firstLine="448" w:firstLineChars="200"/>
        <w:jc w:val="left"/>
        <w:rPr>
          <w:sz w:val="24"/>
        </w:rPr>
      </w:pPr>
      <w:r>
        <w:rPr>
          <w:rFonts w:hint="eastAsia"/>
          <w:sz w:val="24"/>
        </w:rPr>
        <w:t>汇总梳理每日推送内容，完成推文数据库更新；定期统计公众号运营相关数据并出具运营情况分析报告。</w:t>
      </w:r>
    </w:p>
    <w:p w14:paraId="580B443C">
      <w:pPr>
        <w:widowControl/>
        <w:ind w:firstLine="448" w:firstLineChars="200"/>
        <w:jc w:val="left"/>
        <w:rPr>
          <w:sz w:val="24"/>
        </w:rPr>
      </w:pPr>
      <w:r>
        <w:rPr>
          <w:rFonts w:hint="eastAsia"/>
          <w:sz w:val="24"/>
        </w:rPr>
        <w:t>六、人员要求</w:t>
      </w:r>
    </w:p>
    <w:p w14:paraId="6F28A78F">
      <w:pPr>
        <w:widowControl/>
        <w:ind w:firstLine="448" w:firstLineChars="200"/>
        <w:jc w:val="left"/>
        <w:rPr>
          <w:sz w:val="24"/>
        </w:rPr>
      </w:pPr>
      <w:r>
        <w:rPr>
          <w:rFonts w:hint="eastAsia"/>
          <w:sz w:val="24"/>
        </w:rPr>
        <w:t>中标供应商须熟悉政务类新媒体微信公众号运行规则和流程，熟悉微信公众号运营相关工作内容及相关工具。</w:t>
      </w:r>
    </w:p>
    <w:p w14:paraId="21DCBA42">
      <w:pPr>
        <w:widowControl/>
        <w:ind w:firstLine="448" w:firstLineChars="200"/>
        <w:jc w:val="left"/>
        <w:rPr>
          <w:sz w:val="24"/>
        </w:rPr>
      </w:pPr>
      <w:r>
        <w:rPr>
          <w:rFonts w:hint="eastAsia"/>
          <w:sz w:val="24"/>
        </w:rPr>
        <w:t>1. 提供驻场服务人员3名，驻场时间为整个服务期，工作时间驻场。</w:t>
      </w:r>
    </w:p>
    <w:p w14:paraId="5390181D">
      <w:pPr>
        <w:widowControl/>
        <w:ind w:firstLine="448" w:firstLineChars="200"/>
        <w:jc w:val="left"/>
        <w:rPr>
          <w:sz w:val="24"/>
        </w:rPr>
      </w:pPr>
      <w:r>
        <w:rPr>
          <w:rFonts w:hint="eastAsia"/>
          <w:sz w:val="24"/>
        </w:rPr>
        <w:t>2. 项目团队有明确的分工框架，按照要求，制定岗位职责，明确服务流程和规范。</w:t>
      </w:r>
    </w:p>
    <w:p w14:paraId="4B053D2B">
      <w:pPr>
        <w:widowControl/>
        <w:ind w:firstLine="448" w:firstLineChars="200"/>
        <w:jc w:val="left"/>
        <w:rPr>
          <w:sz w:val="24"/>
        </w:rPr>
      </w:pPr>
      <w:r>
        <w:rPr>
          <w:rFonts w:hint="eastAsia"/>
          <w:sz w:val="24"/>
        </w:rPr>
        <w:t>3. 项目团队的人员要求相对稳定，不得频繁更换团队成员。</w:t>
      </w:r>
    </w:p>
    <w:p w14:paraId="1B78C000">
      <w:pPr>
        <w:widowControl/>
        <w:ind w:firstLine="448" w:firstLineChars="200"/>
        <w:jc w:val="left"/>
        <w:rPr>
          <w:sz w:val="24"/>
        </w:rPr>
      </w:pPr>
      <w:r>
        <w:rPr>
          <w:rFonts w:hint="eastAsia"/>
          <w:sz w:val="24"/>
        </w:rPr>
        <w:t>七、管理实施要求</w:t>
      </w:r>
    </w:p>
    <w:p w14:paraId="5C92D92D">
      <w:pPr>
        <w:widowControl/>
        <w:ind w:firstLine="448" w:firstLineChars="200"/>
        <w:jc w:val="left"/>
        <w:rPr>
          <w:sz w:val="24"/>
        </w:rPr>
      </w:pPr>
      <w:r>
        <w:rPr>
          <w:sz w:val="24"/>
        </w:rPr>
        <w:t xml:space="preserve"> </w:t>
      </w:r>
      <w:r>
        <w:rPr>
          <w:rFonts w:hint="eastAsia"/>
          <w:sz w:val="24"/>
        </w:rPr>
        <w:t>服务人员在派驻工作期间必须接受国家税务总局天津市税务局的管理，遵守各项规章制度，特别是出勤、着装、安全等管理规定。派驻期间参照天津市税务局的工作作息时间，并根据需要服从加班。中标单位应协助做好派驻人员的工作纪律管理和工作质量监督，对不合格的服务人员按照天津市税务局要求在一个月内调整到位。如需调整驻场人员，须提前一个月向采购方提出书面申请，待同意后方可实行。</w:t>
      </w:r>
    </w:p>
    <w:p w14:paraId="149809DF">
      <w:pPr>
        <w:widowControl/>
        <w:ind w:firstLine="448" w:firstLineChars="200"/>
        <w:jc w:val="left"/>
        <w:rPr>
          <w:sz w:val="24"/>
        </w:rPr>
      </w:pPr>
      <w:r>
        <w:rPr>
          <w:rFonts w:hint="eastAsia"/>
          <w:sz w:val="24"/>
        </w:rPr>
        <w:t>八、履约验收要求</w:t>
      </w:r>
    </w:p>
    <w:p w14:paraId="0CF49797">
      <w:pPr>
        <w:widowControl/>
        <w:ind w:firstLine="448" w:firstLineChars="200"/>
        <w:jc w:val="left"/>
        <w:rPr>
          <w:sz w:val="24"/>
        </w:rPr>
      </w:pPr>
      <w:r>
        <w:rPr>
          <w:rFonts w:hint="eastAsia"/>
          <w:sz w:val="24"/>
        </w:rPr>
        <w:t>按照采购合同开展履约验收。验收时，按照采购合同的约定服务内容对履约情况进行确认。验收结束后出具验收书，列明各项服务的验收情况及项目总体评价，由验收双方共同签署。履约验收的各项资料存档备查。项目验收过程中，验收组成员将按照合同内容和工作要求对该项目进行审核，确保合同中涉及内容均已阶段性完成，要求中标单位完整提供交付文档和验收文档等。</w:t>
      </w:r>
    </w:p>
    <w:p w14:paraId="0F09EE1B">
      <w:pPr>
        <w:widowControl/>
        <w:ind w:firstLine="448" w:firstLineChars="200"/>
        <w:jc w:val="left"/>
        <w:rPr>
          <w:sz w:val="24"/>
        </w:rPr>
      </w:pPr>
      <w:r>
        <w:rPr>
          <w:rFonts w:hint="eastAsia"/>
          <w:sz w:val="24"/>
        </w:rPr>
        <w:t>九、保密要求</w:t>
      </w:r>
    </w:p>
    <w:p w14:paraId="7C5347C9">
      <w:pPr>
        <w:widowControl/>
        <w:ind w:firstLine="448" w:firstLineChars="200"/>
        <w:jc w:val="left"/>
        <w:rPr>
          <w:sz w:val="24"/>
        </w:rPr>
      </w:pPr>
      <w:r>
        <w:rPr>
          <w:rFonts w:hint="eastAsia"/>
          <w:sz w:val="24"/>
        </w:rPr>
        <w:t>中标供应商及其项目驻场人员须与采购方签订保密协议，驻场人员须遵循采购方的各项安全制度，所接触的国家税务总局天津市税务局各应用系统的相关信息只允许本人在本项目中使用，保守采购方工作秘密，保守纳税人商业秘密，不得以任何形式向他人泄露。严禁擅自操作所负责系统以外的设备，内外网计算机严格隔离，严禁出现内网计算机违规外联情况，出现责任事故采购方有权追究中标供应商的责任。</w:t>
      </w:r>
    </w:p>
    <w:p w14:paraId="614B9CD3">
      <w:pPr>
        <w:widowControl/>
        <w:ind w:firstLine="448" w:firstLineChars="200"/>
        <w:jc w:val="left"/>
        <w:rPr>
          <w:sz w:val="24"/>
        </w:rPr>
      </w:pPr>
    </w:p>
    <w:p w14:paraId="4EF721F4">
      <w:pPr>
        <w:widowControl/>
        <w:ind w:firstLine="448" w:firstLineChars="200"/>
        <w:jc w:val="left"/>
        <w:rPr>
          <w:sz w:val="24"/>
        </w:rPr>
      </w:pPr>
    </w:p>
    <w:p w14:paraId="65B517EE">
      <w:pPr>
        <w:widowControl/>
        <w:ind w:firstLine="448" w:firstLineChars="200"/>
        <w:jc w:val="left"/>
        <w:rPr>
          <w:sz w:val="24"/>
        </w:rPr>
      </w:pPr>
    </w:p>
    <w:p w14:paraId="2C7055F0">
      <w:pPr>
        <w:widowControl/>
        <w:ind w:firstLine="448" w:firstLineChars="200"/>
        <w:jc w:val="left"/>
        <w:rPr>
          <w:sz w:val="24"/>
        </w:rPr>
      </w:pPr>
    </w:p>
    <w:p w14:paraId="38DD848A">
      <w:pPr>
        <w:widowControl/>
        <w:jc w:val="left"/>
        <w:rPr>
          <w:sz w:val="24"/>
        </w:rPr>
      </w:pPr>
      <w:r>
        <w:rPr>
          <w:sz w:val="24"/>
        </w:rPr>
        <w:br w:type="page"/>
      </w:r>
    </w:p>
    <w:p w14:paraId="65D93752">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510E700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47AE0E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48D2DEC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47870CC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298BA0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78136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1DF0D3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6ECFBB8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2F165A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14:paraId="4EDC67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463857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394090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161AB21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711D79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67605A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670739F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01F50E8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1921118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77B82C5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4637D43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1757DD8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0FF859D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7A8EBAD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5FAE76B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77D0564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8E858A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6A78D66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3DBA730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5855847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76DA6B4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E2DAE3A">
      <w:pPr>
        <w:pStyle w:val="29"/>
        <w:spacing w:line="360" w:lineRule="auto"/>
        <w:ind w:firstLine="448" w:firstLineChars="200"/>
        <w:jc w:val="both"/>
        <w:rPr>
          <w:rFonts w:ascii="Times New Roman" w:hAnsi="Times New Roman" w:eastAsia="宋体" w:cs="Times New Roman"/>
          <w:color w:val="auto"/>
        </w:rPr>
      </w:pPr>
      <w:bookmarkStart w:id="16" w:name="OLE_LINK6"/>
      <w:bookmarkStart w:id="17" w:name="OLE_LINK5"/>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16"/>
    <w:bookmarkEnd w:id="17"/>
    <w:p w14:paraId="7A79AF6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0432F86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6254D7F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5DD6F3C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401FB6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6FD5D0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067051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06EBDA0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20" w:name="_GoBack"/>
      <w:bookmarkEnd w:id="20"/>
      <w:r>
        <w:rPr>
          <w:rFonts w:hint="eastAsia" w:ascii="Times New Roman" w:hAnsi="Times New Roman" w:eastAsia="宋体" w:cs="Times New Roman"/>
          <w:color w:val="auto"/>
        </w:rPr>
        <w:t>第三方提出侵权或知识产权的起诉及支付版税等费用由投标人承担所有责任及费用。</w:t>
      </w:r>
    </w:p>
    <w:p w14:paraId="42914E5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45AD188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7472B2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21D4DE0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2CF0759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55072F0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2AFDE65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3F31FE6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6EA39A0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4B28E23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1B08C34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40EC99B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90E7DF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45F0916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547CB2A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0CC6D4A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32859A2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3F4606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61D5EE2C">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02A3A3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2479C1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2B4017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41D8385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630BB7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2C50ED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5E25454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06E69C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5A0E06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1FC01F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70CCB7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4F338C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7D925C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4C6658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35F3D6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1BF9E40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345F31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705C44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51190F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19C9D7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271DCB6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551097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1CB766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6E5C7E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6BB232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2F3614F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1051691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53AE5A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6471CF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5E6551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5CFCFAC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033ED91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321141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3D524A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709A6A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4BE4C0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05F4CA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1882A9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1B1248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71744F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039367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06ACC8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5B88054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6DC68C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42DD33F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550C00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04A714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2A6565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57B90FD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34AFC8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72087B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0BDBE7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0246C31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6619DE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1A256E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5F109F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28552AA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10F482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0C4C27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2D9B839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33D5C77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22641CC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2907702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30AC4BD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6BAFF8F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53643E6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32ACCB1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75BD690D">
      <w:pPr>
        <w:pStyle w:val="29"/>
        <w:spacing w:line="360" w:lineRule="auto"/>
        <w:ind w:firstLine="448" w:firstLineChars="200"/>
        <w:jc w:val="both"/>
        <w:rPr>
          <w:rFonts w:ascii="Times New Roman" w:hAnsi="Times New Roman" w:eastAsia="宋体" w:cs="Times New Roman"/>
          <w:color w:val="auto"/>
        </w:rPr>
      </w:pPr>
    </w:p>
    <w:p w14:paraId="2C02183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7A6611A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64F5387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0FC041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61E5BEF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3829542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09AC39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EB8346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0AE4F78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6A87A1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0656BCA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6B1F76E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5A2C0D9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1E97062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57BBFB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7690C6F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4FDFA4C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4D9670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309E79A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062A626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642824A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6627948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4AB100B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59300A1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0FF2703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6F954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0BCBFC6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19F49DE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3FD9488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6C2BD46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6339344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478ED06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4B5AEEB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094BAD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098510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3BC1B3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260BF98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7A32FA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439E92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7285DB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2636E3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554B3F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4C2EFE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4A3F277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209771A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65861B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6D35B35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0A0F2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253C87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6FA76A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36B61C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535A1F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7AC6F0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08CF87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2D2769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41076C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72E473C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2F2C879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43FDE0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2EBB4D0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295933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1A70B96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02DE766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6DF30C4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1A7D459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0D2DD6D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1AB5DD3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5CFAD7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6353D45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7B284AA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27831EA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5CC29E1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472B700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6544CAD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1B0F8DF1">
      <w:pPr>
        <w:widowControl/>
        <w:jc w:val="left"/>
        <w:rPr>
          <w:b/>
          <w:bCs/>
          <w:kern w:val="28"/>
          <w:sz w:val="32"/>
          <w:szCs w:val="32"/>
          <w:lang w:val="zh-CN" w:eastAsia="zh-CN"/>
        </w:rPr>
      </w:pPr>
      <w:r>
        <w:br w:type="page"/>
      </w:r>
    </w:p>
    <w:p w14:paraId="234FBFE4">
      <w:pPr>
        <w:pStyle w:val="16"/>
        <w:rPr>
          <w:rFonts w:ascii="Times New Roman" w:hAnsi="Times New Roman"/>
        </w:rPr>
      </w:pPr>
      <w:r>
        <w:rPr>
          <w:rFonts w:ascii="Times New Roman" w:hAnsi="Times New Roman"/>
        </w:rPr>
        <w:t>第四部分  合同条款</w:t>
      </w:r>
    </w:p>
    <w:p w14:paraId="55E2EFBD">
      <w:pPr>
        <w:tabs>
          <w:tab w:val="left" w:pos="412"/>
          <w:tab w:val="left" w:pos="618"/>
        </w:tabs>
        <w:spacing w:line="520" w:lineRule="exact"/>
        <w:jc w:val="center"/>
        <w:rPr>
          <w:b/>
          <w:sz w:val="30"/>
          <w:szCs w:val="30"/>
        </w:rPr>
      </w:pPr>
      <w:r>
        <w:rPr>
          <w:b/>
          <w:sz w:val="30"/>
          <w:szCs w:val="30"/>
        </w:rPr>
        <w:t>合同一般条款</w:t>
      </w:r>
    </w:p>
    <w:p w14:paraId="08A9E3C1">
      <w:pPr>
        <w:tabs>
          <w:tab w:val="left" w:pos="0"/>
          <w:tab w:val="left" w:pos="315"/>
        </w:tabs>
        <w:spacing w:line="520" w:lineRule="exact"/>
        <w:ind w:firstLine="480"/>
        <w:rPr>
          <w:sz w:val="24"/>
          <w:szCs w:val="24"/>
        </w:rPr>
      </w:pPr>
      <w:r>
        <w:rPr>
          <w:sz w:val="24"/>
          <w:szCs w:val="24"/>
        </w:rPr>
        <w:t xml:space="preserve">需方：  </w:t>
      </w:r>
    </w:p>
    <w:p w14:paraId="154BDEC7">
      <w:pPr>
        <w:tabs>
          <w:tab w:val="left" w:pos="0"/>
          <w:tab w:val="left" w:pos="315"/>
        </w:tabs>
        <w:spacing w:line="520" w:lineRule="exact"/>
        <w:ind w:firstLine="480"/>
        <w:rPr>
          <w:sz w:val="24"/>
          <w:szCs w:val="24"/>
        </w:rPr>
      </w:pPr>
      <w:r>
        <w:rPr>
          <w:sz w:val="24"/>
          <w:szCs w:val="24"/>
        </w:rPr>
        <w:t xml:space="preserve">供方： </w:t>
      </w:r>
    </w:p>
    <w:p w14:paraId="20A5D5C5">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486DC3B4">
      <w:pPr>
        <w:pStyle w:val="34"/>
        <w:numPr>
          <w:ilvl w:val="0"/>
          <w:numId w:val="2"/>
        </w:numPr>
        <w:spacing w:line="480" w:lineRule="exact"/>
        <w:ind w:firstLineChars="0"/>
        <w:rPr>
          <w:sz w:val="24"/>
          <w:szCs w:val="24"/>
        </w:rPr>
      </w:pPr>
      <w:r>
        <w:rPr>
          <w:rFonts w:hint="eastAsia"/>
          <w:sz w:val="24"/>
          <w:szCs w:val="24"/>
        </w:rPr>
        <w:t>本合同为中小企业预留合同</w:t>
      </w:r>
    </w:p>
    <w:p w14:paraId="0CDD2C87">
      <w:pPr>
        <w:pStyle w:val="34"/>
        <w:numPr>
          <w:ilvl w:val="0"/>
          <w:numId w:val="2"/>
        </w:numPr>
        <w:spacing w:line="480" w:lineRule="exact"/>
        <w:ind w:firstLineChars="0"/>
        <w:rPr>
          <w:sz w:val="24"/>
          <w:szCs w:val="24"/>
        </w:rPr>
      </w:pPr>
      <w:r>
        <w:rPr>
          <w:rFonts w:hint="eastAsia"/>
          <w:sz w:val="24"/>
          <w:szCs w:val="24"/>
        </w:rPr>
        <w:t>本合同非中小企业预留合同</w:t>
      </w:r>
    </w:p>
    <w:p w14:paraId="409957E8">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16D63864">
      <w:pPr>
        <w:tabs>
          <w:tab w:val="left" w:pos="1133"/>
        </w:tabs>
        <w:spacing w:line="520" w:lineRule="exact"/>
        <w:ind w:firstLine="448" w:firstLineChars="200"/>
        <w:rPr>
          <w:sz w:val="24"/>
          <w:szCs w:val="24"/>
        </w:rPr>
      </w:pPr>
      <w:r>
        <w:rPr>
          <w:sz w:val="24"/>
          <w:szCs w:val="24"/>
        </w:rPr>
        <w:t>一、采购内容：  （详见附件）</w:t>
      </w:r>
    </w:p>
    <w:p w14:paraId="231FFBFD">
      <w:pPr>
        <w:tabs>
          <w:tab w:val="left" w:pos="1133"/>
        </w:tabs>
        <w:spacing w:line="520" w:lineRule="exact"/>
        <w:ind w:firstLine="448" w:firstLineChars="200"/>
        <w:rPr>
          <w:sz w:val="24"/>
          <w:szCs w:val="24"/>
        </w:rPr>
      </w:pPr>
      <w:r>
        <w:rPr>
          <w:sz w:val="24"/>
          <w:szCs w:val="24"/>
        </w:rPr>
        <w:t xml:space="preserve">    合同总价款：人民币  元</w:t>
      </w:r>
    </w:p>
    <w:p w14:paraId="018EACC6">
      <w:pPr>
        <w:tabs>
          <w:tab w:val="left" w:pos="1133"/>
        </w:tabs>
        <w:spacing w:line="520" w:lineRule="exact"/>
        <w:ind w:firstLine="448" w:firstLineChars="200"/>
        <w:rPr>
          <w:sz w:val="24"/>
          <w:szCs w:val="24"/>
        </w:rPr>
      </w:pPr>
      <w:r>
        <w:rPr>
          <w:sz w:val="24"/>
          <w:szCs w:val="24"/>
        </w:rPr>
        <w:t xml:space="preserve">    大写：人民币  元整</w:t>
      </w:r>
    </w:p>
    <w:p w14:paraId="238581EF">
      <w:pPr>
        <w:tabs>
          <w:tab w:val="left" w:pos="360"/>
        </w:tabs>
        <w:spacing w:line="520" w:lineRule="exact"/>
        <w:ind w:firstLine="448" w:firstLineChars="200"/>
        <w:rPr>
          <w:sz w:val="24"/>
          <w:szCs w:val="24"/>
        </w:rPr>
      </w:pPr>
      <w:r>
        <w:rPr>
          <w:sz w:val="24"/>
          <w:szCs w:val="24"/>
        </w:rPr>
        <w:t>二、质量要求及对质量负责条件和期限：见附件。</w:t>
      </w:r>
    </w:p>
    <w:p w14:paraId="21A8645F">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422CBF4C">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21982298">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46864F1D">
      <w:pPr>
        <w:tabs>
          <w:tab w:val="left" w:pos="360"/>
          <w:tab w:val="left" w:pos="721"/>
        </w:tabs>
        <w:spacing w:line="520" w:lineRule="exact"/>
        <w:rPr>
          <w:sz w:val="24"/>
          <w:szCs w:val="24"/>
        </w:rPr>
      </w:pPr>
      <w:r>
        <w:rPr>
          <w:sz w:val="24"/>
          <w:szCs w:val="24"/>
        </w:rPr>
        <w:t xml:space="preserve">    六、验收工作由需方负责对合同进行验收。</w:t>
      </w:r>
    </w:p>
    <w:p w14:paraId="6E4C4631">
      <w:pPr>
        <w:tabs>
          <w:tab w:val="left" w:pos="360"/>
        </w:tabs>
        <w:spacing w:line="520" w:lineRule="exact"/>
        <w:rPr>
          <w:sz w:val="24"/>
          <w:szCs w:val="24"/>
        </w:rPr>
      </w:pPr>
      <w:r>
        <w:rPr>
          <w:sz w:val="24"/>
          <w:szCs w:val="24"/>
        </w:rPr>
        <w:t xml:space="preserve">    七、货款支付方式：见附件。</w:t>
      </w:r>
    </w:p>
    <w:p w14:paraId="774C5A1D">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019A1C20">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2CF3EA44">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444BF61E">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798C4272">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192333C5">
        <w:tc>
          <w:tcPr>
            <w:tcW w:w="4261" w:type="dxa"/>
          </w:tcPr>
          <w:p w14:paraId="1D772C42">
            <w:pPr>
              <w:tabs>
                <w:tab w:val="left" w:pos="0"/>
                <w:tab w:val="left" w:pos="315"/>
              </w:tabs>
              <w:spacing w:line="520" w:lineRule="exact"/>
              <w:rPr>
                <w:sz w:val="24"/>
                <w:szCs w:val="24"/>
              </w:rPr>
            </w:pPr>
            <w:r>
              <w:rPr>
                <w:sz w:val="24"/>
                <w:szCs w:val="24"/>
              </w:rPr>
              <w:t xml:space="preserve">供方（公章）： </w:t>
            </w:r>
          </w:p>
        </w:tc>
        <w:tc>
          <w:tcPr>
            <w:tcW w:w="4261" w:type="dxa"/>
          </w:tcPr>
          <w:p w14:paraId="4F185517">
            <w:pPr>
              <w:tabs>
                <w:tab w:val="left" w:pos="0"/>
                <w:tab w:val="left" w:pos="315"/>
              </w:tabs>
              <w:spacing w:line="520" w:lineRule="exact"/>
              <w:rPr>
                <w:sz w:val="24"/>
                <w:szCs w:val="24"/>
              </w:rPr>
            </w:pPr>
            <w:r>
              <w:rPr>
                <w:sz w:val="24"/>
                <w:szCs w:val="24"/>
              </w:rPr>
              <w:t xml:space="preserve">需方（公章）： </w:t>
            </w:r>
          </w:p>
        </w:tc>
      </w:tr>
      <w:tr w14:paraId="21D34667">
        <w:tc>
          <w:tcPr>
            <w:tcW w:w="4261" w:type="dxa"/>
          </w:tcPr>
          <w:p w14:paraId="011A1D09">
            <w:pPr>
              <w:tabs>
                <w:tab w:val="left" w:pos="0"/>
                <w:tab w:val="left" w:pos="315"/>
              </w:tabs>
              <w:spacing w:line="520" w:lineRule="exact"/>
              <w:rPr>
                <w:sz w:val="24"/>
                <w:szCs w:val="24"/>
              </w:rPr>
            </w:pPr>
            <w:r>
              <w:rPr>
                <w:sz w:val="24"/>
                <w:szCs w:val="24"/>
              </w:rPr>
              <w:t xml:space="preserve">地址：  </w:t>
            </w:r>
          </w:p>
        </w:tc>
        <w:tc>
          <w:tcPr>
            <w:tcW w:w="4261" w:type="dxa"/>
          </w:tcPr>
          <w:p w14:paraId="04DA01A7">
            <w:pPr>
              <w:tabs>
                <w:tab w:val="left" w:pos="0"/>
                <w:tab w:val="left" w:pos="315"/>
              </w:tabs>
              <w:spacing w:line="520" w:lineRule="exact"/>
              <w:rPr>
                <w:sz w:val="24"/>
                <w:szCs w:val="24"/>
              </w:rPr>
            </w:pPr>
            <w:r>
              <w:rPr>
                <w:sz w:val="24"/>
                <w:szCs w:val="24"/>
              </w:rPr>
              <w:t xml:space="preserve">地址： </w:t>
            </w:r>
          </w:p>
        </w:tc>
      </w:tr>
      <w:tr w14:paraId="7426BAC3">
        <w:tc>
          <w:tcPr>
            <w:tcW w:w="4261" w:type="dxa"/>
          </w:tcPr>
          <w:p w14:paraId="1C29CB63">
            <w:pPr>
              <w:tabs>
                <w:tab w:val="left" w:pos="360"/>
              </w:tabs>
              <w:spacing w:line="520" w:lineRule="exact"/>
              <w:rPr>
                <w:sz w:val="24"/>
                <w:szCs w:val="24"/>
              </w:rPr>
            </w:pPr>
            <w:r>
              <w:rPr>
                <w:sz w:val="24"/>
                <w:szCs w:val="24"/>
              </w:rPr>
              <w:t xml:space="preserve">法定代表人： </w:t>
            </w:r>
          </w:p>
        </w:tc>
        <w:tc>
          <w:tcPr>
            <w:tcW w:w="4261" w:type="dxa"/>
          </w:tcPr>
          <w:p w14:paraId="3589DE89">
            <w:pPr>
              <w:tabs>
                <w:tab w:val="left" w:pos="360"/>
              </w:tabs>
              <w:spacing w:line="520" w:lineRule="exact"/>
              <w:rPr>
                <w:sz w:val="24"/>
                <w:szCs w:val="24"/>
              </w:rPr>
            </w:pPr>
            <w:r>
              <w:rPr>
                <w:sz w:val="24"/>
                <w:szCs w:val="24"/>
              </w:rPr>
              <w:t xml:space="preserve">法定代表人： </w:t>
            </w:r>
          </w:p>
        </w:tc>
      </w:tr>
      <w:tr w14:paraId="6E1D5B5B">
        <w:tc>
          <w:tcPr>
            <w:tcW w:w="4261" w:type="dxa"/>
          </w:tcPr>
          <w:p w14:paraId="21FF9131">
            <w:pPr>
              <w:tabs>
                <w:tab w:val="left" w:pos="360"/>
              </w:tabs>
              <w:spacing w:line="520" w:lineRule="exact"/>
              <w:rPr>
                <w:sz w:val="24"/>
                <w:szCs w:val="24"/>
              </w:rPr>
            </w:pPr>
            <w:r>
              <w:rPr>
                <w:sz w:val="24"/>
                <w:szCs w:val="24"/>
              </w:rPr>
              <w:t xml:space="preserve">委托代理人： </w:t>
            </w:r>
          </w:p>
        </w:tc>
        <w:tc>
          <w:tcPr>
            <w:tcW w:w="4261" w:type="dxa"/>
          </w:tcPr>
          <w:p w14:paraId="307B40AB">
            <w:pPr>
              <w:tabs>
                <w:tab w:val="left" w:pos="360"/>
              </w:tabs>
              <w:spacing w:line="520" w:lineRule="exact"/>
              <w:rPr>
                <w:sz w:val="24"/>
                <w:szCs w:val="24"/>
              </w:rPr>
            </w:pPr>
            <w:r>
              <w:rPr>
                <w:sz w:val="24"/>
                <w:szCs w:val="24"/>
              </w:rPr>
              <w:t xml:space="preserve">委托代理人： </w:t>
            </w:r>
          </w:p>
        </w:tc>
      </w:tr>
      <w:tr w14:paraId="40B44E34">
        <w:tc>
          <w:tcPr>
            <w:tcW w:w="4261" w:type="dxa"/>
          </w:tcPr>
          <w:p w14:paraId="7F4850BE">
            <w:pPr>
              <w:tabs>
                <w:tab w:val="left" w:pos="360"/>
              </w:tabs>
              <w:spacing w:line="520" w:lineRule="exact"/>
              <w:rPr>
                <w:sz w:val="24"/>
                <w:szCs w:val="24"/>
              </w:rPr>
            </w:pPr>
            <w:r>
              <w:rPr>
                <w:sz w:val="24"/>
                <w:szCs w:val="24"/>
              </w:rPr>
              <w:t>电话：</w:t>
            </w:r>
          </w:p>
        </w:tc>
        <w:tc>
          <w:tcPr>
            <w:tcW w:w="4261" w:type="dxa"/>
          </w:tcPr>
          <w:p w14:paraId="489A12F9">
            <w:pPr>
              <w:tabs>
                <w:tab w:val="left" w:pos="360"/>
              </w:tabs>
              <w:spacing w:line="520" w:lineRule="exact"/>
              <w:rPr>
                <w:sz w:val="24"/>
                <w:szCs w:val="24"/>
              </w:rPr>
            </w:pPr>
            <w:r>
              <w:rPr>
                <w:sz w:val="24"/>
                <w:szCs w:val="24"/>
              </w:rPr>
              <w:t>电话：</w:t>
            </w:r>
          </w:p>
        </w:tc>
      </w:tr>
    </w:tbl>
    <w:p w14:paraId="37F941F5">
      <w:pPr>
        <w:rPr>
          <w:sz w:val="24"/>
          <w:szCs w:val="24"/>
        </w:rPr>
      </w:pPr>
    </w:p>
    <w:p w14:paraId="5642EC86">
      <w:pPr>
        <w:rPr>
          <w:szCs w:val="24"/>
        </w:rPr>
      </w:pPr>
      <w:r>
        <w:rPr>
          <w:sz w:val="24"/>
          <w:szCs w:val="24"/>
        </w:rPr>
        <w:t>时间：20</w:t>
      </w:r>
      <w:r>
        <w:rPr>
          <w:rFonts w:hint="eastAsia"/>
          <w:sz w:val="24"/>
          <w:szCs w:val="24"/>
        </w:rPr>
        <w:t xml:space="preserve">  </w:t>
      </w:r>
      <w:r>
        <w:rPr>
          <w:sz w:val="24"/>
          <w:szCs w:val="24"/>
        </w:rPr>
        <w:t>年  月  日</w:t>
      </w:r>
    </w:p>
    <w:p w14:paraId="421FFBFD">
      <w:pPr>
        <w:jc w:val="center"/>
        <w:rPr>
          <w:b/>
          <w:sz w:val="30"/>
          <w:szCs w:val="30"/>
        </w:rPr>
      </w:pPr>
      <w:r>
        <w:rPr>
          <w:b/>
          <w:sz w:val="30"/>
          <w:szCs w:val="30"/>
        </w:rPr>
        <w:br w:type="page"/>
      </w:r>
      <w:r>
        <w:rPr>
          <w:b/>
          <w:sz w:val="30"/>
          <w:szCs w:val="30"/>
        </w:rPr>
        <w:t>合同特殊条款</w:t>
      </w:r>
    </w:p>
    <w:p w14:paraId="7C6240FF">
      <w:pPr>
        <w:tabs>
          <w:tab w:val="left" w:pos="360"/>
        </w:tabs>
        <w:spacing w:line="520" w:lineRule="exact"/>
        <w:ind w:firstLine="383" w:firstLineChars="171"/>
        <w:rPr>
          <w:color w:val="000000"/>
          <w:sz w:val="24"/>
          <w:szCs w:val="24"/>
        </w:rPr>
      </w:pPr>
    </w:p>
    <w:p w14:paraId="32A3F054">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201F07D8">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189439C4">
      <w:pPr>
        <w:autoSpaceDE w:val="0"/>
        <w:autoSpaceDN w:val="0"/>
        <w:adjustRightInd w:val="0"/>
        <w:spacing w:line="360" w:lineRule="auto"/>
        <w:ind w:firstLine="448" w:firstLineChars="200"/>
        <w:rPr>
          <w:sz w:val="24"/>
        </w:rPr>
      </w:pPr>
    </w:p>
    <w:p w14:paraId="1CED5D1A">
      <w:pPr>
        <w:widowControl/>
        <w:jc w:val="left"/>
        <w:rPr>
          <w:sz w:val="24"/>
        </w:rPr>
      </w:pPr>
      <w:r>
        <w:rPr>
          <w:sz w:val="24"/>
        </w:rPr>
        <w:br w:type="page"/>
      </w:r>
    </w:p>
    <w:p w14:paraId="41BE9A12">
      <w:pPr>
        <w:pStyle w:val="16"/>
        <w:rPr>
          <w:rFonts w:ascii="Times New Roman" w:hAnsi="Times New Roman"/>
        </w:rPr>
      </w:pPr>
      <w:r>
        <w:rPr>
          <w:rFonts w:ascii="Times New Roman" w:hAnsi="Times New Roman"/>
        </w:rPr>
        <w:t>第五部分  投标文件格式</w:t>
      </w:r>
    </w:p>
    <w:p w14:paraId="31765678">
      <w:pPr>
        <w:autoSpaceDN w:val="0"/>
        <w:spacing w:line="360" w:lineRule="auto"/>
        <w:jc w:val="center"/>
        <w:rPr>
          <w:b/>
          <w:bCs/>
          <w:sz w:val="24"/>
        </w:rPr>
      </w:pPr>
      <w:r>
        <w:rPr>
          <w:b/>
          <w:bCs/>
          <w:sz w:val="24"/>
        </w:rPr>
        <w:t>投标文件封面格式</w:t>
      </w:r>
    </w:p>
    <w:p w14:paraId="4C36FAB0">
      <w:pPr>
        <w:autoSpaceDE w:val="0"/>
        <w:autoSpaceDN w:val="0"/>
        <w:adjustRightInd w:val="0"/>
        <w:spacing w:line="520" w:lineRule="exact"/>
      </w:pPr>
    </w:p>
    <w:p w14:paraId="33C43D72">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7C31E5F">
      <w:pPr>
        <w:autoSpaceDE w:val="0"/>
        <w:autoSpaceDN w:val="0"/>
        <w:adjustRightInd w:val="0"/>
        <w:spacing w:line="520" w:lineRule="exact"/>
        <w:rPr>
          <w:b/>
          <w:kern w:val="0"/>
          <w:sz w:val="24"/>
        </w:rPr>
      </w:pPr>
    </w:p>
    <w:p w14:paraId="5F5EBD1D">
      <w:pPr>
        <w:autoSpaceDE w:val="0"/>
        <w:autoSpaceDN w:val="0"/>
        <w:adjustRightInd w:val="0"/>
        <w:spacing w:line="520" w:lineRule="exact"/>
        <w:rPr>
          <w:b/>
          <w:kern w:val="0"/>
          <w:sz w:val="24"/>
        </w:rPr>
      </w:pPr>
    </w:p>
    <w:p w14:paraId="718C1DD0">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65EA29B9">
      <w:pPr>
        <w:autoSpaceDE w:val="0"/>
        <w:autoSpaceDN w:val="0"/>
        <w:adjustRightInd w:val="0"/>
        <w:spacing w:line="520" w:lineRule="exact"/>
        <w:rPr>
          <w:b/>
          <w:kern w:val="0"/>
          <w:sz w:val="36"/>
          <w:szCs w:val="36"/>
        </w:rPr>
      </w:pPr>
    </w:p>
    <w:p w14:paraId="5CFB7FAE">
      <w:pPr>
        <w:autoSpaceDE w:val="0"/>
        <w:autoSpaceDN w:val="0"/>
        <w:adjustRightInd w:val="0"/>
        <w:spacing w:line="520" w:lineRule="exact"/>
        <w:jc w:val="center"/>
        <w:rPr>
          <w:b/>
          <w:color w:val="FF0000"/>
          <w:kern w:val="0"/>
          <w:sz w:val="24"/>
        </w:rPr>
      </w:pPr>
      <w:r>
        <w:rPr>
          <w:b/>
          <w:color w:val="FF0000"/>
          <w:kern w:val="0"/>
          <w:sz w:val="24"/>
        </w:rPr>
        <w:t>（加盖电子签章）</w:t>
      </w:r>
    </w:p>
    <w:p w14:paraId="728C4691">
      <w:pPr>
        <w:spacing w:before="85" w:beforeLines="30" w:after="199" w:afterLines="70" w:line="540" w:lineRule="exact"/>
        <w:ind w:left="582" w:leftChars="300"/>
        <w:rPr>
          <w:b/>
          <w:sz w:val="34"/>
          <w:szCs w:val="34"/>
        </w:rPr>
      </w:pPr>
      <w:r>
        <w:rPr>
          <w:b/>
          <w:sz w:val="34"/>
          <w:szCs w:val="34"/>
        </w:rPr>
        <w:t>项目编号：</w:t>
      </w:r>
    </w:p>
    <w:p w14:paraId="4BD0B1A4">
      <w:pPr>
        <w:spacing w:before="85" w:beforeLines="30" w:after="199" w:afterLines="70" w:line="540" w:lineRule="exact"/>
        <w:ind w:left="2027" w:leftChars="300" w:hanging="1445" w:hangingChars="446"/>
        <w:rPr>
          <w:b/>
          <w:sz w:val="34"/>
          <w:szCs w:val="34"/>
        </w:rPr>
      </w:pPr>
      <w:r>
        <w:rPr>
          <w:b/>
          <w:sz w:val="34"/>
          <w:szCs w:val="34"/>
        </w:rPr>
        <w:t>项目名称：</w:t>
      </w:r>
    </w:p>
    <w:p w14:paraId="7FBC65E5">
      <w:pPr>
        <w:spacing w:before="85" w:beforeLines="30" w:after="199" w:afterLines="70" w:line="540" w:lineRule="exact"/>
        <w:ind w:left="2027" w:leftChars="300" w:hanging="1445" w:hangingChars="446"/>
        <w:rPr>
          <w:b/>
          <w:sz w:val="34"/>
          <w:szCs w:val="34"/>
        </w:rPr>
      </w:pPr>
      <w:r>
        <w:rPr>
          <w:b/>
          <w:sz w:val="34"/>
          <w:szCs w:val="34"/>
        </w:rPr>
        <w:t>所投包号：</w:t>
      </w:r>
    </w:p>
    <w:p w14:paraId="688A3703">
      <w:pPr>
        <w:spacing w:before="85" w:beforeLines="30" w:after="199" w:afterLines="70" w:line="540" w:lineRule="exact"/>
        <w:ind w:left="582" w:leftChars="300"/>
        <w:rPr>
          <w:b/>
          <w:sz w:val="34"/>
          <w:szCs w:val="34"/>
        </w:rPr>
      </w:pPr>
      <w:r>
        <w:rPr>
          <w:b/>
          <w:sz w:val="34"/>
          <w:szCs w:val="34"/>
        </w:rPr>
        <w:t>投标单位名称：</w:t>
      </w:r>
    </w:p>
    <w:p w14:paraId="7AB9BB86">
      <w:pPr>
        <w:spacing w:before="85" w:beforeLines="30" w:after="199" w:afterLines="70" w:line="540" w:lineRule="exact"/>
        <w:ind w:left="582" w:leftChars="300"/>
        <w:rPr>
          <w:b/>
          <w:sz w:val="34"/>
          <w:szCs w:val="34"/>
        </w:rPr>
      </w:pPr>
      <w:r>
        <w:rPr>
          <w:rFonts w:hint="eastAsia"/>
          <w:b/>
          <w:sz w:val="34"/>
          <w:szCs w:val="34"/>
        </w:rPr>
        <w:t>投标代表人姓名：</w:t>
      </w:r>
    </w:p>
    <w:p w14:paraId="6167F8A4">
      <w:pPr>
        <w:spacing w:before="85" w:beforeLines="30" w:after="199" w:afterLines="70" w:line="540" w:lineRule="exact"/>
        <w:ind w:left="582" w:leftChars="300"/>
        <w:rPr>
          <w:b/>
          <w:sz w:val="34"/>
          <w:szCs w:val="34"/>
        </w:rPr>
      </w:pPr>
    </w:p>
    <w:p w14:paraId="3F1E41FD">
      <w:pPr>
        <w:spacing w:before="85" w:beforeLines="30" w:after="199" w:afterLines="70" w:line="540" w:lineRule="exact"/>
        <w:ind w:left="582" w:leftChars="300"/>
        <w:rPr>
          <w:b/>
          <w:sz w:val="34"/>
          <w:szCs w:val="34"/>
        </w:rPr>
      </w:pPr>
    </w:p>
    <w:p w14:paraId="5BB364A4">
      <w:pPr>
        <w:spacing w:before="85" w:beforeLines="30" w:after="199" w:afterLines="70" w:line="540" w:lineRule="exact"/>
        <w:ind w:left="582" w:leftChars="300"/>
        <w:rPr>
          <w:b/>
          <w:sz w:val="34"/>
          <w:szCs w:val="34"/>
        </w:rPr>
      </w:pPr>
    </w:p>
    <w:p w14:paraId="73B99376">
      <w:pPr>
        <w:spacing w:before="85" w:beforeLines="30" w:after="199" w:afterLines="70" w:line="540" w:lineRule="exact"/>
        <w:ind w:left="582" w:leftChars="300"/>
        <w:rPr>
          <w:b/>
          <w:bCs/>
          <w:sz w:val="24"/>
        </w:rPr>
      </w:pPr>
      <w:r>
        <w:rPr>
          <w:b/>
          <w:sz w:val="34"/>
          <w:szCs w:val="34"/>
        </w:rPr>
        <w:t>投标日期：   年   月   日</w:t>
      </w:r>
    </w:p>
    <w:p w14:paraId="45298745">
      <w:pPr>
        <w:widowControl/>
        <w:jc w:val="left"/>
        <w:rPr>
          <w:b/>
          <w:bCs/>
          <w:sz w:val="24"/>
        </w:rPr>
      </w:pPr>
      <w:r>
        <w:rPr>
          <w:b/>
          <w:bCs/>
          <w:sz w:val="24"/>
        </w:rPr>
        <w:br w:type="page"/>
      </w:r>
    </w:p>
    <w:p w14:paraId="0735BAD9">
      <w:pPr>
        <w:autoSpaceDN w:val="0"/>
        <w:spacing w:line="360" w:lineRule="auto"/>
        <w:jc w:val="center"/>
        <w:rPr>
          <w:b/>
          <w:bCs/>
          <w:sz w:val="24"/>
        </w:rPr>
      </w:pPr>
      <w:r>
        <w:rPr>
          <w:b/>
          <w:bCs/>
          <w:sz w:val="24"/>
        </w:rPr>
        <w:t>投标文件总目录</w:t>
      </w:r>
    </w:p>
    <w:p w14:paraId="7E970BD4">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7F876668">
      <w:pPr>
        <w:widowControl/>
        <w:jc w:val="center"/>
        <w:rPr>
          <w:b/>
          <w:sz w:val="24"/>
        </w:rPr>
      </w:pPr>
    </w:p>
    <w:p w14:paraId="7D595772">
      <w:pPr>
        <w:widowControl/>
        <w:jc w:val="left"/>
        <w:rPr>
          <w:b/>
          <w:sz w:val="24"/>
        </w:rPr>
      </w:pPr>
      <w:r>
        <w:rPr>
          <w:b/>
          <w:sz w:val="24"/>
        </w:rPr>
        <w:br w:type="page"/>
      </w:r>
    </w:p>
    <w:p w14:paraId="6B18BB7E">
      <w:pPr>
        <w:widowControl/>
        <w:jc w:val="center"/>
        <w:rPr>
          <w:b/>
          <w:sz w:val="24"/>
        </w:rPr>
      </w:pPr>
      <w:r>
        <w:rPr>
          <w:b/>
          <w:sz w:val="24"/>
        </w:rPr>
        <w:t>评分因素及评标标准页码检索</w:t>
      </w:r>
    </w:p>
    <w:p w14:paraId="1DADE46D">
      <w:pPr>
        <w:widowControl/>
        <w:jc w:val="center"/>
        <w:rPr>
          <w:b/>
          <w:sz w:val="24"/>
        </w:rPr>
      </w:pPr>
      <w:r>
        <w:rPr>
          <w:b/>
          <w:bCs/>
          <w:sz w:val="24"/>
        </w:rPr>
        <w:t>（需投标人按招标文件“评分因素及评标标准”中每个评分项逐项列明页码）</w:t>
      </w:r>
    </w:p>
    <w:p w14:paraId="199AC6A7">
      <w:pPr>
        <w:widowControl/>
        <w:jc w:val="left"/>
        <w:rPr>
          <w:sz w:val="24"/>
        </w:rPr>
      </w:pPr>
      <w:r>
        <w:rPr>
          <w:sz w:val="24"/>
        </w:rPr>
        <w:br w:type="page"/>
      </w:r>
    </w:p>
    <w:p w14:paraId="5728E9AE">
      <w:pPr>
        <w:tabs>
          <w:tab w:val="left" w:pos="360"/>
        </w:tabs>
        <w:spacing w:after="285" w:afterLines="100" w:line="360" w:lineRule="auto"/>
        <w:rPr>
          <w:b/>
          <w:sz w:val="24"/>
        </w:rPr>
      </w:pPr>
      <w:r>
        <w:rPr>
          <w:b/>
          <w:sz w:val="24"/>
        </w:rPr>
        <w:t>附件1</w:t>
      </w:r>
    </w:p>
    <w:p w14:paraId="6C5945AD">
      <w:pPr>
        <w:autoSpaceDN w:val="0"/>
        <w:spacing w:line="360" w:lineRule="auto"/>
        <w:jc w:val="center"/>
        <w:rPr>
          <w:b/>
          <w:bCs/>
          <w:sz w:val="24"/>
        </w:rPr>
      </w:pPr>
      <w:r>
        <w:rPr>
          <w:b/>
          <w:bCs/>
          <w:sz w:val="24"/>
        </w:rPr>
        <w:t>投标书</w:t>
      </w:r>
    </w:p>
    <w:p w14:paraId="11742D3B">
      <w:pPr>
        <w:spacing w:line="360" w:lineRule="auto"/>
        <w:rPr>
          <w:sz w:val="24"/>
        </w:rPr>
      </w:pPr>
      <w:r>
        <w:rPr>
          <w:sz w:val="24"/>
        </w:rPr>
        <w:t>致：天津市政府采购中心</w:t>
      </w:r>
    </w:p>
    <w:p w14:paraId="1331F508">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7ADEF091">
      <w:pPr>
        <w:spacing w:line="360" w:lineRule="auto"/>
        <w:ind w:firstLine="448" w:firstLineChars="200"/>
        <w:rPr>
          <w:sz w:val="24"/>
        </w:rPr>
      </w:pPr>
      <w:r>
        <w:rPr>
          <w:sz w:val="24"/>
        </w:rPr>
        <w:t>据此函，签字代表宣布同意如下：</w:t>
      </w:r>
    </w:p>
    <w:p w14:paraId="28217D90">
      <w:pPr>
        <w:spacing w:line="360" w:lineRule="auto"/>
        <w:ind w:firstLine="448" w:firstLineChars="200"/>
        <w:rPr>
          <w:sz w:val="24"/>
        </w:rPr>
      </w:pPr>
      <w:r>
        <w:rPr>
          <w:sz w:val="24"/>
        </w:rPr>
        <w:t>1. 所附投标报价表中规定的应提供和交付的服务投标总价为：</w:t>
      </w:r>
    </w:p>
    <w:p w14:paraId="028E1CD4">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7DFBFA43">
      <w:pPr>
        <w:spacing w:line="360" w:lineRule="auto"/>
        <w:ind w:firstLine="448" w:firstLineChars="200"/>
        <w:rPr>
          <w:sz w:val="24"/>
        </w:rPr>
      </w:pPr>
      <w:r>
        <w:rPr>
          <w:sz w:val="24"/>
        </w:rPr>
        <w:t>2. 我公司将按招标文件的规定履行合同责任和义务。</w:t>
      </w:r>
    </w:p>
    <w:p w14:paraId="7D3AF62F">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02D01839">
      <w:pPr>
        <w:spacing w:line="360" w:lineRule="auto"/>
        <w:ind w:firstLine="448" w:firstLineChars="200"/>
        <w:rPr>
          <w:sz w:val="24"/>
        </w:rPr>
      </w:pPr>
      <w:r>
        <w:rPr>
          <w:sz w:val="24"/>
        </w:rPr>
        <w:t>4. 我公司的投标有效期为开标之日起60天。</w:t>
      </w:r>
    </w:p>
    <w:p w14:paraId="71D98B60">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703B46F0">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13863A79">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2A7BB940">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7054CD50">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6B585636">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1ADE6C0F">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035DD5E0">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2ADBC558">
      <w:pPr>
        <w:spacing w:line="360" w:lineRule="auto"/>
        <w:ind w:firstLine="448" w:firstLineChars="200"/>
        <w:rPr>
          <w:sz w:val="24"/>
        </w:rPr>
      </w:pPr>
      <w:r>
        <w:rPr>
          <w:rFonts w:hint="eastAsia"/>
          <w:sz w:val="24"/>
        </w:rPr>
        <w:t>纳税人识别号：</w:t>
      </w:r>
    </w:p>
    <w:p w14:paraId="4B376FA8">
      <w:pPr>
        <w:spacing w:line="360" w:lineRule="auto"/>
        <w:ind w:firstLine="448" w:firstLineChars="200"/>
        <w:rPr>
          <w:sz w:val="24"/>
        </w:rPr>
      </w:pPr>
      <w:r>
        <w:rPr>
          <w:rFonts w:hint="eastAsia"/>
          <w:sz w:val="24"/>
        </w:rPr>
        <w:t>地址、电话：</w:t>
      </w:r>
    </w:p>
    <w:p w14:paraId="6CBB98F8">
      <w:pPr>
        <w:spacing w:line="360" w:lineRule="auto"/>
        <w:ind w:firstLine="448" w:firstLineChars="200"/>
        <w:rPr>
          <w:sz w:val="24"/>
        </w:rPr>
      </w:pPr>
      <w:r>
        <w:rPr>
          <w:rFonts w:hint="eastAsia"/>
          <w:sz w:val="24"/>
        </w:rPr>
        <w:t>开户行及账号：</w:t>
      </w:r>
    </w:p>
    <w:p w14:paraId="4771EE3E">
      <w:pPr>
        <w:spacing w:line="360" w:lineRule="auto"/>
        <w:ind w:firstLine="448" w:firstLineChars="200"/>
        <w:rPr>
          <w:sz w:val="24"/>
        </w:rPr>
      </w:pPr>
      <w:r>
        <w:rPr>
          <w:rFonts w:hint="eastAsia"/>
          <w:sz w:val="24"/>
        </w:rPr>
        <w:t>开具发票类型：□增值税专用发票         □增值税普通发票</w:t>
      </w:r>
    </w:p>
    <w:p w14:paraId="3BA20AA7">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145C84F1">
      <w:pPr>
        <w:spacing w:line="360" w:lineRule="auto"/>
        <w:ind w:firstLine="448" w:firstLineChars="200"/>
        <w:rPr>
          <w:b/>
          <w:sz w:val="24"/>
        </w:rPr>
      </w:pPr>
      <w:r>
        <w:rPr>
          <w:rFonts w:hint="eastAsia"/>
          <w:b/>
          <w:sz w:val="24"/>
        </w:rPr>
        <w:t>□</w:t>
      </w:r>
      <w:r>
        <w:rPr>
          <w:b/>
          <w:sz w:val="24"/>
        </w:rPr>
        <w:t>上门自取</w:t>
      </w:r>
    </w:p>
    <w:p w14:paraId="2766C280">
      <w:pPr>
        <w:spacing w:line="360" w:lineRule="auto"/>
        <w:ind w:firstLine="448" w:firstLineChars="200"/>
        <w:rPr>
          <w:sz w:val="24"/>
        </w:rPr>
      </w:pPr>
    </w:p>
    <w:p w14:paraId="328149DE">
      <w:pPr>
        <w:spacing w:line="360" w:lineRule="auto"/>
        <w:ind w:firstLine="448" w:firstLineChars="200"/>
        <w:rPr>
          <w:b/>
          <w:sz w:val="24"/>
        </w:rPr>
      </w:pPr>
      <w:r>
        <w:rPr>
          <w:rFonts w:hint="eastAsia"/>
          <w:b/>
          <w:sz w:val="24"/>
        </w:rPr>
        <w:t>□</w:t>
      </w:r>
      <w:r>
        <w:rPr>
          <w:b/>
          <w:sz w:val="24"/>
        </w:rPr>
        <w:t>到付邮寄</w:t>
      </w:r>
    </w:p>
    <w:p w14:paraId="249A1F26">
      <w:pPr>
        <w:spacing w:line="360" w:lineRule="auto"/>
        <w:ind w:firstLine="448" w:firstLineChars="200"/>
        <w:rPr>
          <w:sz w:val="24"/>
        </w:rPr>
      </w:pPr>
      <w:r>
        <w:rPr>
          <w:sz w:val="24"/>
        </w:rPr>
        <w:t>邮寄地址</w:t>
      </w:r>
      <w:r>
        <w:rPr>
          <w:rFonts w:hint="eastAsia"/>
          <w:sz w:val="24"/>
        </w:rPr>
        <w:t>、邮编</w:t>
      </w:r>
      <w:r>
        <w:rPr>
          <w:sz w:val="24"/>
        </w:rPr>
        <w:t>：</w:t>
      </w:r>
    </w:p>
    <w:p w14:paraId="47788BA3">
      <w:pPr>
        <w:spacing w:line="360" w:lineRule="auto"/>
        <w:ind w:firstLine="448" w:firstLineChars="200"/>
        <w:rPr>
          <w:sz w:val="24"/>
        </w:rPr>
      </w:pPr>
      <w:r>
        <w:rPr>
          <w:sz w:val="24"/>
        </w:rPr>
        <w:t>邮寄联系人、手机号码：</w:t>
      </w:r>
    </w:p>
    <w:p w14:paraId="0AA768DF">
      <w:pPr>
        <w:spacing w:line="360" w:lineRule="auto"/>
        <w:ind w:firstLine="3808" w:firstLineChars="1700"/>
        <w:rPr>
          <w:sz w:val="24"/>
        </w:rPr>
      </w:pPr>
    </w:p>
    <w:p w14:paraId="4A8FEC43">
      <w:pPr>
        <w:spacing w:line="360" w:lineRule="auto"/>
        <w:ind w:firstLine="3808" w:firstLineChars="1700"/>
        <w:rPr>
          <w:sz w:val="24"/>
        </w:rPr>
      </w:pPr>
      <w:r>
        <w:rPr>
          <w:sz w:val="24"/>
        </w:rPr>
        <w:t>投标人名称：</w:t>
      </w:r>
    </w:p>
    <w:p w14:paraId="0AA0C0DA">
      <w:pPr>
        <w:spacing w:line="360" w:lineRule="auto"/>
        <w:ind w:firstLine="3808" w:firstLineChars="1700"/>
        <w:rPr>
          <w:sz w:val="24"/>
        </w:rPr>
      </w:pPr>
    </w:p>
    <w:p w14:paraId="1F00849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BD44F0B">
      <w:pPr>
        <w:spacing w:line="460" w:lineRule="exact"/>
        <w:rPr>
          <w:sz w:val="24"/>
        </w:rPr>
      </w:pPr>
    </w:p>
    <w:p w14:paraId="28F1D1EB">
      <w:pPr>
        <w:widowControl/>
        <w:jc w:val="left"/>
        <w:rPr>
          <w:sz w:val="24"/>
        </w:rPr>
      </w:pPr>
      <w:r>
        <w:rPr>
          <w:sz w:val="24"/>
        </w:rPr>
        <w:br w:type="page"/>
      </w:r>
    </w:p>
    <w:p w14:paraId="460D07C1">
      <w:pPr>
        <w:widowControl/>
        <w:jc w:val="left"/>
        <w:rPr>
          <w:b/>
          <w:sz w:val="24"/>
        </w:rPr>
      </w:pPr>
      <w:r>
        <w:rPr>
          <w:b/>
          <w:sz w:val="24"/>
        </w:rPr>
        <w:t>附件2</w:t>
      </w:r>
    </w:p>
    <w:p w14:paraId="0B0C4A1C">
      <w:pPr>
        <w:autoSpaceDN w:val="0"/>
        <w:spacing w:line="360" w:lineRule="auto"/>
        <w:jc w:val="center"/>
        <w:rPr>
          <w:b/>
          <w:bCs/>
          <w:sz w:val="24"/>
        </w:rPr>
      </w:pPr>
      <w:r>
        <w:rPr>
          <w:b/>
          <w:bCs/>
          <w:sz w:val="24"/>
        </w:rPr>
        <w:t>开标一览表</w:t>
      </w:r>
    </w:p>
    <w:p w14:paraId="53BBD812">
      <w:pPr>
        <w:ind w:right="84"/>
        <w:rPr>
          <w:sz w:val="24"/>
        </w:rPr>
      </w:pPr>
    </w:p>
    <w:p w14:paraId="7796D471">
      <w:pPr>
        <w:spacing w:line="460" w:lineRule="exact"/>
        <w:rPr>
          <w:sz w:val="24"/>
        </w:rPr>
      </w:pPr>
      <w:r>
        <w:rPr>
          <w:sz w:val="24"/>
        </w:rPr>
        <w:t>项目名称：</w:t>
      </w:r>
      <w:r>
        <w:rPr>
          <w:sz w:val="24"/>
          <w:u w:val="single"/>
        </w:rPr>
        <w:t xml:space="preserve">                    </w:t>
      </w:r>
    </w:p>
    <w:p w14:paraId="147719BC">
      <w:pPr>
        <w:spacing w:line="460" w:lineRule="exact"/>
        <w:rPr>
          <w:sz w:val="24"/>
        </w:rPr>
      </w:pPr>
      <w:r>
        <w:rPr>
          <w:sz w:val="24"/>
        </w:rPr>
        <w:t>项目编号：</w:t>
      </w:r>
      <w:r>
        <w:rPr>
          <w:sz w:val="24"/>
          <w:u w:val="single"/>
        </w:rPr>
        <w:t xml:space="preserve">                    </w:t>
      </w:r>
    </w:p>
    <w:p w14:paraId="6097FA77">
      <w:pPr>
        <w:spacing w:line="460" w:lineRule="exact"/>
        <w:rPr>
          <w:sz w:val="24"/>
          <w:u w:val="single"/>
        </w:rPr>
      </w:pPr>
      <w:r>
        <w:rPr>
          <w:sz w:val="24"/>
        </w:rPr>
        <w:t>包号：</w:t>
      </w:r>
      <w:r>
        <w:rPr>
          <w:sz w:val="24"/>
          <w:u w:val="single"/>
        </w:rPr>
        <w:t xml:space="preserve">                        </w:t>
      </w:r>
    </w:p>
    <w:p w14:paraId="247BFFD6">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5E18BD35">
        <w:trPr>
          <w:jc w:val="center"/>
        </w:trPr>
        <w:tc>
          <w:tcPr>
            <w:tcW w:w="730" w:type="pct"/>
            <w:vAlign w:val="center"/>
          </w:tcPr>
          <w:p w14:paraId="2E7E7517">
            <w:pPr>
              <w:spacing w:line="460" w:lineRule="exact"/>
              <w:jc w:val="center"/>
              <w:rPr>
                <w:sz w:val="24"/>
              </w:rPr>
            </w:pPr>
            <w:r>
              <w:rPr>
                <w:sz w:val="24"/>
              </w:rPr>
              <w:t>包号</w:t>
            </w:r>
          </w:p>
        </w:tc>
        <w:tc>
          <w:tcPr>
            <w:tcW w:w="1278" w:type="pct"/>
            <w:vAlign w:val="center"/>
          </w:tcPr>
          <w:p w14:paraId="726C835E">
            <w:pPr>
              <w:spacing w:line="460" w:lineRule="exact"/>
              <w:jc w:val="center"/>
              <w:rPr>
                <w:sz w:val="24"/>
              </w:rPr>
            </w:pPr>
            <w:r>
              <w:rPr>
                <w:sz w:val="24"/>
              </w:rPr>
              <w:t>服务名称</w:t>
            </w:r>
          </w:p>
        </w:tc>
        <w:tc>
          <w:tcPr>
            <w:tcW w:w="806" w:type="pct"/>
            <w:vAlign w:val="center"/>
          </w:tcPr>
          <w:p w14:paraId="2A347339">
            <w:pPr>
              <w:spacing w:line="460" w:lineRule="exact"/>
              <w:jc w:val="center"/>
              <w:rPr>
                <w:sz w:val="24"/>
              </w:rPr>
            </w:pPr>
            <w:r>
              <w:rPr>
                <w:sz w:val="24"/>
              </w:rPr>
              <w:t>数量</w:t>
            </w:r>
          </w:p>
        </w:tc>
        <w:tc>
          <w:tcPr>
            <w:tcW w:w="1202" w:type="pct"/>
            <w:vAlign w:val="center"/>
          </w:tcPr>
          <w:p w14:paraId="39996322">
            <w:pPr>
              <w:spacing w:line="460" w:lineRule="exact"/>
              <w:jc w:val="center"/>
              <w:rPr>
                <w:sz w:val="24"/>
              </w:rPr>
            </w:pPr>
            <w:r>
              <w:rPr>
                <w:sz w:val="24"/>
              </w:rPr>
              <w:t>投标总价</w:t>
            </w:r>
          </w:p>
        </w:tc>
        <w:tc>
          <w:tcPr>
            <w:tcW w:w="984" w:type="pct"/>
            <w:vAlign w:val="center"/>
          </w:tcPr>
          <w:p w14:paraId="69012AA7">
            <w:pPr>
              <w:spacing w:line="460" w:lineRule="exact"/>
              <w:jc w:val="center"/>
              <w:rPr>
                <w:sz w:val="24"/>
              </w:rPr>
            </w:pPr>
            <w:r>
              <w:rPr>
                <w:sz w:val="24"/>
              </w:rPr>
              <w:t>备注</w:t>
            </w:r>
          </w:p>
        </w:tc>
      </w:tr>
      <w:tr w14:paraId="1ABEF5B9">
        <w:trPr>
          <w:jc w:val="center"/>
        </w:trPr>
        <w:tc>
          <w:tcPr>
            <w:tcW w:w="730" w:type="pct"/>
            <w:vAlign w:val="center"/>
          </w:tcPr>
          <w:p w14:paraId="65D6BDC1">
            <w:pPr>
              <w:spacing w:line="460" w:lineRule="exact"/>
              <w:jc w:val="center"/>
              <w:rPr>
                <w:sz w:val="24"/>
              </w:rPr>
            </w:pPr>
            <w:r>
              <w:rPr>
                <w:rFonts w:hint="eastAsia"/>
                <w:sz w:val="24"/>
              </w:rPr>
              <w:t>1</w:t>
            </w:r>
          </w:p>
        </w:tc>
        <w:tc>
          <w:tcPr>
            <w:tcW w:w="1278" w:type="pct"/>
            <w:vAlign w:val="center"/>
          </w:tcPr>
          <w:p w14:paraId="142FC500">
            <w:pPr>
              <w:spacing w:line="460" w:lineRule="exact"/>
              <w:jc w:val="center"/>
              <w:rPr>
                <w:sz w:val="24"/>
              </w:rPr>
            </w:pPr>
            <w:r>
              <w:rPr>
                <w:rFonts w:hint="eastAsia"/>
                <w:sz w:val="24"/>
              </w:rPr>
              <w:t>国家税务总局天津市税务局微信公众号运营管理服务</w:t>
            </w:r>
          </w:p>
        </w:tc>
        <w:tc>
          <w:tcPr>
            <w:tcW w:w="806" w:type="pct"/>
            <w:vAlign w:val="center"/>
          </w:tcPr>
          <w:p w14:paraId="420F473A">
            <w:pPr>
              <w:spacing w:line="460" w:lineRule="exact"/>
              <w:jc w:val="center"/>
              <w:rPr>
                <w:sz w:val="24"/>
              </w:rPr>
            </w:pPr>
            <w:r>
              <w:rPr>
                <w:rFonts w:hint="eastAsia"/>
                <w:sz w:val="24"/>
              </w:rPr>
              <w:t>1项</w:t>
            </w:r>
          </w:p>
        </w:tc>
        <w:tc>
          <w:tcPr>
            <w:tcW w:w="1202" w:type="pct"/>
            <w:vAlign w:val="center"/>
          </w:tcPr>
          <w:p w14:paraId="538A1FF6">
            <w:pPr>
              <w:spacing w:line="460" w:lineRule="exact"/>
              <w:jc w:val="center"/>
              <w:rPr>
                <w:sz w:val="24"/>
              </w:rPr>
            </w:pPr>
          </w:p>
        </w:tc>
        <w:tc>
          <w:tcPr>
            <w:tcW w:w="984" w:type="pct"/>
            <w:vAlign w:val="center"/>
          </w:tcPr>
          <w:p w14:paraId="7E69AFD4">
            <w:pPr>
              <w:spacing w:line="460" w:lineRule="exact"/>
              <w:jc w:val="center"/>
              <w:rPr>
                <w:sz w:val="24"/>
              </w:rPr>
            </w:pPr>
            <w:r>
              <w:rPr>
                <w:sz w:val="24"/>
              </w:rPr>
              <w:t>服务期一年</w:t>
            </w:r>
          </w:p>
        </w:tc>
      </w:tr>
      <w:tr w14:paraId="0FD6E3B6">
        <w:trPr>
          <w:jc w:val="center"/>
        </w:trPr>
        <w:tc>
          <w:tcPr>
            <w:tcW w:w="730" w:type="pct"/>
          </w:tcPr>
          <w:p w14:paraId="219629A5">
            <w:pPr>
              <w:spacing w:line="460" w:lineRule="exact"/>
              <w:rPr>
                <w:sz w:val="24"/>
              </w:rPr>
            </w:pPr>
          </w:p>
        </w:tc>
        <w:tc>
          <w:tcPr>
            <w:tcW w:w="1278" w:type="pct"/>
          </w:tcPr>
          <w:p w14:paraId="7E8B3A6E">
            <w:pPr>
              <w:spacing w:line="460" w:lineRule="exact"/>
              <w:rPr>
                <w:sz w:val="24"/>
              </w:rPr>
            </w:pPr>
          </w:p>
        </w:tc>
        <w:tc>
          <w:tcPr>
            <w:tcW w:w="806" w:type="pct"/>
          </w:tcPr>
          <w:p w14:paraId="4BF9FECA">
            <w:pPr>
              <w:spacing w:line="460" w:lineRule="exact"/>
              <w:rPr>
                <w:sz w:val="24"/>
              </w:rPr>
            </w:pPr>
          </w:p>
        </w:tc>
        <w:tc>
          <w:tcPr>
            <w:tcW w:w="1202" w:type="pct"/>
          </w:tcPr>
          <w:p w14:paraId="307D1D37">
            <w:pPr>
              <w:spacing w:line="460" w:lineRule="exact"/>
              <w:rPr>
                <w:sz w:val="24"/>
              </w:rPr>
            </w:pPr>
          </w:p>
        </w:tc>
        <w:tc>
          <w:tcPr>
            <w:tcW w:w="984" w:type="pct"/>
          </w:tcPr>
          <w:p w14:paraId="37D19BBB">
            <w:pPr>
              <w:spacing w:line="460" w:lineRule="exact"/>
              <w:rPr>
                <w:sz w:val="24"/>
              </w:rPr>
            </w:pPr>
          </w:p>
        </w:tc>
      </w:tr>
      <w:tr w14:paraId="46D2191F">
        <w:trPr>
          <w:jc w:val="center"/>
        </w:trPr>
        <w:tc>
          <w:tcPr>
            <w:tcW w:w="730" w:type="pct"/>
          </w:tcPr>
          <w:p w14:paraId="79BB6D1E">
            <w:pPr>
              <w:spacing w:line="460" w:lineRule="exact"/>
              <w:rPr>
                <w:sz w:val="24"/>
              </w:rPr>
            </w:pPr>
          </w:p>
        </w:tc>
        <w:tc>
          <w:tcPr>
            <w:tcW w:w="1278" w:type="pct"/>
          </w:tcPr>
          <w:p w14:paraId="3A51BDF9">
            <w:pPr>
              <w:spacing w:line="460" w:lineRule="exact"/>
              <w:rPr>
                <w:sz w:val="24"/>
              </w:rPr>
            </w:pPr>
          </w:p>
        </w:tc>
        <w:tc>
          <w:tcPr>
            <w:tcW w:w="806" w:type="pct"/>
          </w:tcPr>
          <w:p w14:paraId="2380C946">
            <w:pPr>
              <w:spacing w:line="460" w:lineRule="exact"/>
              <w:rPr>
                <w:sz w:val="24"/>
              </w:rPr>
            </w:pPr>
          </w:p>
        </w:tc>
        <w:tc>
          <w:tcPr>
            <w:tcW w:w="1202" w:type="pct"/>
          </w:tcPr>
          <w:p w14:paraId="6D2F7C60">
            <w:pPr>
              <w:spacing w:line="460" w:lineRule="exact"/>
              <w:rPr>
                <w:sz w:val="24"/>
              </w:rPr>
            </w:pPr>
          </w:p>
        </w:tc>
        <w:tc>
          <w:tcPr>
            <w:tcW w:w="984" w:type="pct"/>
          </w:tcPr>
          <w:p w14:paraId="7AD35129">
            <w:pPr>
              <w:spacing w:line="460" w:lineRule="exact"/>
              <w:rPr>
                <w:sz w:val="24"/>
              </w:rPr>
            </w:pPr>
          </w:p>
        </w:tc>
      </w:tr>
      <w:tr w14:paraId="7D142863">
        <w:trPr>
          <w:jc w:val="center"/>
        </w:trPr>
        <w:tc>
          <w:tcPr>
            <w:tcW w:w="730" w:type="pct"/>
          </w:tcPr>
          <w:p w14:paraId="342D2EF3">
            <w:pPr>
              <w:spacing w:line="460" w:lineRule="exact"/>
              <w:rPr>
                <w:sz w:val="24"/>
              </w:rPr>
            </w:pPr>
          </w:p>
        </w:tc>
        <w:tc>
          <w:tcPr>
            <w:tcW w:w="1278" w:type="pct"/>
          </w:tcPr>
          <w:p w14:paraId="162E7FEE">
            <w:pPr>
              <w:spacing w:line="460" w:lineRule="exact"/>
              <w:rPr>
                <w:sz w:val="24"/>
              </w:rPr>
            </w:pPr>
          </w:p>
        </w:tc>
        <w:tc>
          <w:tcPr>
            <w:tcW w:w="806" w:type="pct"/>
          </w:tcPr>
          <w:p w14:paraId="4307D7DF">
            <w:pPr>
              <w:spacing w:line="460" w:lineRule="exact"/>
              <w:rPr>
                <w:sz w:val="24"/>
              </w:rPr>
            </w:pPr>
          </w:p>
        </w:tc>
        <w:tc>
          <w:tcPr>
            <w:tcW w:w="1202" w:type="pct"/>
          </w:tcPr>
          <w:p w14:paraId="698F7532">
            <w:pPr>
              <w:spacing w:line="460" w:lineRule="exact"/>
              <w:rPr>
                <w:sz w:val="24"/>
              </w:rPr>
            </w:pPr>
          </w:p>
        </w:tc>
        <w:tc>
          <w:tcPr>
            <w:tcW w:w="984" w:type="pct"/>
          </w:tcPr>
          <w:p w14:paraId="313E5C64">
            <w:pPr>
              <w:spacing w:line="460" w:lineRule="exact"/>
              <w:rPr>
                <w:sz w:val="24"/>
              </w:rPr>
            </w:pPr>
          </w:p>
        </w:tc>
      </w:tr>
      <w:tr w14:paraId="634A2DC9">
        <w:trPr>
          <w:jc w:val="center"/>
        </w:trPr>
        <w:tc>
          <w:tcPr>
            <w:tcW w:w="730" w:type="pct"/>
          </w:tcPr>
          <w:p w14:paraId="13200860">
            <w:pPr>
              <w:spacing w:line="460" w:lineRule="exact"/>
              <w:rPr>
                <w:sz w:val="24"/>
              </w:rPr>
            </w:pPr>
          </w:p>
        </w:tc>
        <w:tc>
          <w:tcPr>
            <w:tcW w:w="1278" w:type="pct"/>
          </w:tcPr>
          <w:p w14:paraId="272CDDC7">
            <w:pPr>
              <w:spacing w:line="460" w:lineRule="exact"/>
              <w:rPr>
                <w:sz w:val="24"/>
              </w:rPr>
            </w:pPr>
          </w:p>
        </w:tc>
        <w:tc>
          <w:tcPr>
            <w:tcW w:w="806" w:type="pct"/>
          </w:tcPr>
          <w:p w14:paraId="1986EA2D">
            <w:pPr>
              <w:spacing w:line="460" w:lineRule="exact"/>
              <w:rPr>
                <w:sz w:val="24"/>
              </w:rPr>
            </w:pPr>
          </w:p>
        </w:tc>
        <w:tc>
          <w:tcPr>
            <w:tcW w:w="1202" w:type="pct"/>
          </w:tcPr>
          <w:p w14:paraId="53EDEFB6">
            <w:pPr>
              <w:spacing w:line="460" w:lineRule="exact"/>
              <w:rPr>
                <w:sz w:val="24"/>
              </w:rPr>
            </w:pPr>
          </w:p>
        </w:tc>
        <w:tc>
          <w:tcPr>
            <w:tcW w:w="984" w:type="pct"/>
          </w:tcPr>
          <w:p w14:paraId="793062FF">
            <w:pPr>
              <w:spacing w:line="460" w:lineRule="exact"/>
              <w:rPr>
                <w:sz w:val="24"/>
              </w:rPr>
            </w:pPr>
          </w:p>
        </w:tc>
      </w:tr>
      <w:tr w14:paraId="068381B8">
        <w:trPr>
          <w:jc w:val="center"/>
        </w:trPr>
        <w:tc>
          <w:tcPr>
            <w:tcW w:w="730" w:type="pct"/>
          </w:tcPr>
          <w:p w14:paraId="581A34C3">
            <w:pPr>
              <w:spacing w:line="460" w:lineRule="exact"/>
              <w:rPr>
                <w:sz w:val="24"/>
              </w:rPr>
            </w:pPr>
          </w:p>
        </w:tc>
        <w:tc>
          <w:tcPr>
            <w:tcW w:w="1278" w:type="pct"/>
          </w:tcPr>
          <w:p w14:paraId="4F7F55E8">
            <w:pPr>
              <w:spacing w:line="460" w:lineRule="exact"/>
              <w:rPr>
                <w:sz w:val="24"/>
              </w:rPr>
            </w:pPr>
          </w:p>
        </w:tc>
        <w:tc>
          <w:tcPr>
            <w:tcW w:w="806" w:type="pct"/>
          </w:tcPr>
          <w:p w14:paraId="5AC9E671">
            <w:pPr>
              <w:spacing w:line="460" w:lineRule="exact"/>
              <w:rPr>
                <w:sz w:val="24"/>
              </w:rPr>
            </w:pPr>
          </w:p>
        </w:tc>
        <w:tc>
          <w:tcPr>
            <w:tcW w:w="1202" w:type="pct"/>
          </w:tcPr>
          <w:p w14:paraId="6590A44A">
            <w:pPr>
              <w:spacing w:line="460" w:lineRule="exact"/>
              <w:rPr>
                <w:sz w:val="24"/>
              </w:rPr>
            </w:pPr>
          </w:p>
        </w:tc>
        <w:tc>
          <w:tcPr>
            <w:tcW w:w="984" w:type="pct"/>
          </w:tcPr>
          <w:p w14:paraId="0EE76D27">
            <w:pPr>
              <w:spacing w:line="460" w:lineRule="exact"/>
              <w:rPr>
                <w:sz w:val="24"/>
              </w:rPr>
            </w:pPr>
          </w:p>
        </w:tc>
      </w:tr>
      <w:tr w14:paraId="2A721903">
        <w:trPr>
          <w:jc w:val="center"/>
        </w:trPr>
        <w:tc>
          <w:tcPr>
            <w:tcW w:w="730" w:type="pct"/>
          </w:tcPr>
          <w:p w14:paraId="482A8E07">
            <w:pPr>
              <w:spacing w:line="460" w:lineRule="exact"/>
              <w:rPr>
                <w:sz w:val="24"/>
              </w:rPr>
            </w:pPr>
          </w:p>
        </w:tc>
        <w:tc>
          <w:tcPr>
            <w:tcW w:w="1278" w:type="pct"/>
          </w:tcPr>
          <w:p w14:paraId="5BCF26D9">
            <w:pPr>
              <w:spacing w:line="460" w:lineRule="exact"/>
              <w:rPr>
                <w:sz w:val="24"/>
              </w:rPr>
            </w:pPr>
          </w:p>
        </w:tc>
        <w:tc>
          <w:tcPr>
            <w:tcW w:w="806" w:type="pct"/>
          </w:tcPr>
          <w:p w14:paraId="462E5076">
            <w:pPr>
              <w:spacing w:line="460" w:lineRule="exact"/>
              <w:rPr>
                <w:sz w:val="24"/>
              </w:rPr>
            </w:pPr>
          </w:p>
        </w:tc>
        <w:tc>
          <w:tcPr>
            <w:tcW w:w="1202" w:type="pct"/>
          </w:tcPr>
          <w:p w14:paraId="650D43A0">
            <w:pPr>
              <w:spacing w:line="460" w:lineRule="exact"/>
              <w:rPr>
                <w:sz w:val="24"/>
              </w:rPr>
            </w:pPr>
          </w:p>
        </w:tc>
        <w:tc>
          <w:tcPr>
            <w:tcW w:w="984" w:type="pct"/>
          </w:tcPr>
          <w:p w14:paraId="4A8E41C8">
            <w:pPr>
              <w:spacing w:line="460" w:lineRule="exact"/>
              <w:rPr>
                <w:sz w:val="24"/>
              </w:rPr>
            </w:pPr>
          </w:p>
        </w:tc>
      </w:tr>
      <w:tr w14:paraId="181BAABB">
        <w:trPr>
          <w:jc w:val="center"/>
        </w:trPr>
        <w:tc>
          <w:tcPr>
            <w:tcW w:w="730" w:type="pct"/>
          </w:tcPr>
          <w:p w14:paraId="397FA8F2">
            <w:pPr>
              <w:spacing w:line="460" w:lineRule="exact"/>
              <w:rPr>
                <w:sz w:val="24"/>
              </w:rPr>
            </w:pPr>
          </w:p>
        </w:tc>
        <w:tc>
          <w:tcPr>
            <w:tcW w:w="1278" w:type="pct"/>
          </w:tcPr>
          <w:p w14:paraId="7F272BFE">
            <w:pPr>
              <w:spacing w:line="460" w:lineRule="exact"/>
              <w:rPr>
                <w:sz w:val="24"/>
              </w:rPr>
            </w:pPr>
          </w:p>
        </w:tc>
        <w:tc>
          <w:tcPr>
            <w:tcW w:w="806" w:type="pct"/>
          </w:tcPr>
          <w:p w14:paraId="29F1A9FD">
            <w:pPr>
              <w:spacing w:line="460" w:lineRule="exact"/>
              <w:rPr>
                <w:sz w:val="24"/>
              </w:rPr>
            </w:pPr>
          </w:p>
        </w:tc>
        <w:tc>
          <w:tcPr>
            <w:tcW w:w="1202" w:type="pct"/>
          </w:tcPr>
          <w:p w14:paraId="720613B5">
            <w:pPr>
              <w:spacing w:line="460" w:lineRule="exact"/>
              <w:rPr>
                <w:sz w:val="24"/>
              </w:rPr>
            </w:pPr>
          </w:p>
        </w:tc>
        <w:tc>
          <w:tcPr>
            <w:tcW w:w="984" w:type="pct"/>
          </w:tcPr>
          <w:p w14:paraId="4D8A6F4A">
            <w:pPr>
              <w:spacing w:line="460" w:lineRule="exact"/>
              <w:rPr>
                <w:sz w:val="24"/>
              </w:rPr>
            </w:pPr>
          </w:p>
        </w:tc>
      </w:tr>
      <w:tr w14:paraId="79503FB8">
        <w:trPr>
          <w:jc w:val="center"/>
        </w:trPr>
        <w:tc>
          <w:tcPr>
            <w:tcW w:w="730" w:type="pct"/>
          </w:tcPr>
          <w:p w14:paraId="34F47DA0">
            <w:pPr>
              <w:spacing w:line="460" w:lineRule="exact"/>
              <w:rPr>
                <w:sz w:val="24"/>
              </w:rPr>
            </w:pPr>
          </w:p>
        </w:tc>
        <w:tc>
          <w:tcPr>
            <w:tcW w:w="1278" w:type="pct"/>
          </w:tcPr>
          <w:p w14:paraId="6C6398FA">
            <w:pPr>
              <w:spacing w:line="460" w:lineRule="exact"/>
              <w:rPr>
                <w:sz w:val="24"/>
              </w:rPr>
            </w:pPr>
          </w:p>
        </w:tc>
        <w:tc>
          <w:tcPr>
            <w:tcW w:w="806" w:type="pct"/>
          </w:tcPr>
          <w:p w14:paraId="7F5E630D">
            <w:pPr>
              <w:spacing w:line="460" w:lineRule="exact"/>
              <w:rPr>
                <w:sz w:val="24"/>
              </w:rPr>
            </w:pPr>
          </w:p>
        </w:tc>
        <w:tc>
          <w:tcPr>
            <w:tcW w:w="1202" w:type="pct"/>
          </w:tcPr>
          <w:p w14:paraId="527CB07E">
            <w:pPr>
              <w:spacing w:line="460" w:lineRule="exact"/>
              <w:rPr>
                <w:sz w:val="24"/>
              </w:rPr>
            </w:pPr>
          </w:p>
        </w:tc>
        <w:tc>
          <w:tcPr>
            <w:tcW w:w="984" w:type="pct"/>
          </w:tcPr>
          <w:p w14:paraId="2B11D8FE">
            <w:pPr>
              <w:spacing w:line="460" w:lineRule="exact"/>
              <w:rPr>
                <w:sz w:val="24"/>
              </w:rPr>
            </w:pPr>
          </w:p>
        </w:tc>
      </w:tr>
      <w:tr w14:paraId="6DA41EE7">
        <w:trPr>
          <w:jc w:val="center"/>
        </w:trPr>
        <w:tc>
          <w:tcPr>
            <w:tcW w:w="730" w:type="pct"/>
          </w:tcPr>
          <w:p w14:paraId="34EE462F">
            <w:pPr>
              <w:spacing w:line="460" w:lineRule="exact"/>
              <w:rPr>
                <w:sz w:val="24"/>
              </w:rPr>
            </w:pPr>
          </w:p>
        </w:tc>
        <w:tc>
          <w:tcPr>
            <w:tcW w:w="1278" w:type="pct"/>
          </w:tcPr>
          <w:p w14:paraId="2EEE77F9">
            <w:pPr>
              <w:spacing w:line="460" w:lineRule="exact"/>
              <w:rPr>
                <w:sz w:val="24"/>
              </w:rPr>
            </w:pPr>
          </w:p>
        </w:tc>
        <w:tc>
          <w:tcPr>
            <w:tcW w:w="806" w:type="pct"/>
          </w:tcPr>
          <w:p w14:paraId="32CC279F">
            <w:pPr>
              <w:spacing w:line="460" w:lineRule="exact"/>
              <w:rPr>
                <w:sz w:val="24"/>
              </w:rPr>
            </w:pPr>
          </w:p>
        </w:tc>
        <w:tc>
          <w:tcPr>
            <w:tcW w:w="1202" w:type="pct"/>
          </w:tcPr>
          <w:p w14:paraId="6C61A43F">
            <w:pPr>
              <w:spacing w:line="460" w:lineRule="exact"/>
              <w:rPr>
                <w:sz w:val="24"/>
              </w:rPr>
            </w:pPr>
          </w:p>
        </w:tc>
        <w:tc>
          <w:tcPr>
            <w:tcW w:w="984" w:type="pct"/>
          </w:tcPr>
          <w:p w14:paraId="4476D152">
            <w:pPr>
              <w:spacing w:line="460" w:lineRule="exact"/>
              <w:rPr>
                <w:sz w:val="24"/>
              </w:rPr>
            </w:pPr>
          </w:p>
        </w:tc>
      </w:tr>
      <w:tr w14:paraId="61A45A8D">
        <w:trPr>
          <w:jc w:val="center"/>
        </w:trPr>
        <w:tc>
          <w:tcPr>
            <w:tcW w:w="730" w:type="pct"/>
          </w:tcPr>
          <w:p w14:paraId="284E6255">
            <w:pPr>
              <w:spacing w:line="460" w:lineRule="exact"/>
              <w:rPr>
                <w:sz w:val="24"/>
              </w:rPr>
            </w:pPr>
          </w:p>
        </w:tc>
        <w:tc>
          <w:tcPr>
            <w:tcW w:w="1278" w:type="pct"/>
          </w:tcPr>
          <w:p w14:paraId="455E51ED">
            <w:pPr>
              <w:spacing w:line="460" w:lineRule="exact"/>
              <w:rPr>
                <w:sz w:val="24"/>
              </w:rPr>
            </w:pPr>
          </w:p>
        </w:tc>
        <w:tc>
          <w:tcPr>
            <w:tcW w:w="806" w:type="pct"/>
          </w:tcPr>
          <w:p w14:paraId="1E820649">
            <w:pPr>
              <w:spacing w:line="460" w:lineRule="exact"/>
              <w:rPr>
                <w:sz w:val="24"/>
              </w:rPr>
            </w:pPr>
          </w:p>
        </w:tc>
        <w:tc>
          <w:tcPr>
            <w:tcW w:w="1202" w:type="pct"/>
          </w:tcPr>
          <w:p w14:paraId="0A45C214">
            <w:pPr>
              <w:spacing w:line="460" w:lineRule="exact"/>
              <w:rPr>
                <w:sz w:val="24"/>
              </w:rPr>
            </w:pPr>
          </w:p>
        </w:tc>
        <w:tc>
          <w:tcPr>
            <w:tcW w:w="984" w:type="pct"/>
          </w:tcPr>
          <w:p w14:paraId="5B2D5AB8">
            <w:pPr>
              <w:spacing w:line="460" w:lineRule="exact"/>
              <w:rPr>
                <w:sz w:val="24"/>
              </w:rPr>
            </w:pPr>
          </w:p>
        </w:tc>
      </w:tr>
      <w:tr w14:paraId="73467AA8">
        <w:trPr>
          <w:jc w:val="center"/>
        </w:trPr>
        <w:tc>
          <w:tcPr>
            <w:tcW w:w="730" w:type="pct"/>
          </w:tcPr>
          <w:p w14:paraId="4C0A1C9C">
            <w:pPr>
              <w:spacing w:line="460" w:lineRule="exact"/>
              <w:rPr>
                <w:sz w:val="24"/>
              </w:rPr>
            </w:pPr>
          </w:p>
        </w:tc>
        <w:tc>
          <w:tcPr>
            <w:tcW w:w="1278" w:type="pct"/>
          </w:tcPr>
          <w:p w14:paraId="70CBFCDD">
            <w:pPr>
              <w:spacing w:line="460" w:lineRule="exact"/>
              <w:rPr>
                <w:sz w:val="24"/>
              </w:rPr>
            </w:pPr>
          </w:p>
        </w:tc>
        <w:tc>
          <w:tcPr>
            <w:tcW w:w="806" w:type="pct"/>
          </w:tcPr>
          <w:p w14:paraId="42F848EB">
            <w:pPr>
              <w:spacing w:line="460" w:lineRule="exact"/>
              <w:rPr>
                <w:sz w:val="24"/>
              </w:rPr>
            </w:pPr>
          </w:p>
        </w:tc>
        <w:tc>
          <w:tcPr>
            <w:tcW w:w="1202" w:type="pct"/>
          </w:tcPr>
          <w:p w14:paraId="16A466CF">
            <w:pPr>
              <w:spacing w:line="460" w:lineRule="exact"/>
              <w:rPr>
                <w:sz w:val="24"/>
              </w:rPr>
            </w:pPr>
          </w:p>
        </w:tc>
        <w:tc>
          <w:tcPr>
            <w:tcW w:w="984" w:type="pct"/>
          </w:tcPr>
          <w:p w14:paraId="7F8C49C4">
            <w:pPr>
              <w:spacing w:line="460" w:lineRule="exact"/>
              <w:rPr>
                <w:sz w:val="24"/>
              </w:rPr>
            </w:pPr>
          </w:p>
        </w:tc>
      </w:tr>
    </w:tbl>
    <w:p w14:paraId="6B56ED26">
      <w:pPr>
        <w:spacing w:line="360" w:lineRule="auto"/>
        <w:ind w:right="84" w:firstLine="420"/>
        <w:rPr>
          <w:sz w:val="24"/>
        </w:rPr>
      </w:pPr>
    </w:p>
    <w:p w14:paraId="105312DA">
      <w:pPr>
        <w:spacing w:line="360" w:lineRule="auto"/>
        <w:ind w:right="84" w:firstLine="420"/>
        <w:rPr>
          <w:sz w:val="24"/>
        </w:rPr>
      </w:pPr>
    </w:p>
    <w:p w14:paraId="142D8673">
      <w:pPr>
        <w:spacing w:line="360" w:lineRule="auto"/>
        <w:ind w:firstLine="3808" w:firstLineChars="1700"/>
        <w:rPr>
          <w:sz w:val="24"/>
        </w:rPr>
      </w:pPr>
      <w:r>
        <w:rPr>
          <w:sz w:val="24"/>
        </w:rPr>
        <w:t>投标人名称：</w:t>
      </w:r>
    </w:p>
    <w:p w14:paraId="70E32FBD">
      <w:pPr>
        <w:spacing w:line="360" w:lineRule="auto"/>
        <w:ind w:firstLine="3808" w:firstLineChars="1700"/>
        <w:rPr>
          <w:sz w:val="24"/>
        </w:rPr>
      </w:pPr>
    </w:p>
    <w:p w14:paraId="60C32A5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D9B9D8C">
      <w:pPr>
        <w:spacing w:line="360" w:lineRule="auto"/>
        <w:ind w:right="84" w:firstLine="420"/>
        <w:rPr>
          <w:sz w:val="24"/>
        </w:rPr>
      </w:pPr>
    </w:p>
    <w:p w14:paraId="389142A3">
      <w:pPr>
        <w:widowControl/>
        <w:jc w:val="left"/>
        <w:rPr>
          <w:sz w:val="24"/>
        </w:rPr>
      </w:pPr>
      <w:r>
        <w:rPr>
          <w:sz w:val="24"/>
        </w:rPr>
        <w:br w:type="page"/>
      </w:r>
    </w:p>
    <w:p w14:paraId="75982C28">
      <w:pPr>
        <w:tabs>
          <w:tab w:val="left" w:pos="360"/>
        </w:tabs>
        <w:spacing w:after="285" w:afterLines="100" w:line="360" w:lineRule="auto"/>
        <w:rPr>
          <w:b/>
          <w:sz w:val="24"/>
        </w:rPr>
      </w:pPr>
      <w:r>
        <w:rPr>
          <w:b/>
          <w:sz w:val="24"/>
        </w:rPr>
        <w:t>附件3</w:t>
      </w:r>
    </w:p>
    <w:p w14:paraId="4A7217DD">
      <w:pPr>
        <w:autoSpaceDN w:val="0"/>
        <w:spacing w:line="360" w:lineRule="auto"/>
        <w:jc w:val="center"/>
        <w:rPr>
          <w:b/>
          <w:bCs/>
          <w:sz w:val="24"/>
        </w:rPr>
      </w:pPr>
      <w:r>
        <w:rPr>
          <w:b/>
          <w:bCs/>
          <w:sz w:val="24"/>
        </w:rPr>
        <w:t>开标分项一览表</w:t>
      </w:r>
    </w:p>
    <w:p w14:paraId="556AE4D0">
      <w:pPr>
        <w:ind w:right="84"/>
        <w:rPr>
          <w:sz w:val="24"/>
        </w:rPr>
      </w:pPr>
    </w:p>
    <w:p w14:paraId="4B7A90FD">
      <w:pPr>
        <w:spacing w:line="460" w:lineRule="exact"/>
        <w:ind w:left="192"/>
        <w:rPr>
          <w:sz w:val="24"/>
        </w:rPr>
      </w:pPr>
      <w:r>
        <w:rPr>
          <w:sz w:val="24"/>
        </w:rPr>
        <w:t>项目名称：</w:t>
      </w:r>
      <w:r>
        <w:rPr>
          <w:sz w:val="24"/>
          <w:u w:val="single"/>
        </w:rPr>
        <w:t xml:space="preserve">                    </w:t>
      </w:r>
    </w:p>
    <w:p w14:paraId="53701E76">
      <w:pPr>
        <w:spacing w:line="460" w:lineRule="exact"/>
        <w:ind w:left="192"/>
        <w:rPr>
          <w:sz w:val="24"/>
        </w:rPr>
      </w:pPr>
      <w:r>
        <w:rPr>
          <w:sz w:val="24"/>
        </w:rPr>
        <w:t>项目编号：</w:t>
      </w:r>
      <w:r>
        <w:rPr>
          <w:sz w:val="24"/>
          <w:u w:val="single"/>
        </w:rPr>
        <w:t xml:space="preserve">                    </w:t>
      </w:r>
    </w:p>
    <w:p w14:paraId="65AE0A2A">
      <w:pPr>
        <w:spacing w:line="460" w:lineRule="exact"/>
        <w:ind w:left="192"/>
        <w:rPr>
          <w:sz w:val="24"/>
        </w:rPr>
      </w:pPr>
      <w:r>
        <w:rPr>
          <w:sz w:val="24"/>
        </w:rPr>
        <w:t>包    号：</w:t>
      </w:r>
      <w:r>
        <w:rPr>
          <w:sz w:val="24"/>
          <w:u w:val="single"/>
        </w:rPr>
        <w:t xml:space="preserve">          </w:t>
      </w:r>
      <w:r>
        <w:rPr>
          <w:rFonts w:hint="eastAsia"/>
          <w:sz w:val="24"/>
          <w:u w:val="single"/>
        </w:rPr>
        <w:t>1</w:t>
      </w:r>
      <w:r>
        <w:rPr>
          <w:sz w:val="24"/>
          <w:u w:val="single"/>
        </w:rPr>
        <w:t xml:space="preserve">         </w:t>
      </w:r>
    </w:p>
    <w:p w14:paraId="7B7D2457">
      <w:pPr>
        <w:spacing w:line="460" w:lineRule="exact"/>
        <w:ind w:firstLine="6496"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694F4504">
        <w:trPr>
          <w:trHeight w:val="555" w:hRule="atLeast"/>
          <w:jc w:val="center"/>
        </w:trPr>
        <w:tc>
          <w:tcPr>
            <w:tcW w:w="878" w:type="dxa"/>
            <w:vAlign w:val="center"/>
          </w:tcPr>
          <w:p w14:paraId="4CBE4085">
            <w:pPr>
              <w:widowControl/>
              <w:jc w:val="center"/>
              <w:rPr>
                <w:b/>
                <w:bCs/>
                <w:kern w:val="0"/>
                <w:sz w:val="24"/>
                <w:szCs w:val="24"/>
              </w:rPr>
            </w:pPr>
            <w:r>
              <w:rPr>
                <w:b/>
                <w:bCs/>
                <w:kern w:val="0"/>
                <w:sz w:val="24"/>
                <w:szCs w:val="24"/>
              </w:rPr>
              <w:t>项号</w:t>
            </w:r>
          </w:p>
        </w:tc>
        <w:tc>
          <w:tcPr>
            <w:tcW w:w="2349" w:type="dxa"/>
            <w:vAlign w:val="center"/>
          </w:tcPr>
          <w:p w14:paraId="57C5ACFA">
            <w:pPr>
              <w:widowControl/>
              <w:jc w:val="center"/>
              <w:rPr>
                <w:b/>
                <w:bCs/>
                <w:kern w:val="0"/>
                <w:sz w:val="24"/>
                <w:szCs w:val="24"/>
              </w:rPr>
            </w:pPr>
            <w:r>
              <w:rPr>
                <w:b/>
                <w:bCs/>
                <w:kern w:val="0"/>
                <w:sz w:val="24"/>
                <w:szCs w:val="24"/>
              </w:rPr>
              <w:t>服务名称</w:t>
            </w:r>
          </w:p>
        </w:tc>
        <w:tc>
          <w:tcPr>
            <w:tcW w:w="1701" w:type="dxa"/>
            <w:vAlign w:val="center"/>
          </w:tcPr>
          <w:p w14:paraId="3CF6FD88">
            <w:pPr>
              <w:widowControl/>
              <w:jc w:val="center"/>
              <w:rPr>
                <w:b/>
                <w:bCs/>
                <w:kern w:val="0"/>
                <w:sz w:val="24"/>
                <w:szCs w:val="24"/>
              </w:rPr>
            </w:pPr>
            <w:r>
              <w:rPr>
                <w:b/>
                <w:bCs/>
                <w:kern w:val="0"/>
                <w:sz w:val="24"/>
                <w:szCs w:val="24"/>
              </w:rPr>
              <w:t>总价</w:t>
            </w:r>
          </w:p>
        </w:tc>
        <w:tc>
          <w:tcPr>
            <w:tcW w:w="2238" w:type="dxa"/>
            <w:vAlign w:val="center"/>
          </w:tcPr>
          <w:p w14:paraId="6F148B21">
            <w:pPr>
              <w:widowControl/>
              <w:jc w:val="center"/>
              <w:rPr>
                <w:b/>
                <w:bCs/>
                <w:kern w:val="0"/>
                <w:sz w:val="24"/>
                <w:szCs w:val="24"/>
              </w:rPr>
            </w:pPr>
            <w:r>
              <w:rPr>
                <w:b/>
                <w:bCs/>
                <w:kern w:val="0"/>
                <w:sz w:val="24"/>
                <w:szCs w:val="24"/>
              </w:rPr>
              <w:t>数量</w:t>
            </w:r>
          </w:p>
        </w:tc>
        <w:tc>
          <w:tcPr>
            <w:tcW w:w="1848" w:type="dxa"/>
            <w:vAlign w:val="center"/>
          </w:tcPr>
          <w:p w14:paraId="407EE436">
            <w:pPr>
              <w:widowControl/>
              <w:jc w:val="center"/>
              <w:rPr>
                <w:b/>
                <w:bCs/>
                <w:kern w:val="0"/>
                <w:sz w:val="24"/>
                <w:szCs w:val="24"/>
              </w:rPr>
            </w:pPr>
            <w:r>
              <w:rPr>
                <w:b/>
                <w:bCs/>
                <w:kern w:val="0"/>
                <w:sz w:val="24"/>
                <w:szCs w:val="24"/>
              </w:rPr>
              <w:t>备注</w:t>
            </w:r>
          </w:p>
        </w:tc>
      </w:tr>
      <w:tr w14:paraId="43D630D6">
        <w:trPr>
          <w:trHeight w:val="465" w:hRule="atLeast"/>
          <w:jc w:val="center"/>
        </w:trPr>
        <w:tc>
          <w:tcPr>
            <w:tcW w:w="878" w:type="dxa"/>
            <w:vAlign w:val="center"/>
          </w:tcPr>
          <w:p w14:paraId="7066571D">
            <w:pPr>
              <w:widowControl/>
              <w:jc w:val="center"/>
              <w:rPr>
                <w:kern w:val="0"/>
                <w:sz w:val="24"/>
                <w:szCs w:val="24"/>
              </w:rPr>
            </w:pPr>
            <w:r>
              <w:rPr>
                <w:kern w:val="0"/>
                <w:sz w:val="24"/>
                <w:szCs w:val="24"/>
              </w:rPr>
              <w:t>1</w:t>
            </w:r>
          </w:p>
        </w:tc>
        <w:tc>
          <w:tcPr>
            <w:tcW w:w="2349" w:type="dxa"/>
            <w:vAlign w:val="center"/>
          </w:tcPr>
          <w:p w14:paraId="340316FA">
            <w:pPr>
              <w:widowControl/>
              <w:jc w:val="center"/>
              <w:rPr>
                <w:kern w:val="0"/>
                <w:sz w:val="24"/>
                <w:szCs w:val="24"/>
              </w:rPr>
            </w:pPr>
            <w:r>
              <w:rPr>
                <w:rFonts w:hint="eastAsia"/>
                <w:kern w:val="0"/>
                <w:sz w:val="24"/>
                <w:szCs w:val="24"/>
              </w:rPr>
              <w:t>国家税务总局天津市税务局微信公众号运营管理服务</w:t>
            </w:r>
          </w:p>
        </w:tc>
        <w:tc>
          <w:tcPr>
            <w:tcW w:w="1701" w:type="dxa"/>
            <w:vAlign w:val="center"/>
          </w:tcPr>
          <w:p w14:paraId="46053FC0">
            <w:pPr>
              <w:widowControl/>
              <w:jc w:val="center"/>
              <w:rPr>
                <w:kern w:val="0"/>
                <w:sz w:val="24"/>
                <w:szCs w:val="24"/>
              </w:rPr>
            </w:pPr>
          </w:p>
        </w:tc>
        <w:tc>
          <w:tcPr>
            <w:tcW w:w="2238" w:type="dxa"/>
            <w:vAlign w:val="center"/>
          </w:tcPr>
          <w:p w14:paraId="59B9CBD4">
            <w:pPr>
              <w:widowControl/>
              <w:jc w:val="center"/>
              <w:rPr>
                <w:sz w:val="24"/>
                <w:szCs w:val="24"/>
              </w:rPr>
            </w:pPr>
            <w:r>
              <w:rPr>
                <w:sz w:val="24"/>
                <w:szCs w:val="24"/>
              </w:rPr>
              <w:t>1项</w:t>
            </w:r>
          </w:p>
        </w:tc>
        <w:tc>
          <w:tcPr>
            <w:tcW w:w="1848" w:type="dxa"/>
            <w:vAlign w:val="center"/>
          </w:tcPr>
          <w:p w14:paraId="441C7367">
            <w:pPr>
              <w:widowControl/>
              <w:jc w:val="center"/>
              <w:rPr>
                <w:sz w:val="24"/>
                <w:szCs w:val="24"/>
              </w:rPr>
            </w:pPr>
          </w:p>
        </w:tc>
      </w:tr>
      <w:tr w14:paraId="0C5142BA">
        <w:trPr>
          <w:trHeight w:val="465" w:hRule="atLeast"/>
          <w:jc w:val="center"/>
        </w:trPr>
        <w:tc>
          <w:tcPr>
            <w:tcW w:w="9014" w:type="dxa"/>
            <w:gridSpan w:val="5"/>
            <w:vAlign w:val="center"/>
          </w:tcPr>
          <w:p w14:paraId="5B4CB53F">
            <w:pPr>
              <w:widowControl/>
              <w:jc w:val="left"/>
              <w:rPr>
                <w:kern w:val="0"/>
                <w:sz w:val="24"/>
                <w:szCs w:val="24"/>
              </w:rPr>
            </w:pPr>
            <w:r>
              <w:rPr>
                <w:kern w:val="0"/>
                <w:sz w:val="24"/>
                <w:szCs w:val="24"/>
              </w:rPr>
              <w:t>其中</w:t>
            </w:r>
          </w:p>
        </w:tc>
      </w:tr>
      <w:tr w14:paraId="245516FF">
        <w:trPr>
          <w:trHeight w:val="465" w:hRule="atLeast"/>
          <w:jc w:val="center"/>
        </w:trPr>
        <w:tc>
          <w:tcPr>
            <w:tcW w:w="3227" w:type="dxa"/>
            <w:gridSpan w:val="2"/>
            <w:vAlign w:val="center"/>
          </w:tcPr>
          <w:p w14:paraId="32E667F6">
            <w:pPr>
              <w:widowControl/>
              <w:jc w:val="left"/>
              <w:rPr>
                <w:b/>
                <w:sz w:val="24"/>
                <w:szCs w:val="24"/>
              </w:rPr>
            </w:pPr>
            <w:r>
              <w:rPr>
                <w:b/>
                <w:sz w:val="24"/>
                <w:szCs w:val="24"/>
              </w:rPr>
              <w:t>分项名称</w:t>
            </w:r>
          </w:p>
        </w:tc>
        <w:tc>
          <w:tcPr>
            <w:tcW w:w="1701" w:type="dxa"/>
            <w:vAlign w:val="center"/>
          </w:tcPr>
          <w:p w14:paraId="69A0F3A2">
            <w:pPr>
              <w:widowControl/>
              <w:jc w:val="center"/>
              <w:rPr>
                <w:b/>
                <w:kern w:val="0"/>
                <w:sz w:val="24"/>
                <w:szCs w:val="24"/>
              </w:rPr>
            </w:pPr>
            <w:r>
              <w:rPr>
                <w:b/>
                <w:kern w:val="0"/>
                <w:sz w:val="24"/>
                <w:szCs w:val="24"/>
              </w:rPr>
              <w:t>价格</w:t>
            </w:r>
          </w:p>
        </w:tc>
        <w:tc>
          <w:tcPr>
            <w:tcW w:w="2238" w:type="dxa"/>
            <w:vAlign w:val="center"/>
          </w:tcPr>
          <w:p w14:paraId="0B3F66C1">
            <w:pPr>
              <w:widowControl/>
              <w:jc w:val="center"/>
              <w:rPr>
                <w:b/>
                <w:kern w:val="0"/>
                <w:sz w:val="24"/>
                <w:szCs w:val="24"/>
              </w:rPr>
            </w:pPr>
            <w:r>
              <w:rPr>
                <w:b/>
                <w:kern w:val="0"/>
                <w:sz w:val="24"/>
                <w:szCs w:val="24"/>
              </w:rPr>
              <w:t>数量</w:t>
            </w:r>
          </w:p>
        </w:tc>
        <w:tc>
          <w:tcPr>
            <w:tcW w:w="1848" w:type="dxa"/>
            <w:vAlign w:val="center"/>
          </w:tcPr>
          <w:p w14:paraId="1730BEB8">
            <w:pPr>
              <w:widowControl/>
              <w:jc w:val="center"/>
              <w:rPr>
                <w:b/>
                <w:bCs/>
                <w:kern w:val="0"/>
                <w:sz w:val="24"/>
                <w:szCs w:val="24"/>
              </w:rPr>
            </w:pPr>
            <w:r>
              <w:rPr>
                <w:b/>
                <w:bCs/>
                <w:kern w:val="0"/>
                <w:sz w:val="24"/>
                <w:szCs w:val="24"/>
              </w:rPr>
              <w:t>备注</w:t>
            </w:r>
          </w:p>
        </w:tc>
      </w:tr>
      <w:tr w14:paraId="6E425760">
        <w:trPr>
          <w:trHeight w:val="465" w:hRule="atLeast"/>
          <w:jc w:val="center"/>
        </w:trPr>
        <w:tc>
          <w:tcPr>
            <w:tcW w:w="3227" w:type="dxa"/>
            <w:gridSpan w:val="2"/>
            <w:vAlign w:val="center"/>
          </w:tcPr>
          <w:p w14:paraId="1E9031BD">
            <w:pPr>
              <w:widowControl/>
              <w:jc w:val="left"/>
              <w:rPr>
                <w:kern w:val="0"/>
                <w:sz w:val="24"/>
                <w:szCs w:val="24"/>
              </w:rPr>
            </w:pPr>
          </w:p>
        </w:tc>
        <w:tc>
          <w:tcPr>
            <w:tcW w:w="1701" w:type="dxa"/>
            <w:vAlign w:val="center"/>
          </w:tcPr>
          <w:p w14:paraId="0370E46C">
            <w:pPr>
              <w:widowControl/>
              <w:jc w:val="center"/>
              <w:rPr>
                <w:kern w:val="0"/>
                <w:sz w:val="24"/>
                <w:szCs w:val="24"/>
              </w:rPr>
            </w:pPr>
          </w:p>
        </w:tc>
        <w:tc>
          <w:tcPr>
            <w:tcW w:w="2238" w:type="dxa"/>
            <w:vAlign w:val="center"/>
          </w:tcPr>
          <w:p w14:paraId="16568441">
            <w:pPr>
              <w:widowControl/>
              <w:jc w:val="center"/>
              <w:rPr>
                <w:kern w:val="0"/>
                <w:sz w:val="24"/>
                <w:szCs w:val="24"/>
              </w:rPr>
            </w:pPr>
          </w:p>
        </w:tc>
        <w:tc>
          <w:tcPr>
            <w:tcW w:w="1848" w:type="dxa"/>
            <w:vAlign w:val="center"/>
          </w:tcPr>
          <w:p w14:paraId="37ABB2DE">
            <w:pPr>
              <w:widowControl/>
              <w:jc w:val="center"/>
              <w:rPr>
                <w:sz w:val="24"/>
                <w:szCs w:val="24"/>
              </w:rPr>
            </w:pPr>
          </w:p>
        </w:tc>
      </w:tr>
      <w:tr w14:paraId="3EE31945">
        <w:trPr>
          <w:trHeight w:val="465" w:hRule="atLeast"/>
          <w:jc w:val="center"/>
        </w:trPr>
        <w:tc>
          <w:tcPr>
            <w:tcW w:w="3227" w:type="dxa"/>
            <w:gridSpan w:val="2"/>
            <w:vAlign w:val="center"/>
          </w:tcPr>
          <w:p w14:paraId="5A4F9591">
            <w:pPr>
              <w:widowControl/>
              <w:jc w:val="left"/>
              <w:rPr>
                <w:kern w:val="0"/>
                <w:sz w:val="24"/>
                <w:szCs w:val="24"/>
              </w:rPr>
            </w:pPr>
          </w:p>
        </w:tc>
        <w:tc>
          <w:tcPr>
            <w:tcW w:w="1701" w:type="dxa"/>
            <w:vAlign w:val="center"/>
          </w:tcPr>
          <w:p w14:paraId="48103EBC">
            <w:pPr>
              <w:widowControl/>
              <w:jc w:val="center"/>
              <w:rPr>
                <w:kern w:val="0"/>
                <w:sz w:val="24"/>
                <w:szCs w:val="24"/>
              </w:rPr>
            </w:pPr>
          </w:p>
        </w:tc>
        <w:tc>
          <w:tcPr>
            <w:tcW w:w="2238" w:type="dxa"/>
            <w:vAlign w:val="center"/>
          </w:tcPr>
          <w:p w14:paraId="0427E6F0">
            <w:pPr>
              <w:widowControl/>
              <w:jc w:val="center"/>
              <w:rPr>
                <w:kern w:val="0"/>
                <w:sz w:val="24"/>
                <w:szCs w:val="24"/>
              </w:rPr>
            </w:pPr>
          </w:p>
        </w:tc>
        <w:tc>
          <w:tcPr>
            <w:tcW w:w="1848" w:type="dxa"/>
            <w:vAlign w:val="center"/>
          </w:tcPr>
          <w:p w14:paraId="7968FBF2">
            <w:pPr>
              <w:widowControl/>
              <w:jc w:val="center"/>
              <w:rPr>
                <w:sz w:val="24"/>
                <w:szCs w:val="24"/>
              </w:rPr>
            </w:pPr>
          </w:p>
        </w:tc>
      </w:tr>
      <w:tr w14:paraId="7E9EFBBC">
        <w:trPr>
          <w:trHeight w:val="465" w:hRule="atLeast"/>
          <w:jc w:val="center"/>
        </w:trPr>
        <w:tc>
          <w:tcPr>
            <w:tcW w:w="3227" w:type="dxa"/>
            <w:gridSpan w:val="2"/>
            <w:vAlign w:val="center"/>
          </w:tcPr>
          <w:p w14:paraId="16714606">
            <w:pPr>
              <w:widowControl/>
              <w:jc w:val="left"/>
              <w:rPr>
                <w:kern w:val="0"/>
                <w:sz w:val="24"/>
                <w:szCs w:val="24"/>
              </w:rPr>
            </w:pPr>
          </w:p>
        </w:tc>
        <w:tc>
          <w:tcPr>
            <w:tcW w:w="1701" w:type="dxa"/>
            <w:vAlign w:val="center"/>
          </w:tcPr>
          <w:p w14:paraId="464C7586">
            <w:pPr>
              <w:widowControl/>
              <w:jc w:val="center"/>
              <w:rPr>
                <w:kern w:val="0"/>
                <w:sz w:val="24"/>
                <w:szCs w:val="24"/>
              </w:rPr>
            </w:pPr>
          </w:p>
        </w:tc>
        <w:tc>
          <w:tcPr>
            <w:tcW w:w="2238" w:type="dxa"/>
            <w:vAlign w:val="center"/>
          </w:tcPr>
          <w:p w14:paraId="359FED3D">
            <w:pPr>
              <w:widowControl/>
              <w:jc w:val="center"/>
              <w:rPr>
                <w:kern w:val="0"/>
                <w:sz w:val="24"/>
                <w:szCs w:val="24"/>
              </w:rPr>
            </w:pPr>
          </w:p>
        </w:tc>
        <w:tc>
          <w:tcPr>
            <w:tcW w:w="1848" w:type="dxa"/>
            <w:vAlign w:val="center"/>
          </w:tcPr>
          <w:p w14:paraId="662BA092">
            <w:pPr>
              <w:widowControl/>
              <w:jc w:val="center"/>
              <w:rPr>
                <w:sz w:val="24"/>
                <w:szCs w:val="24"/>
              </w:rPr>
            </w:pPr>
          </w:p>
        </w:tc>
      </w:tr>
      <w:tr w14:paraId="0505387F">
        <w:trPr>
          <w:trHeight w:val="465" w:hRule="atLeast"/>
          <w:jc w:val="center"/>
        </w:trPr>
        <w:tc>
          <w:tcPr>
            <w:tcW w:w="3227" w:type="dxa"/>
            <w:gridSpan w:val="2"/>
            <w:vAlign w:val="center"/>
          </w:tcPr>
          <w:p w14:paraId="2C841822">
            <w:pPr>
              <w:widowControl/>
              <w:jc w:val="left"/>
              <w:rPr>
                <w:kern w:val="0"/>
                <w:sz w:val="24"/>
                <w:szCs w:val="24"/>
              </w:rPr>
            </w:pPr>
          </w:p>
        </w:tc>
        <w:tc>
          <w:tcPr>
            <w:tcW w:w="1701" w:type="dxa"/>
            <w:vAlign w:val="center"/>
          </w:tcPr>
          <w:p w14:paraId="3EFDD72A">
            <w:pPr>
              <w:widowControl/>
              <w:jc w:val="center"/>
              <w:rPr>
                <w:kern w:val="0"/>
                <w:sz w:val="24"/>
                <w:szCs w:val="24"/>
              </w:rPr>
            </w:pPr>
          </w:p>
        </w:tc>
        <w:tc>
          <w:tcPr>
            <w:tcW w:w="2238" w:type="dxa"/>
            <w:vAlign w:val="center"/>
          </w:tcPr>
          <w:p w14:paraId="24B368BB">
            <w:pPr>
              <w:widowControl/>
              <w:jc w:val="center"/>
              <w:rPr>
                <w:kern w:val="0"/>
                <w:sz w:val="24"/>
                <w:szCs w:val="24"/>
              </w:rPr>
            </w:pPr>
          </w:p>
        </w:tc>
        <w:tc>
          <w:tcPr>
            <w:tcW w:w="1848" w:type="dxa"/>
            <w:vAlign w:val="center"/>
          </w:tcPr>
          <w:p w14:paraId="32366476">
            <w:pPr>
              <w:widowControl/>
              <w:jc w:val="center"/>
              <w:rPr>
                <w:sz w:val="24"/>
                <w:szCs w:val="24"/>
              </w:rPr>
            </w:pPr>
          </w:p>
        </w:tc>
      </w:tr>
      <w:tr w14:paraId="227DF88A">
        <w:trPr>
          <w:trHeight w:val="465" w:hRule="atLeast"/>
          <w:jc w:val="center"/>
        </w:trPr>
        <w:tc>
          <w:tcPr>
            <w:tcW w:w="3227" w:type="dxa"/>
            <w:gridSpan w:val="2"/>
            <w:vAlign w:val="center"/>
          </w:tcPr>
          <w:p w14:paraId="70959BAA">
            <w:pPr>
              <w:widowControl/>
              <w:jc w:val="left"/>
              <w:rPr>
                <w:sz w:val="24"/>
              </w:rPr>
            </w:pPr>
          </w:p>
        </w:tc>
        <w:tc>
          <w:tcPr>
            <w:tcW w:w="1701" w:type="dxa"/>
            <w:vAlign w:val="center"/>
          </w:tcPr>
          <w:p w14:paraId="561B5546">
            <w:pPr>
              <w:widowControl/>
              <w:jc w:val="center"/>
              <w:rPr>
                <w:kern w:val="0"/>
                <w:sz w:val="24"/>
                <w:szCs w:val="24"/>
              </w:rPr>
            </w:pPr>
          </w:p>
        </w:tc>
        <w:tc>
          <w:tcPr>
            <w:tcW w:w="2238" w:type="dxa"/>
            <w:vAlign w:val="center"/>
          </w:tcPr>
          <w:p w14:paraId="58ED89E1">
            <w:pPr>
              <w:widowControl/>
              <w:jc w:val="center"/>
              <w:rPr>
                <w:kern w:val="0"/>
                <w:sz w:val="24"/>
                <w:szCs w:val="24"/>
              </w:rPr>
            </w:pPr>
          </w:p>
        </w:tc>
        <w:tc>
          <w:tcPr>
            <w:tcW w:w="1848" w:type="dxa"/>
            <w:vAlign w:val="center"/>
          </w:tcPr>
          <w:p w14:paraId="380B0A61">
            <w:pPr>
              <w:widowControl/>
              <w:jc w:val="center"/>
              <w:rPr>
                <w:kern w:val="0"/>
                <w:sz w:val="24"/>
                <w:szCs w:val="24"/>
              </w:rPr>
            </w:pPr>
          </w:p>
        </w:tc>
      </w:tr>
      <w:tr w14:paraId="75C5D50B">
        <w:trPr>
          <w:trHeight w:val="465" w:hRule="atLeast"/>
          <w:jc w:val="center"/>
        </w:trPr>
        <w:tc>
          <w:tcPr>
            <w:tcW w:w="3227" w:type="dxa"/>
            <w:gridSpan w:val="2"/>
            <w:vAlign w:val="center"/>
          </w:tcPr>
          <w:p w14:paraId="0DDBC192">
            <w:pPr>
              <w:widowControl/>
              <w:jc w:val="left"/>
              <w:rPr>
                <w:sz w:val="24"/>
              </w:rPr>
            </w:pPr>
          </w:p>
        </w:tc>
        <w:tc>
          <w:tcPr>
            <w:tcW w:w="1701" w:type="dxa"/>
            <w:vAlign w:val="center"/>
          </w:tcPr>
          <w:p w14:paraId="7C8509C6">
            <w:pPr>
              <w:widowControl/>
              <w:jc w:val="center"/>
              <w:rPr>
                <w:kern w:val="0"/>
                <w:sz w:val="24"/>
                <w:szCs w:val="24"/>
              </w:rPr>
            </w:pPr>
          </w:p>
        </w:tc>
        <w:tc>
          <w:tcPr>
            <w:tcW w:w="2238" w:type="dxa"/>
            <w:vAlign w:val="center"/>
          </w:tcPr>
          <w:p w14:paraId="40A12619">
            <w:pPr>
              <w:widowControl/>
              <w:jc w:val="center"/>
              <w:rPr>
                <w:kern w:val="0"/>
                <w:sz w:val="24"/>
                <w:szCs w:val="24"/>
              </w:rPr>
            </w:pPr>
          </w:p>
        </w:tc>
        <w:tc>
          <w:tcPr>
            <w:tcW w:w="1848" w:type="dxa"/>
            <w:vAlign w:val="center"/>
          </w:tcPr>
          <w:p w14:paraId="42F2DA4A">
            <w:pPr>
              <w:widowControl/>
              <w:jc w:val="center"/>
              <w:rPr>
                <w:kern w:val="0"/>
                <w:sz w:val="24"/>
                <w:szCs w:val="24"/>
              </w:rPr>
            </w:pPr>
          </w:p>
        </w:tc>
      </w:tr>
      <w:tr w14:paraId="188CCC35">
        <w:trPr>
          <w:trHeight w:val="465" w:hRule="atLeast"/>
          <w:jc w:val="center"/>
        </w:trPr>
        <w:tc>
          <w:tcPr>
            <w:tcW w:w="3227" w:type="dxa"/>
            <w:gridSpan w:val="2"/>
            <w:vAlign w:val="center"/>
          </w:tcPr>
          <w:p w14:paraId="0011F9EC">
            <w:pPr>
              <w:widowControl/>
              <w:jc w:val="center"/>
              <w:rPr>
                <w:sz w:val="24"/>
              </w:rPr>
            </w:pPr>
          </w:p>
        </w:tc>
        <w:tc>
          <w:tcPr>
            <w:tcW w:w="1701" w:type="dxa"/>
            <w:vAlign w:val="center"/>
          </w:tcPr>
          <w:p w14:paraId="629097AE">
            <w:pPr>
              <w:widowControl/>
              <w:jc w:val="center"/>
              <w:rPr>
                <w:kern w:val="0"/>
                <w:sz w:val="24"/>
                <w:szCs w:val="24"/>
              </w:rPr>
            </w:pPr>
          </w:p>
        </w:tc>
        <w:tc>
          <w:tcPr>
            <w:tcW w:w="2238" w:type="dxa"/>
            <w:vAlign w:val="center"/>
          </w:tcPr>
          <w:p w14:paraId="762901BF">
            <w:pPr>
              <w:widowControl/>
              <w:jc w:val="center"/>
              <w:rPr>
                <w:kern w:val="0"/>
                <w:sz w:val="24"/>
                <w:szCs w:val="24"/>
              </w:rPr>
            </w:pPr>
          </w:p>
        </w:tc>
        <w:tc>
          <w:tcPr>
            <w:tcW w:w="1848" w:type="dxa"/>
            <w:vAlign w:val="center"/>
          </w:tcPr>
          <w:p w14:paraId="11850854">
            <w:pPr>
              <w:widowControl/>
              <w:jc w:val="center"/>
              <w:rPr>
                <w:kern w:val="0"/>
                <w:sz w:val="24"/>
                <w:szCs w:val="24"/>
              </w:rPr>
            </w:pPr>
          </w:p>
        </w:tc>
      </w:tr>
    </w:tbl>
    <w:p w14:paraId="36A26384">
      <w:pPr>
        <w:ind w:left="180"/>
        <w:rPr>
          <w:sz w:val="22"/>
          <w:szCs w:val="24"/>
        </w:rPr>
      </w:pPr>
      <w:r>
        <w:rPr>
          <w:sz w:val="22"/>
          <w:szCs w:val="24"/>
        </w:rPr>
        <w:t>注：1. 本表第一行填写本项目投标总价，须与附件2中投标总价保持一致。</w:t>
      </w:r>
    </w:p>
    <w:p w14:paraId="16D848AF">
      <w:pPr>
        <w:ind w:left="180" w:firstLine="408" w:firstLineChars="200"/>
      </w:pPr>
      <w:r>
        <w:rPr>
          <w:sz w:val="22"/>
          <w:szCs w:val="24"/>
        </w:rPr>
        <w:t>2. 下面应填写分项价格及分项名称（分项名称可根据实际情况增减、修改），分项价格汇总应等于总价。</w:t>
      </w:r>
    </w:p>
    <w:p w14:paraId="4B3017ED">
      <w:pPr>
        <w:spacing w:line="360" w:lineRule="auto"/>
        <w:ind w:firstLine="3808" w:firstLineChars="1700"/>
        <w:rPr>
          <w:sz w:val="24"/>
        </w:rPr>
      </w:pPr>
      <w:r>
        <w:rPr>
          <w:sz w:val="24"/>
        </w:rPr>
        <w:t>投标人名称：</w:t>
      </w:r>
    </w:p>
    <w:p w14:paraId="76504D1D">
      <w:pPr>
        <w:spacing w:line="360" w:lineRule="auto"/>
        <w:ind w:firstLine="3808" w:firstLineChars="1700"/>
        <w:rPr>
          <w:sz w:val="24"/>
        </w:rPr>
      </w:pPr>
    </w:p>
    <w:p w14:paraId="5B5D44E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D01854E">
      <w:pPr>
        <w:widowControl/>
        <w:jc w:val="left"/>
        <w:rPr>
          <w:sz w:val="24"/>
        </w:rPr>
      </w:pPr>
      <w:r>
        <w:rPr>
          <w:sz w:val="24"/>
        </w:rPr>
        <w:br w:type="page"/>
      </w:r>
    </w:p>
    <w:p w14:paraId="72A8D1E3">
      <w:pPr>
        <w:tabs>
          <w:tab w:val="left" w:pos="360"/>
        </w:tabs>
        <w:spacing w:after="285" w:afterLines="100" w:line="360" w:lineRule="auto"/>
        <w:rPr>
          <w:b/>
          <w:sz w:val="24"/>
        </w:rPr>
      </w:pPr>
      <w:r>
        <w:rPr>
          <w:b/>
          <w:sz w:val="24"/>
        </w:rPr>
        <w:t>附件4</w:t>
      </w:r>
    </w:p>
    <w:p w14:paraId="7C3E4B1A">
      <w:pPr>
        <w:autoSpaceDN w:val="0"/>
        <w:spacing w:line="360" w:lineRule="auto"/>
        <w:jc w:val="center"/>
        <w:rPr>
          <w:b/>
          <w:bCs/>
          <w:sz w:val="24"/>
        </w:rPr>
      </w:pPr>
      <w:r>
        <w:rPr>
          <w:b/>
          <w:bCs/>
          <w:sz w:val="24"/>
        </w:rPr>
        <w:t>商务要求点对点应答表</w:t>
      </w:r>
    </w:p>
    <w:p w14:paraId="04E5FCF3">
      <w:pPr>
        <w:spacing w:line="460" w:lineRule="exact"/>
        <w:rPr>
          <w:sz w:val="24"/>
        </w:rPr>
      </w:pPr>
    </w:p>
    <w:p w14:paraId="34A7C2E8">
      <w:pPr>
        <w:spacing w:line="460" w:lineRule="exact"/>
        <w:rPr>
          <w:sz w:val="24"/>
        </w:rPr>
      </w:pPr>
      <w:r>
        <w:rPr>
          <w:sz w:val="24"/>
        </w:rPr>
        <w:t>项目名称：</w:t>
      </w:r>
      <w:r>
        <w:rPr>
          <w:sz w:val="24"/>
          <w:u w:val="single"/>
        </w:rPr>
        <w:t xml:space="preserve">                    </w:t>
      </w:r>
    </w:p>
    <w:p w14:paraId="36EC5B26">
      <w:pPr>
        <w:spacing w:line="460" w:lineRule="exact"/>
        <w:rPr>
          <w:sz w:val="24"/>
        </w:rPr>
      </w:pPr>
      <w:r>
        <w:rPr>
          <w:sz w:val="24"/>
        </w:rPr>
        <w:t>项目编号：</w:t>
      </w:r>
      <w:r>
        <w:rPr>
          <w:sz w:val="24"/>
          <w:u w:val="single"/>
        </w:rPr>
        <w:t xml:space="preserve">                    </w:t>
      </w:r>
    </w:p>
    <w:p w14:paraId="6339108F">
      <w:pPr>
        <w:spacing w:line="460" w:lineRule="exact"/>
        <w:rPr>
          <w:sz w:val="24"/>
          <w:u w:val="single"/>
        </w:rPr>
      </w:pPr>
      <w:r>
        <w:rPr>
          <w:sz w:val="24"/>
        </w:rPr>
        <w:t>包号：</w:t>
      </w:r>
      <w:r>
        <w:rPr>
          <w:sz w:val="24"/>
          <w:u w:val="single"/>
        </w:rPr>
        <w:t xml:space="preserve">                        </w:t>
      </w:r>
    </w:p>
    <w:p w14:paraId="6DCE082B">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046F5F3A">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4308BD07">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0C585B93">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149512B8">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658E4A76">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0F2397F">
            <w:pPr>
              <w:widowControl/>
              <w:jc w:val="center"/>
              <w:rPr>
                <w:color w:val="000000"/>
                <w:kern w:val="0"/>
                <w:szCs w:val="21"/>
              </w:rPr>
            </w:pPr>
            <w:r>
              <w:rPr>
                <w:color w:val="000000"/>
                <w:kern w:val="0"/>
                <w:szCs w:val="21"/>
              </w:rPr>
              <w:t>备注</w:t>
            </w:r>
          </w:p>
        </w:tc>
      </w:tr>
      <w:tr w14:paraId="7528351F">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7CEB6F2">
            <w:pPr>
              <w:widowControl/>
              <w:jc w:val="left"/>
              <w:rPr>
                <w:color w:val="000000"/>
                <w:kern w:val="0"/>
                <w:szCs w:val="21"/>
              </w:rPr>
            </w:pPr>
            <w:r>
              <w:rPr>
                <w:color w:val="000000"/>
                <w:kern w:val="0"/>
                <w:szCs w:val="21"/>
              </w:rPr>
              <w:t>（一）报价要求</w:t>
            </w:r>
          </w:p>
        </w:tc>
      </w:tr>
      <w:tr w14:paraId="06B75D6D">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5D4D0F23">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A2EDB4C">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7D7B657">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B1D770D">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0F8A3F1">
            <w:pPr>
              <w:widowControl/>
              <w:jc w:val="left"/>
              <w:rPr>
                <w:color w:val="000000"/>
                <w:kern w:val="0"/>
                <w:szCs w:val="21"/>
              </w:rPr>
            </w:pPr>
            <w:r>
              <w:rPr>
                <w:color w:val="000000"/>
                <w:kern w:val="0"/>
                <w:szCs w:val="21"/>
              </w:rPr>
              <w:t>　</w:t>
            </w:r>
          </w:p>
        </w:tc>
      </w:tr>
      <w:tr w14:paraId="1B1FAF65">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6F37D2B">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20E8FEAE">
        <w:tc>
          <w:tcPr>
            <w:tcW w:w="974" w:type="pct"/>
            <w:tcBorders>
              <w:top w:val="nil"/>
              <w:left w:val="single" w:color="auto" w:sz="8" w:space="0"/>
              <w:bottom w:val="single" w:color="auto" w:sz="8" w:space="0"/>
              <w:right w:val="single" w:color="auto" w:sz="8" w:space="0"/>
            </w:tcBorders>
            <w:shd w:val="clear" w:color="auto" w:fill="auto"/>
            <w:vAlign w:val="center"/>
          </w:tcPr>
          <w:p w14:paraId="70BD2E3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C390DB2">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2117667">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7E6FB5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64172BE">
            <w:pPr>
              <w:widowControl/>
              <w:jc w:val="left"/>
              <w:rPr>
                <w:color w:val="000000"/>
                <w:kern w:val="0"/>
                <w:szCs w:val="21"/>
              </w:rPr>
            </w:pPr>
            <w:r>
              <w:rPr>
                <w:color w:val="000000"/>
                <w:kern w:val="0"/>
                <w:szCs w:val="21"/>
              </w:rPr>
              <w:t>　</w:t>
            </w:r>
          </w:p>
        </w:tc>
      </w:tr>
      <w:tr w14:paraId="586E87CB">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FA81564">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30EEF9C0">
        <w:tc>
          <w:tcPr>
            <w:tcW w:w="974" w:type="pct"/>
            <w:tcBorders>
              <w:top w:val="nil"/>
              <w:left w:val="single" w:color="auto" w:sz="8" w:space="0"/>
              <w:bottom w:val="single" w:color="auto" w:sz="8" w:space="0"/>
              <w:right w:val="single" w:color="auto" w:sz="8" w:space="0"/>
            </w:tcBorders>
            <w:shd w:val="clear" w:color="auto" w:fill="auto"/>
            <w:vAlign w:val="center"/>
          </w:tcPr>
          <w:p w14:paraId="090A3D81">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C217AD8">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A722F1B">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BD6B285">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6243E5F">
            <w:pPr>
              <w:widowControl/>
              <w:jc w:val="left"/>
              <w:rPr>
                <w:color w:val="000000"/>
                <w:kern w:val="0"/>
                <w:szCs w:val="21"/>
              </w:rPr>
            </w:pPr>
            <w:r>
              <w:rPr>
                <w:color w:val="000000"/>
                <w:kern w:val="0"/>
                <w:szCs w:val="21"/>
              </w:rPr>
              <w:t>　</w:t>
            </w:r>
          </w:p>
        </w:tc>
      </w:tr>
      <w:tr w14:paraId="16F23E6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64334D7">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1345A53B">
        <w:tc>
          <w:tcPr>
            <w:tcW w:w="974" w:type="pct"/>
            <w:tcBorders>
              <w:top w:val="nil"/>
              <w:left w:val="single" w:color="auto" w:sz="8" w:space="0"/>
              <w:bottom w:val="single" w:color="auto" w:sz="8" w:space="0"/>
              <w:right w:val="single" w:color="auto" w:sz="8" w:space="0"/>
            </w:tcBorders>
            <w:shd w:val="clear" w:color="auto" w:fill="auto"/>
            <w:vAlign w:val="center"/>
          </w:tcPr>
          <w:p w14:paraId="34E31CD3">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2F27F35">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968078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2D1B28D">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8810F97">
            <w:pPr>
              <w:widowControl/>
              <w:jc w:val="left"/>
              <w:rPr>
                <w:color w:val="000000"/>
                <w:kern w:val="0"/>
                <w:szCs w:val="21"/>
              </w:rPr>
            </w:pPr>
            <w:r>
              <w:rPr>
                <w:color w:val="000000"/>
                <w:kern w:val="0"/>
                <w:szCs w:val="21"/>
              </w:rPr>
              <w:t>　</w:t>
            </w:r>
          </w:p>
        </w:tc>
      </w:tr>
    </w:tbl>
    <w:p w14:paraId="0B357F3D">
      <w:pPr>
        <w:spacing w:line="620" w:lineRule="exact"/>
        <w:rPr>
          <w:sz w:val="24"/>
        </w:rPr>
      </w:pPr>
      <w:r>
        <w:rPr>
          <w:sz w:val="24"/>
        </w:rPr>
        <w:t>注：</w:t>
      </w:r>
    </w:p>
    <w:p w14:paraId="6E9A5021">
      <w:pPr>
        <w:spacing w:line="360" w:lineRule="auto"/>
        <w:rPr>
          <w:sz w:val="24"/>
        </w:rPr>
      </w:pPr>
      <w:r>
        <w:rPr>
          <w:sz w:val="24"/>
        </w:rPr>
        <w:t>1. 不如实填写偏离情况的投标文件将视为虚假材料。</w:t>
      </w:r>
    </w:p>
    <w:p w14:paraId="7D64DA5A">
      <w:pPr>
        <w:spacing w:line="360" w:lineRule="auto"/>
        <w:rPr>
          <w:sz w:val="24"/>
        </w:rPr>
      </w:pPr>
      <w:r>
        <w:rPr>
          <w:sz w:val="24"/>
        </w:rPr>
        <w:t>2. 招标要求指招标文件中规定的具体要求，投标应答指投标文件的具体内容。</w:t>
      </w:r>
    </w:p>
    <w:p w14:paraId="184807E0">
      <w:pPr>
        <w:spacing w:line="360" w:lineRule="auto"/>
        <w:rPr>
          <w:sz w:val="24"/>
        </w:rPr>
      </w:pPr>
      <w:r>
        <w:rPr>
          <w:rFonts w:hint="eastAsia"/>
          <w:sz w:val="24"/>
        </w:rPr>
        <w:t>3</w:t>
      </w:r>
      <w:r>
        <w:rPr>
          <w:sz w:val="24"/>
        </w:rPr>
        <w:t>. 偏离说明指招标要求与投标应答之间的不同之处。</w:t>
      </w:r>
    </w:p>
    <w:p w14:paraId="158A5D0C">
      <w:pPr>
        <w:spacing w:line="360" w:lineRule="auto"/>
        <w:rPr>
          <w:sz w:val="24"/>
        </w:rPr>
      </w:pPr>
    </w:p>
    <w:p w14:paraId="7CE860EC">
      <w:pPr>
        <w:spacing w:line="360" w:lineRule="auto"/>
        <w:ind w:firstLine="3808" w:firstLineChars="1700"/>
        <w:rPr>
          <w:sz w:val="24"/>
        </w:rPr>
      </w:pPr>
      <w:r>
        <w:rPr>
          <w:sz w:val="24"/>
        </w:rPr>
        <w:t>投标人名称：</w:t>
      </w:r>
    </w:p>
    <w:p w14:paraId="586CD8AB">
      <w:pPr>
        <w:spacing w:line="360" w:lineRule="auto"/>
        <w:ind w:firstLine="3808" w:firstLineChars="1700"/>
        <w:rPr>
          <w:sz w:val="24"/>
        </w:rPr>
      </w:pPr>
    </w:p>
    <w:p w14:paraId="2EA940F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5E4BD86">
      <w:pPr>
        <w:tabs>
          <w:tab w:val="left" w:pos="360"/>
        </w:tabs>
        <w:spacing w:after="285" w:afterLines="100" w:line="360" w:lineRule="auto"/>
        <w:rPr>
          <w:b/>
          <w:sz w:val="24"/>
        </w:rPr>
      </w:pPr>
      <w:r>
        <w:rPr>
          <w:sz w:val="24"/>
        </w:rPr>
        <w:br w:type="page"/>
      </w:r>
      <w:r>
        <w:rPr>
          <w:b/>
          <w:sz w:val="24"/>
        </w:rPr>
        <w:t>附件5</w:t>
      </w:r>
    </w:p>
    <w:p w14:paraId="69B14780">
      <w:pPr>
        <w:autoSpaceDN w:val="0"/>
        <w:spacing w:line="360" w:lineRule="auto"/>
        <w:jc w:val="center"/>
        <w:rPr>
          <w:b/>
          <w:bCs/>
          <w:sz w:val="24"/>
        </w:rPr>
      </w:pPr>
      <w:r>
        <w:rPr>
          <w:b/>
          <w:bCs/>
          <w:sz w:val="24"/>
        </w:rPr>
        <w:t>技术要求点对点应答表</w:t>
      </w:r>
    </w:p>
    <w:p w14:paraId="4EE850A2">
      <w:pPr>
        <w:spacing w:line="460" w:lineRule="exact"/>
        <w:rPr>
          <w:sz w:val="24"/>
        </w:rPr>
      </w:pPr>
    </w:p>
    <w:p w14:paraId="3A9AA2DF">
      <w:pPr>
        <w:spacing w:line="460" w:lineRule="exact"/>
        <w:rPr>
          <w:sz w:val="24"/>
        </w:rPr>
      </w:pPr>
      <w:r>
        <w:rPr>
          <w:sz w:val="24"/>
        </w:rPr>
        <w:t>项目名称：</w:t>
      </w:r>
      <w:r>
        <w:rPr>
          <w:sz w:val="24"/>
          <w:u w:val="single"/>
        </w:rPr>
        <w:t xml:space="preserve">                    </w:t>
      </w:r>
    </w:p>
    <w:p w14:paraId="59C8E73A">
      <w:pPr>
        <w:spacing w:line="460" w:lineRule="exact"/>
        <w:rPr>
          <w:sz w:val="24"/>
        </w:rPr>
      </w:pPr>
      <w:r>
        <w:rPr>
          <w:sz w:val="24"/>
        </w:rPr>
        <w:t>项目编号：</w:t>
      </w:r>
      <w:r>
        <w:rPr>
          <w:sz w:val="24"/>
          <w:u w:val="single"/>
        </w:rPr>
        <w:t xml:space="preserve">                    </w:t>
      </w:r>
    </w:p>
    <w:p w14:paraId="257A66DD">
      <w:pPr>
        <w:spacing w:line="460" w:lineRule="exact"/>
        <w:rPr>
          <w:sz w:val="24"/>
          <w:u w:val="single"/>
        </w:rPr>
      </w:pPr>
      <w:r>
        <w:rPr>
          <w:sz w:val="24"/>
        </w:rPr>
        <w:t>包号：</w:t>
      </w:r>
      <w:r>
        <w:rPr>
          <w:sz w:val="24"/>
          <w:u w:val="single"/>
        </w:rPr>
        <w:t xml:space="preserve">                        </w:t>
      </w:r>
    </w:p>
    <w:p w14:paraId="265C03A9">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6A8E7845">
        <w:trPr>
          <w:tblHeader/>
          <w:jc w:val="center"/>
        </w:trPr>
        <w:tc>
          <w:tcPr>
            <w:tcW w:w="843" w:type="dxa"/>
            <w:shd w:val="clear" w:color="auto" w:fill="auto"/>
            <w:vAlign w:val="center"/>
          </w:tcPr>
          <w:p w14:paraId="54F8DDE5">
            <w:pPr>
              <w:widowControl/>
              <w:snapToGrid w:val="0"/>
              <w:jc w:val="center"/>
              <w:rPr>
                <w:kern w:val="0"/>
                <w:sz w:val="24"/>
                <w:szCs w:val="21"/>
              </w:rPr>
            </w:pPr>
            <w:r>
              <w:rPr>
                <w:kern w:val="0"/>
                <w:sz w:val="24"/>
                <w:szCs w:val="21"/>
              </w:rPr>
              <w:t>序号</w:t>
            </w:r>
          </w:p>
        </w:tc>
        <w:tc>
          <w:tcPr>
            <w:tcW w:w="3922" w:type="dxa"/>
            <w:shd w:val="clear" w:color="auto" w:fill="auto"/>
            <w:vAlign w:val="center"/>
          </w:tcPr>
          <w:p w14:paraId="12625EE3">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5F22933A">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2C6416AD">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3EA81AF">
            <w:pPr>
              <w:widowControl/>
              <w:snapToGrid w:val="0"/>
              <w:jc w:val="center"/>
              <w:rPr>
                <w:kern w:val="0"/>
                <w:sz w:val="24"/>
                <w:szCs w:val="21"/>
              </w:rPr>
            </w:pPr>
            <w:r>
              <w:rPr>
                <w:kern w:val="0"/>
                <w:sz w:val="24"/>
                <w:szCs w:val="21"/>
              </w:rPr>
              <w:t>备注</w:t>
            </w:r>
          </w:p>
        </w:tc>
      </w:tr>
      <w:tr w14:paraId="33400DA6">
        <w:trPr>
          <w:jc w:val="center"/>
        </w:trPr>
        <w:tc>
          <w:tcPr>
            <w:tcW w:w="843" w:type="dxa"/>
            <w:shd w:val="clear" w:color="auto" w:fill="auto"/>
            <w:vAlign w:val="center"/>
          </w:tcPr>
          <w:p w14:paraId="5F6986FC">
            <w:pPr>
              <w:widowControl/>
              <w:snapToGrid w:val="0"/>
              <w:jc w:val="center"/>
              <w:rPr>
                <w:kern w:val="0"/>
                <w:sz w:val="24"/>
                <w:szCs w:val="21"/>
              </w:rPr>
            </w:pPr>
            <w:r>
              <w:rPr>
                <w:kern w:val="0"/>
                <w:sz w:val="24"/>
                <w:szCs w:val="21"/>
              </w:rPr>
              <w:t>1</w:t>
            </w:r>
          </w:p>
        </w:tc>
        <w:tc>
          <w:tcPr>
            <w:tcW w:w="3922" w:type="dxa"/>
            <w:shd w:val="clear" w:color="auto" w:fill="auto"/>
            <w:vAlign w:val="center"/>
          </w:tcPr>
          <w:p w14:paraId="77C3D4CF">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02339F9D">
            <w:pPr>
              <w:widowControl/>
              <w:snapToGrid w:val="0"/>
              <w:jc w:val="center"/>
              <w:rPr>
                <w:kern w:val="0"/>
                <w:sz w:val="24"/>
                <w:szCs w:val="21"/>
              </w:rPr>
            </w:pPr>
          </w:p>
        </w:tc>
        <w:tc>
          <w:tcPr>
            <w:tcW w:w="1289" w:type="dxa"/>
            <w:shd w:val="clear" w:color="auto" w:fill="auto"/>
            <w:vAlign w:val="center"/>
          </w:tcPr>
          <w:p w14:paraId="5A43EC5E">
            <w:pPr>
              <w:widowControl/>
              <w:snapToGrid w:val="0"/>
              <w:jc w:val="center"/>
              <w:rPr>
                <w:kern w:val="0"/>
                <w:sz w:val="24"/>
                <w:szCs w:val="21"/>
              </w:rPr>
            </w:pPr>
          </w:p>
        </w:tc>
        <w:tc>
          <w:tcPr>
            <w:tcW w:w="843" w:type="dxa"/>
            <w:shd w:val="clear" w:color="auto" w:fill="auto"/>
            <w:vAlign w:val="center"/>
          </w:tcPr>
          <w:p w14:paraId="52D42B60">
            <w:pPr>
              <w:widowControl/>
              <w:snapToGrid w:val="0"/>
              <w:jc w:val="center"/>
              <w:rPr>
                <w:kern w:val="0"/>
                <w:sz w:val="24"/>
                <w:szCs w:val="21"/>
              </w:rPr>
            </w:pPr>
          </w:p>
        </w:tc>
      </w:tr>
      <w:tr w14:paraId="4E2D0B0E">
        <w:trPr>
          <w:jc w:val="center"/>
        </w:trPr>
        <w:tc>
          <w:tcPr>
            <w:tcW w:w="9335" w:type="dxa"/>
            <w:gridSpan w:val="5"/>
            <w:shd w:val="clear" w:color="auto" w:fill="auto"/>
            <w:vAlign w:val="center"/>
          </w:tcPr>
          <w:p w14:paraId="407339A4">
            <w:pPr>
              <w:widowControl/>
              <w:snapToGrid w:val="0"/>
              <w:ind w:firstLine="336" w:firstLineChars="150"/>
              <w:rPr>
                <w:kern w:val="0"/>
                <w:sz w:val="24"/>
                <w:szCs w:val="21"/>
              </w:rPr>
            </w:pPr>
            <w:r>
              <w:rPr>
                <w:kern w:val="0"/>
                <w:sz w:val="24"/>
                <w:szCs w:val="21"/>
              </w:rPr>
              <w:t>2. 项目需求书要求</w:t>
            </w:r>
          </w:p>
        </w:tc>
      </w:tr>
      <w:tr w14:paraId="51DACB00">
        <w:trPr>
          <w:jc w:val="center"/>
        </w:trPr>
        <w:tc>
          <w:tcPr>
            <w:tcW w:w="843" w:type="dxa"/>
            <w:shd w:val="clear" w:color="auto" w:fill="auto"/>
            <w:vAlign w:val="center"/>
          </w:tcPr>
          <w:p w14:paraId="7F225F84">
            <w:pPr>
              <w:widowControl/>
              <w:snapToGrid w:val="0"/>
              <w:jc w:val="center"/>
              <w:rPr>
                <w:kern w:val="0"/>
                <w:sz w:val="24"/>
                <w:szCs w:val="21"/>
              </w:rPr>
            </w:pPr>
            <w:r>
              <w:rPr>
                <w:kern w:val="0"/>
                <w:sz w:val="24"/>
                <w:szCs w:val="21"/>
              </w:rPr>
              <w:t>序号</w:t>
            </w:r>
          </w:p>
        </w:tc>
        <w:tc>
          <w:tcPr>
            <w:tcW w:w="3922" w:type="dxa"/>
            <w:shd w:val="clear" w:color="auto" w:fill="auto"/>
            <w:vAlign w:val="center"/>
          </w:tcPr>
          <w:p w14:paraId="24281617">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52E675F9">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699C7E7">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32384A6E">
            <w:pPr>
              <w:widowControl/>
              <w:snapToGrid w:val="0"/>
              <w:jc w:val="center"/>
              <w:rPr>
                <w:kern w:val="0"/>
                <w:sz w:val="24"/>
                <w:szCs w:val="21"/>
              </w:rPr>
            </w:pPr>
            <w:r>
              <w:rPr>
                <w:kern w:val="0"/>
                <w:sz w:val="24"/>
                <w:szCs w:val="21"/>
              </w:rPr>
              <w:t>备注</w:t>
            </w:r>
          </w:p>
        </w:tc>
      </w:tr>
      <w:tr w14:paraId="28D5B240">
        <w:trPr>
          <w:jc w:val="center"/>
        </w:trPr>
        <w:tc>
          <w:tcPr>
            <w:tcW w:w="843" w:type="dxa"/>
            <w:shd w:val="clear" w:color="auto" w:fill="auto"/>
            <w:vAlign w:val="center"/>
          </w:tcPr>
          <w:p w14:paraId="71D01B33">
            <w:pPr>
              <w:widowControl/>
              <w:snapToGrid w:val="0"/>
              <w:jc w:val="center"/>
              <w:rPr>
                <w:kern w:val="0"/>
                <w:sz w:val="24"/>
                <w:szCs w:val="21"/>
              </w:rPr>
            </w:pPr>
          </w:p>
        </w:tc>
        <w:tc>
          <w:tcPr>
            <w:tcW w:w="3922" w:type="dxa"/>
            <w:shd w:val="clear" w:color="auto" w:fill="auto"/>
            <w:vAlign w:val="center"/>
          </w:tcPr>
          <w:p w14:paraId="5A6B7812">
            <w:pPr>
              <w:widowControl/>
              <w:snapToGrid w:val="0"/>
              <w:jc w:val="center"/>
              <w:rPr>
                <w:kern w:val="0"/>
                <w:sz w:val="24"/>
                <w:szCs w:val="21"/>
              </w:rPr>
            </w:pPr>
          </w:p>
        </w:tc>
        <w:tc>
          <w:tcPr>
            <w:tcW w:w="2438" w:type="dxa"/>
            <w:shd w:val="clear" w:color="auto" w:fill="auto"/>
            <w:vAlign w:val="center"/>
          </w:tcPr>
          <w:p w14:paraId="37BB1E62">
            <w:pPr>
              <w:widowControl/>
              <w:snapToGrid w:val="0"/>
              <w:jc w:val="center"/>
              <w:rPr>
                <w:kern w:val="0"/>
                <w:sz w:val="24"/>
                <w:szCs w:val="21"/>
              </w:rPr>
            </w:pPr>
          </w:p>
        </w:tc>
        <w:tc>
          <w:tcPr>
            <w:tcW w:w="1289" w:type="dxa"/>
            <w:shd w:val="clear" w:color="auto" w:fill="auto"/>
            <w:vAlign w:val="center"/>
          </w:tcPr>
          <w:p w14:paraId="29725486">
            <w:pPr>
              <w:widowControl/>
              <w:snapToGrid w:val="0"/>
              <w:jc w:val="center"/>
              <w:rPr>
                <w:kern w:val="0"/>
                <w:sz w:val="24"/>
                <w:szCs w:val="21"/>
              </w:rPr>
            </w:pPr>
          </w:p>
        </w:tc>
        <w:tc>
          <w:tcPr>
            <w:tcW w:w="843" w:type="dxa"/>
            <w:shd w:val="clear" w:color="auto" w:fill="auto"/>
            <w:vAlign w:val="center"/>
          </w:tcPr>
          <w:p w14:paraId="34BD9107">
            <w:pPr>
              <w:widowControl/>
              <w:snapToGrid w:val="0"/>
              <w:jc w:val="center"/>
              <w:rPr>
                <w:kern w:val="0"/>
                <w:sz w:val="24"/>
                <w:szCs w:val="21"/>
              </w:rPr>
            </w:pPr>
          </w:p>
        </w:tc>
      </w:tr>
      <w:tr w14:paraId="78E8E2B5">
        <w:trPr>
          <w:jc w:val="center"/>
        </w:trPr>
        <w:tc>
          <w:tcPr>
            <w:tcW w:w="843" w:type="dxa"/>
            <w:shd w:val="clear" w:color="auto" w:fill="auto"/>
            <w:vAlign w:val="center"/>
          </w:tcPr>
          <w:p w14:paraId="67572B34">
            <w:pPr>
              <w:widowControl/>
              <w:snapToGrid w:val="0"/>
              <w:jc w:val="center"/>
              <w:rPr>
                <w:kern w:val="0"/>
                <w:sz w:val="24"/>
                <w:szCs w:val="21"/>
              </w:rPr>
            </w:pPr>
          </w:p>
        </w:tc>
        <w:tc>
          <w:tcPr>
            <w:tcW w:w="3922" w:type="dxa"/>
            <w:shd w:val="clear" w:color="auto" w:fill="auto"/>
            <w:vAlign w:val="center"/>
          </w:tcPr>
          <w:p w14:paraId="104299ED">
            <w:pPr>
              <w:widowControl/>
              <w:snapToGrid w:val="0"/>
              <w:jc w:val="center"/>
              <w:rPr>
                <w:kern w:val="0"/>
                <w:sz w:val="24"/>
                <w:szCs w:val="21"/>
              </w:rPr>
            </w:pPr>
          </w:p>
        </w:tc>
        <w:tc>
          <w:tcPr>
            <w:tcW w:w="2438" w:type="dxa"/>
            <w:shd w:val="clear" w:color="auto" w:fill="auto"/>
            <w:vAlign w:val="center"/>
          </w:tcPr>
          <w:p w14:paraId="5680FA15">
            <w:pPr>
              <w:widowControl/>
              <w:snapToGrid w:val="0"/>
              <w:jc w:val="center"/>
              <w:rPr>
                <w:kern w:val="0"/>
                <w:sz w:val="24"/>
                <w:szCs w:val="21"/>
              </w:rPr>
            </w:pPr>
          </w:p>
        </w:tc>
        <w:tc>
          <w:tcPr>
            <w:tcW w:w="1289" w:type="dxa"/>
            <w:shd w:val="clear" w:color="auto" w:fill="auto"/>
            <w:vAlign w:val="center"/>
          </w:tcPr>
          <w:p w14:paraId="20EC2DF7">
            <w:pPr>
              <w:widowControl/>
              <w:snapToGrid w:val="0"/>
              <w:jc w:val="center"/>
              <w:rPr>
                <w:kern w:val="0"/>
                <w:sz w:val="24"/>
                <w:szCs w:val="21"/>
              </w:rPr>
            </w:pPr>
          </w:p>
        </w:tc>
        <w:tc>
          <w:tcPr>
            <w:tcW w:w="843" w:type="dxa"/>
            <w:shd w:val="clear" w:color="auto" w:fill="auto"/>
            <w:vAlign w:val="center"/>
          </w:tcPr>
          <w:p w14:paraId="4210CAF0">
            <w:pPr>
              <w:widowControl/>
              <w:snapToGrid w:val="0"/>
              <w:jc w:val="center"/>
              <w:rPr>
                <w:kern w:val="0"/>
                <w:sz w:val="24"/>
                <w:szCs w:val="21"/>
              </w:rPr>
            </w:pPr>
          </w:p>
        </w:tc>
      </w:tr>
      <w:tr w14:paraId="4D91C6C7">
        <w:trPr>
          <w:jc w:val="center"/>
        </w:trPr>
        <w:tc>
          <w:tcPr>
            <w:tcW w:w="843" w:type="dxa"/>
            <w:shd w:val="clear" w:color="auto" w:fill="auto"/>
            <w:vAlign w:val="center"/>
          </w:tcPr>
          <w:p w14:paraId="1B7DCCA2">
            <w:pPr>
              <w:widowControl/>
              <w:snapToGrid w:val="0"/>
              <w:jc w:val="center"/>
              <w:rPr>
                <w:kern w:val="0"/>
                <w:sz w:val="24"/>
                <w:szCs w:val="21"/>
              </w:rPr>
            </w:pPr>
          </w:p>
        </w:tc>
        <w:tc>
          <w:tcPr>
            <w:tcW w:w="3922" w:type="dxa"/>
            <w:shd w:val="clear" w:color="auto" w:fill="auto"/>
            <w:vAlign w:val="center"/>
          </w:tcPr>
          <w:p w14:paraId="6724F108">
            <w:pPr>
              <w:widowControl/>
              <w:snapToGrid w:val="0"/>
              <w:jc w:val="center"/>
              <w:rPr>
                <w:kern w:val="0"/>
                <w:sz w:val="24"/>
                <w:szCs w:val="21"/>
              </w:rPr>
            </w:pPr>
          </w:p>
        </w:tc>
        <w:tc>
          <w:tcPr>
            <w:tcW w:w="2438" w:type="dxa"/>
            <w:shd w:val="clear" w:color="auto" w:fill="auto"/>
            <w:vAlign w:val="center"/>
          </w:tcPr>
          <w:p w14:paraId="7F7B579E">
            <w:pPr>
              <w:widowControl/>
              <w:snapToGrid w:val="0"/>
              <w:jc w:val="center"/>
              <w:rPr>
                <w:kern w:val="0"/>
                <w:sz w:val="24"/>
                <w:szCs w:val="21"/>
              </w:rPr>
            </w:pPr>
          </w:p>
        </w:tc>
        <w:tc>
          <w:tcPr>
            <w:tcW w:w="1289" w:type="dxa"/>
            <w:shd w:val="clear" w:color="auto" w:fill="auto"/>
            <w:vAlign w:val="center"/>
          </w:tcPr>
          <w:p w14:paraId="14E732DC">
            <w:pPr>
              <w:widowControl/>
              <w:snapToGrid w:val="0"/>
              <w:jc w:val="center"/>
              <w:rPr>
                <w:kern w:val="0"/>
                <w:sz w:val="24"/>
                <w:szCs w:val="21"/>
              </w:rPr>
            </w:pPr>
          </w:p>
        </w:tc>
        <w:tc>
          <w:tcPr>
            <w:tcW w:w="843" w:type="dxa"/>
            <w:shd w:val="clear" w:color="auto" w:fill="auto"/>
            <w:vAlign w:val="center"/>
          </w:tcPr>
          <w:p w14:paraId="4305FDCF">
            <w:pPr>
              <w:widowControl/>
              <w:snapToGrid w:val="0"/>
              <w:jc w:val="center"/>
              <w:rPr>
                <w:kern w:val="0"/>
                <w:sz w:val="24"/>
                <w:szCs w:val="21"/>
              </w:rPr>
            </w:pPr>
          </w:p>
        </w:tc>
      </w:tr>
      <w:tr w14:paraId="65CA0FC2">
        <w:trPr>
          <w:jc w:val="center"/>
        </w:trPr>
        <w:tc>
          <w:tcPr>
            <w:tcW w:w="843" w:type="dxa"/>
            <w:shd w:val="clear" w:color="auto" w:fill="auto"/>
            <w:vAlign w:val="center"/>
          </w:tcPr>
          <w:p w14:paraId="2A1C8822">
            <w:pPr>
              <w:widowControl/>
              <w:snapToGrid w:val="0"/>
              <w:jc w:val="center"/>
              <w:rPr>
                <w:kern w:val="0"/>
                <w:sz w:val="24"/>
                <w:szCs w:val="21"/>
              </w:rPr>
            </w:pPr>
          </w:p>
        </w:tc>
        <w:tc>
          <w:tcPr>
            <w:tcW w:w="3922" w:type="dxa"/>
            <w:shd w:val="clear" w:color="auto" w:fill="auto"/>
            <w:vAlign w:val="center"/>
          </w:tcPr>
          <w:p w14:paraId="03239041">
            <w:pPr>
              <w:widowControl/>
              <w:snapToGrid w:val="0"/>
              <w:jc w:val="center"/>
              <w:rPr>
                <w:kern w:val="0"/>
                <w:sz w:val="24"/>
                <w:szCs w:val="21"/>
              </w:rPr>
            </w:pPr>
          </w:p>
        </w:tc>
        <w:tc>
          <w:tcPr>
            <w:tcW w:w="2438" w:type="dxa"/>
            <w:shd w:val="clear" w:color="auto" w:fill="auto"/>
            <w:vAlign w:val="center"/>
          </w:tcPr>
          <w:p w14:paraId="3A3EFDB2">
            <w:pPr>
              <w:widowControl/>
              <w:snapToGrid w:val="0"/>
              <w:jc w:val="center"/>
              <w:rPr>
                <w:kern w:val="0"/>
                <w:sz w:val="24"/>
                <w:szCs w:val="21"/>
              </w:rPr>
            </w:pPr>
          </w:p>
        </w:tc>
        <w:tc>
          <w:tcPr>
            <w:tcW w:w="1289" w:type="dxa"/>
            <w:shd w:val="clear" w:color="auto" w:fill="auto"/>
            <w:vAlign w:val="center"/>
          </w:tcPr>
          <w:p w14:paraId="6A592C87">
            <w:pPr>
              <w:widowControl/>
              <w:snapToGrid w:val="0"/>
              <w:jc w:val="center"/>
              <w:rPr>
                <w:kern w:val="0"/>
                <w:sz w:val="24"/>
                <w:szCs w:val="21"/>
              </w:rPr>
            </w:pPr>
          </w:p>
        </w:tc>
        <w:tc>
          <w:tcPr>
            <w:tcW w:w="843" w:type="dxa"/>
            <w:shd w:val="clear" w:color="auto" w:fill="auto"/>
            <w:vAlign w:val="center"/>
          </w:tcPr>
          <w:p w14:paraId="368445E1">
            <w:pPr>
              <w:widowControl/>
              <w:snapToGrid w:val="0"/>
              <w:jc w:val="center"/>
              <w:rPr>
                <w:kern w:val="0"/>
                <w:sz w:val="24"/>
                <w:szCs w:val="21"/>
              </w:rPr>
            </w:pPr>
          </w:p>
        </w:tc>
      </w:tr>
      <w:tr w14:paraId="659AE90A">
        <w:trPr>
          <w:jc w:val="center"/>
        </w:trPr>
        <w:tc>
          <w:tcPr>
            <w:tcW w:w="843" w:type="dxa"/>
            <w:shd w:val="clear" w:color="auto" w:fill="auto"/>
            <w:vAlign w:val="center"/>
          </w:tcPr>
          <w:p w14:paraId="04606B3A">
            <w:pPr>
              <w:widowControl/>
              <w:snapToGrid w:val="0"/>
              <w:jc w:val="center"/>
              <w:rPr>
                <w:kern w:val="0"/>
                <w:sz w:val="24"/>
                <w:szCs w:val="21"/>
              </w:rPr>
            </w:pPr>
          </w:p>
        </w:tc>
        <w:tc>
          <w:tcPr>
            <w:tcW w:w="3922" w:type="dxa"/>
            <w:shd w:val="clear" w:color="auto" w:fill="auto"/>
            <w:vAlign w:val="center"/>
          </w:tcPr>
          <w:p w14:paraId="00C52A6B">
            <w:pPr>
              <w:widowControl/>
              <w:snapToGrid w:val="0"/>
              <w:jc w:val="center"/>
              <w:rPr>
                <w:kern w:val="0"/>
                <w:sz w:val="24"/>
                <w:szCs w:val="21"/>
              </w:rPr>
            </w:pPr>
          </w:p>
        </w:tc>
        <w:tc>
          <w:tcPr>
            <w:tcW w:w="2438" w:type="dxa"/>
            <w:shd w:val="clear" w:color="auto" w:fill="auto"/>
            <w:vAlign w:val="center"/>
          </w:tcPr>
          <w:p w14:paraId="3D17C94A">
            <w:pPr>
              <w:widowControl/>
              <w:snapToGrid w:val="0"/>
              <w:jc w:val="center"/>
              <w:rPr>
                <w:kern w:val="0"/>
                <w:sz w:val="24"/>
                <w:szCs w:val="21"/>
              </w:rPr>
            </w:pPr>
          </w:p>
        </w:tc>
        <w:tc>
          <w:tcPr>
            <w:tcW w:w="1289" w:type="dxa"/>
            <w:shd w:val="clear" w:color="auto" w:fill="auto"/>
            <w:vAlign w:val="center"/>
          </w:tcPr>
          <w:p w14:paraId="490684C5">
            <w:pPr>
              <w:widowControl/>
              <w:snapToGrid w:val="0"/>
              <w:jc w:val="center"/>
              <w:rPr>
                <w:kern w:val="0"/>
                <w:sz w:val="24"/>
                <w:szCs w:val="21"/>
              </w:rPr>
            </w:pPr>
          </w:p>
        </w:tc>
        <w:tc>
          <w:tcPr>
            <w:tcW w:w="843" w:type="dxa"/>
            <w:shd w:val="clear" w:color="auto" w:fill="auto"/>
            <w:vAlign w:val="center"/>
          </w:tcPr>
          <w:p w14:paraId="5C0B46AF">
            <w:pPr>
              <w:widowControl/>
              <w:snapToGrid w:val="0"/>
              <w:jc w:val="center"/>
              <w:rPr>
                <w:kern w:val="0"/>
                <w:sz w:val="24"/>
                <w:szCs w:val="21"/>
              </w:rPr>
            </w:pPr>
          </w:p>
        </w:tc>
      </w:tr>
    </w:tbl>
    <w:p w14:paraId="0C177439">
      <w:pPr>
        <w:spacing w:line="620" w:lineRule="exact"/>
        <w:rPr>
          <w:sz w:val="24"/>
        </w:rPr>
      </w:pPr>
      <w:r>
        <w:rPr>
          <w:sz w:val="24"/>
        </w:rPr>
        <w:t>注：</w:t>
      </w:r>
    </w:p>
    <w:p w14:paraId="1C21E560">
      <w:pPr>
        <w:spacing w:line="360" w:lineRule="auto"/>
        <w:rPr>
          <w:sz w:val="24"/>
        </w:rPr>
      </w:pPr>
      <w:r>
        <w:rPr>
          <w:sz w:val="24"/>
        </w:rPr>
        <w:t>1. 不如实填写偏离情况的投标文件将视为虚假材料。</w:t>
      </w:r>
    </w:p>
    <w:p w14:paraId="35EFAD78">
      <w:pPr>
        <w:spacing w:line="360" w:lineRule="auto"/>
        <w:rPr>
          <w:sz w:val="24"/>
        </w:rPr>
      </w:pPr>
      <w:r>
        <w:rPr>
          <w:sz w:val="24"/>
        </w:rPr>
        <w:t>2. 招标要求指招标文件中规定的具体要求，投标应答指投标文件的具体内容。</w:t>
      </w:r>
    </w:p>
    <w:p w14:paraId="46CBFF31">
      <w:pPr>
        <w:spacing w:line="360" w:lineRule="auto"/>
        <w:rPr>
          <w:sz w:val="24"/>
        </w:rPr>
      </w:pPr>
      <w:r>
        <w:rPr>
          <w:sz w:val="24"/>
        </w:rPr>
        <w:t>3. 偏离说明指招标要求与投标应答之间的不同之处。</w:t>
      </w:r>
    </w:p>
    <w:p w14:paraId="17478237">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2CCBFF42">
      <w:pPr>
        <w:spacing w:line="360" w:lineRule="auto"/>
        <w:rPr>
          <w:sz w:val="24"/>
        </w:rPr>
      </w:pPr>
    </w:p>
    <w:p w14:paraId="025724A0">
      <w:pPr>
        <w:spacing w:line="360" w:lineRule="auto"/>
        <w:ind w:firstLine="3808" w:firstLineChars="1700"/>
        <w:rPr>
          <w:sz w:val="24"/>
        </w:rPr>
      </w:pPr>
      <w:r>
        <w:rPr>
          <w:sz w:val="24"/>
        </w:rPr>
        <w:t>投标人名称：</w:t>
      </w:r>
    </w:p>
    <w:p w14:paraId="4B9BE678">
      <w:pPr>
        <w:spacing w:line="360" w:lineRule="auto"/>
        <w:ind w:firstLine="3808" w:firstLineChars="1700"/>
        <w:rPr>
          <w:sz w:val="24"/>
        </w:rPr>
      </w:pPr>
    </w:p>
    <w:p w14:paraId="1C272D8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A218EC0">
      <w:pPr>
        <w:tabs>
          <w:tab w:val="left" w:pos="360"/>
        </w:tabs>
        <w:spacing w:after="285" w:afterLines="100" w:line="360" w:lineRule="auto"/>
        <w:rPr>
          <w:b/>
          <w:sz w:val="24"/>
        </w:rPr>
      </w:pPr>
      <w:r>
        <w:rPr>
          <w:sz w:val="24"/>
        </w:rPr>
        <w:br w:type="page"/>
      </w:r>
      <w:r>
        <w:rPr>
          <w:b/>
          <w:sz w:val="24"/>
        </w:rPr>
        <w:t>附件6</w:t>
      </w:r>
    </w:p>
    <w:p w14:paraId="47B14933">
      <w:pPr>
        <w:autoSpaceDN w:val="0"/>
        <w:spacing w:line="360" w:lineRule="auto"/>
        <w:jc w:val="center"/>
        <w:rPr>
          <w:b/>
          <w:bCs/>
          <w:sz w:val="24"/>
        </w:rPr>
      </w:pPr>
      <w:r>
        <w:rPr>
          <w:b/>
          <w:sz w:val="24"/>
        </w:rPr>
        <w:t>主要相关项目业绩一览表</w:t>
      </w:r>
    </w:p>
    <w:p w14:paraId="3977D84C">
      <w:pPr>
        <w:spacing w:line="460" w:lineRule="exact"/>
        <w:ind w:left="192"/>
        <w:rPr>
          <w:sz w:val="24"/>
        </w:rPr>
      </w:pPr>
    </w:p>
    <w:p w14:paraId="28C80820">
      <w:pPr>
        <w:spacing w:line="460" w:lineRule="exact"/>
        <w:rPr>
          <w:sz w:val="24"/>
        </w:rPr>
      </w:pPr>
      <w:r>
        <w:rPr>
          <w:sz w:val="24"/>
        </w:rPr>
        <w:t>项目名称：</w:t>
      </w:r>
      <w:r>
        <w:rPr>
          <w:sz w:val="24"/>
          <w:u w:val="single"/>
        </w:rPr>
        <w:t xml:space="preserve">                    </w:t>
      </w:r>
    </w:p>
    <w:p w14:paraId="64D1D6CA">
      <w:pPr>
        <w:spacing w:line="460" w:lineRule="exact"/>
        <w:rPr>
          <w:sz w:val="24"/>
        </w:rPr>
      </w:pPr>
      <w:r>
        <w:rPr>
          <w:sz w:val="24"/>
        </w:rPr>
        <w:t>项目编号：</w:t>
      </w:r>
      <w:r>
        <w:rPr>
          <w:sz w:val="24"/>
          <w:u w:val="single"/>
        </w:rPr>
        <w:t xml:space="preserve">                    </w:t>
      </w:r>
    </w:p>
    <w:p w14:paraId="122A414E">
      <w:pPr>
        <w:spacing w:line="460" w:lineRule="exact"/>
        <w:rPr>
          <w:sz w:val="24"/>
          <w:u w:val="single"/>
        </w:rPr>
      </w:pPr>
      <w:r>
        <w:rPr>
          <w:sz w:val="24"/>
        </w:rPr>
        <w:t>包号：</w:t>
      </w:r>
      <w:r>
        <w:rPr>
          <w:sz w:val="24"/>
          <w:u w:val="single"/>
        </w:rPr>
        <w:t xml:space="preserve">                        </w:t>
      </w:r>
    </w:p>
    <w:p w14:paraId="43F73E89">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4B8EE45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C0C4C04">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6FAF9224">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1949E890">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71EDA165">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1055CF81">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1C272CF0">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3EDC04B6">
            <w:pPr>
              <w:snapToGrid w:val="0"/>
              <w:jc w:val="center"/>
              <w:rPr>
                <w:sz w:val="24"/>
              </w:rPr>
            </w:pPr>
            <w:r>
              <w:rPr>
                <w:sz w:val="24"/>
              </w:rPr>
              <w:t>合同金额</w:t>
            </w:r>
          </w:p>
        </w:tc>
      </w:tr>
      <w:tr w14:paraId="7C9B158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3CEF6C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4F45AF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FF2C08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C0EE3B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544E1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F4FBC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3B924C2">
            <w:pPr>
              <w:snapToGrid w:val="0"/>
              <w:jc w:val="center"/>
              <w:rPr>
                <w:sz w:val="24"/>
              </w:rPr>
            </w:pPr>
          </w:p>
        </w:tc>
      </w:tr>
      <w:tr w14:paraId="04DC37D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160740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7D0A93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61928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1C19F9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04B91D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ECBD5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B8A4B1">
            <w:pPr>
              <w:snapToGrid w:val="0"/>
              <w:jc w:val="center"/>
              <w:rPr>
                <w:sz w:val="24"/>
              </w:rPr>
            </w:pPr>
          </w:p>
        </w:tc>
      </w:tr>
      <w:tr w14:paraId="0C3A2EF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7D8F51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D63C83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C86C7D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AD4D89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163EE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1CA53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6E626BE">
            <w:pPr>
              <w:snapToGrid w:val="0"/>
              <w:jc w:val="center"/>
              <w:rPr>
                <w:sz w:val="24"/>
              </w:rPr>
            </w:pPr>
          </w:p>
        </w:tc>
      </w:tr>
      <w:tr w14:paraId="51F0EAE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E034AD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7864D6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EC95D6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7D2D5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8ABBB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3F283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697F72">
            <w:pPr>
              <w:snapToGrid w:val="0"/>
              <w:jc w:val="center"/>
              <w:rPr>
                <w:sz w:val="24"/>
              </w:rPr>
            </w:pPr>
          </w:p>
        </w:tc>
      </w:tr>
      <w:tr w14:paraId="3B02789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FC7103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A2506B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27927F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B9274A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2F82F3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76355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102D35">
            <w:pPr>
              <w:snapToGrid w:val="0"/>
              <w:jc w:val="center"/>
              <w:rPr>
                <w:sz w:val="24"/>
              </w:rPr>
            </w:pPr>
          </w:p>
        </w:tc>
      </w:tr>
      <w:tr w14:paraId="1F2B0FF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3C2ACE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BAE87E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30C56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BD666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A3EEA6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D86A6B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999D6C0">
            <w:pPr>
              <w:snapToGrid w:val="0"/>
              <w:jc w:val="center"/>
              <w:rPr>
                <w:sz w:val="24"/>
              </w:rPr>
            </w:pPr>
          </w:p>
        </w:tc>
      </w:tr>
      <w:tr w14:paraId="71BB92D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D982AD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20858D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E8BFEF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A756E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DF54DD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8C1A8E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B3812E2">
            <w:pPr>
              <w:snapToGrid w:val="0"/>
              <w:jc w:val="center"/>
              <w:rPr>
                <w:sz w:val="24"/>
              </w:rPr>
            </w:pPr>
          </w:p>
        </w:tc>
      </w:tr>
      <w:tr w14:paraId="39FCE5D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CA6C07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0336FF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407627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60A218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AAC12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2110B7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62F674">
            <w:pPr>
              <w:snapToGrid w:val="0"/>
              <w:jc w:val="center"/>
              <w:rPr>
                <w:sz w:val="24"/>
              </w:rPr>
            </w:pPr>
          </w:p>
        </w:tc>
      </w:tr>
      <w:tr w14:paraId="25D8B97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E7A00F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5C91E6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6C908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62FEE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4DF638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1F4E2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E30ADF">
            <w:pPr>
              <w:snapToGrid w:val="0"/>
              <w:jc w:val="center"/>
              <w:rPr>
                <w:sz w:val="24"/>
              </w:rPr>
            </w:pPr>
          </w:p>
        </w:tc>
      </w:tr>
      <w:tr w14:paraId="59E9933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4A44F4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BBD6B7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9FB8B1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85455A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4BBE1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4EE5C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A1F15D">
            <w:pPr>
              <w:snapToGrid w:val="0"/>
              <w:jc w:val="center"/>
              <w:rPr>
                <w:sz w:val="24"/>
              </w:rPr>
            </w:pPr>
          </w:p>
        </w:tc>
      </w:tr>
      <w:tr w14:paraId="1F780BC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12752E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73DECB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CE3D64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D08C12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C8C751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BE55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565B47">
            <w:pPr>
              <w:snapToGrid w:val="0"/>
              <w:jc w:val="center"/>
              <w:rPr>
                <w:sz w:val="24"/>
              </w:rPr>
            </w:pPr>
          </w:p>
        </w:tc>
      </w:tr>
    </w:tbl>
    <w:p w14:paraId="3178A2AD">
      <w:pPr>
        <w:spacing w:line="560" w:lineRule="exact"/>
        <w:rPr>
          <w:sz w:val="24"/>
        </w:rPr>
      </w:pPr>
      <w:r>
        <w:rPr>
          <w:sz w:val="24"/>
        </w:rPr>
        <w:t>备注：若招标文件第二部分评分因素及评标标准中要求提供业绩的，投标人所列业绩应按其要求将证明材料按顺序附后。</w:t>
      </w:r>
    </w:p>
    <w:p w14:paraId="688807A6">
      <w:pPr>
        <w:spacing w:line="560" w:lineRule="exact"/>
        <w:rPr>
          <w:sz w:val="24"/>
        </w:rPr>
      </w:pPr>
    </w:p>
    <w:p w14:paraId="1FDE136C">
      <w:pPr>
        <w:spacing w:line="360" w:lineRule="auto"/>
        <w:ind w:firstLine="3808" w:firstLineChars="1700"/>
        <w:rPr>
          <w:sz w:val="24"/>
        </w:rPr>
      </w:pPr>
      <w:r>
        <w:rPr>
          <w:sz w:val="24"/>
        </w:rPr>
        <w:t>投标人名称：</w:t>
      </w:r>
    </w:p>
    <w:p w14:paraId="46B9D234">
      <w:pPr>
        <w:spacing w:line="360" w:lineRule="auto"/>
        <w:ind w:firstLine="3808" w:firstLineChars="1700"/>
        <w:rPr>
          <w:sz w:val="24"/>
        </w:rPr>
      </w:pPr>
    </w:p>
    <w:p w14:paraId="0CC7B0C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2572165">
      <w:pPr>
        <w:spacing w:line="460" w:lineRule="exact"/>
        <w:rPr>
          <w:sz w:val="24"/>
        </w:rPr>
      </w:pPr>
    </w:p>
    <w:p w14:paraId="2AE8A38C">
      <w:pPr>
        <w:widowControl/>
        <w:jc w:val="left"/>
        <w:rPr>
          <w:sz w:val="24"/>
        </w:rPr>
      </w:pPr>
      <w:r>
        <w:rPr>
          <w:sz w:val="24"/>
        </w:rPr>
        <w:br w:type="page"/>
      </w:r>
    </w:p>
    <w:p w14:paraId="548D8AD8">
      <w:pPr>
        <w:tabs>
          <w:tab w:val="left" w:pos="360"/>
        </w:tabs>
        <w:spacing w:after="285" w:afterLines="100" w:line="360" w:lineRule="auto"/>
        <w:rPr>
          <w:b/>
          <w:sz w:val="24"/>
        </w:rPr>
      </w:pPr>
      <w:r>
        <w:rPr>
          <w:b/>
          <w:sz w:val="24"/>
        </w:rPr>
        <w:t>附件7</w:t>
      </w:r>
    </w:p>
    <w:p w14:paraId="4B2ACA8E">
      <w:pPr>
        <w:autoSpaceDN w:val="0"/>
        <w:spacing w:line="360" w:lineRule="auto"/>
        <w:jc w:val="center"/>
        <w:rPr>
          <w:b/>
          <w:bCs/>
          <w:sz w:val="24"/>
        </w:rPr>
      </w:pPr>
      <w:r>
        <w:rPr>
          <w:rFonts w:hint="eastAsia"/>
          <w:b/>
          <w:bCs/>
          <w:sz w:val="24"/>
        </w:rPr>
        <w:t>投标</w:t>
      </w:r>
      <w:r>
        <w:rPr>
          <w:b/>
          <w:bCs/>
          <w:sz w:val="24"/>
        </w:rPr>
        <w:t>代表人授权书</w:t>
      </w:r>
    </w:p>
    <w:p w14:paraId="58D2840A">
      <w:pPr>
        <w:spacing w:line="360" w:lineRule="auto"/>
        <w:rPr>
          <w:sz w:val="24"/>
          <w:szCs w:val="21"/>
        </w:rPr>
      </w:pPr>
    </w:p>
    <w:p w14:paraId="58F08E09">
      <w:pPr>
        <w:spacing w:line="360" w:lineRule="auto"/>
        <w:rPr>
          <w:sz w:val="24"/>
          <w:szCs w:val="21"/>
        </w:rPr>
      </w:pPr>
      <w:r>
        <w:rPr>
          <w:sz w:val="24"/>
          <w:szCs w:val="21"/>
        </w:rPr>
        <w:t>致：天津市政府采购中心</w:t>
      </w:r>
    </w:p>
    <w:p w14:paraId="6A10EBF6">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304FD823">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00F180F0">
      <w:pPr>
        <w:spacing w:line="360" w:lineRule="auto"/>
        <w:ind w:firstLine="448" w:firstLineChars="200"/>
        <w:rPr>
          <w:sz w:val="24"/>
          <w:szCs w:val="21"/>
        </w:rPr>
      </w:pPr>
      <w:r>
        <w:rPr>
          <w:sz w:val="24"/>
          <w:szCs w:val="21"/>
        </w:rPr>
        <w:t>本授权书至投标有效期结束前始终有效。</w:t>
      </w:r>
    </w:p>
    <w:p w14:paraId="5E6C20F6">
      <w:pPr>
        <w:spacing w:line="360" w:lineRule="auto"/>
        <w:ind w:firstLine="448" w:firstLineChars="200"/>
        <w:rPr>
          <w:sz w:val="24"/>
          <w:szCs w:val="21"/>
        </w:rPr>
      </w:pPr>
      <w:r>
        <w:rPr>
          <w:sz w:val="24"/>
          <w:szCs w:val="21"/>
        </w:rPr>
        <w:t>投标代表人无转委托权，特此委托。</w:t>
      </w:r>
    </w:p>
    <w:p w14:paraId="251B8672">
      <w:pPr>
        <w:spacing w:line="360" w:lineRule="auto"/>
        <w:ind w:firstLine="448" w:firstLineChars="200"/>
        <w:rPr>
          <w:sz w:val="24"/>
        </w:rPr>
      </w:pPr>
    </w:p>
    <w:p w14:paraId="124C5AC2">
      <w:pPr>
        <w:spacing w:line="360" w:lineRule="auto"/>
        <w:ind w:firstLine="448" w:firstLineChars="200"/>
        <w:rPr>
          <w:sz w:val="24"/>
        </w:rPr>
      </w:pPr>
    </w:p>
    <w:p w14:paraId="352FC7AD">
      <w:pPr>
        <w:spacing w:line="480" w:lineRule="auto"/>
        <w:jc w:val="center"/>
        <w:rPr>
          <w:sz w:val="24"/>
        </w:rPr>
      </w:pPr>
      <w:r>
        <w:rPr>
          <w:sz w:val="24"/>
        </w:rPr>
        <w:t xml:space="preserve">     年   月   日 </w:t>
      </w:r>
    </w:p>
    <w:p w14:paraId="59DCE4D9">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33F1BB56">
        <w:tc>
          <w:tcPr>
            <w:tcW w:w="4264" w:type="dxa"/>
          </w:tcPr>
          <w:p w14:paraId="5708CD98">
            <w:pPr>
              <w:spacing w:line="360" w:lineRule="auto"/>
              <w:jc w:val="left"/>
              <w:rPr>
                <w:sz w:val="24"/>
              </w:rPr>
            </w:pPr>
            <w:r>
              <w:rPr>
                <w:sz w:val="24"/>
              </w:rPr>
              <w:t>投标代表人身份证正面</w:t>
            </w:r>
          </w:p>
          <w:p w14:paraId="20C43D42">
            <w:pPr>
              <w:spacing w:line="360" w:lineRule="auto"/>
              <w:jc w:val="left"/>
              <w:rPr>
                <w:sz w:val="24"/>
              </w:rPr>
            </w:pPr>
          </w:p>
          <w:p w14:paraId="5BB481F5">
            <w:pPr>
              <w:spacing w:line="360" w:lineRule="auto"/>
              <w:jc w:val="left"/>
              <w:rPr>
                <w:sz w:val="24"/>
              </w:rPr>
            </w:pPr>
          </w:p>
          <w:p w14:paraId="44568871">
            <w:pPr>
              <w:spacing w:line="360" w:lineRule="auto"/>
              <w:jc w:val="left"/>
              <w:rPr>
                <w:sz w:val="24"/>
              </w:rPr>
            </w:pPr>
          </w:p>
          <w:p w14:paraId="38F47D15">
            <w:pPr>
              <w:spacing w:line="360" w:lineRule="auto"/>
              <w:jc w:val="left"/>
              <w:rPr>
                <w:sz w:val="24"/>
              </w:rPr>
            </w:pPr>
          </w:p>
          <w:p w14:paraId="3F8A8431">
            <w:pPr>
              <w:spacing w:line="360" w:lineRule="auto"/>
              <w:jc w:val="left"/>
              <w:rPr>
                <w:sz w:val="24"/>
              </w:rPr>
            </w:pPr>
          </w:p>
        </w:tc>
        <w:tc>
          <w:tcPr>
            <w:tcW w:w="4264" w:type="dxa"/>
          </w:tcPr>
          <w:p w14:paraId="72B866F3">
            <w:pPr>
              <w:spacing w:line="360" w:lineRule="auto"/>
              <w:jc w:val="left"/>
              <w:rPr>
                <w:sz w:val="24"/>
              </w:rPr>
            </w:pPr>
            <w:r>
              <w:rPr>
                <w:sz w:val="24"/>
              </w:rPr>
              <w:t>投标代表人身份证背面</w:t>
            </w:r>
          </w:p>
        </w:tc>
      </w:tr>
    </w:tbl>
    <w:p w14:paraId="7ECE6FC9">
      <w:pPr>
        <w:widowControl/>
        <w:jc w:val="left"/>
        <w:rPr>
          <w:sz w:val="24"/>
        </w:rPr>
      </w:pPr>
      <w:r>
        <w:rPr>
          <w:sz w:val="24"/>
        </w:rPr>
        <w:br w:type="page"/>
      </w:r>
    </w:p>
    <w:p w14:paraId="015500A7">
      <w:pPr>
        <w:autoSpaceDN w:val="0"/>
        <w:spacing w:line="360" w:lineRule="auto"/>
        <w:jc w:val="left"/>
        <w:rPr>
          <w:b/>
          <w:bCs/>
          <w:sz w:val="24"/>
        </w:rPr>
      </w:pPr>
      <w:r>
        <w:rPr>
          <w:b/>
          <w:bCs/>
          <w:sz w:val="24"/>
        </w:rPr>
        <w:t>附件8</w:t>
      </w:r>
      <w:r>
        <w:rPr>
          <w:rFonts w:hint="eastAsia"/>
          <w:b/>
          <w:bCs/>
          <w:sz w:val="24"/>
        </w:rPr>
        <w:t>-1</w:t>
      </w:r>
    </w:p>
    <w:p w14:paraId="607122FB">
      <w:pPr>
        <w:autoSpaceDE w:val="0"/>
        <w:autoSpaceDN w:val="0"/>
        <w:spacing w:line="480" w:lineRule="auto"/>
        <w:jc w:val="center"/>
        <w:rPr>
          <w:sz w:val="24"/>
          <w:szCs w:val="24"/>
        </w:rPr>
      </w:pPr>
      <w:r>
        <w:rPr>
          <w:b/>
          <w:sz w:val="24"/>
          <w:szCs w:val="24"/>
        </w:rPr>
        <w:t>中小企业声明函（服务）</w:t>
      </w:r>
    </w:p>
    <w:p w14:paraId="1FDBDE36">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国家税务总局天津市税务局微信公众号运营管理服务项目 </w:t>
      </w:r>
      <w:r>
        <w:rPr>
          <w:sz w:val="24"/>
          <w:szCs w:val="24"/>
        </w:rPr>
        <w:t>采购活动，服务全部由符合政策要求的中小企业承接。相关企业（含联合体中的中小企业、签订分包意向协议的中小企业）的具体情况如下：</w:t>
      </w:r>
    </w:p>
    <w:p w14:paraId="0AB34EE6">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国家税务总局天津市税务局微信公众号运营管理服务 </w:t>
      </w:r>
      <w:r>
        <w:rPr>
          <w:sz w:val="24"/>
          <w:szCs w:val="24"/>
        </w:rPr>
        <w:t>，属于</w:t>
      </w:r>
      <w:r>
        <w:rPr>
          <w:sz w:val="24"/>
          <w:szCs w:val="24"/>
          <w:u w:val="single"/>
        </w:rPr>
        <w:t xml:space="preserve"> </w:t>
      </w:r>
      <w:r>
        <w:rPr>
          <w:rFonts w:hint="eastAsia"/>
          <w:sz w:val="24"/>
          <w:szCs w:val="24"/>
          <w:u w:val="single"/>
        </w:rPr>
        <w:t>软件</w:t>
      </w:r>
      <w:r>
        <w:rPr>
          <w:sz w:val="24"/>
          <w:szCs w:val="24"/>
          <w:u w:val="single"/>
        </w:rPr>
        <w:t>和信息技术服务业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8D5421C">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3447C880">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39BC06F0">
      <w:pPr>
        <w:autoSpaceDE w:val="0"/>
        <w:autoSpaceDN w:val="0"/>
        <w:spacing w:line="500" w:lineRule="exact"/>
        <w:ind w:left="3840"/>
        <w:jc w:val="left"/>
        <w:rPr>
          <w:sz w:val="24"/>
          <w:szCs w:val="24"/>
        </w:rPr>
      </w:pPr>
      <w:r>
        <w:rPr>
          <w:sz w:val="24"/>
          <w:szCs w:val="24"/>
        </w:rPr>
        <w:t>投标人名称：</w:t>
      </w:r>
    </w:p>
    <w:p w14:paraId="5CC542E2">
      <w:pPr>
        <w:autoSpaceDE w:val="0"/>
        <w:autoSpaceDN w:val="0"/>
        <w:spacing w:line="500" w:lineRule="exact"/>
        <w:ind w:left="3840"/>
        <w:jc w:val="left"/>
        <w:rPr>
          <w:sz w:val="32"/>
        </w:rPr>
      </w:pPr>
      <w:r>
        <w:rPr>
          <w:sz w:val="24"/>
          <w:szCs w:val="24"/>
        </w:rPr>
        <w:t>日期：</w:t>
      </w:r>
    </w:p>
    <w:p w14:paraId="4CB86397">
      <w:pPr>
        <w:spacing w:line="360" w:lineRule="auto"/>
        <w:ind w:right="84" w:firstLine="224" w:firstLineChars="100"/>
        <w:rPr>
          <w:b/>
          <w:sz w:val="24"/>
          <w:szCs w:val="24"/>
        </w:rPr>
      </w:pPr>
      <w:r>
        <w:rPr>
          <w:b/>
          <w:sz w:val="24"/>
          <w:szCs w:val="24"/>
        </w:rPr>
        <w:t>注：</w:t>
      </w:r>
    </w:p>
    <w:p w14:paraId="41AD85A2">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36850260">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688162F1">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13EF6FA5">
      <w:pPr>
        <w:widowControl/>
        <w:jc w:val="left"/>
        <w:rPr>
          <w:sz w:val="24"/>
        </w:rPr>
      </w:pPr>
      <w:r>
        <w:rPr>
          <w:sz w:val="24"/>
        </w:rPr>
        <w:br w:type="page"/>
      </w:r>
    </w:p>
    <w:p w14:paraId="32264387">
      <w:pPr>
        <w:autoSpaceDN w:val="0"/>
        <w:spacing w:line="360" w:lineRule="auto"/>
        <w:rPr>
          <w:b/>
          <w:bCs/>
          <w:sz w:val="24"/>
        </w:rPr>
      </w:pPr>
      <w:bookmarkStart w:id="18" w:name="OLE_LINK13"/>
      <w:bookmarkStart w:id="19" w:name="OLE_LINK14"/>
      <w:r>
        <w:rPr>
          <w:rFonts w:hint="eastAsia"/>
          <w:b/>
          <w:bCs/>
          <w:sz w:val="24"/>
        </w:rPr>
        <w:t>附件8-2</w:t>
      </w:r>
    </w:p>
    <w:bookmarkEnd w:id="18"/>
    <w:bookmarkEnd w:id="19"/>
    <w:p w14:paraId="681FAEDA">
      <w:pPr>
        <w:autoSpaceDN w:val="0"/>
        <w:spacing w:line="360" w:lineRule="auto"/>
        <w:jc w:val="left"/>
        <w:rPr>
          <w:b/>
          <w:bCs/>
          <w:sz w:val="24"/>
        </w:rPr>
      </w:pPr>
      <w:r>
        <w:rPr>
          <w:rFonts w:hint="eastAsia"/>
          <w:b/>
          <w:kern w:val="0"/>
          <w:sz w:val="24"/>
          <w:szCs w:val="21"/>
        </w:rPr>
        <w:t>若不是残疾人福利性单位，投标文件中可不提供此声明函</w:t>
      </w:r>
    </w:p>
    <w:p w14:paraId="12DCB306">
      <w:pPr>
        <w:autoSpaceDN w:val="0"/>
        <w:spacing w:line="360" w:lineRule="auto"/>
        <w:jc w:val="center"/>
        <w:rPr>
          <w:b/>
          <w:bCs/>
          <w:sz w:val="24"/>
        </w:rPr>
      </w:pPr>
    </w:p>
    <w:p w14:paraId="238AD5B0">
      <w:pPr>
        <w:snapToGrid w:val="0"/>
        <w:spacing w:line="360" w:lineRule="auto"/>
        <w:jc w:val="center"/>
        <w:rPr>
          <w:b/>
          <w:bCs/>
          <w:sz w:val="24"/>
        </w:rPr>
      </w:pPr>
      <w:r>
        <w:rPr>
          <w:rFonts w:hint="eastAsia"/>
          <w:b/>
          <w:bCs/>
          <w:sz w:val="24"/>
        </w:rPr>
        <w:t>残疾人福利性单位声明函</w:t>
      </w:r>
    </w:p>
    <w:p w14:paraId="7CF76AF1">
      <w:pPr>
        <w:snapToGrid w:val="0"/>
        <w:spacing w:line="360" w:lineRule="auto"/>
        <w:ind w:firstLine="448" w:firstLineChars="200"/>
        <w:jc w:val="left"/>
        <w:rPr>
          <w:b/>
          <w:bCs/>
          <w:sz w:val="24"/>
        </w:rPr>
      </w:pPr>
    </w:p>
    <w:p w14:paraId="0F479237">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4F019C5">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3EE790BF">
      <w:pPr>
        <w:snapToGrid w:val="0"/>
        <w:spacing w:line="360" w:lineRule="auto"/>
        <w:ind w:firstLine="448" w:firstLineChars="200"/>
        <w:jc w:val="left"/>
        <w:rPr>
          <w:bCs/>
          <w:sz w:val="24"/>
        </w:rPr>
      </w:pPr>
    </w:p>
    <w:p w14:paraId="108CF475">
      <w:pPr>
        <w:snapToGrid w:val="0"/>
        <w:spacing w:line="360" w:lineRule="auto"/>
        <w:ind w:firstLine="448" w:firstLineChars="200"/>
        <w:jc w:val="left"/>
        <w:rPr>
          <w:bCs/>
          <w:sz w:val="24"/>
        </w:rPr>
      </w:pPr>
    </w:p>
    <w:p w14:paraId="50913C26">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6EFE23BA">
      <w:pPr>
        <w:snapToGrid w:val="0"/>
        <w:spacing w:line="360" w:lineRule="auto"/>
        <w:ind w:firstLine="448" w:firstLineChars="200"/>
        <w:jc w:val="left"/>
        <w:rPr>
          <w:bCs/>
          <w:sz w:val="24"/>
        </w:rPr>
      </w:pPr>
    </w:p>
    <w:p w14:paraId="0347567C">
      <w:pPr>
        <w:snapToGrid w:val="0"/>
        <w:spacing w:line="360" w:lineRule="auto"/>
        <w:ind w:firstLine="448" w:firstLineChars="200"/>
        <w:jc w:val="left"/>
        <w:rPr>
          <w:sz w:val="24"/>
          <w:szCs w:val="21"/>
        </w:rPr>
      </w:pPr>
      <w:r>
        <w:rPr>
          <w:rFonts w:hint="eastAsia"/>
          <w:bCs/>
          <w:sz w:val="24"/>
        </w:rPr>
        <w:t xml:space="preserve">               日  期：</w:t>
      </w:r>
    </w:p>
    <w:p w14:paraId="3ED49658">
      <w:pPr>
        <w:snapToGrid w:val="0"/>
        <w:spacing w:line="360" w:lineRule="auto"/>
        <w:ind w:firstLine="448" w:firstLineChars="200"/>
        <w:jc w:val="left"/>
        <w:rPr>
          <w:sz w:val="24"/>
          <w:szCs w:val="21"/>
        </w:rPr>
      </w:pPr>
    </w:p>
    <w:p w14:paraId="3B383EA8">
      <w:pPr>
        <w:snapToGrid w:val="0"/>
        <w:spacing w:line="360" w:lineRule="auto"/>
        <w:ind w:firstLine="448" w:firstLineChars="200"/>
        <w:rPr>
          <w:sz w:val="24"/>
          <w:szCs w:val="21"/>
        </w:rPr>
      </w:pPr>
      <w:r>
        <w:rPr>
          <w:sz w:val="24"/>
          <w:szCs w:val="21"/>
        </w:rPr>
        <w:t>注：</w:t>
      </w:r>
    </w:p>
    <w:p w14:paraId="6B03DC36">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62D81BAF">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3911AF8B">
      <w:pPr>
        <w:snapToGrid w:val="0"/>
        <w:spacing w:line="360" w:lineRule="auto"/>
        <w:ind w:firstLine="448" w:firstLineChars="200"/>
        <w:rPr>
          <w:color w:val="FF0000"/>
          <w:sz w:val="24"/>
          <w:szCs w:val="21"/>
        </w:rPr>
      </w:pPr>
    </w:p>
    <w:p w14:paraId="1F83226E">
      <w:pPr>
        <w:snapToGrid w:val="0"/>
        <w:spacing w:line="360" w:lineRule="auto"/>
        <w:ind w:firstLine="448" w:firstLineChars="200"/>
        <w:jc w:val="left"/>
        <w:rPr>
          <w:sz w:val="24"/>
          <w:szCs w:val="21"/>
        </w:rPr>
      </w:pPr>
    </w:p>
    <w:p w14:paraId="6B9CE950">
      <w:pPr>
        <w:spacing w:line="360" w:lineRule="auto"/>
        <w:ind w:right="84" w:firstLine="224" w:firstLineChars="100"/>
        <w:rPr>
          <w:position w:val="-40"/>
          <w:sz w:val="24"/>
        </w:rPr>
      </w:pPr>
    </w:p>
    <w:p w14:paraId="0D7E654F">
      <w:pPr>
        <w:tabs>
          <w:tab w:val="left" w:pos="360"/>
        </w:tabs>
        <w:spacing w:line="360" w:lineRule="auto"/>
        <w:rPr>
          <w:b/>
          <w:sz w:val="24"/>
        </w:rPr>
      </w:pPr>
      <w:r>
        <w:rPr>
          <w:sz w:val="24"/>
        </w:rPr>
        <w:br w:type="page"/>
      </w:r>
      <w:r>
        <w:rPr>
          <w:b/>
          <w:sz w:val="24"/>
        </w:rPr>
        <w:t>附件9</w:t>
      </w:r>
      <w:r>
        <w:rPr>
          <w:b/>
          <w:sz w:val="24"/>
          <w:szCs w:val="21"/>
        </w:rPr>
        <w:t>：</w:t>
      </w:r>
      <w:r>
        <w:rPr>
          <w:b/>
          <w:sz w:val="24"/>
        </w:rPr>
        <w:t>招标文件第一部分供应商资格要求的证件</w:t>
      </w:r>
    </w:p>
    <w:p w14:paraId="27B5DCC1">
      <w:pPr>
        <w:widowControl/>
        <w:jc w:val="left"/>
        <w:rPr>
          <w:bCs/>
          <w:sz w:val="24"/>
        </w:rPr>
      </w:pPr>
      <w:r>
        <w:rPr>
          <w:bCs/>
          <w:sz w:val="24"/>
        </w:rPr>
        <w:br w:type="page"/>
      </w:r>
    </w:p>
    <w:p w14:paraId="62D8226F">
      <w:pPr>
        <w:autoSpaceDN w:val="0"/>
        <w:spacing w:line="360" w:lineRule="auto"/>
        <w:jc w:val="left"/>
        <w:rPr>
          <w:b/>
          <w:bCs/>
          <w:sz w:val="24"/>
        </w:rPr>
      </w:pPr>
      <w:r>
        <w:rPr>
          <w:rFonts w:hint="eastAsia"/>
          <w:b/>
          <w:bCs/>
          <w:sz w:val="24"/>
        </w:rPr>
        <w:t>附件10</w:t>
      </w:r>
    </w:p>
    <w:p w14:paraId="153B1907">
      <w:pPr>
        <w:autoSpaceDN w:val="0"/>
        <w:spacing w:line="360" w:lineRule="auto"/>
        <w:jc w:val="center"/>
        <w:rPr>
          <w:bCs/>
          <w:sz w:val="24"/>
        </w:rPr>
      </w:pPr>
    </w:p>
    <w:p w14:paraId="7CA885FF">
      <w:pPr>
        <w:tabs>
          <w:tab w:val="left" w:pos="360"/>
        </w:tabs>
        <w:spacing w:line="360" w:lineRule="auto"/>
        <w:jc w:val="center"/>
        <w:rPr>
          <w:b/>
          <w:bCs/>
          <w:sz w:val="24"/>
        </w:rPr>
      </w:pPr>
      <w:r>
        <w:rPr>
          <w:rFonts w:hint="eastAsia"/>
          <w:b/>
          <w:bCs/>
          <w:sz w:val="24"/>
        </w:rPr>
        <w:t>书面</w:t>
      </w:r>
      <w:r>
        <w:rPr>
          <w:b/>
          <w:bCs/>
          <w:sz w:val="24"/>
        </w:rPr>
        <w:t>声明</w:t>
      </w:r>
    </w:p>
    <w:p w14:paraId="41FADDE7">
      <w:pPr>
        <w:pStyle w:val="34"/>
        <w:tabs>
          <w:tab w:val="left" w:pos="360"/>
        </w:tabs>
        <w:spacing w:line="360" w:lineRule="auto"/>
        <w:ind w:firstLine="446"/>
        <w:rPr>
          <w:sz w:val="24"/>
        </w:rPr>
      </w:pPr>
    </w:p>
    <w:p w14:paraId="4AA2AFF3">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7D805D04">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5A87A25D">
      <w:pPr>
        <w:pStyle w:val="34"/>
        <w:tabs>
          <w:tab w:val="left" w:pos="360"/>
        </w:tabs>
        <w:spacing w:line="360" w:lineRule="auto"/>
        <w:ind w:firstLine="446"/>
        <w:rPr>
          <w:sz w:val="24"/>
        </w:rPr>
      </w:pPr>
    </w:p>
    <w:p w14:paraId="0089D391">
      <w:pPr>
        <w:autoSpaceDE w:val="0"/>
        <w:autoSpaceDN w:val="0"/>
        <w:spacing w:line="500" w:lineRule="exact"/>
        <w:ind w:left="3840"/>
        <w:jc w:val="left"/>
        <w:rPr>
          <w:sz w:val="24"/>
          <w:szCs w:val="24"/>
        </w:rPr>
      </w:pPr>
      <w:r>
        <w:rPr>
          <w:sz w:val="24"/>
          <w:szCs w:val="24"/>
        </w:rPr>
        <w:t>投标人名称：</w:t>
      </w:r>
    </w:p>
    <w:p w14:paraId="5D7257DA">
      <w:pPr>
        <w:autoSpaceDE w:val="0"/>
        <w:autoSpaceDN w:val="0"/>
        <w:spacing w:line="500" w:lineRule="exact"/>
        <w:ind w:left="3840"/>
        <w:jc w:val="left"/>
        <w:rPr>
          <w:sz w:val="24"/>
          <w:szCs w:val="24"/>
        </w:rPr>
      </w:pPr>
    </w:p>
    <w:p w14:paraId="2CCC3ACB">
      <w:pPr>
        <w:autoSpaceDE w:val="0"/>
        <w:autoSpaceDN w:val="0"/>
        <w:spacing w:line="500" w:lineRule="exact"/>
        <w:ind w:left="3840"/>
        <w:jc w:val="left"/>
        <w:rPr>
          <w:sz w:val="24"/>
          <w:szCs w:val="24"/>
        </w:rPr>
      </w:pPr>
      <w:r>
        <w:rPr>
          <w:sz w:val="24"/>
          <w:szCs w:val="24"/>
        </w:rPr>
        <w:t>日期：</w:t>
      </w:r>
    </w:p>
    <w:p w14:paraId="1E929CDE">
      <w:pPr>
        <w:autoSpaceDE w:val="0"/>
        <w:autoSpaceDN w:val="0"/>
        <w:spacing w:line="500" w:lineRule="exact"/>
        <w:ind w:left="3840"/>
        <w:jc w:val="left"/>
        <w:rPr>
          <w:sz w:val="24"/>
          <w:szCs w:val="24"/>
        </w:rPr>
      </w:pPr>
    </w:p>
    <w:p w14:paraId="1712ED6E">
      <w:pPr>
        <w:pStyle w:val="34"/>
        <w:tabs>
          <w:tab w:val="left" w:pos="360"/>
        </w:tabs>
        <w:spacing w:line="360" w:lineRule="auto"/>
        <w:ind w:firstLine="0" w:firstLineChars="0"/>
        <w:rPr>
          <w:sz w:val="24"/>
          <w:u w:val="single"/>
        </w:rPr>
      </w:pPr>
      <w:r>
        <w:rPr>
          <w:rFonts w:hint="eastAsia"/>
          <w:sz w:val="24"/>
          <w:u w:val="single"/>
        </w:rPr>
        <w:t xml:space="preserve">                                                                     </w:t>
      </w:r>
    </w:p>
    <w:p w14:paraId="6778ED27">
      <w:pPr>
        <w:pStyle w:val="34"/>
        <w:tabs>
          <w:tab w:val="left" w:pos="360"/>
        </w:tabs>
        <w:spacing w:line="360" w:lineRule="auto"/>
        <w:ind w:firstLine="446"/>
        <w:rPr>
          <w:sz w:val="24"/>
        </w:rPr>
      </w:pPr>
    </w:p>
    <w:p w14:paraId="37B73644">
      <w:pPr>
        <w:pStyle w:val="34"/>
        <w:spacing w:line="360" w:lineRule="auto"/>
        <w:ind w:firstLine="0" w:firstLineChars="0"/>
        <w:jc w:val="center"/>
        <w:rPr>
          <w:b/>
          <w:sz w:val="24"/>
        </w:rPr>
      </w:pPr>
    </w:p>
    <w:p w14:paraId="57591B46">
      <w:pPr>
        <w:pStyle w:val="34"/>
        <w:spacing w:line="360" w:lineRule="auto"/>
        <w:ind w:firstLine="0" w:firstLineChars="0"/>
        <w:jc w:val="center"/>
        <w:rPr>
          <w:b/>
          <w:sz w:val="24"/>
        </w:rPr>
      </w:pPr>
    </w:p>
    <w:p w14:paraId="26381E5F">
      <w:pPr>
        <w:pStyle w:val="34"/>
        <w:spacing w:line="360" w:lineRule="auto"/>
        <w:ind w:firstLine="0" w:firstLineChars="0"/>
        <w:jc w:val="center"/>
        <w:rPr>
          <w:b/>
          <w:sz w:val="24"/>
        </w:rPr>
      </w:pPr>
      <w:r>
        <w:rPr>
          <w:rFonts w:hint="eastAsia"/>
          <w:b/>
          <w:sz w:val="24"/>
        </w:rPr>
        <w:t>证明材料</w:t>
      </w:r>
    </w:p>
    <w:p w14:paraId="65753EE1">
      <w:pPr>
        <w:pStyle w:val="34"/>
        <w:tabs>
          <w:tab w:val="left" w:pos="360"/>
        </w:tabs>
        <w:spacing w:line="360" w:lineRule="auto"/>
        <w:ind w:firstLine="446"/>
        <w:rPr>
          <w:sz w:val="24"/>
        </w:rPr>
      </w:pPr>
    </w:p>
    <w:p w14:paraId="4E7F21E2">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2E851CAA">
      <w:pPr>
        <w:autoSpaceDE w:val="0"/>
        <w:autoSpaceDN w:val="0"/>
        <w:spacing w:line="500" w:lineRule="exact"/>
        <w:ind w:left="3840"/>
        <w:jc w:val="left"/>
        <w:rPr>
          <w:sz w:val="24"/>
          <w:szCs w:val="24"/>
        </w:rPr>
      </w:pPr>
    </w:p>
    <w:p w14:paraId="75E7F8E1">
      <w:pPr>
        <w:autoSpaceDE w:val="0"/>
        <w:autoSpaceDN w:val="0"/>
        <w:spacing w:line="500" w:lineRule="exact"/>
        <w:ind w:left="3840"/>
        <w:jc w:val="left"/>
        <w:rPr>
          <w:sz w:val="24"/>
          <w:szCs w:val="24"/>
        </w:rPr>
      </w:pPr>
    </w:p>
    <w:p w14:paraId="5A957B3D">
      <w:pPr>
        <w:autoSpaceDE w:val="0"/>
        <w:autoSpaceDN w:val="0"/>
        <w:spacing w:line="500" w:lineRule="exact"/>
        <w:ind w:left="3840"/>
        <w:jc w:val="left"/>
        <w:rPr>
          <w:sz w:val="24"/>
          <w:szCs w:val="24"/>
        </w:rPr>
      </w:pPr>
      <w:r>
        <w:rPr>
          <w:sz w:val="24"/>
          <w:szCs w:val="24"/>
        </w:rPr>
        <w:t>投标人名称：</w:t>
      </w:r>
    </w:p>
    <w:p w14:paraId="68B504D8">
      <w:pPr>
        <w:autoSpaceDE w:val="0"/>
        <w:autoSpaceDN w:val="0"/>
        <w:spacing w:line="500" w:lineRule="exact"/>
        <w:ind w:left="3840"/>
        <w:jc w:val="left"/>
        <w:rPr>
          <w:sz w:val="24"/>
          <w:szCs w:val="24"/>
        </w:rPr>
      </w:pPr>
    </w:p>
    <w:p w14:paraId="467C4157">
      <w:pPr>
        <w:autoSpaceDE w:val="0"/>
        <w:autoSpaceDN w:val="0"/>
        <w:spacing w:line="500" w:lineRule="exact"/>
        <w:ind w:left="3840"/>
        <w:jc w:val="left"/>
        <w:rPr>
          <w:b/>
          <w:sz w:val="24"/>
        </w:rPr>
      </w:pPr>
      <w:r>
        <w:rPr>
          <w:sz w:val="24"/>
          <w:szCs w:val="24"/>
        </w:rPr>
        <w:t>日期：</w:t>
      </w:r>
    </w:p>
    <w:p w14:paraId="72EDE79D">
      <w:pPr>
        <w:snapToGrid w:val="0"/>
        <w:spacing w:line="360" w:lineRule="auto"/>
        <w:rPr>
          <w:sz w:val="24"/>
        </w:rPr>
      </w:pPr>
    </w:p>
    <w:p w14:paraId="74C40D52">
      <w:pPr>
        <w:snapToGrid w:val="0"/>
        <w:spacing w:line="360" w:lineRule="auto"/>
        <w:rPr>
          <w:sz w:val="24"/>
        </w:rPr>
      </w:pPr>
    </w:p>
    <w:p w14:paraId="72F8B37B">
      <w:pPr>
        <w:widowControl/>
        <w:jc w:val="left"/>
        <w:rPr>
          <w:sz w:val="24"/>
        </w:rPr>
      </w:pPr>
      <w:r>
        <w:rPr>
          <w:sz w:val="24"/>
        </w:rPr>
        <w:br w:type="page"/>
      </w:r>
    </w:p>
    <w:p w14:paraId="5E99A5C1">
      <w:pPr>
        <w:snapToGrid w:val="0"/>
        <w:rPr>
          <w:b/>
          <w:bCs/>
          <w:sz w:val="24"/>
        </w:rPr>
      </w:pPr>
      <w:r>
        <w:rPr>
          <w:b/>
          <w:sz w:val="24"/>
        </w:rPr>
        <w:t>附件1</w:t>
      </w:r>
      <w:r>
        <w:rPr>
          <w:rFonts w:hint="eastAsia"/>
          <w:b/>
          <w:sz w:val="24"/>
        </w:rPr>
        <w:t>1</w:t>
      </w:r>
      <w:r>
        <w:rPr>
          <w:b/>
          <w:sz w:val="24"/>
        </w:rPr>
        <w:t>：招标文件</w:t>
      </w:r>
      <w:r>
        <w:rPr>
          <w:b/>
          <w:bCs/>
          <w:sz w:val="24"/>
        </w:rPr>
        <w:t>评分因素及评标标准中要求的证明材料扫描件、方案等</w:t>
      </w:r>
    </w:p>
    <w:p w14:paraId="2B2263DB">
      <w:pPr>
        <w:widowControl/>
        <w:jc w:val="left"/>
        <w:rPr>
          <w:b/>
          <w:bCs/>
          <w:sz w:val="24"/>
        </w:rPr>
      </w:pPr>
      <w:r>
        <w:rPr>
          <w:b/>
          <w:bCs/>
          <w:sz w:val="24"/>
        </w:rPr>
        <w:br w:type="page"/>
      </w:r>
    </w:p>
    <w:p w14:paraId="50701B12">
      <w:pPr>
        <w:snapToGrid w:val="0"/>
        <w:spacing w:line="360" w:lineRule="auto"/>
        <w:rPr>
          <w:b/>
          <w:sz w:val="24"/>
          <w:szCs w:val="21"/>
        </w:rPr>
      </w:pPr>
      <w:r>
        <w:rPr>
          <w:b/>
          <w:bCs/>
          <w:sz w:val="24"/>
        </w:rPr>
        <w:t>附件1</w:t>
      </w:r>
      <w:r>
        <w:rPr>
          <w:rFonts w:hint="eastAsia"/>
          <w:b/>
          <w:bCs/>
          <w:sz w:val="24"/>
        </w:rPr>
        <w:t>2</w:t>
      </w:r>
      <w:r>
        <w:rPr>
          <w:b/>
          <w:bCs/>
          <w:sz w:val="24"/>
        </w:rPr>
        <w:t>：</w:t>
      </w:r>
      <w:r>
        <w:rPr>
          <w:b/>
          <w:sz w:val="24"/>
        </w:rPr>
        <w:t>投标人认为需要提供的其他资料</w:t>
      </w:r>
      <w:bookmarkEnd w:id="0"/>
      <w:bookmarkEnd w:id="1"/>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
    <w:altName w:val="苹方-简"/>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E79CE">
    <w:pPr>
      <w:pStyle w:val="14"/>
      <w:jc w:val="center"/>
    </w:pPr>
    <w:r>
      <w:rPr>
        <w:b/>
      </w:rPr>
      <w:fldChar w:fldCharType="begin"/>
    </w:r>
    <w:r>
      <w:rPr>
        <w:b/>
      </w:rPr>
      <w:instrText xml:space="preserve">PAGE  \* Arabic  \* MERGEFORMAT</w:instrText>
    </w:r>
    <w:r>
      <w:rPr>
        <w:b/>
      </w:rPr>
      <w:fldChar w:fldCharType="separate"/>
    </w:r>
    <w:r>
      <w:rPr>
        <w:b/>
        <w:lang w:val="zh-CN"/>
      </w:rPr>
      <w:t>4</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619E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83"/>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32ED"/>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BAB"/>
    <w:rsid w:val="00056EF3"/>
    <w:rsid w:val="000607D4"/>
    <w:rsid w:val="0006104E"/>
    <w:rsid w:val="00065BDD"/>
    <w:rsid w:val="00066920"/>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1098"/>
    <w:rsid w:val="0013288C"/>
    <w:rsid w:val="00136F51"/>
    <w:rsid w:val="001411F4"/>
    <w:rsid w:val="00141664"/>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297"/>
    <w:rsid w:val="001A7953"/>
    <w:rsid w:val="001B4B24"/>
    <w:rsid w:val="001B5BEA"/>
    <w:rsid w:val="001C0E64"/>
    <w:rsid w:val="001C1981"/>
    <w:rsid w:val="001C4A2D"/>
    <w:rsid w:val="001C50CC"/>
    <w:rsid w:val="001C6AE9"/>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28B7"/>
    <w:rsid w:val="002A4B3C"/>
    <w:rsid w:val="002A5235"/>
    <w:rsid w:val="002A5E55"/>
    <w:rsid w:val="002B24AD"/>
    <w:rsid w:val="002B3BB4"/>
    <w:rsid w:val="002B3BFC"/>
    <w:rsid w:val="002B538F"/>
    <w:rsid w:val="002C696D"/>
    <w:rsid w:val="002C6A56"/>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5F3"/>
    <w:rsid w:val="00326E2A"/>
    <w:rsid w:val="0033138A"/>
    <w:rsid w:val="00332911"/>
    <w:rsid w:val="00335148"/>
    <w:rsid w:val="003353C7"/>
    <w:rsid w:val="00337301"/>
    <w:rsid w:val="00340281"/>
    <w:rsid w:val="00340C35"/>
    <w:rsid w:val="003424AE"/>
    <w:rsid w:val="00343849"/>
    <w:rsid w:val="00343957"/>
    <w:rsid w:val="00343E7C"/>
    <w:rsid w:val="0034565D"/>
    <w:rsid w:val="00346F22"/>
    <w:rsid w:val="003473CD"/>
    <w:rsid w:val="00350EEB"/>
    <w:rsid w:val="0035257E"/>
    <w:rsid w:val="00355EEA"/>
    <w:rsid w:val="003562E3"/>
    <w:rsid w:val="0036142F"/>
    <w:rsid w:val="00364265"/>
    <w:rsid w:val="0036751A"/>
    <w:rsid w:val="00367868"/>
    <w:rsid w:val="0037009C"/>
    <w:rsid w:val="0037085F"/>
    <w:rsid w:val="00373C07"/>
    <w:rsid w:val="003742C6"/>
    <w:rsid w:val="00374D2C"/>
    <w:rsid w:val="00377781"/>
    <w:rsid w:val="003801D1"/>
    <w:rsid w:val="00383793"/>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6D50"/>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4C78"/>
    <w:rsid w:val="004F55DE"/>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06C"/>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0141"/>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4C0C"/>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6F6AFE"/>
    <w:rsid w:val="007000FF"/>
    <w:rsid w:val="00700507"/>
    <w:rsid w:val="0070070A"/>
    <w:rsid w:val="007032F8"/>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307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2772"/>
    <w:rsid w:val="007C3EB5"/>
    <w:rsid w:val="007C6783"/>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4B74"/>
    <w:rsid w:val="0090049C"/>
    <w:rsid w:val="009016E3"/>
    <w:rsid w:val="00902527"/>
    <w:rsid w:val="00902FCD"/>
    <w:rsid w:val="0090408E"/>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718"/>
    <w:rsid w:val="009A3ABC"/>
    <w:rsid w:val="009A3F39"/>
    <w:rsid w:val="009A418D"/>
    <w:rsid w:val="009A4641"/>
    <w:rsid w:val="009A5F5B"/>
    <w:rsid w:val="009A70B1"/>
    <w:rsid w:val="009A7596"/>
    <w:rsid w:val="009B313B"/>
    <w:rsid w:val="009B32D1"/>
    <w:rsid w:val="009B477B"/>
    <w:rsid w:val="009B50B5"/>
    <w:rsid w:val="009B569D"/>
    <w:rsid w:val="009B72E8"/>
    <w:rsid w:val="009C086C"/>
    <w:rsid w:val="009C0EA3"/>
    <w:rsid w:val="009C602F"/>
    <w:rsid w:val="009C69C7"/>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3EFF"/>
    <w:rsid w:val="009E44DC"/>
    <w:rsid w:val="009E48FB"/>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4C82"/>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4ED"/>
    <w:rsid w:val="00AC7CD8"/>
    <w:rsid w:val="00AD10DB"/>
    <w:rsid w:val="00AD18B1"/>
    <w:rsid w:val="00AD3464"/>
    <w:rsid w:val="00AD4123"/>
    <w:rsid w:val="00AD422E"/>
    <w:rsid w:val="00AE15EA"/>
    <w:rsid w:val="00AE1773"/>
    <w:rsid w:val="00AE2ECF"/>
    <w:rsid w:val="00AE4505"/>
    <w:rsid w:val="00AE509D"/>
    <w:rsid w:val="00AE5C1F"/>
    <w:rsid w:val="00AE7B06"/>
    <w:rsid w:val="00AF06D9"/>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1DF3"/>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53A3"/>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751A"/>
    <w:rsid w:val="00BD7783"/>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369"/>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842AF"/>
    <w:rsid w:val="00C8474B"/>
    <w:rsid w:val="00C84D0E"/>
    <w:rsid w:val="00C850CF"/>
    <w:rsid w:val="00C87340"/>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31B8"/>
    <w:rsid w:val="00CF3803"/>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0E96"/>
    <w:rsid w:val="00D51367"/>
    <w:rsid w:val="00D515B3"/>
    <w:rsid w:val="00D51C7E"/>
    <w:rsid w:val="00D52BE7"/>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584F"/>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29E5"/>
    <w:rsid w:val="00E67265"/>
    <w:rsid w:val="00E70135"/>
    <w:rsid w:val="00E70592"/>
    <w:rsid w:val="00E70885"/>
    <w:rsid w:val="00E716E0"/>
    <w:rsid w:val="00E71BED"/>
    <w:rsid w:val="00E728A3"/>
    <w:rsid w:val="00E739BE"/>
    <w:rsid w:val="00E753DF"/>
    <w:rsid w:val="00E768C3"/>
    <w:rsid w:val="00E77325"/>
    <w:rsid w:val="00E775E7"/>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5A33"/>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47C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536E"/>
    <w:rsid w:val="00FF5536"/>
    <w:rsid w:val="00FF5906"/>
    <w:rsid w:val="FEBDF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uiPriority w:val="99"/>
    <w:pPr>
      <w:spacing w:after="120" w:line="480" w:lineRule="auto"/>
      <w:ind w:left="420" w:leftChars="200"/>
    </w:pPr>
  </w:style>
  <w:style w:type="paragraph" w:styleId="13">
    <w:name w:val="Balloon Text"/>
    <w:basedOn w:val="1"/>
    <w:link w:val="52"/>
    <w:semiHidden/>
    <w:unhideWhenUsed/>
    <w:uiPriority w:val="99"/>
    <w:rPr>
      <w:sz w:val="18"/>
      <w:szCs w:val="18"/>
    </w:rPr>
  </w:style>
  <w:style w:type="paragraph" w:styleId="14">
    <w:name w:val="footer"/>
    <w:basedOn w:val="1"/>
    <w:link w:val="32"/>
    <w:unhideWhenUsed/>
    <w:uiPriority w:val="99"/>
    <w:pPr>
      <w:tabs>
        <w:tab w:val="center" w:pos="4153"/>
        <w:tab w:val="right" w:pos="8306"/>
      </w:tabs>
      <w:snapToGrid w:val="0"/>
      <w:jc w:val="left"/>
    </w:pPr>
    <w:rPr>
      <w:sz w:val="18"/>
      <w:szCs w:val="18"/>
    </w:rPr>
  </w:style>
  <w:style w:type="paragraph" w:styleId="15">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uiPriority w:val="99"/>
    <w:rPr>
      <w:rFonts w:ascii="Times New Roman" w:hAnsi="Times New Roman" w:eastAsia="宋体" w:cs="Times New Roman"/>
      <w:sz w:val="18"/>
      <w:szCs w:val="18"/>
    </w:rPr>
  </w:style>
  <w:style w:type="character" w:customStyle="1" w:styleId="32">
    <w:name w:val="页脚 Char"/>
    <w:basedOn w:val="24"/>
    <w:link w:val="14"/>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uiPriority w:val="99"/>
    <w:rPr>
      <w:rFonts w:ascii="Times New Roman" w:hAnsi="Times New Roman" w:eastAsia="宋体" w:cs="Times New Roman"/>
      <w:szCs w:val="20"/>
    </w:rPr>
  </w:style>
  <w:style w:type="character" w:customStyle="1" w:styleId="36">
    <w:name w:val="标题 3 Char"/>
    <w:basedOn w:val="24"/>
    <w:link w:val="2"/>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autoRedefine/>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uiPriority w:val="34"/>
    <w:rPr>
      <w:rFonts w:ascii="Times New Roman" w:hAnsi="Times New Roman" w:eastAsia="宋体" w:cs="Times New Roman"/>
      <w:szCs w:val="20"/>
    </w:rPr>
  </w:style>
  <w:style w:type="character" w:customStyle="1" w:styleId="50">
    <w:name w:val="批注文字 Char"/>
    <w:basedOn w:val="24"/>
    <w:link w:val="5"/>
    <w:semiHidden/>
    <w:uiPriority w:val="99"/>
    <w:rPr>
      <w:rFonts w:ascii="Times New Roman" w:hAnsi="Times New Roman" w:eastAsia="宋体" w:cs="Times New Roman"/>
      <w:szCs w:val="20"/>
    </w:rPr>
  </w:style>
  <w:style w:type="character" w:customStyle="1" w:styleId="51">
    <w:name w:val="批注主题 Char"/>
    <w:basedOn w:val="50"/>
    <w:link w:val="21"/>
    <w:semiHidden/>
    <w:uiPriority w:val="99"/>
    <w:rPr>
      <w:rFonts w:ascii="Times New Roman" w:hAnsi="Times New Roman" w:eastAsia="宋体" w:cs="Times New Roman"/>
      <w:b/>
      <w:bCs/>
      <w:szCs w:val="20"/>
    </w:rPr>
  </w:style>
  <w:style w:type="character" w:customStyle="1" w:styleId="52">
    <w:name w:val="批注框文本 Char"/>
    <w:basedOn w:val="24"/>
    <w:link w:val="13"/>
    <w:semiHidden/>
    <w:uiPriority w:val="99"/>
    <w:rPr>
      <w:rFonts w:ascii="Times New Roman" w:hAnsi="Times New Roman" w:eastAsia="宋体" w:cs="Times New Roman"/>
      <w:sz w:val="18"/>
      <w:szCs w:val="18"/>
    </w:rPr>
  </w:style>
  <w:style w:type="character" w:customStyle="1" w:styleId="53">
    <w:name w:val="正文文本 Char"/>
    <w:basedOn w:val="24"/>
    <w:link w:val="6"/>
    <w:semiHidden/>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C59493-ED02-4FA0-95C1-3DD6F5A64121}">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55</Pages>
  <Words>3938</Words>
  <Characters>22452</Characters>
  <Lines>187</Lines>
  <Paragraphs>52</Paragraphs>
  <TotalTime>15</TotalTime>
  <ScaleCrop>false</ScaleCrop>
  <LinksUpToDate>false</LinksUpToDate>
  <CharactersWithSpaces>26338</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2025-09-04T16:16:00Z</dcterms:created>
  <dc:creator>未定义</dc:creator>
  <cp:lastModifiedBy>陈慧璐</cp:lastModifiedBy>
  <dcterms:modified xsi:type="dcterms:W3CDTF">2025-09-11T09:08:53Z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26BF55CCCA26CE822521C268948EA82E_42</vt:lpwstr>
  </property>
</Properties>
</file>