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41477">
      <w:pPr>
        <w:rPr>
          <w:rFonts w:eastAsia="仿宋_GB2312"/>
          <w:sz w:val="84"/>
        </w:rPr>
      </w:pPr>
    </w:p>
    <w:p w14:paraId="2ABB086C">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816610</wp:posOffset>
                </wp:positionV>
                <wp:extent cx="720090"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64.3pt;height:0pt;width:56.7pt;z-index:251659264;mso-width-relative:page;mso-height-relative:page;" filled="f" stroked="t" coordsize="21600,21600" o:gfxdata="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MAosv1wAA&#10;AAoBAAAPAAAAAAAAAAEAIAAAACIAAABkcnMvZG93bnJldi54bWxQSwECFAAUAAAACACHTuJAzB/P&#10;Q+YBAACrAwAADgAAAAAAAAABACAAAAAmAQAAZHJzL2Uyb0RvYy54bWxQSwUGAAAAAAYABgBZAQAA&#10;fgU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国家税务总局天津市北辰区税务局食堂食材项目 </w:t>
      </w:r>
    </w:p>
    <w:p w14:paraId="69123B66">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60BF6AD9">
      <w:pPr>
        <w:ind w:right="1025"/>
        <w:jc w:val="center"/>
        <w:rPr>
          <w:rFonts w:eastAsia="黑体"/>
          <w:b/>
          <w:spacing w:val="40"/>
          <w:w w:val="66"/>
          <w:sz w:val="60"/>
          <w:szCs w:val="60"/>
        </w:rPr>
      </w:pPr>
    </w:p>
    <w:p w14:paraId="2A93184E">
      <w:pPr>
        <w:jc w:val="center"/>
        <w:rPr>
          <w:rFonts w:eastAsia="黑体"/>
          <w:b/>
          <w:spacing w:val="40"/>
          <w:w w:val="66"/>
          <w:sz w:val="15"/>
          <w:szCs w:val="15"/>
        </w:rPr>
      </w:pPr>
      <w:r>
        <w:rPr>
          <w:rFonts w:eastAsia="黑体"/>
          <w:b/>
          <w:spacing w:val="40"/>
          <w:w w:val="66"/>
          <w:sz w:val="56"/>
          <w:szCs w:val="56"/>
        </w:rPr>
        <w:t xml:space="preserve">            </w:t>
      </w:r>
    </w:p>
    <w:p w14:paraId="664574AD">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5</w:t>
      </w:r>
      <w:r>
        <w:rPr>
          <w:rFonts w:eastAsia="黑体"/>
          <w:spacing w:val="40"/>
          <w:w w:val="66"/>
          <w:sz w:val="32"/>
          <w:szCs w:val="32"/>
        </w:rPr>
        <w:t>-</w:t>
      </w:r>
      <w:r>
        <w:rPr>
          <w:rFonts w:hint="eastAsia" w:eastAsia="黑体"/>
          <w:spacing w:val="40"/>
          <w:w w:val="66"/>
          <w:sz w:val="32"/>
          <w:szCs w:val="32"/>
        </w:rPr>
        <w:t>A</w:t>
      </w:r>
      <w:r>
        <w:rPr>
          <w:rFonts w:eastAsia="黑体"/>
          <w:spacing w:val="40"/>
          <w:w w:val="66"/>
          <w:sz w:val="32"/>
          <w:szCs w:val="32"/>
        </w:rPr>
        <w:t>-0</w:t>
      </w:r>
      <w:r>
        <w:rPr>
          <w:rFonts w:hint="eastAsia" w:eastAsia="黑体"/>
          <w:spacing w:val="40"/>
          <w:w w:val="66"/>
          <w:sz w:val="32"/>
          <w:szCs w:val="32"/>
        </w:rPr>
        <w:t>310</w:t>
      </w:r>
      <w:r>
        <w:rPr>
          <w:rFonts w:eastAsia="黑体"/>
          <w:spacing w:val="40"/>
          <w:w w:val="66"/>
          <w:sz w:val="32"/>
          <w:szCs w:val="32"/>
        </w:rPr>
        <w:t>）</w:t>
      </w:r>
    </w:p>
    <w:p w14:paraId="2B7B6D8C">
      <w:pPr>
        <w:rPr>
          <w:sz w:val="40"/>
        </w:rPr>
      </w:pPr>
    </w:p>
    <w:p w14:paraId="6865D86E">
      <w:pPr>
        <w:rPr>
          <w:sz w:val="36"/>
        </w:rPr>
      </w:pPr>
    </w:p>
    <w:p w14:paraId="294B8A84">
      <w:pPr>
        <w:rPr>
          <w:sz w:val="36"/>
        </w:rPr>
      </w:pPr>
    </w:p>
    <w:p w14:paraId="64FE3261">
      <w:pPr>
        <w:rPr>
          <w:sz w:val="36"/>
        </w:rPr>
      </w:pPr>
    </w:p>
    <w:p w14:paraId="28628EA1">
      <w:pPr>
        <w:rPr>
          <w:sz w:val="36"/>
        </w:rPr>
      </w:pPr>
    </w:p>
    <w:p w14:paraId="44A6965D">
      <w:pPr>
        <w:rPr>
          <w:sz w:val="36"/>
        </w:rPr>
      </w:pPr>
    </w:p>
    <w:p w14:paraId="3E683A68">
      <w:pPr>
        <w:rPr>
          <w:sz w:val="36"/>
        </w:rPr>
      </w:pPr>
    </w:p>
    <w:p w14:paraId="5B1489B0">
      <w:pPr>
        <w:rPr>
          <w:sz w:val="36"/>
        </w:rPr>
      </w:pPr>
    </w:p>
    <w:p w14:paraId="460DFCF2">
      <w:pPr>
        <w:rPr>
          <w:sz w:val="36"/>
        </w:rPr>
      </w:pPr>
    </w:p>
    <w:p w14:paraId="18E177FC">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5E081B33">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5</w:t>
      </w:r>
      <w:r>
        <w:rPr>
          <w:rFonts w:eastAsia="仿宋_GB2312"/>
          <w:b/>
          <w:bCs/>
          <w:kern w:val="0"/>
          <w:sz w:val="44"/>
          <w:szCs w:val="44"/>
        </w:rPr>
        <w:t>.</w:t>
      </w:r>
      <w:r>
        <w:rPr>
          <w:rFonts w:hint="eastAsia" w:eastAsia="仿宋_GB2312"/>
          <w:b/>
          <w:bCs/>
          <w:kern w:val="0"/>
          <w:sz w:val="44"/>
          <w:szCs w:val="44"/>
        </w:rPr>
        <w:t>9</w:t>
      </w:r>
    </w:p>
    <w:p w14:paraId="0E0B6709">
      <w:pPr>
        <w:widowControl/>
        <w:jc w:val="left"/>
        <w:rPr>
          <w:rFonts w:eastAsia="仿宋_GB2312"/>
          <w:b/>
          <w:bCs/>
          <w:kern w:val="0"/>
          <w:sz w:val="44"/>
          <w:szCs w:val="44"/>
        </w:rPr>
      </w:pPr>
    </w:p>
    <w:p w14:paraId="14C7052D">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4F96EB00">
      <w:pPr>
        <w:ind w:firstLine="408" w:firstLineChars="100"/>
        <w:jc w:val="center"/>
        <w:rPr>
          <w:b/>
          <w:spacing w:val="20"/>
          <w:w w:val="80"/>
          <w:sz w:val="48"/>
          <w:szCs w:val="48"/>
        </w:rPr>
      </w:pPr>
      <w:r>
        <w:rPr>
          <w:b/>
          <w:spacing w:val="20"/>
          <w:w w:val="80"/>
          <w:sz w:val="48"/>
          <w:szCs w:val="48"/>
        </w:rPr>
        <w:t>目  录</w:t>
      </w:r>
    </w:p>
    <w:p w14:paraId="61A3673E">
      <w:pPr>
        <w:spacing w:line="560" w:lineRule="exact"/>
        <w:ind w:right="-141" w:rightChars="-73"/>
        <w:rPr>
          <w:b/>
          <w:sz w:val="24"/>
        </w:rPr>
      </w:pPr>
      <w:r>
        <w:rPr>
          <w:b/>
          <w:sz w:val="24"/>
        </w:rPr>
        <w:t>第一部分  投标邀请函</w:t>
      </w:r>
    </w:p>
    <w:p w14:paraId="3E943B3E">
      <w:pPr>
        <w:spacing w:line="560" w:lineRule="exact"/>
        <w:ind w:right="-141" w:rightChars="-73"/>
        <w:rPr>
          <w:b/>
          <w:sz w:val="24"/>
        </w:rPr>
      </w:pPr>
    </w:p>
    <w:p w14:paraId="73133E18">
      <w:pPr>
        <w:spacing w:line="560" w:lineRule="exact"/>
        <w:ind w:right="-141" w:rightChars="-73"/>
        <w:rPr>
          <w:b/>
          <w:sz w:val="24"/>
        </w:rPr>
      </w:pPr>
      <w:r>
        <w:rPr>
          <w:b/>
          <w:sz w:val="24"/>
        </w:rPr>
        <w:t>第二部分  招标项目要求</w:t>
      </w:r>
    </w:p>
    <w:p w14:paraId="6355C66E">
      <w:pPr>
        <w:spacing w:line="560" w:lineRule="exact"/>
        <w:ind w:right="-141" w:rightChars="-73"/>
        <w:rPr>
          <w:b/>
          <w:sz w:val="24"/>
        </w:rPr>
      </w:pPr>
    </w:p>
    <w:p w14:paraId="22EE7921">
      <w:pPr>
        <w:spacing w:line="560" w:lineRule="exact"/>
        <w:ind w:right="-141" w:rightChars="-73"/>
        <w:rPr>
          <w:b/>
          <w:sz w:val="24"/>
        </w:rPr>
      </w:pPr>
      <w:r>
        <w:rPr>
          <w:b/>
          <w:sz w:val="24"/>
        </w:rPr>
        <w:t>第三部分  投标须知</w:t>
      </w:r>
    </w:p>
    <w:p w14:paraId="0E73CDA7">
      <w:pPr>
        <w:spacing w:line="560" w:lineRule="exact"/>
        <w:ind w:right="-141" w:rightChars="-73"/>
        <w:rPr>
          <w:sz w:val="24"/>
        </w:rPr>
      </w:pPr>
    </w:p>
    <w:p w14:paraId="55D79597">
      <w:pPr>
        <w:spacing w:line="560" w:lineRule="exact"/>
        <w:rPr>
          <w:b/>
          <w:sz w:val="24"/>
        </w:rPr>
      </w:pPr>
      <w:r>
        <w:rPr>
          <w:b/>
          <w:sz w:val="24"/>
        </w:rPr>
        <w:t>第四部分  合同条款</w:t>
      </w:r>
    </w:p>
    <w:p w14:paraId="23D69F1D">
      <w:pPr>
        <w:spacing w:line="560" w:lineRule="exact"/>
        <w:rPr>
          <w:sz w:val="24"/>
        </w:rPr>
      </w:pPr>
    </w:p>
    <w:p w14:paraId="3558903C">
      <w:pPr>
        <w:spacing w:line="560" w:lineRule="exact"/>
        <w:rPr>
          <w:sz w:val="24"/>
        </w:rPr>
      </w:pPr>
      <w:r>
        <w:rPr>
          <w:b/>
          <w:sz w:val="24"/>
        </w:rPr>
        <w:t>第五部分  投标文件格式</w:t>
      </w:r>
    </w:p>
    <w:p w14:paraId="7B422A54">
      <w:pPr>
        <w:rPr>
          <w:sz w:val="24"/>
        </w:rPr>
      </w:pPr>
    </w:p>
    <w:p w14:paraId="3CEB0763">
      <w:pPr>
        <w:rPr>
          <w:sz w:val="24"/>
        </w:rPr>
      </w:pPr>
    </w:p>
    <w:p w14:paraId="4CAC916E">
      <w:pPr>
        <w:rPr>
          <w:sz w:val="24"/>
        </w:rPr>
      </w:pPr>
    </w:p>
    <w:p w14:paraId="5CCB58DB">
      <w:pPr>
        <w:rPr>
          <w:sz w:val="24"/>
        </w:rPr>
      </w:pPr>
    </w:p>
    <w:p w14:paraId="60291405">
      <w:pPr>
        <w:rPr>
          <w:sz w:val="24"/>
        </w:rPr>
      </w:pPr>
    </w:p>
    <w:p w14:paraId="3C886879">
      <w:pPr>
        <w:rPr>
          <w:sz w:val="24"/>
        </w:rPr>
      </w:pPr>
    </w:p>
    <w:p w14:paraId="7A4EB7B8">
      <w:pPr>
        <w:rPr>
          <w:b/>
        </w:rPr>
      </w:pPr>
    </w:p>
    <w:p w14:paraId="7A8CB24F">
      <w:pPr>
        <w:pStyle w:val="19"/>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19268280">
      <w:pPr>
        <w:pStyle w:val="19"/>
        <w:rPr>
          <w:rFonts w:ascii="Times New Roman" w:hAnsi="Times New Roman"/>
        </w:rPr>
      </w:pPr>
      <w:r>
        <w:rPr>
          <w:rFonts w:ascii="Times New Roman" w:hAnsi="Times New Roman"/>
        </w:rPr>
        <w:t>第一部分  投标邀请函</w:t>
      </w:r>
      <w:bookmarkEnd w:id="0"/>
    </w:p>
    <w:p w14:paraId="08E78286">
      <w:pPr>
        <w:pStyle w:val="37"/>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eastAsia="宋体" w:cs="Times New Roman"/>
          <w:color w:val="auto"/>
        </w:rPr>
        <w:t>国家税务总局天津市北辰区税务局</w:t>
      </w:r>
      <w:r>
        <w:rPr>
          <w:rFonts w:ascii="Times New Roman" w:hAnsi="Times New Roman" w:cs="Times New Roman" w:eastAsiaTheme="minorEastAsia"/>
          <w:color w:val="auto"/>
          <w:szCs w:val="32"/>
        </w:rPr>
        <w:t>委托，天津市政府采购中心将以公开招标方式，对</w:t>
      </w:r>
      <w:r>
        <w:rPr>
          <w:rFonts w:hint="eastAsia" w:ascii="Times New Roman" w:hAnsi="Times New Roman" w:cs="Times New Roman" w:eastAsiaTheme="minorEastAsia"/>
          <w:color w:val="auto"/>
          <w:szCs w:val="32"/>
        </w:rPr>
        <w:t xml:space="preserve">国家税务总局天津市北辰区税务局食堂食材项目 </w:t>
      </w:r>
      <w:r>
        <w:rPr>
          <w:rFonts w:ascii="Times New Roman" w:hAnsi="Times New Roman" w:cs="Times New Roman" w:eastAsiaTheme="minorEastAsia"/>
          <w:color w:val="auto"/>
          <w:szCs w:val="32"/>
        </w:rPr>
        <w:t>实施政府采购。现欢迎合格的供应商参加投标。</w:t>
      </w:r>
    </w:p>
    <w:p w14:paraId="439A6D76">
      <w:pPr>
        <w:pStyle w:val="37"/>
        <w:spacing w:line="360" w:lineRule="auto"/>
        <w:ind w:firstLine="480"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招标文件的规定在天津市政府采购中心招投标系统中提交网上应答并上传加盖投标人电子签章的电子投标文件（以通过天津公共资源电子签章客户端正确读取签章信息为准）。</w:t>
      </w:r>
    </w:p>
    <w:p w14:paraId="2432CF9A">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一、项目名称和编号</w:t>
      </w:r>
    </w:p>
    <w:p w14:paraId="7F4B4710">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国家税务总局天津市北辰区税务局食堂食材项目</w:t>
      </w:r>
    </w:p>
    <w:p w14:paraId="1932CC96">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5</w:t>
      </w:r>
      <w:r>
        <w:rPr>
          <w:rFonts w:ascii="Times New Roman" w:hAnsi="Times New Roman" w:eastAsia="宋体" w:cs="Times New Roman"/>
          <w:color w:val="auto"/>
        </w:rPr>
        <w:t>-</w:t>
      </w:r>
      <w:r>
        <w:rPr>
          <w:rFonts w:hint="eastAsia" w:ascii="Times New Roman" w:hAnsi="Times New Roman" w:eastAsia="宋体" w:cs="Times New Roman"/>
          <w:color w:val="auto"/>
        </w:rPr>
        <w:t>A</w:t>
      </w:r>
      <w:r>
        <w:rPr>
          <w:rFonts w:ascii="Times New Roman" w:hAnsi="Times New Roman" w:eastAsia="宋体" w:cs="Times New Roman"/>
          <w:color w:val="auto"/>
        </w:rPr>
        <w:t>-0</w:t>
      </w:r>
      <w:r>
        <w:rPr>
          <w:rFonts w:hint="eastAsia" w:ascii="Times New Roman" w:hAnsi="Times New Roman" w:eastAsia="宋体" w:cs="Times New Roman"/>
          <w:color w:val="auto"/>
        </w:rPr>
        <w:t>310</w:t>
      </w:r>
    </w:p>
    <w:p w14:paraId="7F3A6FB1">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p w14:paraId="65A56AA5">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第一包：</w:t>
      </w:r>
      <w:r>
        <w:rPr>
          <w:rFonts w:hint="eastAsia" w:ascii="Times New Roman" w:hAnsi="Times New Roman" w:eastAsia="宋体" w:cs="Times New Roman"/>
          <w:color w:val="auto"/>
        </w:rPr>
        <w:t>国家税务总局天津市北辰区税务局食堂食材（果蔬禽畜肉水产类），合同履行期限：一年</w:t>
      </w:r>
    </w:p>
    <w:p w14:paraId="45C4CDC3">
      <w:pPr>
        <w:pStyle w:val="37"/>
        <w:spacing w:line="360" w:lineRule="auto"/>
        <w:ind w:firstLine="480" w:firstLineChars="200"/>
        <w:jc w:val="both"/>
        <w:rPr>
          <w:rFonts w:ascii="Times New Roman" w:hAnsi="Times New Roman" w:cs="Times New Roman"/>
          <w:color w:val="auto"/>
        </w:rPr>
      </w:pPr>
      <w:r>
        <w:rPr>
          <w:rFonts w:ascii="Times New Roman" w:hAnsi="Times New Roman" w:cs="Times New Roman"/>
          <w:color w:val="auto"/>
        </w:rPr>
        <w:t>三、项目预算</w:t>
      </w:r>
    </w:p>
    <w:p w14:paraId="21703BF3">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第一包：1570000</w:t>
      </w:r>
      <w:r>
        <w:rPr>
          <w:rFonts w:hint="eastAsia" w:ascii="Times New Roman" w:hAnsi="Times New Roman" w:eastAsia="宋体" w:cs="Times New Roman"/>
          <w:color w:val="auto"/>
        </w:rPr>
        <w:t>元</w:t>
      </w:r>
    </w:p>
    <w:p w14:paraId="5B51C9B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、供应商资格要求（实质性要求）</w:t>
      </w:r>
    </w:p>
    <w:p w14:paraId="5836073E">
      <w:pPr>
        <w:pStyle w:val="3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投标人具备食品经营许可证，主体业态至少包含食品销售经营者，提供证书扫描件；</w:t>
      </w:r>
    </w:p>
    <w:p w14:paraId="1BFD73D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（二）投标人须具备《中华人民共和国政府采购法》第二十二条第一款规定的条件，提供以下材料：</w:t>
      </w:r>
    </w:p>
    <w:p w14:paraId="0C04227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714AB6E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财务状况报告等相关材料：</w:t>
      </w:r>
    </w:p>
    <w:p w14:paraId="5A46993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A.经第三方会计师事务所审计的2024年度财务报告扫描件。</w:t>
      </w:r>
    </w:p>
    <w:p w14:paraId="542DF8D4">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B. 具有良好的商业信誉和健全的财务会计制度的书面声明。</w:t>
      </w:r>
    </w:p>
    <w:p w14:paraId="7827EC8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注：A、B两项提供任意一项均可。</w:t>
      </w:r>
    </w:p>
    <w:p w14:paraId="7E09A3C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依法缴纳税收和社会保障资金的书面声明。</w:t>
      </w:r>
    </w:p>
    <w:p w14:paraId="37F0D08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 投标截止日前3年在经营活动中没有重大违法记录的书面声明（截至开标日成立不足3年的供应商可提供自成立以来无重大违法记录的书面声明）。</w:t>
      </w:r>
    </w:p>
    <w:p w14:paraId="1BB7D094">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5. 提交具备履行合同所必需的设备和专业技术能力证明材料。</w:t>
      </w:r>
    </w:p>
    <w:p w14:paraId="5491A23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（三）本项目不接受联合体投标。</w:t>
      </w:r>
    </w:p>
    <w:p w14:paraId="677BC5C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、项目需要落实的政府采购政策</w:t>
      </w:r>
    </w:p>
    <w:p w14:paraId="282D71B5">
      <w:pPr>
        <w:pStyle w:val="37"/>
        <w:spacing w:line="360" w:lineRule="auto"/>
        <w:ind w:firstLine="480"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（一）</w:t>
      </w:r>
      <w:r>
        <w:rPr>
          <w:rFonts w:hint="eastAsia" w:ascii="Times New Roman" w:hAnsi="Times New Roman" w:eastAsia="宋体" w:cs="Times New Roman"/>
          <w:color w:val="auto"/>
        </w:rPr>
        <w:t>全部货物均由小微企业制造的，对符合规定的小微企业制造的产品报价给予20%的扣除。货物既有小微企业制造的货物，也有大中企业制造的货物，不享受此扶持政策。</w:t>
      </w:r>
    </w:p>
    <w:p w14:paraId="41FD9EE1">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5EAC768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325C5A9F">
      <w:pPr>
        <w:pStyle w:val="37"/>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37A7861D">
      <w:pPr>
        <w:pStyle w:val="37"/>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5CC04F5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4001745C">
      <w:pPr>
        <w:pStyle w:val="37"/>
        <w:spacing w:line="360" w:lineRule="auto"/>
        <w:ind w:firstLine="480" w:firstLineChars="200"/>
        <w:jc w:val="both"/>
        <w:rPr>
          <w:rFonts w:ascii="Times New Roman" w:hAnsi="Times New Roman" w:eastAsia="宋体" w:cs="Times New Roman"/>
          <w:color w:val="auto"/>
        </w:rPr>
      </w:pPr>
      <w:bookmarkStart w:id="3" w:name="_Toc412903615"/>
      <w:r>
        <w:rPr>
          <w:rFonts w:ascii="Times New Roman" w:hAnsi="Times New Roman" w:eastAsia="宋体" w:cs="Times New Roman"/>
          <w:color w:val="auto"/>
        </w:rPr>
        <w:t>六、获取招标文件时间、方式</w:t>
      </w:r>
    </w:p>
    <w:p w14:paraId="3F658A73">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（一）获取招标文件时间：2025年</w:t>
      </w:r>
      <w:r>
        <w:rPr>
          <w:rFonts w:hint="eastAsia" w:ascii="Times New Roman" w:hAnsi="Times New Roman" w:eastAsia="宋体" w:cs="Times New Roman"/>
          <w:color w:val="auto"/>
        </w:rPr>
        <w:t>9</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日至2025年</w:t>
      </w:r>
      <w:r>
        <w:rPr>
          <w:rFonts w:hint="eastAsia" w:ascii="Times New Roman" w:hAnsi="Times New Roman" w:eastAsia="宋体" w:cs="Times New Roman"/>
          <w:color w:val="auto"/>
        </w:rPr>
        <w:t>9</w:t>
      </w:r>
      <w:r>
        <w:rPr>
          <w:rFonts w:ascii="Times New Roman" w:hAnsi="Times New Roman" w:eastAsia="宋体" w:cs="Times New Roman"/>
          <w:color w:val="auto"/>
        </w:rPr>
        <w:t>月</w:t>
      </w:r>
      <w:r>
        <w:rPr>
          <w:rFonts w:hint="eastAsia" w:ascii="Times New Roman" w:hAnsi="Times New Roman" w:eastAsia="宋体" w:cs="Times New Roman"/>
          <w:color w:val="auto"/>
        </w:rPr>
        <w:t>29</w:t>
      </w:r>
      <w:r>
        <w:rPr>
          <w:rFonts w:ascii="Times New Roman" w:hAnsi="Times New Roman" w:eastAsia="宋体" w:cs="Times New Roman"/>
          <w:color w:val="auto"/>
        </w:rPr>
        <w:t>日，每日9:00至17:00（北京时间，法定节假日除外）。</w:t>
      </w:r>
    </w:p>
    <w:p w14:paraId="393B40CF">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（二）获取招标文件的方式：</w:t>
      </w:r>
    </w:p>
    <w:p w14:paraId="5198F49B">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w:t>
      </w:r>
      <w:r>
        <w:rPr>
          <w:rFonts w:hint="eastAsia" w:ascii="Times New Roman" w:hAnsi="Times New Roman" w:eastAsia="宋体" w:cs="Times New Roman"/>
          <w:color w:val="auto"/>
        </w:rPr>
        <w:t xml:space="preserve"> </w:t>
      </w:r>
      <w:r>
        <w:rPr>
          <w:rFonts w:ascii="Times New Roman" w:hAnsi="Times New Roman" w:eastAsia="宋体" w:cs="Times New Roman"/>
          <w:color w:val="auto"/>
        </w:rPr>
        <w:t>获取招标文件网址：使用天津数字认证有限公司发出的CA数字证书（原天津市电子认证中心发出尚在有效期内的CA数字证书仍可使用）登录天津市政府采购中心网（网址：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30"/>
          <w:rFonts w:hint="eastAsia" w:ascii="Times New Roman" w:hAnsi="Times New Roman" w:eastAsia="宋体" w:cs="Times New Roman"/>
        </w:rPr>
        <w:t>http://tjgpc.zwfwb.tj.gov.cn</w:t>
      </w:r>
      <w:r>
        <w:rPr>
          <w:rStyle w:val="30"/>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0D707E9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 </w:t>
      </w:r>
      <w:r>
        <w:rPr>
          <w:rFonts w:hint="eastAsia" w:ascii="Times New Roman" w:hAnsi="Times New Roman" w:eastAsia="宋体" w:cs="Times New Roman"/>
          <w:color w:val="auto"/>
        </w:rPr>
        <w:t>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1910A3E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w:t>
      </w:r>
      <w:r>
        <w:rPr>
          <w:rFonts w:ascii="Times New Roman" w:hAnsi="Times New Roman" w:eastAsia="宋体" w:cs="Times New Roman"/>
          <w:color w:val="auto"/>
        </w:rPr>
        <w:t>1</w:t>
      </w: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75ADB8C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409CE82E">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044568D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19287412">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三</w:t>
      </w:r>
      <w:r>
        <w:rPr>
          <w:rFonts w:ascii="Times New Roman" w:hAnsi="Times New Roman" w:eastAsia="宋体" w:cs="Times New Roman"/>
          <w:color w:val="auto"/>
        </w:rPr>
        <w:t>）</w:t>
      </w:r>
      <w:r>
        <w:rPr>
          <w:rFonts w:hint="eastAsia" w:ascii="Times New Roman" w:hAnsi="Times New Roman" w:eastAsia="宋体" w:cs="Times New Roman"/>
          <w:color w:val="auto"/>
        </w:rPr>
        <w:t>本项目不组织</w:t>
      </w:r>
      <w:r>
        <w:rPr>
          <w:rFonts w:ascii="Times New Roman" w:hAnsi="Times New Roman" w:eastAsia="宋体" w:cs="Times New Roman"/>
          <w:color w:val="auto"/>
        </w:rPr>
        <w:t>踏勘现场</w:t>
      </w:r>
      <w:r>
        <w:rPr>
          <w:rFonts w:hint="eastAsia" w:ascii="Times New Roman" w:hAnsi="Times New Roman" w:eastAsia="宋体" w:cs="Times New Roman"/>
          <w:color w:val="auto"/>
        </w:rPr>
        <w:t>，不组织标前答疑会</w:t>
      </w:r>
      <w:r>
        <w:rPr>
          <w:rFonts w:ascii="Times New Roman" w:hAnsi="Times New Roman" w:eastAsia="宋体" w:cs="Times New Roman"/>
          <w:color w:val="auto"/>
        </w:rPr>
        <w:t>。</w:t>
      </w:r>
    </w:p>
    <w:p w14:paraId="52C07B19">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七、网上应答时间</w:t>
      </w:r>
    </w:p>
    <w:p w14:paraId="275FF1D2">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2025年</w:t>
      </w:r>
      <w:r>
        <w:rPr>
          <w:rFonts w:hint="eastAsia" w:ascii="Times New Roman" w:hAnsi="Times New Roman" w:eastAsia="宋体" w:cs="Times New Roman"/>
          <w:color w:val="auto"/>
        </w:rPr>
        <w:t>9</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日9:00至2025年</w:t>
      </w:r>
      <w:r>
        <w:rPr>
          <w:rFonts w:hint="eastAsia" w:ascii="Times New Roman" w:hAnsi="Times New Roman" w:eastAsia="宋体" w:cs="Times New Roman"/>
          <w:color w:val="auto"/>
        </w:rPr>
        <w:t>10</w:t>
      </w:r>
      <w:r>
        <w:rPr>
          <w:rFonts w:ascii="Times New Roman" w:hAnsi="Times New Roman" w:eastAsia="宋体" w:cs="Times New Roman"/>
          <w:color w:val="auto"/>
        </w:rPr>
        <w:t>月</w:t>
      </w:r>
      <w:r>
        <w:rPr>
          <w:rFonts w:hint="eastAsia" w:ascii="Times New Roman" w:hAnsi="Times New Roman" w:eastAsia="宋体" w:cs="Times New Roman"/>
          <w:color w:val="auto"/>
        </w:rPr>
        <w:t>15</w:t>
      </w:r>
      <w:r>
        <w:rPr>
          <w:rFonts w:ascii="Times New Roman" w:hAnsi="Times New Roman" w:eastAsia="宋体" w:cs="Times New Roman"/>
          <w:color w:val="auto"/>
        </w:rPr>
        <w:t>日8:30，使用天津数字认证有限公司发出的CA数字证书（原天津市电子认证中心发出尚在有效期内的CA数字证书仍可使用）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进行应答</w:t>
      </w:r>
      <w:r>
        <w:rPr>
          <w:rFonts w:hint="eastAsia" w:ascii="Times New Roman" w:hAnsi="Times New Roman" w:eastAsia="宋体" w:cs="Times New Roman"/>
          <w:color w:val="auto"/>
        </w:rPr>
        <w:t>并提交</w:t>
      </w:r>
      <w:r>
        <w:rPr>
          <w:rFonts w:ascii="Times New Roman" w:hAnsi="Times New Roman" w:eastAsia="宋体" w:cs="Times New Roman"/>
          <w:color w:val="auto"/>
        </w:rPr>
        <w:t>。</w:t>
      </w:r>
    </w:p>
    <w:p w14:paraId="6783B8D1">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7AE726D1">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w:t>
      </w:r>
      <w:r>
        <w:rPr>
          <w:rFonts w:hint="eastAsia" w:ascii="Times New Roman" w:hAnsi="Times New Roman" w:eastAsia="宋体" w:cs="Times New Roman"/>
          <w:color w:val="auto"/>
        </w:rPr>
        <w:t>及方式</w:t>
      </w:r>
    </w:p>
    <w:p w14:paraId="3ADB0C0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时间：2025年</w:t>
      </w:r>
      <w:r>
        <w:rPr>
          <w:rFonts w:hint="eastAsia" w:ascii="Times New Roman" w:hAnsi="Times New Roman" w:eastAsia="宋体" w:cs="Times New Roman"/>
          <w:color w:val="auto"/>
        </w:rPr>
        <w:t>10</w:t>
      </w:r>
      <w:r>
        <w:rPr>
          <w:rFonts w:ascii="Times New Roman" w:hAnsi="Times New Roman" w:eastAsia="宋体" w:cs="Times New Roman"/>
          <w:color w:val="auto"/>
        </w:rPr>
        <w:t>月</w:t>
      </w:r>
      <w:r>
        <w:rPr>
          <w:rFonts w:hint="eastAsia" w:ascii="Times New Roman" w:hAnsi="Times New Roman" w:eastAsia="宋体" w:cs="Times New Roman"/>
          <w:color w:val="auto"/>
        </w:rPr>
        <w:t>15</w:t>
      </w:r>
      <w:r>
        <w:rPr>
          <w:rFonts w:ascii="Times New Roman" w:hAnsi="Times New Roman" w:eastAsia="宋体" w:cs="Times New Roman"/>
          <w:color w:val="auto"/>
        </w:rPr>
        <w:t>日8:30</w:t>
      </w:r>
      <w:r>
        <w:rPr>
          <w:rFonts w:hint="eastAsia" w:ascii="Times New Roman" w:hAnsi="Times New Roman" w:eastAsia="宋体" w:cs="Times New Roman"/>
          <w:color w:val="auto"/>
          <w:szCs w:val="21"/>
        </w:rPr>
        <w:t>。</w:t>
      </w:r>
      <w:r>
        <w:rPr>
          <w:rFonts w:ascii="Times New Roman" w:hAnsi="Times New Roman" w:eastAsia="宋体" w:cs="Times New Roman"/>
          <w:color w:val="auto"/>
        </w:rPr>
        <w:t>投标截止时间前</w:t>
      </w:r>
      <w:r>
        <w:rPr>
          <w:rFonts w:hint="eastAsia" w:ascii="Times New Roman" w:hAnsi="Times New Roman" w:eastAsia="宋体" w:cs="Times New Roman"/>
          <w:color w:val="auto"/>
        </w:rPr>
        <w:t>提交网上应答并上传加盖投标人电子签章的电子投标文件（以通过天津公共资源电子签章客户端正确读取签章信息为准）</w:t>
      </w:r>
      <w:r>
        <w:rPr>
          <w:rFonts w:ascii="Times New Roman" w:hAnsi="Times New Roman" w:eastAsia="宋体" w:cs="Times New Roman"/>
          <w:color w:val="auto"/>
        </w:rPr>
        <w:t>方为有效投标。</w:t>
      </w:r>
    </w:p>
    <w:p w14:paraId="0382866B">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（二）投标</w:t>
      </w:r>
      <w:r>
        <w:rPr>
          <w:rFonts w:hint="eastAsia" w:ascii="Times New Roman" w:hAnsi="Times New Roman" w:eastAsia="宋体" w:cs="Times New Roman"/>
          <w:color w:val="auto"/>
        </w:rPr>
        <w:t>方式</w:t>
      </w:r>
      <w:r>
        <w:rPr>
          <w:rFonts w:ascii="Times New Roman" w:hAnsi="Times New Roman" w:eastAsia="宋体" w:cs="Times New Roman"/>
          <w:color w:val="auto"/>
        </w:rPr>
        <w:t>：本项目投标采用网上电子投标方式，投标人须于投标截止时间前使用天津数字认证有限公司发出的CA数字证书（原天津市电子认证中心发出尚在有效期内的CA数字证书仍可使用）登录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w:t>
      </w:r>
    </w:p>
    <w:p w14:paraId="34758E2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、开标时间及方式</w:t>
      </w:r>
    </w:p>
    <w:p w14:paraId="1CFFC87B">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（一）开标解密时间：2025年</w:t>
      </w:r>
      <w:r>
        <w:rPr>
          <w:rFonts w:hint="eastAsia" w:ascii="Times New Roman" w:hAnsi="Times New Roman" w:eastAsia="宋体" w:cs="Times New Roman"/>
          <w:color w:val="auto"/>
        </w:rPr>
        <w:t>10</w:t>
      </w:r>
      <w:r>
        <w:rPr>
          <w:rFonts w:ascii="Times New Roman" w:hAnsi="Times New Roman" w:eastAsia="宋体" w:cs="Times New Roman"/>
          <w:color w:val="auto"/>
        </w:rPr>
        <w:t>月</w:t>
      </w:r>
      <w:r>
        <w:rPr>
          <w:rFonts w:hint="eastAsia" w:ascii="Times New Roman" w:hAnsi="Times New Roman" w:eastAsia="宋体" w:cs="Times New Roman"/>
          <w:color w:val="auto"/>
        </w:rPr>
        <w:t>15</w:t>
      </w:r>
      <w:r>
        <w:rPr>
          <w:rFonts w:ascii="Times New Roman" w:hAnsi="Times New Roman" w:eastAsia="宋体" w:cs="Times New Roman"/>
          <w:color w:val="auto"/>
        </w:rPr>
        <w:t>日8:30至9:</w:t>
      </w:r>
      <w:r>
        <w:rPr>
          <w:rFonts w:hint="eastAsia" w:ascii="Times New Roman" w:hAnsi="Times New Roman" w:eastAsia="宋体" w:cs="Times New Roman"/>
          <w:color w:val="auto"/>
        </w:rPr>
        <w:t>30</w:t>
      </w:r>
      <w:r>
        <w:rPr>
          <w:rFonts w:ascii="Times New Roman" w:hAnsi="Times New Roman" w:eastAsia="宋体" w:cs="Times New Roman"/>
          <w:color w:val="auto"/>
        </w:rPr>
        <w:t>完成开标解密的投标为有效投标。</w:t>
      </w:r>
    </w:p>
    <w:p w14:paraId="25B4FEE6">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（二）开标</w:t>
      </w:r>
      <w:r>
        <w:rPr>
          <w:rFonts w:hint="eastAsia" w:ascii="Times New Roman" w:hAnsi="Times New Roman" w:eastAsia="宋体" w:cs="Times New Roman"/>
          <w:color w:val="auto"/>
        </w:rPr>
        <w:t>解密方式</w:t>
      </w:r>
      <w:r>
        <w:rPr>
          <w:rFonts w:ascii="Times New Roman" w:hAnsi="Times New Roman" w:eastAsia="宋体" w:cs="Times New Roman"/>
          <w:color w:val="auto"/>
        </w:rPr>
        <w:t>：本项目采用网上开标方式，投标人须于</w:t>
      </w:r>
      <w:r>
        <w:rPr>
          <w:rFonts w:hint="eastAsia" w:ascii="Times New Roman" w:hAnsi="Times New Roman" w:eastAsia="宋体" w:cs="Times New Roman"/>
          <w:color w:val="auto"/>
        </w:rPr>
        <w:t>规定时间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p>
    <w:p w14:paraId="30E5A211">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（三）网上开标公示时间：2025年</w:t>
      </w:r>
      <w:r>
        <w:rPr>
          <w:rFonts w:hint="eastAsia" w:ascii="Times New Roman" w:hAnsi="Times New Roman" w:eastAsia="宋体" w:cs="Times New Roman"/>
          <w:color w:val="auto"/>
        </w:rPr>
        <w:t>10</w:t>
      </w:r>
      <w:r>
        <w:rPr>
          <w:rFonts w:ascii="Times New Roman" w:hAnsi="Times New Roman" w:eastAsia="宋体" w:cs="Times New Roman"/>
          <w:color w:val="auto"/>
        </w:rPr>
        <w:t>月</w:t>
      </w:r>
      <w:r>
        <w:rPr>
          <w:rFonts w:hint="eastAsia" w:ascii="Times New Roman" w:hAnsi="Times New Roman" w:eastAsia="宋体" w:cs="Times New Roman"/>
          <w:color w:val="auto"/>
        </w:rPr>
        <w:t>15</w:t>
      </w:r>
      <w:r>
        <w:rPr>
          <w:rFonts w:ascii="Times New Roman" w:hAnsi="Times New Roman" w:eastAsia="宋体" w:cs="Times New Roman"/>
          <w:color w:val="auto"/>
        </w:rPr>
        <w:t>日9:</w:t>
      </w:r>
      <w:r>
        <w:rPr>
          <w:rFonts w:hint="eastAsia" w:ascii="Times New Roman" w:hAnsi="Times New Roman" w:eastAsia="宋体" w:cs="Times New Roman"/>
          <w:color w:val="auto"/>
        </w:rPr>
        <w:t>30</w:t>
      </w:r>
      <w:r>
        <w:rPr>
          <w:rFonts w:ascii="Times New Roman" w:hAnsi="Times New Roman" w:eastAsia="宋体" w:cs="Times New Roman"/>
          <w:color w:val="auto"/>
        </w:rPr>
        <w:t>至12:00。</w:t>
      </w: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6308048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十</w:t>
      </w:r>
      <w:r>
        <w:rPr>
          <w:rFonts w:ascii="Times New Roman" w:hAnsi="Times New Roman" w:eastAsia="宋体" w:cs="Times New Roman"/>
          <w:color w:val="auto"/>
        </w:rPr>
        <w:t>、采购代理机构名称、地址</w:t>
      </w:r>
      <w:r>
        <w:rPr>
          <w:rFonts w:hint="eastAsia" w:ascii="Times New Roman" w:hAnsi="Times New Roman" w:eastAsia="宋体" w:cs="Times New Roman"/>
          <w:color w:val="auto"/>
        </w:rPr>
        <w:t>、</w:t>
      </w:r>
      <w:r>
        <w:rPr>
          <w:rFonts w:ascii="Times New Roman" w:hAnsi="Times New Roman" w:eastAsia="宋体" w:cs="Times New Roman"/>
          <w:color w:val="auto"/>
        </w:rPr>
        <w:t>联系人及联系方式</w:t>
      </w:r>
    </w:p>
    <w:p w14:paraId="279F100D">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38DAB050">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6099371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联系人：杨光、鲁志强、张艳</w:t>
      </w:r>
    </w:p>
    <w:p w14:paraId="2CC6DB3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48E85FC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2D7E5B7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791CA4AE">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339839E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4119798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8301</w:t>
      </w:r>
    </w:p>
    <w:p w14:paraId="31B862C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056076CB">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、采购人的名称、地址和联系方式</w:t>
      </w:r>
    </w:p>
    <w:p w14:paraId="343F72AE">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国家税务总局天津市北辰区税务局</w:t>
      </w:r>
    </w:p>
    <w:p w14:paraId="4682ADC6">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天津市北辰区北辰大厦A座25楼</w:t>
      </w:r>
    </w:p>
    <w:p w14:paraId="7B58B70F">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张红卫</w:t>
      </w:r>
    </w:p>
    <w:p w14:paraId="6A36EF0B">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（四）采购人联系电话：022-58833567-9951</w:t>
      </w:r>
    </w:p>
    <w:p w14:paraId="72072D0E">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二</w:t>
      </w:r>
      <w:r>
        <w:rPr>
          <w:rFonts w:ascii="Times New Roman" w:hAnsi="Times New Roman" w:eastAsia="宋体" w:cs="Times New Roman"/>
          <w:color w:val="auto"/>
        </w:rPr>
        <w:t>、质疑方式</w:t>
      </w:r>
    </w:p>
    <w:p w14:paraId="5A62B15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6B14F025">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5A03727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联系部门：国家税务总局天津市北辰区税务局</w:t>
      </w:r>
    </w:p>
    <w:p w14:paraId="15D2DBE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联系地址：天津市北辰区北辰大厦A座25楼</w:t>
      </w:r>
    </w:p>
    <w:p w14:paraId="06E39C51">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人：张红卫</w:t>
      </w:r>
    </w:p>
    <w:p w14:paraId="639267C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022-58833567-9951</w:t>
      </w:r>
    </w:p>
    <w:p w14:paraId="3E4232F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30F79FB7">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三</w:t>
      </w:r>
      <w:r>
        <w:rPr>
          <w:rFonts w:ascii="Times New Roman" w:hAnsi="Times New Roman" w:eastAsia="宋体" w:cs="Times New Roman"/>
          <w:color w:val="auto"/>
        </w:rPr>
        <w:t>、公告期限</w:t>
      </w:r>
    </w:p>
    <w:p w14:paraId="245276E2">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07D60016">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四</w:t>
      </w:r>
      <w:r>
        <w:rPr>
          <w:rFonts w:ascii="Times New Roman" w:hAnsi="Times New Roman" w:eastAsia="宋体" w:cs="Times New Roman"/>
          <w:color w:val="auto"/>
        </w:rPr>
        <w:t>、招标代理服务费</w:t>
      </w:r>
    </w:p>
    <w:p w14:paraId="3C563072">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41C37E4A">
        <w:trPr>
          <w:trHeight w:val="440" w:hRule="atLeast"/>
          <w:tblHeader/>
          <w:jc w:val="center"/>
        </w:trPr>
        <w:tc>
          <w:tcPr>
            <w:tcW w:w="3656" w:type="dxa"/>
            <w:vAlign w:val="center"/>
          </w:tcPr>
          <w:p w14:paraId="7BB58190">
            <w:pPr>
              <w:tabs>
                <w:tab w:val="left" w:pos="750"/>
                <w:tab w:val="left" w:pos="840"/>
              </w:tabs>
              <w:adjustRightInd w:val="0"/>
              <w:snapToGrid w:val="0"/>
              <w:jc w:val="center"/>
              <w:rPr>
                <w:sz w:val="24"/>
              </w:rPr>
            </w:pPr>
            <w:r>
              <w:rPr>
                <w:rFonts w:hint="eastAsia"/>
                <w:sz w:val="24"/>
              </w:rPr>
              <w:t>预算</w:t>
            </w:r>
            <w:r>
              <w:rPr>
                <w:sz w:val="24"/>
              </w:rPr>
              <w:t>金额</w:t>
            </w:r>
            <w:r>
              <w:rPr>
                <w:rFonts w:hint="eastAsia"/>
                <w:sz w:val="24"/>
              </w:rPr>
              <w:t>（万元）</w:t>
            </w:r>
          </w:p>
        </w:tc>
        <w:tc>
          <w:tcPr>
            <w:tcW w:w="3657" w:type="dxa"/>
            <w:vAlign w:val="center"/>
          </w:tcPr>
          <w:p w14:paraId="2DF9FB78">
            <w:pPr>
              <w:tabs>
                <w:tab w:val="left" w:pos="750"/>
                <w:tab w:val="left" w:pos="840"/>
              </w:tabs>
              <w:adjustRightInd w:val="0"/>
              <w:snapToGrid w:val="0"/>
              <w:jc w:val="center"/>
              <w:rPr>
                <w:sz w:val="24"/>
              </w:rPr>
            </w:pPr>
            <w:r>
              <w:rPr>
                <w:sz w:val="24"/>
              </w:rPr>
              <w:t>费率</w:t>
            </w:r>
          </w:p>
        </w:tc>
      </w:tr>
      <w:tr w14:paraId="1D63D8EF">
        <w:trPr>
          <w:trHeight w:val="440" w:hRule="atLeast"/>
          <w:jc w:val="center"/>
        </w:trPr>
        <w:tc>
          <w:tcPr>
            <w:tcW w:w="3656" w:type="dxa"/>
            <w:vAlign w:val="center"/>
          </w:tcPr>
          <w:p w14:paraId="72D17A62">
            <w:pPr>
              <w:tabs>
                <w:tab w:val="left" w:pos="750"/>
                <w:tab w:val="left" w:pos="840"/>
              </w:tabs>
              <w:adjustRightInd w:val="0"/>
              <w:snapToGrid w:val="0"/>
              <w:jc w:val="center"/>
              <w:rPr>
                <w:sz w:val="24"/>
              </w:rPr>
            </w:pPr>
            <w:r>
              <w:rPr>
                <w:sz w:val="24"/>
              </w:rPr>
              <w:t>100以下</w:t>
            </w:r>
          </w:p>
        </w:tc>
        <w:tc>
          <w:tcPr>
            <w:tcW w:w="3657" w:type="dxa"/>
            <w:vAlign w:val="center"/>
          </w:tcPr>
          <w:p w14:paraId="0097E498">
            <w:pPr>
              <w:tabs>
                <w:tab w:val="left" w:pos="750"/>
                <w:tab w:val="left" w:pos="840"/>
              </w:tabs>
              <w:adjustRightInd w:val="0"/>
              <w:snapToGrid w:val="0"/>
              <w:jc w:val="center"/>
              <w:rPr>
                <w:sz w:val="24"/>
              </w:rPr>
            </w:pPr>
            <w:r>
              <w:rPr>
                <w:sz w:val="24"/>
              </w:rPr>
              <w:t>1.</w:t>
            </w:r>
            <w:r>
              <w:rPr>
                <w:rFonts w:hint="eastAsia"/>
                <w:sz w:val="24"/>
              </w:rPr>
              <w:t>0</w:t>
            </w:r>
            <w:r>
              <w:rPr>
                <w:sz w:val="24"/>
              </w:rPr>
              <w:t>%</w:t>
            </w:r>
          </w:p>
        </w:tc>
      </w:tr>
      <w:tr w14:paraId="37C98F72">
        <w:trPr>
          <w:trHeight w:val="440" w:hRule="atLeast"/>
          <w:jc w:val="center"/>
        </w:trPr>
        <w:tc>
          <w:tcPr>
            <w:tcW w:w="3656" w:type="dxa"/>
            <w:vAlign w:val="center"/>
          </w:tcPr>
          <w:p w14:paraId="59E49481">
            <w:pPr>
              <w:tabs>
                <w:tab w:val="left" w:pos="750"/>
                <w:tab w:val="left" w:pos="840"/>
              </w:tabs>
              <w:adjustRightInd w:val="0"/>
              <w:snapToGrid w:val="0"/>
              <w:jc w:val="center"/>
              <w:rPr>
                <w:sz w:val="24"/>
              </w:rPr>
            </w:pPr>
            <w:r>
              <w:rPr>
                <w:sz w:val="24"/>
              </w:rPr>
              <w:t>100-500</w:t>
            </w:r>
          </w:p>
        </w:tc>
        <w:tc>
          <w:tcPr>
            <w:tcW w:w="3657" w:type="dxa"/>
            <w:vAlign w:val="center"/>
          </w:tcPr>
          <w:p w14:paraId="2DA4AF69">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14:paraId="0853461D">
        <w:trPr>
          <w:trHeight w:val="440" w:hRule="atLeast"/>
          <w:jc w:val="center"/>
        </w:trPr>
        <w:tc>
          <w:tcPr>
            <w:tcW w:w="3656" w:type="dxa"/>
            <w:vAlign w:val="center"/>
          </w:tcPr>
          <w:p w14:paraId="74F2D30F">
            <w:pPr>
              <w:tabs>
                <w:tab w:val="left" w:pos="750"/>
                <w:tab w:val="left" w:pos="840"/>
              </w:tabs>
              <w:adjustRightInd w:val="0"/>
              <w:snapToGrid w:val="0"/>
              <w:jc w:val="center"/>
              <w:rPr>
                <w:sz w:val="24"/>
              </w:rPr>
            </w:pPr>
            <w:r>
              <w:rPr>
                <w:sz w:val="24"/>
              </w:rPr>
              <w:t>500-1000</w:t>
            </w:r>
          </w:p>
        </w:tc>
        <w:tc>
          <w:tcPr>
            <w:tcW w:w="3657" w:type="dxa"/>
            <w:vAlign w:val="center"/>
          </w:tcPr>
          <w:p w14:paraId="25021ACA">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14:paraId="2EF2CC1F">
        <w:trPr>
          <w:trHeight w:val="440" w:hRule="atLeast"/>
          <w:jc w:val="center"/>
        </w:trPr>
        <w:tc>
          <w:tcPr>
            <w:tcW w:w="3656" w:type="dxa"/>
            <w:vAlign w:val="center"/>
          </w:tcPr>
          <w:p w14:paraId="395E09E4">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12C63E99">
            <w:pPr>
              <w:tabs>
                <w:tab w:val="left" w:pos="750"/>
                <w:tab w:val="left" w:pos="840"/>
              </w:tabs>
              <w:adjustRightInd w:val="0"/>
              <w:snapToGrid w:val="0"/>
              <w:jc w:val="center"/>
              <w:rPr>
                <w:sz w:val="24"/>
              </w:rPr>
            </w:pPr>
            <w:r>
              <w:rPr>
                <w:sz w:val="24"/>
              </w:rPr>
              <w:t>0.5%</w:t>
            </w:r>
          </w:p>
        </w:tc>
      </w:tr>
      <w:tr w14:paraId="4A870C71">
        <w:trPr>
          <w:trHeight w:val="440" w:hRule="atLeast"/>
          <w:jc w:val="center"/>
        </w:trPr>
        <w:tc>
          <w:tcPr>
            <w:tcW w:w="3656" w:type="dxa"/>
            <w:vAlign w:val="center"/>
          </w:tcPr>
          <w:p w14:paraId="2115C75D">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3086E3CB">
            <w:pPr>
              <w:tabs>
                <w:tab w:val="left" w:pos="750"/>
                <w:tab w:val="left" w:pos="840"/>
              </w:tabs>
              <w:adjustRightInd w:val="0"/>
              <w:snapToGrid w:val="0"/>
              <w:jc w:val="center"/>
              <w:rPr>
                <w:sz w:val="24"/>
              </w:rPr>
            </w:pPr>
            <w:r>
              <w:rPr>
                <w:sz w:val="24"/>
              </w:rPr>
              <w:t>0.25%</w:t>
            </w:r>
          </w:p>
        </w:tc>
      </w:tr>
      <w:tr w14:paraId="0BE1BABA">
        <w:trPr>
          <w:trHeight w:val="440" w:hRule="atLeast"/>
          <w:jc w:val="center"/>
        </w:trPr>
        <w:tc>
          <w:tcPr>
            <w:tcW w:w="3656" w:type="dxa"/>
            <w:vAlign w:val="center"/>
          </w:tcPr>
          <w:p w14:paraId="6AB314FE">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3372AC1F">
            <w:pPr>
              <w:tabs>
                <w:tab w:val="left" w:pos="750"/>
                <w:tab w:val="left" w:pos="840"/>
              </w:tabs>
              <w:adjustRightInd w:val="0"/>
              <w:snapToGrid w:val="0"/>
              <w:jc w:val="center"/>
              <w:rPr>
                <w:sz w:val="24"/>
              </w:rPr>
            </w:pPr>
            <w:r>
              <w:rPr>
                <w:sz w:val="24"/>
              </w:rPr>
              <w:t>0.05%</w:t>
            </w:r>
          </w:p>
        </w:tc>
      </w:tr>
    </w:tbl>
    <w:p w14:paraId="3F8DD294">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rFonts w:hint="eastAsia"/>
          <w:sz w:val="24"/>
        </w:rPr>
        <w:t>预算</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缴纳53732元。</w:t>
      </w:r>
    </w:p>
    <w:p w14:paraId="6D2E7FA4">
      <w:pPr>
        <w:tabs>
          <w:tab w:val="left" w:pos="700"/>
        </w:tabs>
        <w:autoSpaceDE w:val="0"/>
        <w:autoSpaceDN w:val="0"/>
        <w:adjustRightInd w:val="0"/>
        <w:spacing w:line="360" w:lineRule="auto"/>
        <w:ind w:firstLine="480"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77CAECD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590BB66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695AFB3F">
      <w:pPr>
        <w:pStyle w:val="37"/>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7312A51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02B7B46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2F79D98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07A1A50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7204653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4F6FDBF9">
      <w:pPr>
        <w:pStyle w:val="37"/>
        <w:spacing w:line="360" w:lineRule="auto"/>
        <w:ind w:firstLine="480" w:firstLineChars="200"/>
        <w:jc w:val="both"/>
        <w:rPr>
          <w:rFonts w:ascii="Times New Roman" w:hAnsi="Times New Roman" w:eastAsia="宋体" w:cs="Times New Roman"/>
          <w:color w:val="FF0000"/>
        </w:rPr>
      </w:pPr>
    </w:p>
    <w:p w14:paraId="15905F75">
      <w:pPr>
        <w:pStyle w:val="37"/>
        <w:spacing w:line="360" w:lineRule="auto"/>
        <w:jc w:val="both"/>
        <w:rPr>
          <w:rFonts w:ascii="Times New Roman" w:hAnsi="Times New Roman" w:eastAsia="宋体" w:cs="Times New Roman"/>
          <w:color w:val="auto"/>
        </w:rPr>
      </w:pPr>
    </w:p>
    <w:p w14:paraId="07B3CBB5">
      <w:pPr>
        <w:pStyle w:val="37"/>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2025年</w:t>
      </w:r>
      <w:r>
        <w:rPr>
          <w:rFonts w:hint="eastAsia" w:ascii="Times New Roman" w:hAnsi="Times New Roman" w:eastAsia="宋体" w:cs="Times New Roman"/>
          <w:color w:val="auto"/>
        </w:rPr>
        <w:t>9</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w:t>
      </w:r>
    </w:p>
    <w:p w14:paraId="7F4865F0">
      <w:pPr>
        <w:pStyle w:val="37"/>
        <w:spacing w:line="360" w:lineRule="auto"/>
        <w:ind w:right="892"/>
        <w:rPr>
          <w:rFonts w:ascii="Times New Roman" w:hAnsi="Times New Roman" w:eastAsia="宋体" w:cs="Times New Roman"/>
          <w:color w:val="auto"/>
        </w:rPr>
      </w:pPr>
    </w:p>
    <w:p w14:paraId="16830E12">
      <w:pPr>
        <w:widowControl/>
        <w:jc w:val="left"/>
        <w:rPr>
          <w:kern w:val="0"/>
          <w:sz w:val="24"/>
          <w:szCs w:val="24"/>
        </w:rPr>
      </w:pPr>
      <w:r>
        <w:br w:type="page"/>
      </w:r>
    </w:p>
    <w:p w14:paraId="1E1D96C2">
      <w:pPr>
        <w:pStyle w:val="19"/>
        <w:rPr>
          <w:rFonts w:ascii="Times New Roman" w:hAnsi="Times New Roman"/>
        </w:rPr>
      </w:pPr>
      <w:r>
        <w:rPr>
          <w:rFonts w:ascii="Times New Roman" w:hAnsi="Times New Roman"/>
        </w:rPr>
        <w:t>第</w:t>
      </w:r>
      <w:r>
        <w:rPr>
          <w:rFonts w:ascii="Times New Roman" w:hAnsi="Times New Roman"/>
          <w:lang w:eastAsia="zh-CN"/>
        </w:rPr>
        <w:t>二</w:t>
      </w:r>
      <w:r>
        <w:rPr>
          <w:rFonts w:ascii="Times New Roman" w:hAnsi="Times New Roman"/>
        </w:rPr>
        <w:t>部分  招标项目要求</w:t>
      </w:r>
      <w:bookmarkEnd w:id="3"/>
    </w:p>
    <w:p w14:paraId="227F9C10">
      <w:pPr>
        <w:tabs>
          <w:tab w:val="left" w:pos="210"/>
        </w:tabs>
        <w:autoSpaceDE w:val="0"/>
        <w:autoSpaceDN w:val="0"/>
        <w:adjustRightInd w:val="0"/>
        <w:spacing w:line="360" w:lineRule="auto"/>
        <w:ind w:firstLine="480" w:firstLineChars="200"/>
        <w:outlineLvl w:val="0"/>
        <w:rPr>
          <w:sz w:val="24"/>
          <w:szCs w:val="24"/>
        </w:rPr>
      </w:pPr>
      <w:r>
        <w:rPr>
          <w:sz w:val="24"/>
          <w:szCs w:val="24"/>
        </w:rPr>
        <w:t>一、商务要求</w:t>
      </w:r>
    </w:p>
    <w:p w14:paraId="796A910B">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（一）报价要求</w:t>
      </w:r>
    </w:p>
    <w:p w14:paraId="49B63651">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1. 投标价格应包括：人员费用、食材费用、配送费用、运输保险费用、装卸费用、管理费、利润税金等为完成招标文件规定的一切工作所需的全部费用。</w:t>
      </w:r>
    </w:p>
    <w:p w14:paraId="7AED9ACC">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2. 投标报价规则：</w:t>
      </w:r>
    </w:p>
    <w:p w14:paraId="2A48D8E9">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（1）投标报价以费率填列。</w:t>
      </w:r>
    </w:p>
    <w:p w14:paraId="42EF13A8">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（2）在服务期内，采购人有权在不超过采购预算的前提下，向中标供应商下达每日具体采购订单。</w:t>
      </w:r>
    </w:p>
    <w:p w14:paraId="5F58555A">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（3）按以下原则确定结算价格</w:t>
      </w:r>
    </w:p>
    <w:p w14:paraId="73B41876">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结算价格=中标供应商所报费率×基础价格A×1.1。</w:t>
      </w:r>
    </w:p>
    <w:p w14:paraId="1FE40B7B">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结算价格=中标供应商所报费率×基础价格B×1.0。</w:t>
      </w:r>
    </w:p>
    <w:p w14:paraId="4F4BE2CC">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A. 基础价格A：依次参照“</w:t>
      </w:r>
      <w:bookmarkStart w:id="4" w:name="OLE_LINK5"/>
      <w:bookmarkStart w:id="5" w:name="OLE_LINK6"/>
      <w:r>
        <w:rPr>
          <w:rFonts w:hint="eastAsia" w:eastAsia="......."/>
          <w:kern w:val="0"/>
          <w:sz w:val="24"/>
          <w:szCs w:val="24"/>
        </w:rPr>
        <w:t>全国农产品批发市场价格信息系统</w:t>
      </w:r>
      <w:bookmarkEnd w:id="4"/>
      <w:bookmarkEnd w:id="5"/>
      <w:r>
        <w:rPr>
          <w:rFonts w:hint="eastAsia" w:eastAsia="......."/>
          <w:kern w:val="0"/>
          <w:sz w:val="24"/>
          <w:szCs w:val="24"/>
        </w:rPr>
        <w:t>（https://pfsc.argi.cn/portal-app/#/indexpage）”食材配送当日发布的天津市金钟河蔬菜贸易中心、天津韩家墅海吉星农产品批发市场、天津何庄子农产品批发市场同等食材的“大宗价”确定为“基础价格A”，定价单位为500克。</w:t>
      </w:r>
    </w:p>
    <w:p w14:paraId="2F444630">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B. 基础价格B：当“全国农产品批发市场价格信息系统”上述3个市场中没有列明所采购食材的大宗价格时，依次参照食材配送当日的多点APP、七鲜APP、华润万家超市同等食材价格确定为“基础价格B”，定价单位为500克。零售商品有多个规格的，以最大规格的每500克价格为定价依据。</w:t>
      </w:r>
    </w:p>
    <w:p w14:paraId="25F8801D">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所报费率＞100%的，视为无效投标。</w:t>
      </w:r>
    </w:p>
    <w:p w14:paraId="10FC6C4C">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注：网上应答报价仅填写费率%左侧数字，如所报费率为95%，网上应答仅填写“95”。</w:t>
      </w:r>
    </w:p>
    <w:p w14:paraId="1E4B62B7">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3. 验收相关费用由投标人负责。</w:t>
      </w:r>
    </w:p>
    <w:p w14:paraId="37072EC2">
      <w:pPr>
        <w:autoSpaceDE w:val="0"/>
        <w:autoSpaceDN w:val="0"/>
        <w:adjustRightInd w:val="0"/>
        <w:spacing w:line="360" w:lineRule="auto"/>
        <w:ind w:firstLine="480" w:firstLineChars="200"/>
        <w:rPr>
          <w:sz w:val="24"/>
        </w:rPr>
      </w:pPr>
      <w:r>
        <w:rPr>
          <w:sz w:val="24"/>
        </w:rPr>
        <w:t>（</w:t>
      </w:r>
      <w:r>
        <w:rPr>
          <w:rFonts w:hint="eastAsia"/>
          <w:sz w:val="24"/>
        </w:rPr>
        <w:t>二</w:t>
      </w:r>
      <w:r>
        <w:rPr>
          <w:sz w:val="24"/>
        </w:rPr>
        <w:t>）时间、地点要求</w:t>
      </w:r>
    </w:p>
    <w:p w14:paraId="6302ADA8">
      <w:pPr>
        <w:autoSpaceDE w:val="0"/>
        <w:autoSpaceDN w:val="0"/>
        <w:adjustRightInd w:val="0"/>
        <w:spacing w:line="360" w:lineRule="auto"/>
        <w:ind w:firstLine="480" w:firstLineChars="200"/>
        <w:rPr>
          <w:sz w:val="24"/>
        </w:rPr>
      </w:pPr>
      <w:r>
        <w:rPr>
          <w:sz w:val="24"/>
        </w:rPr>
        <w:t>1. 时间要求：</w:t>
      </w:r>
      <w:r>
        <w:rPr>
          <w:rFonts w:hint="eastAsia"/>
          <w:sz w:val="24"/>
        </w:rPr>
        <w:t>合同规定的服务起始之日起一年的服务期，签订合同之日起10日内开启食材配送服务。若在服务期内，预算执行完毕，则服务期提前结束</w:t>
      </w:r>
      <w:r>
        <w:rPr>
          <w:sz w:val="24"/>
        </w:rPr>
        <w:t>（特殊情况以合同为准）。</w:t>
      </w:r>
    </w:p>
    <w:p w14:paraId="080257B6">
      <w:pPr>
        <w:autoSpaceDE w:val="0"/>
        <w:autoSpaceDN w:val="0"/>
        <w:adjustRightInd w:val="0"/>
        <w:spacing w:line="360" w:lineRule="auto"/>
        <w:ind w:firstLine="480" w:firstLineChars="200"/>
        <w:rPr>
          <w:sz w:val="24"/>
        </w:rPr>
      </w:pPr>
      <w:r>
        <w:rPr>
          <w:sz w:val="24"/>
        </w:rPr>
        <w:t>2. 服务地点：</w:t>
      </w:r>
      <w:r>
        <w:rPr>
          <w:rFonts w:hint="eastAsia"/>
          <w:sz w:val="24"/>
        </w:rPr>
        <w:t>国家税务总局天津市北辰区税务局局机关（天津市北辰区北辰大厦A座25层）、延吉道办公区（天津市北辰区延吉道）、小淀办公区（天津市北辰区小淀镇津围公路）、西堤头办公区（天津市北辰区小淀镇小淀医院对面）、青光办公区（天津市北辰区青光镇医药园）</w:t>
      </w:r>
      <w:r>
        <w:rPr>
          <w:sz w:val="24"/>
        </w:rPr>
        <w:t>（特殊情况以合同为准）。</w:t>
      </w:r>
    </w:p>
    <w:p w14:paraId="1C579A13">
      <w:pPr>
        <w:autoSpaceDE w:val="0"/>
        <w:autoSpaceDN w:val="0"/>
        <w:adjustRightInd w:val="0"/>
        <w:spacing w:line="360" w:lineRule="auto"/>
        <w:ind w:firstLine="480" w:firstLineChars="200"/>
        <w:rPr>
          <w:sz w:val="24"/>
        </w:rPr>
      </w:pPr>
      <w:r>
        <w:rPr>
          <w:sz w:val="24"/>
        </w:rPr>
        <w:t>（</w:t>
      </w:r>
      <w:r>
        <w:rPr>
          <w:rFonts w:hint="eastAsia"/>
          <w:sz w:val="24"/>
        </w:rPr>
        <w:t>三</w:t>
      </w:r>
      <w:r>
        <w:rPr>
          <w:sz w:val="24"/>
        </w:rPr>
        <w:t>）付款方式</w:t>
      </w:r>
    </w:p>
    <w:p w14:paraId="5C3171A5">
      <w:pPr>
        <w:autoSpaceDE w:val="0"/>
        <w:autoSpaceDN w:val="0"/>
        <w:adjustRightInd w:val="0"/>
        <w:spacing w:line="360" w:lineRule="auto"/>
        <w:ind w:firstLine="480" w:firstLineChars="200"/>
        <w:rPr>
          <w:sz w:val="24"/>
        </w:rPr>
      </w:pPr>
      <w:r>
        <w:rPr>
          <w:rFonts w:hint="eastAsia"/>
          <w:sz w:val="24"/>
        </w:rPr>
        <w:t>按月付款，每月月底前据实支付上月费用，中标供应商开具正式发票。服务期内合同结算总金额不超过本项目总预算</w:t>
      </w:r>
      <w:r>
        <w:rPr>
          <w:sz w:val="24"/>
        </w:rPr>
        <w:t>（特殊情况以合同为准）。</w:t>
      </w:r>
    </w:p>
    <w:p w14:paraId="050E2CCE">
      <w:pPr>
        <w:autoSpaceDE w:val="0"/>
        <w:autoSpaceDN w:val="0"/>
        <w:adjustRightInd w:val="0"/>
        <w:spacing w:line="360" w:lineRule="auto"/>
        <w:ind w:firstLine="480" w:firstLineChars="200"/>
        <w:rPr>
          <w:sz w:val="24"/>
        </w:rPr>
      </w:pPr>
      <w:r>
        <w:rPr>
          <w:sz w:val="24"/>
        </w:rPr>
        <w:t>（</w:t>
      </w:r>
      <w:r>
        <w:rPr>
          <w:rFonts w:hint="eastAsia"/>
          <w:sz w:val="24"/>
        </w:rPr>
        <w:t>四</w:t>
      </w:r>
      <w:r>
        <w:rPr>
          <w:sz w:val="24"/>
        </w:rPr>
        <w:t>）投标保证金和履约保证金</w:t>
      </w:r>
    </w:p>
    <w:p w14:paraId="1840953A">
      <w:pPr>
        <w:autoSpaceDE w:val="0"/>
        <w:autoSpaceDN w:val="0"/>
        <w:adjustRightInd w:val="0"/>
        <w:spacing w:line="360" w:lineRule="auto"/>
        <w:ind w:firstLine="480" w:firstLineChars="200"/>
        <w:rPr>
          <w:sz w:val="24"/>
        </w:rPr>
      </w:pPr>
      <w:r>
        <w:rPr>
          <w:sz w:val="24"/>
        </w:rPr>
        <w:t>本项目不收取投标保证金和履约保证金。</w:t>
      </w:r>
    </w:p>
    <w:p w14:paraId="295A8E9E">
      <w:pPr>
        <w:autoSpaceDE w:val="0"/>
        <w:autoSpaceDN w:val="0"/>
        <w:adjustRightInd w:val="0"/>
        <w:spacing w:line="360" w:lineRule="auto"/>
        <w:ind w:firstLine="480" w:firstLineChars="200"/>
        <w:rPr>
          <w:color w:val="000000"/>
          <w:sz w:val="24"/>
        </w:rPr>
      </w:pPr>
      <w:r>
        <w:rPr>
          <w:rFonts w:hint="eastAsia"/>
          <w:color w:val="000000"/>
          <w:sz w:val="24"/>
        </w:rPr>
        <w:t>（五）验收方法及标准</w:t>
      </w:r>
    </w:p>
    <w:p w14:paraId="15D8AC2A">
      <w:pPr>
        <w:autoSpaceDE w:val="0"/>
        <w:autoSpaceDN w:val="0"/>
        <w:adjustRightInd w:val="0"/>
        <w:spacing w:line="360" w:lineRule="auto"/>
        <w:ind w:firstLine="480"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68356B9B">
      <w:pPr>
        <w:autoSpaceDE w:val="0"/>
        <w:autoSpaceDN w:val="0"/>
        <w:adjustRightInd w:val="0"/>
        <w:spacing w:line="360" w:lineRule="auto"/>
        <w:ind w:firstLine="480" w:firstLineChars="200"/>
        <w:rPr>
          <w:bCs/>
          <w:sz w:val="24"/>
        </w:rPr>
      </w:pPr>
      <w:r>
        <w:rPr>
          <w:sz w:val="24"/>
        </w:rPr>
        <w:t>二</w:t>
      </w:r>
      <w:r>
        <w:rPr>
          <w:bCs/>
          <w:sz w:val="24"/>
        </w:rPr>
        <w:t>、技术要求</w:t>
      </w:r>
    </w:p>
    <w:p w14:paraId="30F6F8CE">
      <w:pPr>
        <w:spacing w:line="360" w:lineRule="auto"/>
        <w:ind w:firstLine="420" w:firstLineChars="200"/>
        <w:outlineLvl w:val="0"/>
        <w:rPr>
          <w:sz w:val="24"/>
        </w:rPr>
      </w:pPr>
      <w:r>
        <w:rPr>
          <w:rFonts w:hint="eastAsia"/>
        </w:rPr>
        <w:t>★</w:t>
      </w:r>
      <w:r>
        <w:rPr>
          <w:sz w:val="24"/>
        </w:rPr>
        <w:t>（一）投标人须承诺所提供的服务、人员及设备符合相关国家强制性规定。</w:t>
      </w:r>
    </w:p>
    <w:p w14:paraId="10AFF0F8">
      <w:pPr>
        <w:spacing w:line="360" w:lineRule="auto"/>
        <w:ind w:firstLine="420" w:firstLineChars="200"/>
        <w:outlineLvl w:val="0"/>
        <w:rPr>
          <w:sz w:val="24"/>
        </w:rPr>
      </w:pPr>
      <w:r>
        <w:rPr>
          <w:rFonts w:hint="eastAsia"/>
        </w:rPr>
        <w:t>★</w:t>
      </w:r>
      <w:r>
        <w:rPr>
          <w:rFonts w:hint="eastAsia"/>
          <w:sz w:val="24"/>
        </w:rPr>
        <w:t>（二）服务期内，中标供应商应确保其食品经营许可证有效，证书经营项目应涵盖实际配送的全部食材。</w:t>
      </w:r>
    </w:p>
    <w:p w14:paraId="663824E4">
      <w:pPr>
        <w:spacing w:line="360" w:lineRule="auto"/>
        <w:ind w:firstLine="480" w:firstLineChars="200"/>
        <w:outlineLvl w:val="0"/>
        <w:rPr>
          <w:sz w:val="24"/>
        </w:rPr>
      </w:pPr>
      <w:r>
        <w:rPr>
          <w:sz w:val="24"/>
        </w:rPr>
        <w:t>（</w:t>
      </w:r>
      <w:r>
        <w:rPr>
          <w:rFonts w:hint="eastAsia"/>
          <w:sz w:val="24"/>
        </w:rPr>
        <w:t>三</w:t>
      </w:r>
      <w:r>
        <w:rPr>
          <w:sz w:val="24"/>
        </w:rPr>
        <w:t>）具体需求详见本部分项目需求书。</w:t>
      </w:r>
    </w:p>
    <w:p w14:paraId="10BF08E4">
      <w:pPr>
        <w:spacing w:line="360" w:lineRule="auto"/>
        <w:ind w:firstLine="480" w:firstLineChars="200"/>
        <w:outlineLvl w:val="0"/>
        <w:rPr>
          <w:sz w:val="24"/>
        </w:rPr>
      </w:pPr>
      <w:r>
        <w:rPr>
          <w:sz w:val="24"/>
        </w:rPr>
        <w:t>三、评分因素及评标标准</w:t>
      </w:r>
    </w:p>
    <w:tbl>
      <w:tblPr>
        <w:tblStyle w:val="25"/>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603596FE">
        <w:trPr>
          <w:trHeight w:val="233" w:hRule="atLeast"/>
          <w:jc w:val="center"/>
        </w:trPr>
        <w:tc>
          <w:tcPr>
            <w:tcW w:w="9393" w:type="dxa"/>
            <w:gridSpan w:val="3"/>
            <w:shd w:val="clear" w:color="auto" w:fill="auto"/>
            <w:noWrap/>
            <w:vAlign w:val="center"/>
          </w:tcPr>
          <w:p w14:paraId="3FB9DCF7">
            <w:pPr>
              <w:widowControl/>
              <w:adjustRightInd w:val="0"/>
              <w:snapToGrid w:val="0"/>
              <w:jc w:val="center"/>
              <w:rPr>
                <w:kern w:val="0"/>
                <w:sz w:val="24"/>
                <w:szCs w:val="24"/>
              </w:rPr>
            </w:pPr>
            <w:r>
              <w:rPr>
                <w:kern w:val="0"/>
                <w:sz w:val="24"/>
                <w:szCs w:val="24"/>
              </w:rPr>
              <w:t>第一部分 价格（</w:t>
            </w:r>
            <w:r>
              <w:rPr>
                <w:rFonts w:hint="eastAsia"/>
                <w:kern w:val="0"/>
                <w:sz w:val="24"/>
                <w:szCs w:val="24"/>
              </w:rPr>
              <w:t>3</w:t>
            </w:r>
            <w:r>
              <w:rPr>
                <w:kern w:val="0"/>
                <w:sz w:val="24"/>
                <w:szCs w:val="24"/>
              </w:rPr>
              <w:t>0分）</w:t>
            </w:r>
          </w:p>
        </w:tc>
        <w:tc>
          <w:tcPr>
            <w:tcW w:w="1143" w:type="dxa"/>
            <w:shd w:val="clear" w:color="auto" w:fill="auto"/>
            <w:vAlign w:val="center"/>
          </w:tcPr>
          <w:p w14:paraId="267F3B81">
            <w:pPr>
              <w:widowControl/>
              <w:adjustRightInd w:val="0"/>
              <w:snapToGrid w:val="0"/>
              <w:jc w:val="center"/>
              <w:rPr>
                <w:kern w:val="0"/>
                <w:sz w:val="24"/>
                <w:szCs w:val="24"/>
              </w:rPr>
            </w:pPr>
            <w:r>
              <w:rPr>
                <w:kern w:val="0"/>
                <w:sz w:val="24"/>
                <w:szCs w:val="24"/>
              </w:rPr>
              <w:t>分值</w:t>
            </w:r>
          </w:p>
        </w:tc>
      </w:tr>
      <w:tr w14:paraId="6AA0E98E">
        <w:trPr>
          <w:trHeight w:val="1052" w:hRule="atLeast"/>
          <w:jc w:val="center"/>
        </w:trPr>
        <w:tc>
          <w:tcPr>
            <w:tcW w:w="663" w:type="dxa"/>
            <w:shd w:val="clear" w:color="auto" w:fill="auto"/>
            <w:noWrap/>
            <w:vAlign w:val="center"/>
          </w:tcPr>
          <w:p w14:paraId="2AF18B6B">
            <w:pPr>
              <w:widowControl/>
              <w:jc w:val="center"/>
              <w:rPr>
                <w:kern w:val="0"/>
                <w:sz w:val="24"/>
                <w:szCs w:val="24"/>
              </w:rPr>
            </w:pPr>
            <w:r>
              <w:rPr>
                <w:kern w:val="0"/>
                <w:sz w:val="24"/>
                <w:szCs w:val="24"/>
              </w:rPr>
              <w:t>1</w:t>
            </w:r>
          </w:p>
        </w:tc>
        <w:tc>
          <w:tcPr>
            <w:tcW w:w="1419" w:type="dxa"/>
            <w:shd w:val="clear" w:color="auto" w:fill="auto"/>
            <w:vAlign w:val="center"/>
          </w:tcPr>
          <w:p w14:paraId="5258CC07">
            <w:pPr>
              <w:widowControl/>
              <w:spacing w:line="400" w:lineRule="exact"/>
              <w:jc w:val="center"/>
              <w:rPr>
                <w:kern w:val="0"/>
                <w:sz w:val="24"/>
                <w:szCs w:val="24"/>
              </w:rPr>
            </w:pPr>
            <w:r>
              <w:rPr>
                <w:kern w:val="0"/>
                <w:sz w:val="24"/>
                <w:szCs w:val="24"/>
              </w:rPr>
              <w:t>价格</w:t>
            </w:r>
          </w:p>
        </w:tc>
        <w:tc>
          <w:tcPr>
            <w:tcW w:w="7311" w:type="dxa"/>
            <w:shd w:val="clear" w:color="auto" w:fill="auto"/>
            <w:vAlign w:val="center"/>
          </w:tcPr>
          <w:p w14:paraId="1FEA9CB2">
            <w:pPr>
              <w:widowControl/>
              <w:adjustRightInd w:val="0"/>
              <w:snapToGrid w:val="0"/>
              <w:rPr>
                <w:kern w:val="0"/>
                <w:sz w:val="24"/>
                <w:szCs w:val="24"/>
              </w:rPr>
            </w:pPr>
            <w:r>
              <w:rPr>
                <w:kern w:val="0"/>
                <w:sz w:val="24"/>
                <w:szCs w:val="24"/>
              </w:rPr>
              <w:t>（1）投标</w:t>
            </w:r>
            <w:r>
              <w:rPr>
                <w:rFonts w:hint="eastAsia"/>
                <w:kern w:val="0"/>
                <w:sz w:val="24"/>
                <w:szCs w:val="24"/>
              </w:rPr>
              <w:t>所报费率＞100%的，视为无效投标。其他</w:t>
            </w:r>
            <w:r>
              <w:rPr>
                <w:kern w:val="0"/>
                <w:sz w:val="24"/>
                <w:szCs w:val="24"/>
              </w:rPr>
              <w:t>投标报价按以下公式进行计算。</w:t>
            </w:r>
          </w:p>
          <w:p w14:paraId="059BDE7E">
            <w:pPr>
              <w:widowControl/>
              <w:adjustRightInd w:val="0"/>
              <w:snapToGrid w:val="0"/>
              <w:rPr>
                <w:kern w:val="0"/>
                <w:sz w:val="24"/>
                <w:szCs w:val="24"/>
              </w:rPr>
            </w:pPr>
            <w:r>
              <w:rPr>
                <w:kern w:val="0"/>
                <w:sz w:val="24"/>
                <w:szCs w:val="24"/>
              </w:rPr>
              <w:t>（2）</w:t>
            </w:r>
            <w:r>
              <w:rPr>
                <w:rFonts w:hint="eastAsia"/>
                <w:kern w:val="0"/>
                <w:sz w:val="24"/>
                <w:szCs w:val="24"/>
              </w:rPr>
              <w:t>价格</w:t>
            </w:r>
            <w:r>
              <w:rPr>
                <w:kern w:val="0"/>
                <w:sz w:val="24"/>
                <w:szCs w:val="24"/>
              </w:rPr>
              <w:t>分=（评标基准价/</w:t>
            </w:r>
            <w:r>
              <w:rPr>
                <w:rFonts w:hint="eastAsia"/>
                <w:kern w:val="0"/>
                <w:sz w:val="24"/>
                <w:szCs w:val="24"/>
              </w:rPr>
              <w:t>所报费率</w:t>
            </w:r>
            <w:r>
              <w:rPr>
                <w:kern w:val="0"/>
                <w:sz w:val="24"/>
                <w:szCs w:val="24"/>
              </w:rPr>
              <w:t>）×</w:t>
            </w:r>
            <w:r>
              <w:rPr>
                <w:rFonts w:hint="eastAsia"/>
                <w:kern w:val="0"/>
                <w:sz w:val="24"/>
                <w:szCs w:val="24"/>
              </w:rPr>
              <w:t>3</w:t>
            </w:r>
            <w:r>
              <w:rPr>
                <w:kern w:val="0"/>
                <w:sz w:val="24"/>
                <w:szCs w:val="24"/>
              </w:rPr>
              <w:t>0</w:t>
            </w:r>
          </w:p>
          <w:p w14:paraId="3688A6F1">
            <w:pPr>
              <w:widowControl/>
              <w:adjustRightInd w:val="0"/>
              <w:snapToGrid w:val="0"/>
              <w:rPr>
                <w:kern w:val="0"/>
                <w:sz w:val="24"/>
                <w:szCs w:val="24"/>
              </w:rPr>
            </w:pPr>
            <w:r>
              <w:rPr>
                <w:kern w:val="0"/>
                <w:sz w:val="24"/>
                <w:szCs w:val="24"/>
              </w:rPr>
              <w:t>注：满足招标文件要求且投标</w:t>
            </w:r>
            <w:r>
              <w:rPr>
                <w:rFonts w:hint="eastAsia"/>
                <w:kern w:val="0"/>
                <w:sz w:val="24"/>
                <w:szCs w:val="24"/>
              </w:rPr>
              <w:t>所报费率</w:t>
            </w:r>
            <w:r>
              <w:rPr>
                <w:kern w:val="0"/>
                <w:sz w:val="24"/>
                <w:szCs w:val="24"/>
              </w:rPr>
              <w:t>最低的费率为评标基准价。</w:t>
            </w:r>
          </w:p>
        </w:tc>
        <w:tc>
          <w:tcPr>
            <w:tcW w:w="1143" w:type="dxa"/>
            <w:shd w:val="clear" w:color="auto" w:fill="auto"/>
            <w:vAlign w:val="center"/>
          </w:tcPr>
          <w:p w14:paraId="28369669">
            <w:pPr>
              <w:widowControl/>
              <w:jc w:val="center"/>
              <w:rPr>
                <w:kern w:val="0"/>
                <w:sz w:val="24"/>
                <w:szCs w:val="24"/>
              </w:rPr>
            </w:pPr>
            <w:r>
              <w:rPr>
                <w:rFonts w:hint="eastAsia"/>
                <w:kern w:val="0"/>
                <w:sz w:val="24"/>
                <w:szCs w:val="24"/>
              </w:rPr>
              <w:t>3</w:t>
            </w:r>
            <w:r>
              <w:rPr>
                <w:kern w:val="0"/>
                <w:sz w:val="24"/>
                <w:szCs w:val="24"/>
              </w:rPr>
              <w:t>0</w:t>
            </w:r>
          </w:p>
        </w:tc>
      </w:tr>
      <w:tr w14:paraId="1E439CA9">
        <w:trPr>
          <w:trHeight w:val="233" w:hRule="atLeast"/>
          <w:jc w:val="center"/>
        </w:trPr>
        <w:tc>
          <w:tcPr>
            <w:tcW w:w="9393" w:type="dxa"/>
            <w:gridSpan w:val="3"/>
            <w:shd w:val="clear" w:color="auto" w:fill="auto"/>
            <w:noWrap/>
            <w:vAlign w:val="center"/>
          </w:tcPr>
          <w:p w14:paraId="72AD02FB">
            <w:pPr>
              <w:widowControl/>
              <w:adjustRightInd w:val="0"/>
              <w:snapToGrid w:val="0"/>
              <w:jc w:val="center"/>
              <w:rPr>
                <w:kern w:val="0"/>
                <w:sz w:val="24"/>
                <w:szCs w:val="24"/>
              </w:rPr>
            </w:pPr>
            <w:r>
              <w:rPr>
                <w:kern w:val="0"/>
                <w:sz w:val="24"/>
                <w:szCs w:val="24"/>
              </w:rPr>
              <w:t>第二部分 客观分（</w:t>
            </w:r>
            <w:r>
              <w:rPr>
                <w:rFonts w:hint="eastAsia"/>
                <w:kern w:val="0"/>
                <w:sz w:val="24"/>
                <w:szCs w:val="24"/>
              </w:rPr>
              <w:t>30</w:t>
            </w:r>
            <w:r>
              <w:rPr>
                <w:kern w:val="0"/>
                <w:sz w:val="24"/>
                <w:szCs w:val="24"/>
              </w:rPr>
              <w:t>分）</w:t>
            </w:r>
          </w:p>
        </w:tc>
        <w:tc>
          <w:tcPr>
            <w:tcW w:w="1143" w:type="dxa"/>
            <w:shd w:val="clear" w:color="auto" w:fill="auto"/>
            <w:vAlign w:val="center"/>
          </w:tcPr>
          <w:p w14:paraId="38612197">
            <w:pPr>
              <w:widowControl/>
              <w:adjustRightInd w:val="0"/>
              <w:snapToGrid w:val="0"/>
              <w:jc w:val="center"/>
              <w:rPr>
                <w:kern w:val="0"/>
                <w:sz w:val="24"/>
                <w:szCs w:val="24"/>
              </w:rPr>
            </w:pPr>
            <w:r>
              <w:rPr>
                <w:kern w:val="0"/>
                <w:sz w:val="24"/>
                <w:szCs w:val="24"/>
              </w:rPr>
              <w:t>分值</w:t>
            </w:r>
          </w:p>
        </w:tc>
      </w:tr>
      <w:tr w14:paraId="783EAB62">
        <w:trPr>
          <w:trHeight w:val="274" w:hRule="atLeast"/>
          <w:jc w:val="center"/>
        </w:trPr>
        <w:tc>
          <w:tcPr>
            <w:tcW w:w="663" w:type="dxa"/>
            <w:shd w:val="clear" w:color="auto" w:fill="auto"/>
            <w:noWrap/>
            <w:vAlign w:val="center"/>
          </w:tcPr>
          <w:p w14:paraId="557D0C8B">
            <w:pPr>
              <w:widowControl/>
              <w:jc w:val="center"/>
              <w:rPr>
                <w:kern w:val="0"/>
                <w:sz w:val="24"/>
                <w:szCs w:val="24"/>
              </w:rPr>
            </w:pPr>
            <w:r>
              <w:rPr>
                <w:kern w:val="0"/>
                <w:sz w:val="24"/>
                <w:szCs w:val="24"/>
              </w:rPr>
              <w:t>1</w:t>
            </w:r>
          </w:p>
        </w:tc>
        <w:tc>
          <w:tcPr>
            <w:tcW w:w="1419" w:type="dxa"/>
            <w:shd w:val="clear" w:color="auto" w:fill="auto"/>
            <w:vAlign w:val="center"/>
          </w:tcPr>
          <w:p w14:paraId="59A5DD15">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55AE67D6">
            <w:pPr>
              <w:widowControl/>
              <w:adjustRightInd w:val="0"/>
              <w:snapToGrid w:val="0"/>
              <w:rPr>
                <w:kern w:val="0"/>
                <w:sz w:val="24"/>
                <w:szCs w:val="24"/>
              </w:rPr>
            </w:pPr>
            <w:r>
              <w:rPr>
                <w:kern w:val="0"/>
                <w:sz w:val="24"/>
                <w:szCs w:val="24"/>
              </w:rPr>
              <w:t>完全按照以下要求提供投标人曾实施为</w:t>
            </w:r>
            <w:r>
              <w:rPr>
                <w:rFonts w:hint="eastAsia"/>
                <w:kern w:val="0"/>
                <w:sz w:val="24"/>
                <w:szCs w:val="24"/>
              </w:rPr>
              <w:t>其他</w:t>
            </w:r>
            <w:r>
              <w:rPr>
                <w:kern w:val="0"/>
                <w:sz w:val="24"/>
                <w:szCs w:val="24"/>
              </w:rPr>
              <w:t>单位食材配送服务业绩，提供的证明材料均不得遮挡涂黑，否则不予认定加分。</w:t>
            </w:r>
          </w:p>
          <w:p w14:paraId="22D84B5F">
            <w:pPr>
              <w:widowControl/>
              <w:adjustRightInd w:val="0"/>
              <w:snapToGrid w:val="0"/>
              <w:rPr>
                <w:kern w:val="0"/>
                <w:sz w:val="24"/>
                <w:szCs w:val="24"/>
              </w:rPr>
            </w:pPr>
            <w:r>
              <w:rPr>
                <w:kern w:val="0"/>
                <w:sz w:val="24"/>
                <w:szCs w:val="24"/>
              </w:rPr>
              <w:t>A. 合同原件扫描件。包括买卖双方名称及盖章、服务内容</w:t>
            </w:r>
            <w:r>
              <w:rPr>
                <w:bCs/>
                <w:sz w:val="24"/>
              </w:rPr>
              <w:t>、合同签订日期</w:t>
            </w:r>
            <w:r>
              <w:rPr>
                <w:rFonts w:hint="eastAsia"/>
                <w:bCs/>
                <w:kern w:val="0"/>
                <w:sz w:val="24"/>
              </w:rPr>
              <w:t>（应为</w:t>
            </w:r>
            <w:r>
              <w:rPr>
                <w:bCs/>
                <w:kern w:val="0"/>
                <w:sz w:val="24"/>
              </w:rPr>
              <w:t>202</w:t>
            </w:r>
            <w:r>
              <w:rPr>
                <w:rFonts w:hint="eastAsia"/>
                <w:bCs/>
                <w:kern w:val="0"/>
                <w:sz w:val="24"/>
              </w:rPr>
              <w:t>1年</w:t>
            </w:r>
            <w:r>
              <w:rPr>
                <w:bCs/>
                <w:kern w:val="0"/>
                <w:sz w:val="24"/>
              </w:rPr>
              <w:t>1</w:t>
            </w:r>
            <w:r>
              <w:rPr>
                <w:rFonts w:hint="eastAsia"/>
                <w:bCs/>
                <w:kern w:val="0"/>
                <w:sz w:val="24"/>
              </w:rPr>
              <w:t>月</w:t>
            </w:r>
            <w:r>
              <w:rPr>
                <w:bCs/>
                <w:kern w:val="0"/>
                <w:sz w:val="24"/>
              </w:rPr>
              <w:t>1</w:t>
            </w:r>
            <w:r>
              <w:rPr>
                <w:rFonts w:hint="eastAsia"/>
                <w:bCs/>
                <w:kern w:val="0"/>
                <w:sz w:val="24"/>
              </w:rPr>
              <w:t>日或以后）</w:t>
            </w:r>
            <w:r>
              <w:rPr>
                <w:rFonts w:hint="eastAsia"/>
                <w:kern w:val="0"/>
                <w:sz w:val="24"/>
                <w:szCs w:val="24"/>
              </w:rPr>
              <w:t>。</w:t>
            </w:r>
          </w:p>
          <w:p w14:paraId="08340A11">
            <w:pPr>
              <w:widowControl/>
              <w:adjustRightInd w:val="0"/>
              <w:snapToGrid w:val="0"/>
              <w:rPr>
                <w:kern w:val="0"/>
                <w:sz w:val="24"/>
                <w:szCs w:val="24"/>
              </w:rPr>
            </w:pPr>
            <w:r>
              <w:rPr>
                <w:kern w:val="0"/>
                <w:sz w:val="24"/>
                <w:szCs w:val="24"/>
              </w:rPr>
              <w:t>B. 上述合同履行良好的相关证明材料原件扫描件（</w:t>
            </w:r>
            <w:r>
              <w:rPr>
                <w:rFonts w:hint="eastAsia"/>
                <w:sz w:val="24"/>
              </w:rPr>
              <w:t>加盖上述合同甲方单位公章或上述合同中所盖的甲方印章</w:t>
            </w:r>
            <w:r>
              <w:rPr>
                <w:kern w:val="0"/>
                <w:sz w:val="24"/>
                <w:szCs w:val="24"/>
              </w:rPr>
              <w:t>）。</w:t>
            </w:r>
          </w:p>
          <w:p w14:paraId="6B79FAD3">
            <w:pPr>
              <w:widowControl/>
              <w:adjustRightInd w:val="0"/>
              <w:snapToGrid w:val="0"/>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r>
              <w:rPr>
                <w:rFonts w:hint="eastAsia"/>
                <w:kern w:val="0"/>
                <w:sz w:val="24"/>
                <w:szCs w:val="24"/>
              </w:rPr>
              <w:t>。</w:t>
            </w:r>
          </w:p>
        </w:tc>
        <w:tc>
          <w:tcPr>
            <w:tcW w:w="1143" w:type="dxa"/>
            <w:shd w:val="clear" w:color="auto" w:fill="auto"/>
            <w:vAlign w:val="center"/>
          </w:tcPr>
          <w:p w14:paraId="53266507">
            <w:pPr>
              <w:widowControl/>
              <w:jc w:val="center"/>
              <w:rPr>
                <w:kern w:val="0"/>
                <w:sz w:val="24"/>
                <w:szCs w:val="24"/>
              </w:rPr>
            </w:pPr>
            <w:r>
              <w:rPr>
                <w:rFonts w:hint="eastAsia"/>
                <w:kern w:val="0"/>
                <w:sz w:val="24"/>
                <w:szCs w:val="24"/>
              </w:rPr>
              <w:t>10</w:t>
            </w:r>
          </w:p>
        </w:tc>
      </w:tr>
      <w:tr w14:paraId="4569FA8A">
        <w:trPr>
          <w:trHeight w:val="113" w:hRule="atLeast"/>
          <w:jc w:val="center"/>
        </w:trPr>
        <w:tc>
          <w:tcPr>
            <w:tcW w:w="663" w:type="dxa"/>
            <w:shd w:val="clear" w:color="auto" w:fill="auto"/>
            <w:noWrap/>
            <w:vAlign w:val="center"/>
          </w:tcPr>
          <w:p w14:paraId="51FB80C3">
            <w:pPr>
              <w:widowControl/>
              <w:jc w:val="center"/>
              <w:rPr>
                <w:kern w:val="0"/>
                <w:sz w:val="24"/>
                <w:szCs w:val="24"/>
              </w:rPr>
            </w:pPr>
            <w:r>
              <w:rPr>
                <w:kern w:val="0"/>
                <w:sz w:val="24"/>
                <w:szCs w:val="24"/>
              </w:rPr>
              <w:t>2</w:t>
            </w:r>
          </w:p>
        </w:tc>
        <w:tc>
          <w:tcPr>
            <w:tcW w:w="1419" w:type="dxa"/>
            <w:shd w:val="clear" w:color="auto" w:fill="auto"/>
            <w:vAlign w:val="center"/>
          </w:tcPr>
          <w:p w14:paraId="38B2CF37">
            <w:pPr>
              <w:widowControl/>
              <w:adjustRightInd w:val="0"/>
              <w:snapToGrid w:val="0"/>
              <w:jc w:val="center"/>
              <w:rPr>
                <w:kern w:val="0"/>
                <w:sz w:val="24"/>
                <w:szCs w:val="24"/>
              </w:rPr>
            </w:pPr>
            <w:r>
              <w:rPr>
                <w:kern w:val="0"/>
                <w:sz w:val="24"/>
                <w:szCs w:val="24"/>
              </w:rPr>
              <w:t>投标人相关证书</w:t>
            </w:r>
          </w:p>
        </w:tc>
        <w:tc>
          <w:tcPr>
            <w:tcW w:w="7311" w:type="dxa"/>
            <w:shd w:val="clear" w:color="auto" w:fill="auto"/>
            <w:vAlign w:val="center"/>
          </w:tcPr>
          <w:p w14:paraId="796E377A">
            <w:pPr>
              <w:widowControl/>
              <w:adjustRightInd w:val="0"/>
              <w:snapToGrid w:val="0"/>
              <w:rPr>
                <w:kern w:val="0"/>
                <w:sz w:val="24"/>
                <w:szCs w:val="24"/>
              </w:rPr>
            </w:pPr>
            <w:r>
              <w:rPr>
                <w:kern w:val="0"/>
                <w:sz w:val="24"/>
                <w:szCs w:val="24"/>
              </w:rPr>
              <w:t>投标人具备质量管理体现认证</w:t>
            </w:r>
            <w:r>
              <w:rPr>
                <w:rFonts w:hint="eastAsia"/>
                <w:kern w:val="0"/>
                <w:sz w:val="24"/>
                <w:szCs w:val="24"/>
              </w:rPr>
              <w:t>、职业健康安全管理体系认证证书、食品安全管理体系认证</w:t>
            </w:r>
            <w:r>
              <w:rPr>
                <w:kern w:val="0"/>
                <w:sz w:val="24"/>
                <w:szCs w:val="24"/>
              </w:rPr>
              <w:t>，提供证书扫描件</w:t>
            </w:r>
            <w:r>
              <w:rPr>
                <w:rFonts w:hint="eastAsia"/>
                <w:kern w:val="0"/>
                <w:sz w:val="24"/>
                <w:szCs w:val="24"/>
              </w:rPr>
              <w:t>，</w:t>
            </w:r>
            <w:r>
              <w:rPr>
                <w:kern w:val="0"/>
                <w:sz w:val="24"/>
                <w:szCs w:val="24"/>
              </w:rPr>
              <w:t>每个合格的证书扫描件得</w:t>
            </w:r>
            <w:r>
              <w:rPr>
                <w:rFonts w:hint="eastAsia"/>
                <w:kern w:val="0"/>
                <w:sz w:val="24"/>
                <w:szCs w:val="24"/>
              </w:rPr>
              <w:t>1</w:t>
            </w:r>
            <w:r>
              <w:rPr>
                <w:kern w:val="0"/>
                <w:sz w:val="24"/>
                <w:szCs w:val="24"/>
              </w:rPr>
              <w:t>分，最多</w:t>
            </w:r>
            <w:r>
              <w:rPr>
                <w:rFonts w:hint="eastAsia"/>
                <w:kern w:val="0"/>
                <w:sz w:val="24"/>
                <w:szCs w:val="24"/>
              </w:rPr>
              <w:t>3</w:t>
            </w:r>
            <w:r>
              <w:rPr>
                <w:kern w:val="0"/>
                <w:sz w:val="24"/>
                <w:szCs w:val="24"/>
              </w:rPr>
              <w:t>分；</w:t>
            </w:r>
          </w:p>
        </w:tc>
        <w:tc>
          <w:tcPr>
            <w:tcW w:w="1143" w:type="dxa"/>
            <w:shd w:val="clear" w:color="auto" w:fill="auto"/>
            <w:vAlign w:val="center"/>
          </w:tcPr>
          <w:p w14:paraId="5DAB38B2">
            <w:pPr>
              <w:widowControl/>
              <w:jc w:val="center"/>
              <w:rPr>
                <w:kern w:val="0"/>
                <w:sz w:val="24"/>
                <w:szCs w:val="24"/>
              </w:rPr>
            </w:pPr>
            <w:r>
              <w:rPr>
                <w:rFonts w:hint="eastAsia"/>
                <w:kern w:val="0"/>
                <w:sz w:val="24"/>
                <w:szCs w:val="24"/>
              </w:rPr>
              <w:t>3</w:t>
            </w:r>
          </w:p>
        </w:tc>
      </w:tr>
      <w:tr w14:paraId="65092354">
        <w:trPr>
          <w:trHeight w:val="274" w:hRule="atLeast"/>
          <w:jc w:val="center"/>
        </w:trPr>
        <w:tc>
          <w:tcPr>
            <w:tcW w:w="663" w:type="dxa"/>
            <w:shd w:val="clear" w:color="auto" w:fill="auto"/>
            <w:noWrap/>
            <w:vAlign w:val="center"/>
          </w:tcPr>
          <w:p w14:paraId="13CC2562">
            <w:pPr>
              <w:widowControl/>
              <w:jc w:val="center"/>
              <w:rPr>
                <w:kern w:val="0"/>
                <w:sz w:val="24"/>
                <w:szCs w:val="24"/>
              </w:rPr>
            </w:pPr>
            <w:r>
              <w:rPr>
                <w:kern w:val="0"/>
                <w:sz w:val="24"/>
                <w:szCs w:val="24"/>
              </w:rPr>
              <w:t>3</w:t>
            </w:r>
          </w:p>
        </w:tc>
        <w:tc>
          <w:tcPr>
            <w:tcW w:w="1419" w:type="dxa"/>
            <w:shd w:val="clear" w:color="auto" w:fill="auto"/>
            <w:vAlign w:val="center"/>
          </w:tcPr>
          <w:p w14:paraId="28E35653">
            <w:pPr>
              <w:widowControl/>
              <w:adjustRightInd w:val="0"/>
              <w:snapToGrid w:val="0"/>
              <w:jc w:val="center"/>
              <w:rPr>
                <w:kern w:val="0"/>
                <w:sz w:val="24"/>
                <w:szCs w:val="24"/>
              </w:rPr>
            </w:pPr>
            <w:r>
              <w:rPr>
                <w:kern w:val="0"/>
                <w:sz w:val="24"/>
                <w:szCs w:val="24"/>
              </w:rPr>
              <w:t>配送车辆评价</w:t>
            </w:r>
          </w:p>
        </w:tc>
        <w:tc>
          <w:tcPr>
            <w:tcW w:w="7311" w:type="dxa"/>
            <w:shd w:val="clear" w:color="auto" w:fill="auto"/>
            <w:vAlign w:val="center"/>
          </w:tcPr>
          <w:p w14:paraId="62B16655">
            <w:pPr>
              <w:widowControl/>
              <w:adjustRightInd w:val="0"/>
              <w:snapToGrid w:val="0"/>
              <w:rPr>
                <w:kern w:val="0"/>
                <w:sz w:val="24"/>
                <w:szCs w:val="24"/>
              </w:rPr>
            </w:pPr>
            <w:r>
              <w:rPr>
                <w:rFonts w:hint="eastAsia"/>
                <w:kern w:val="0"/>
                <w:sz w:val="24"/>
                <w:szCs w:val="24"/>
              </w:rPr>
              <w:t>（1）投入车辆评价（2分）</w:t>
            </w:r>
          </w:p>
          <w:p w14:paraId="594D161C">
            <w:pPr>
              <w:widowControl/>
              <w:adjustRightInd w:val="0"/>
              <w:snapToGrid w:val="0"/>
              <w:rPr>
                <w:kern w:val="0"/>
                <w:sz w:val="24"/>
                <w:szCs w:val="24"/>
              </w:rPr>
            </w:pPr>
            <w:r>
              <w:rPr>
                <w:kern w:val="0"/>
                <w:sz w:val="24"/>
                <w:szCs w:val="24"/>
              </w:rPr>
              <w:t>自有车辆：提供机动车行驶证扫描件（所有人应为投标单位）及行驶证中车辆照片；</w:t>
            </w:r>
          </w:p>
          <w:p w14:paraId="794F1CBF">
            <w:pPr>
              <w:widowControl/>
              <w:adjustRightInd w:val="0"/>
              <w:snapToGrid w:val="0"/>
              <w:rPr>
                <w:kern w:val="0"/>
                <w:sz w:val="24"/>
                <w:szCs w:val="24"/>
              </w:rPr>
            </w:pPr>
            <w:r>
              <w:rPr>
                <w:kern w:val="0"/>
                <w:sz w:val="24"/>
                <w:szCs w:val="24"/>
              </w:rPr>
              <w:t>租赁车辆：提供机动车行驶证扫描件（及行驶证中车辆照片）和租赁合同扫描件；</w:t>
            </w:r>
          </w:p>
          <w:p w14:paraId="7DADA04A">
            <w:pPr>
              <w:widowControl/>
              <w:adjustRightInd w:val="0"/>
              <w:snapToGrid w:val="0"/>
              <w:rPr>
                <w:kern w:val="0"/>
                <w:sz w:val="24"/>
                <w:szCs w:val="24"/>
              </w:rPr>
            </w:pPr>
            <w:r>
              <w:rPr>
                <w:kern w:val="0"/>
                <w:sz w:val="24"/>
                <w:szCs w:val="24"/>
              </w:rPr>
              <w:t>上述车辆应为厢式</w:t>
            </w:r>
            <w:r>
              <w:rPr>
                <w:rFonts w:hint="eastAsia"/>
                <w:kern w:val="0"/>
                <w:sz w:val="24"/>
                <w:szCs w:val="24"/>
              </w:rPr>
              <w:t>货</w:t>
            </w:r>
            <w:r>
              <w:rPr>
                <w:kern w:val="0"/>
                <w:sz w:val="24"/>
                <w:szCs w:val="24"/>
              </w:rPr>
              <w:t>车等</w:t>
            </w:r>
            <w:r>
              <w:rPr>
                <w:rFonts w:hint="eastAsia"/>
                <w:kern w:val="0"/>
                <w:sz w:val="24"/>
                <w:szCs w:val="24"/>
              </w:rPr>
              <w:t>能够满足配送需求的机动车辆</w:t>
            </w:r>
            <w:r>
              <w:rPr>
                <w:kern w:val="0"/>
                <w:sz w:val="24"/>
                <w:szCs w:val="24"/>
              </w:rPr>
              <w:t>，否则不予认定给分。</w:t>
            </w:r>
          </w:p>
          <w:p w14:paraId="7DBD5B01">
            <w:pPr>
              <w:widowControl/>
              <w:adjustRightInd w:val="0"/>
              <w:snapToGrid w:val="0"/>
              <w:rPr>
                <w:kern w:val="0"/>
                <w:sz w:val="24"/>
                <w:szCs w:val="24"/>
              </w:rPr>
            </w:pPr>
            <w:r>
              <w:rPr>
                <w:kern w:val="0"/>
                <w:sz w:val="24"/>
                <w:szCs w:val="24"/>
              </w:rPr>
              <w:t>每提供1个合格的车辆证明材料得</w:t>
            </w:r>
            <w:r>
              <w:rPr>
                <w:rFonts w:hint="eastAsia"/>
                <w:kern w:val="0"/>
                <w:sz w:val="24"/>
                <w:szCs w:val="24"/>
              </w:rPr>
              <w:t>1</w:t>
            </w:r>
            <w:r>
              <w:rPr>
                <w:kern w:val="0"/>
                <w:sz w:val="24"/>
                <w:szCs w:val="24"/>
              </w:rPr>
              <w:t>分，最多</w:t>
            </w:r>
            <w:r>
              <w:rPr>
                <w:rFonts w:hint="eastAsia"/>
                <w:kern w:val="0"/>
                <w:sz w:val="24"/>
                <w:szCs w:val="24"/>
              </w:rPr>
              <w:t>2</w:t>
            </w:r>
            <w:r>
              <w:rPr>
                <w:kern w:val="0"/>
                <w:sz w:val="24"/>
                <w:szCs w:val="24"/>
              </w:rPr>
              <w:t>分；</w:t>
            </w:r>
          </w:p>
          <w:p w14:paraId="057520C9">
            <w:pPr>
              <w:widowControl/>
              <w:adjustRightInd w:val="0"/>
              <w:snapToGrid w:val="0"/>
              <w:rPr>
                <w:kern w:val="0"/>
                <w:sz w:val="24"/>
                <w:szCs w:val="24"/>
              </w:rPr>
            </w:pPr>
            <w:r>
              <w:rPr>
                <w:rFonts w:hint="eastAsia"/>
                <w:kern w:val="0"/>
                <w:sz w:val="24"/>
                <w:szCs w:val="24"/>
              </w:rPr>
              <w:t>（2）冷藏保鲜车辆评价（2分）</w:t>
            </w:r>
          </w:p>
          <w:p w14:paraId="2A9AC58E">
            <w:pPr>
              <w:widowControl/>
              <w:adjustRightInd w:val="0"/>
              <w:snapToGrid w:val="0"/>
              <w:rPr>
                <w:kern w:val="0"/>
                <w:sz w:val="24"/>
                <w:szCs w:val="24"/>
              </w:rPr>
            </w:pPr>
            <w:r>
              <w:rPr>
                <w:rFonts w:hint="eastAsia"/>
                <w:kern w:val="0"/>
                <w:sz w:val="24"/>
                <w:szCs w:val="24"/>
              </w:rPr>
              <w:t>提供第（1）项中车辆的《中华人民共和国道路运输证》扫描件，且业户名称为投标单位或出租方，经营范围至少包含货物专用运输（冷藏保鲜），每辆满足以上要求的车辆得1分，最多2分。</w:t>
            </w:r>
          </w:p>
        </w:tc>
        <w:tc>
          <w:tcPr>
            <w:tcW w:w="1143" w:type="dxa"/>
            <w:shd w:val="clear" w:color="auto" w:fill="auto"/>
            <w:vAlign w:val="center"/>
          </w:tcPr>
          <w:p w14:paraId="18E58AB2">
            <w:pPr>
              <w:widowControl/>
              <w:jc w:val="center"/>
              <w:rPr>
                <w:kern w:val="0"/>
                <w:sz w:val="24"/>
                <w:szCs w:val="24"/>
              </w:rPr>
            </w:pPr>
            <w:r>
              <w:rPr>
                <w:rFonts w:hint="eastAsia"/>
                <w:kern w:val="0"/>
                <w:sz w:val="24"/>
                <w:szCs w:val="24"/>
              </w:rPr>
              <w:t>4</w:t>
            </w:r>
          </w:p>
        </w:tc>
      </w:tr>
      <w:tr w14:paraId="415C9094">
        <w:trPr>
          <w:trHeight w:val="596" w:hRule="atLeast"/>
          <w:jc w:val="center"/>
        </w:trPr>
        <w:tc>
          <w:tcPr>
            <w:tcW w:w="663" w:type="dxa"/>
            <w:shd w:val="clear" w:color="auto" w:fill="auto"/>
            <w:noWrap/>
            <w:vAlign w:val="center"/>
          </w:tcPr>
          <w:p w14:paraId="2B6EE1BE">
            <w:pPr>
              <w:widowControl/>
              <w:jc w:val="center"/>
              <w:rPr>
                <w:kern w:val="0"/>
                <w:sz w:val="24"/>
                <w:szCs w:val="24"/>
              </w:rPr>
            </w:pPr>
            <w:r>
              <w:rPr>
                <w:kern w:val="0"/>
                <w:sz w:val="24"/>
                <w:szCs w:val="24"/>
              </w:rPr>
              <w:t>4</w:t>
            </w:r>
          </w:p>
        </w:tc>
        <w:tc>
          <w:tcPr>
            <w:tcW w:w="1419" w:type="dxa"/>
            <w:shd w:val="clear" w:color="auto" w:fill="auto"/>
            <w:vAlign w:val="center"/>
          </w:tcPr>
          <w:p w14:paraId="5A6BE59D">
            <w:pPr>
              <w:widowControl/>
              <w:adjustRightInd w:val="0"/>
              <w:snapToGrid w:val="0"/>
              <w:jc w:val="center"/>
              <w:rPr>
                <w:kern w:val="0"/>
                <w:sz w:val="24"/>
                <w:szCs w:val="24"/>
              </w:rPr>
            </w:pPr>
            <w:r>
              <w:rPr>
                <w:rFonts w:hint="eastAsia"/>
                <w:kern w:val="0"/>
                <w:sz w:val="24"/>
                <w:szCs w:val="24"/>
              </w:rPr>
              <w:t>投入</w:t>
            </w:r>
            <w:r>
              <w:rPr>
                <w:kern w:val="0"/>
                <w:sz w:val="24"/>
                <w:szCs w:val="24"/>
              </w:rPr>
              <w:t>人员评价</w:t>
            </w:r>
          </w:p>
        </w:tc>
        <w:tc>
          <w:tcPr>
            <w:tcW w:w="7311" w:type="dxa"/>
            <w:shd w:val="clear" w:color="auto" w:fill="auto"/>
            <w:vAlign w:val="center"/>
          </w:tcPr>
          <w:p w14:paraId="5FE1E699">
            <w:pPr>
              <w:widowControl/>
              <w:adjustRightInd w:val="0"/>
              <w:snapToGrid w:val="0"/>
              <w:rPr>
                <w:kern w:val="0"/>
                <w:sz w:val="24"/>
                <w:szCs w:val="24"/>
              </w:rPr>
            </w:pPr>
            <w:r>
              <w:rPr>
                <w:rFonts w:hint="eastAsia"/>
                <w:kern w:val="0"/>
                <w:sz w:val="24"/>
                <w:szCs w:val="24"/>
              </w:rPr>
              <w:t>投入</w:t>
            </w:r>
            <w:r>
              <w:rPr>
                <w:kern w:val="0"/>
                <w:sz w:val="24"/>
                <w:szCs w:val="24"/>
              </w:rPr>
              <w:t>人员具备卫生防疫部门或医疗机构颁发的健康证，提供以上证书扫描件和</w:t>
            </w:r>
            <w:r>
              <w:rPr>
                <w:rFonts w:hint="eastAsia"/>
                <w:kern w:val="0"/>
                <w:sz w:val="24"/>
                <w:szCs w:val="24"/>
              </w:rPr>
              <w:t>开标日前三个月中任意一个月的由投标单位为以上人员缴纳社会保险证明扫描件</w:t>
            </w:r>
            <w:r>
              <w:rPr>
                <w:kern w:val="0"/>
                <w:sz w:val="24"/>
                <w:szCs w:val="24"/>
              </w:rPr>
              <w:t>，每个满足以上要求的配送服务人员得</w:t>
            </w:r>
            <w:r>
              <w:rPr>
                <w:rFonts w:hint="eastAsia"/>
                <w:kern w:val="0"/>
                <w:sz w:val="24"/>
                <w:szCs w:val="24"/>
              </w:rPr>
              <w:t>1</w:t>
            </w:r>
            <w:r>
              <w:rPr>
                <w:kern w:val="0"/>
                <w:sz w:val="24"/>
                <w:szCs w:val="24"/>
              </w:rPr>
              <w:t>分，最多</w:t>
            </w:r>
            <w:r>
              <w:rPr>
                <w:rFonts w:hint="eastAsia"/>
                <w:kern w:val="0"/>
                <w:sz w:val="24"/>
                <w:szCs w:val="24"/>
              </w:rPr>
              <w:t>5</w:t>
            </w:r>
            <w:r>
              <w:rPr>
                <w:kern w:val="0"/>
                <w:sz w:val="24"/>
                <w:szCs w:val="24"/>
              </w:rPr>
              <w:t>分；</w:t>
            </w:r>
          </w:p>
        </w:tc>
        <w:tc>
          <w:tcPr>
            <w:tcW w:w="1143" w:type="dxa"/>
            <w:shd w:val="clear" w:color="auto" w:fill="auto"/>
            <w:vAlign w:val="center"/>
          </w:tcPr>
          <w:p w14:paraId="0CCC8F04">
            <w:pPr>
              <w:widowControl/>
              <w:jc w:val="center"/>
              <w:rPr>
                <w:kern w:val="0"/>
                <w:sz w:val="24"/>
                <w:szCs w:val="24"/>
              </w:rPr>
            </w:pPr>
            <w:r>
              <w:rPr>
                <w:rFonts w:hint="eastAsia"/>
                <w:kern w:val="0"/>
                <w:sz w:val="24"/>
                <w:szCs w:val="24"/>
              </w:rPr>
              <w:t>5</w:t>
            </w:r>
          </w:p>
        </w:tc>
      </w:tr>
      <w:tr w14:paraId="27F74DF9">
        <w:trPr>
          <w:trHeight w:val="596" w:hRule="atLeast"/>
          <w:jc w:val="center"/>
        </w:trPr>
        <w:tc>
          <w:tcPr>
            <w:tcW w:w="663" w:type="dxa"/>
            <w:shd w:val="clear" w:color="auto" w:fill="auto"/>
            <w:noWrap/>
            <w:vAlign w:val="center"/>
          </w:tcPr>
          <w:p w14:paraId="576C649F">
            <w:pPr>
              <w:widowControl/>
              <w:jc w:val="center"/>
              <w:rPr>
                <w:kern w:val="0"/>
                <w:sz w:val="24"/>
                <w:szCs w:val="24"/>
              </w:rPr>
            </w:pPr>
            <w:r>
              <w:rPr>
                <w:kern w:val="0"/>
                <w:sz w:val="24"/>
                <w:szCs w:val="24"/>
              </w:rPr>
              <w:t>5</w:t>
            </w:r>
          </w:p>
        </w:tc>
        <w:tc>
          <w:tcPr>
            <w:tcW w:w="1419" w:type="dxa"/>
            <w:shd w:val="clear" w:color="auto" w:fill="auto"/>
            <w:vAlign w:val="center"/>
          </w:tcPr>
          <w:p w14:paraId="7F6B368C">
            <w:pPr>
              <w:widowControl/>
              <w:adjustRightInd w:val="0"/>
              <w:snapToGrid w:val="0"/>
              <w:jc w:val="center"/>
              <w:rPr>
                <w:kern w:val="0"/>
                <w:sz w:val="24"/>
                <w:szCs w:val="24"/>
              </w:rPr>
            </w:pPr>
            <w:r>
              <w:rPr>
                <w:kern w:val="0"/>
                <w:sz w:val="24"/>
                <w:szCs w:val="24"/>
              </w:rPr>
              <w:t>服务能力评价</w:t>
            </w:r>
          </w:p>
        </w:tc>
        <w:tc>
          <w:tcPr>
            <w:tcW w:w="7311" w:type="dxa"/>
            <w:shd w:val="clear" w:color="auto" w:fill="auto"/>
            <w:vAlign w:val="center"/>
          </w:tcPr>
          <w:p w14:paraId="11F16E18">
            <w:pPr>
              <w:widowControl/>
              <w:adjustRightInd w:val="0"/>
              <w:snapToGrid w:val="0"/>
              <w:rPr>
                <w:kern w:val="0"/>
                <w:sz w:val="24"/>
                <w:szCs w:val="24"/>
              </w:rPr>
            </w:pPr>
            <w:r>
              <w:rPr>
                <w:kern w:val="0"/>
                <w:sz w:val="24"/>
                <w:szCs w:val="24"/>
              </w:rPr>
              <w:t>投标人与</w:t>
            </w:r>
            <w:r>
              <w:rPr>
                <w:rFonts w:hint="eastAsia"/>
                <w:kern w:val="0"/>
                <w:sz w:val="24"/>
                <w:szCs w:val="24"/>
              </w:rPr>
              <w:t>配送</w:t>
            </w:r>
            <w:r>
              <w:rPr>
                <w:kern w:val="0"/>
                <w:sz w:val="24"/>
                <w:szCs w:val="24"/>
              </w:rPr>
              <w:t>食材生产厂家（或经销商）签订合作供货协议，提供协议扫描件，每个满足以上要求的扫描件得</w:t>
            </w:r>
            <w:r>
              <w:rPr>
                <w:rFonts w:hint="eastAsia"/>
                <w:kern w:val="0"/>
                <w:sz w:val="24"/>
                <w:szCs w:val="24"/>
              </w:rPr>
              <w:t>1</w:t>
            </w:r>
            <w:r>
              <w:rPr>
                <w:kern w:val="0"/>
                <w:sz w:val="24"/>
                <w:szCs w:val="24"/>
              </w:rPr>
              <w:t>分，最多</w:t>
            </w:r>
            <w:r>
              <w:rPr>
                <w:rFonts w:hint="eastAsia"/>
                <w:kern w:val="0"/>
                <w:sz w:val="24"/>
                <w:szCs w:val="24"/>
              </w:rPr>
              <w:t>4</w:t>
            </w:r>
            <w:r>
              <w:rPr>
                <w:kern w:val="0"/>
                <w:sz w:val="24"/>
                <w:szCs w:val="24"/>
              </w:rPr>
              <w:t>分；</w:t>
            </w:r>
          </w:p>
        </w:tc>
        <w:tc>
          <w:tcPr>
            <w:tcW w:w="1143" w:type="dxa"/>
            <w:shd w:val="clear" w:color="auto" w:fill="auto"/>
            <w:vAlign w:val="center"/>
          </w:tcPr>
          <w:p w14:paraId="57F0C5DF">
            <w:pPr>
              <w:widowControl/>
              <w:jc w:val="center"/>
              <w:rPr>
                <w:kern w:val="0"/>
                <w:sz w:val="24"/>
                <w:szCs w:val="24"/>
              </w:rPr>
            </w:pPr>
            <w:r>
              <w:rPr>
                <w:rFonts w:hint="eastAsia"/>
                <w:kern w:val="0"/>
                <w:sz w:val="24"/>
                <w:szCs w:val="24"/>
              </w:rPr>
              <w:t>4</w:t>
            </w:r>
          </w:p>
        </w:tc>
      </w:tr>
      <w:tr w14:paraId="47825EC3">
        <w:trPr>
          <w:trHeight w:val="596" w:hRule="atLeast"/>
          <w:jc w:val="center"/>
        </w:trPr>
        <w:tc>
          <w:tcPr>
            <w:tcW w:w="663" w:type="dxa"/>
            <w:shd w:val="clear" w:color="auto" w:fill="auto"/>
            <w:noWrap/>
            <w:vAlign w:val="center"/>
          </w:tcPr>
          <w:p w14:paraId="06305F27">
            <w:pPr>
              <w:widowControl/>
              <w:jc w:val="center"/>
              <w:rPr>
                <w:kern w:val="0"/>
                <w:sz w:val="24"/>
                <w:szCs w:val="24"/>
              </w:rPr>
            </w:pPr>
            <w:r>
              <w:rPr>
                <w:kern w:val="0"/>
                <w:sz w:val="24"/>
                <w:szCs w:val="24"/>
              </w:rPr>
              <w:t>6</w:t>
            </w:r>
          </w:p>
        </w:tc>
        <w:tc>
          <w:tcPr>
            <w:tcW w:w="1419" w:type="dxa"/>
            <w:shd w:val="clear" w:color="auto" w:fill="auto"/>
            <w:vAlign w:val="center"/>
          </w:tcPr>
          <w:p w14:paraId="2783F6B1">
            <w:pPr>
              <w:widowControl/>
              <w:adjustRightInd w:val="0"/>
              <w:snapToGrid w:val="0"/>
              <w:jc w:val="center"/>
              <w:rPr>
                <w:kern w:val="0"/>
                <w:sz w:val="24"/>
                <w:szCs w:val="24"/>
              </w:rPr>
            </w:pPr>
            <w:r>
              <w:rPr>
                <w:rFonts w:hint="eastAsia"/>
                <w:kern w:val="0"/>
                <w:sz w:val="24"/>
                <w:szCs w:val="24"/>
              </w:rPr>
              <w:t>投入</w:t>
            </w:r>
            <w:r>
              <w:rPr>
                <w:kern w:val="0"/>
                <w:sz w:val="24"/>
                <w:szCs w:val="24"/>
              </w:rPr>
              <w:t>库房和冷库评价</w:t>
            </w:r>
          </w:p>
        </w:tc>
        <w:tc>
          <w:tcPr>
            <w:tcW w:w="7311" w:type="dxa"/>
            <w:shd w:val="clear" w:color="auto" w:fill="auto"/>
            <w:vAlign w:val="center"/>
          </w:tcPr>
          <w:p w14:paraId="00AC7BE7">
            <w:pPr>
              <w:widowControl/>
              <w:adjustRightInd w:val="0"/>
              <w:snapToGrid w:val="0"/>
              <w:rPr>
                <w:kern w:val="0"/>
                <w:sz w:val="24"/>
                <w:szCs w:val="24"/>
              </w:rPr>
            </w:pPr>
            <w:r>
              <w:rPr>
                <w:kern w:val="0"/>
                <w:sz w:val="24"/>
                <w:szCs w:val="24"/>
              </w:rPr>
              <w:t>（</w:t>
            </w:r>
            <w:r>
              <w:rPr>
                <w:rFonts w:hint="eastAsia"/>
                <w:kern w:val="0"/>
                <w:sz w:val="24"/>
                <w:szCs w:val="24"/>
              </w:rPr>
              <w:t>1</w:t>
            </w:r>
            <w:r>
              <w:rPr>
                <w:kern w:val="0"/>
                <w:sz w:val="24"/>
                <w:szCs w:val="24"/>
              </w:rPr>
              <w:t>）投标人自有或租赁库房，提供库房具体地址和以下A或B任意一项的得</w:t>
            </w:r>
            <w:r>
              <w:rPr>
                <w:rFonts w:hint="eastAsia"/>
                <w:kern w:val="0"/>
                <w:sz w:val="24"/>
                <w:szCs w:val="24"/>
              </w:rPr>
              <w:t>0.5</w:t>
            </w:r>
            <w:r>
              <w:rPr>
                <w:kern w:val="0"/>
                <w:sz w:val="24"/>
                <w:szCs w:val="24"/>
              </w:rPr>
              <w:t>分，其他0分；</w:t>
            </w:r>
          </w:p>
          <w:p w14:paraId="03EB380E">
            <w:pPr>
              <w:widowControl/>
              <w:adjustRightInd w:val="0"/>
              <w:snapToGrid w:val="0"/>
              <w:rPr>
                <w:kern w:val="0"/>
                <w:sz w:val="24"/>
                <w:szCs w:val="24"/>
              </w:rPr>
            </w:pPr>
            <w:r>
              <w:rPr>
                <w:kern w:val="0"/>
                <w:sz w:val="24"/>
                <w:szCs w:val="24"/>
              </w:rPr>
              <w:t>A：自有库房的：提供库房所有权证明扫描件，所有权人应为投标单位，且库房所有权证明所载库房面积≥</w:t>
            </w:r>
            <w:r>
              <w:rPr>
                <w:rFonts w:hint="eastAsia"/>
                <w:kern w:val="0"/>
                <w:sz w:val="24"/>
                <w:szCs w:val="24"/>
              </w:rPr>
              <w:t>300平米的</w:t>
            </w:r>
            <w:r>
              <w:rPr>
                <w:kern w:val="0"/>
                <w:sz w:val="24"/>
                <w:szCs w:val="24"/>
              </w:rPr>
              <w:t>；</w:t>
            </w:r>
          </w:p>
          <w:p w14:paraId="56F8C968">
            <w:pPr>
              <w:widowControl/>
              <w:adjustRightInd w:val="0"/>
              <w:snapToGrid w:val="0"/>
              <w:rPr>
                <w:kern w:val="0"/>
                <w:sz w:val="24"/>
                <w:szCs w:val="24"/>
              </w:rPr>
            </w:pPr>
            <w:r>
              <w:rPr>
                <w:kern w:val="0"/>
                <w:sz w:val="24"/>
                <w:szCs w:val="24"/>
              </w:rPr>
              <w:t>B：租赁库房的：提供库房租赁合同扫描件，且租赁合同所载投标人租赁库房面积≥</w:t>
            </w:r>
            <w:r>
              <w:rPr>
                <w:rFonts w:hint="eastAsia"/>
                <w:kern w:val="0"/>
                <w:sz w:val="24"/>
                <w:szCs w:val="24"/>
              </w:rPr>
              <w:t>300平米的</w:t>
            </w:r>
            <w:r>
              <w:rPr>
                <w:kern w:val="0"/>
                <w:sz w:val="24"/>
                <w:szCs w:val="24"/>
              </w:rPr>
              <w:t>。</w:t>
            </w:r>
          </w:p>
          <w:p w14:paraId="014B9BBA">
            <w:pPr>
              <w:widowControl/>
              <w:adjustRightInd w:val="0"/>
              <w:snapToGrid w:val="0"/>
              <w:rPr>
                <w:kern w:val="0"/>
                <w:sz w:val="24"/>
                <w:szCs w:val="24"/>
              </w:rPr>
            </w:pPr>
            <w:r>
              <w:rPr>
                <w:kern w:val="0"/>
                <w:sz w:val="24"/>
                <w:szCs w:val="24"/>
              </w:rPr>
              <w:t>（</w:t>
            </w:r>
            <w:r>
              <w:rPr>
                <w:rFonts w:hint="eastAsia"/>
                <w:kern w:val="0"/>
                <w:sz w:val="24"/>
                <w:szCs w:val="24"/>
              </w:rPr>
              <w:t>2</w:t>
            </w:r>
            <w:r>
              <w:rPr>
                <w:kern w:val="0"/>
                <w:sz w:val="24"/>
                <w:szCs w:val="24"/>
              </w:rPr>
              <w:t>）投标人自有或租赁</w:t>
            </w:r>
            <w:r>
              <w:rPr>
                <w:rFonts w:hint="eastAsia"/>
                <w:kern w:val="0"/>
                <w:sz w:val="24"/>
                <w:szCs w:val="24"/>
              </w:rPr>
              <w:t>冷库</w:t>
            </w:r>
            <w:r>
              <w:rPr>
                <w:kern w:val="0"/>
                <w:sz w:val="24"/>
                <w:szCs w:val="24"/>
              </w:rPr>
              <w:t>，提供</w:t>
            </w:r>
            <w:r>
              <w:rPr>
                <w:rFonts w:hint="eastAsia"/>
                <w:kern w:val="0"/>
                <w:sz w:val="24"/>
                <w:szCs w:val="24"/>
              </w:rPr>
              <w:t>冷库</w:t>
            </w:r>
            <w:r>
              <w:rPr>
                <w:kern w:val="0"/>
                <w:sz w:val="24"/>
                <w:szCs w:val="24"/>
              </w:rPr>
              <w:t>具体地址和以下A或B任意一项的得</w:t>
            </w:r>
            <w:r>
              <w:rPr>
                <w:rFonts w:hint="eastAsia"/>
                <w:kern w:val="0"/>
                <w:sz w:val="24"/>
                <w:szCs w:val="24"/>
              </w:rPr>
              <w:t>0.5</w:t>
            </w:r>
            <w:r>
              <w:rPr>
                <w:kern w:val="0"/>
                <w:sz w:val="24"/>
                <w:szCs w:val="24"/>
              </w:rPr>
              <w:t>分，其他0分；</w:t>
            </w:r>
          </w:p>
          <w:p w14:paraId="712913FE">
            <w:pPr>
              <w:widowControl/>
              <w:adjustRightInd w:val="0"/>
              <w:snapToGrid w:val="0"/>
              <w:rPr>
                <w:kern w:val="0"/>
                <w:sz w:val="24"/>
                <w:szCs w:val="24"/>
              </w:rPr>
            </w:pPr>
            <w:r>
              <w:rPr>
                <w:kern w:val="0"/>
                <w:sz w:val="24"/>
                <w:szCs w:val="24"/>
              </w:rPr>
              <w:t>A：自有</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所有权证明扫描件，所有权人应为投标单位，且</w:t>
            </w:r>
            <w:r>
              <w:rPr>
                <w:rFonts w:hint="eastAsia"/>
                <w:kern w:val="0"/>
                <w:sz w:val="24"/>
                <w:szCs w:val="24"/>
              </w:rPr>
              <w:t>冷库</w:t>
            </w:r>
            <w:r>
              <w:rPr>
                <w:kern w:val="0"/>
                <w:sz w:val="24"/>
                <w:szCs w:val="24"/>
              </w:rPr>
              <w:t>所有权证明所载</w:t>
            </w:r>
            <w:r>
              <w:rPr>
                <w:rFonts w:hint="eastAsia"/>
                <w:kern w:val="0"/>
                <w:sz w:val="24"/>
                <w:szCs w:val="24"/>
              </w:rPr>
              <w:t>冷库吨位≥200吨或</w:t>
            </w:r>
            <w:r>
              <w:rPr>
                <w:kern w:val="0"/>
                <w:sz w:val="24"/>
                <w:szCs w:val="24"/>
              </w:rPr>
              <w:t>面积≥</w:t>
            </w:r>
            <w:r>
              <w:rPr>
                <w:rFonts w:hint="eastAsia"/>
                <w:kern w:val="0"/>
                <w:sz w:val="24"/>
                <w:szCs w:val="24"/>
              </w:rPr>
              <w:t>80平米的</w:t>
            </w:r>
            <w:r>
              <w:rPr>
                <w:kern w:val="0"/>
                <w:sz w:val="24"/>
                <w:szCs w:val="24"/>
              </w:rPr>
              <w:t>。</w:t>
            </w:r>
          </w:p>
          <w:p w14:paraId="470ADAAA">
            <w:pPr>
              <w:widowControl/>
              <w:adjustRightInd w:val="0"/>
              <w:snapToGrid w:val="0"/>
              <w:rPr>
                <w:color w:val="FF0000"/>
                <w:kern w:val="0"/>
                <w:sz w:val="24"/>
                <w:szCs w:val="24"/>
              </w:rPr>
            </w:pPr>
            <w:r>
              <w:rPr>
                <w:kern w:val="0"/>
                <w:sz w:val="24"/>
                <w:szCs w:val="24"/>
              </w:rPr>
              <w:t>B：租赁</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租赁合同扫描件，且租赁合同所载投标人租赁</w:t>
            </w:r>
            <w:r>
              <w:rPr>
                <w:rFonts w:hint="eastAsia"/>
                <w:kern w:val="0"/>
                <w:sz w:val="24"/>
                <w:szCs w:val="24"/>
              </w:rPr>
              <w:t>冷吨位≥200吨或</w:t>
            </w:r>
            <w:r>
              <w:rPr>
                <w:kern w:val="0"/>
                <w:sz w:val="24"/>
                <w:szCs w:val="24"/>
              </w:rPr>
              <w:t>面积≥</w:t>
            </w:r>
            <w:r>
              <w:rPr>
                <w:rFonts w:hint="eastAsia"/>
                <w:kern w:val="0"/>
                <w:sz w:val="24"/>
                <w:szCs w:val="24"/>
              </w:rPr>
              <w:t>80平米的</w:t>
            </w:r>
            <w:r>
              <w:rPr>
                <w:kern w:val="0"/>
                <w:sz w:val="24"/>
                <w:szCs w:val="24"/>
              </w:rPr>
              <w:t>。</w:t>
            </w:r>
          </w:p>
        </w:tc>
        <w:tc>
          <w:tcPr>
            <w:tcW w:w="1143" w:type="dxa"/>
            <w:shd w:val="clear" w:color="auto" w:fill="auto"/>
            <w:vAlign w:val="center"/>
          </w:tcPr>
          <w:p w14:paraId="611107DD">
            <w:pPr>
              <w:widowControl/>
              <w:jc w:val="center"/>
              <w:rPr>
                <w:color w:val="FF0000"/>
                <w:kern w:val="0"/>
                <w:sz w:val="24"/>
                <w:szCs w:val="24"/>
              </w:rPr>
            </w:pPr>
            <w:r>
              <w:rPr>
                <w:rFonts w:hint="eastAsia"/>
                <w:kern w:val="0"/>
                <w:sz w:val="24"/>
                <w:szCs w:val="24"/>
              </w:rPr>
              <w:t>1</w:t>
            </w:r>
          </w:p>
        </w:tc>
      </w:tr>
      <w:tr w14:paraId="52E668A0">
        <w:trPr>
          <w:trHeight w:val="576" w:hRule="atLeast"/>
          <w:jc w:val="center"/>
        </w:trPr>
        <w:tc>
          <w:tcPr>
            <w:tcW w:w="663" w:type="dxa"/>
            <w:shd w:val="clear" w:color="auto" w:fill="auto"/>
            <w:noWrap/>
            <w:vAlign w:val="center"/>
          </w:tcPr>
          <w:p w14:paraId="46DF98E5">
            <w:pPr>
              <w:widowControl/>
              <w:jc w:val="center"/>
              <w:rPr>
                <w:kern w:val="0"/>
                <w:sz w:val="24"/>
                <w:szCs w:val="24"/>
              </w:rPr>
            </w:pPr>
            <w:r>
              <w:rPr>
                <w:rFonts w:hint="eastAsia"/>
                <w:kern w:val="0"/>
                <w:sz w:val="24"/>
                <w:szCs w:val="24"/>
              </w:rPr>
              <w:t>7</w:t>
            </w:r>
          </w:p>
        </w:tc>
        <w:tc>
          <w:tcPr>
            <w:tcW w:w="1419" w:type="dxa"/>
            <w:shd w:val="clear" w:color="auto" w:fill="auto"/>
            <w:vAlign w:val="center"/>
          </w:tcPr>
          <w:p w14:paraId="663422F3">
            <w:pPr>
              <w:widowControl/>
              <w:adjustRightInd w:val="0"/>
              <w:snapToGrid w:val="0"/>
              <w:jc w:val="center"/>
              <w:rPr>
                <w:kern w:val="0"/>
                <w:sz w:val="24"/>
                <w:szCs w:val="24"/>
              </w:rPr>
            </w:pPr>
            <w:r>
              <w:rPr>
                <w:kern w:val="0"/>
                <w:sz w:val="24"/>
                <w:szCs w:val="24"/>
              </w:rPr>
              <w:t>投标人承诺评价</w:t>
            </w:r>
          </w:p>
        </w:tc>
        <w:tc>
          <w:tcPr>
            <w:tcW w:w="7311" w:type="dxa"/>
            <w:shd w:val="clear" w:color="auto" w:fill="auto"/>
            <w:vAlign w:val="center"/>
          </w:tcPr>
          <w:p w14:paraId="234C673B">
            <w:pPr>
              <w:widowControl/>
              <w:adjustRightInd w:val="0"/>
              <w:snapToGrid w:val="0"/>
              <w:rPr>
                <w:kern w:val="0"/>
                <w:sz w:val="24"/>
                <w:szCs w:val="24"/>
              </w:rPr>
            </w:pPr>
            <w:r>
              <w:rPr>
                <w:kern w:val="0"/>
                <w:sz w:val="24"/>
                <w:szCs w:val="24"/>
              </w:rPr>
              <w:t>完全满足招标文件报价要求、时间地点要求、付款方式要求和</w:t>
            </w:r>
            <w:r>
              <w:rPr>
                <w:rFonts w:hint="eastAsia"/>
                <w:kern w:val="0"/>
                <w:sz w:val="24"/>
                <w:szCs w:val="24"/>
              </w:rPr>
              <w:t>技术</w:t>
            </w:r>
            <w:r>
              <w:rPr>
                <w:kern w:val="0"/>
                <w:sz w:val="24"/>
                <w:szCs w:val="24"/>
              </w:rPr>
              <w:t>要求中非</w:t>
            </w:r>
            <w:r>
              <w:rPr>
                <w:rFonts w:hint="eastAsia"/>
              </w:rPr>
              <w:t>★</w:t>
            </w:r>
            <w:r>
              <w:rPr>
                <w:kern w:val="0"/>
                <w:sz w:val="24"/>
                <w:szCs w:val="24"/>
              </w:rPr>
              <w:t>要求的：</w:t>
            </w:r>
            <w:r>
              <w:rPr>
                <w:rFonts w:hint="eastAsia"/>
                <w:kern w:val="0"/>
                <w:sz w:val="24"/>
                <w:szCs w:val="24"/>
              </w:rPr>
              <w:t>3</w:t>
            </w:r>
            <w:r>
              <w:rPr>
                <w:kern w:val="0"/>
                <w:sz w:val="24"/>
                <w:szCs w:val="24"/>
              </w:rPr>
              <w:t>分，其他0分。</w:t>
            </w:r>
          </w:p>
        </w:tc>
        <w:tc>
          <w:tcPr>
            <w:tcW w:w="1143" w:type="dxa"/>
            <w:shd w:val="clear" w:color="auto" w:fill="auto"/>
            <w:vAlign w:val="center"/>
          </w:tcPr>
          <w:p w14:paraId="54BB0A03">
            <w:pPr>
              <w:widowControl/>
              <w:jc w:val="center"/>
              <w:rPr>
                <w:kern w:val="0"/>
                <w:sz w:val="24"/>
                <w:szCs w:val="24"/>
              </w:rPr>
            </w:pPr>
            <w:r>
              <w:rPr>
                <w:rFonts w:hint="eastAsia"/>
                <w:kern w:val="0"/>
                <w:sz w:val="24"/>
                <w:szCs w:val="24"/>
              </w:rPr>
              <w:t>3</w:t>
            </w:r>
          </w:p>
        </w:tc>
      </w:tr>
      <w:tr w14:paraId="4F11EDB3">
        <w:trPr>
          <w:trHeight w:val="64" w:hRule="atLeast"/>
          <w:jc w:val="center"/>
        </w:trPr>
        <w:tc>
          <w:tcPr>
            <w:tcW w:w="9393" w:type="dxa"/>
            <w:gridSpan w:val="3"/>
            <w:shd w:val="clear" w:color="auto" w:fill="auto"/>
            <w:noWrap/>
            <w:vAlign w:val="center"/>
          </w:tcPr>
          <w:p w14:paraId="6F465073">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14:paraId="5076108C">
            <w:pPr>
              <w:widowControl/>
              <w:adjustRightInd w:val="0"/>
              <w:snapToGrid w:val="0"/>
              <w:jc w:val="center"/>
              <w:rPr>
                <w:kern w:val="0"/>
                <w:sz w:val="24"/>
                <w:szCs w:val="24"/>
              </w:rPr>
            </w:pPr>
            <w:r>
              <w:rPr>
                <w:kern w:val="0"/>
                <w:sz w:val="24"/>
                <w:szCs w:val="24"/>
              </w:rPr>
              <w:t>分值</w:t>
            </w:r>
          </w:p>
        </w:tc>
      </w:tr>
      <w:tr w14:paraId="2B84876A">
        <w:trPr>
          <w:trHeight w:val="132" w:hRule="atLeast"/>
          <w:jc w:val="center"/>
        </w:trPr>
        <w:tc>
          <w:tcPr>
            <w:tcW w:w="663" w:type="dxa"/>
            <w:shd w:val="clear" w:color="auto" w:fill="auto"/>
            <w:noWrap/>
            <w:vAlign w:val="center"/>
          </w:tcPr>
          <w:p w14:paraId="0FB41933">
            <w:pPr>
              <w:widowControl/>
              <w:jc w:val="center"/>
              <w:rPr>
                <w:kern w:val="0"/>
                <w:sz w:val="24"/>
                <w:szCs w:val="24"/>
              </w:rPr>
            </w:pPr>
            <w:r>
              <w:rPr>
                <w:kern w:val="0"/>
                <w:sz w:val="24"/>
                <w:szCs w:val="24"/>
              </w:rPr>
              <w:t>1</w:t>
            </w:r>
          </w:p>
        </w:tc>
        <w:tc>
          <w:tcPr>
            <w:tcW w:w="1419" w:type="dxa"/>
            <w:shd w:val="clear" w:color="auto" w:fill="auto"/>
            <w:vAlign w:val="center"/>
          </w:tcPr>
          <w:p w14:paraId="19EF158D">
            <w:pPr>
              <w:widowControl/>
              <w:spacing w:line="400" w:lineRule="exact"/>
              <w:jc w:val="center"/>
              <w:rPr>
                <w:kern w:val="0"/>
                <w:sz w:val="24"/>
                <w:szCs w:val="24"/>
              </w:rPr>
            </w:pPr>
            <w:r>
              <w:rPr>
                <w:kern w:val="0"/>
                <w:sz w:val="24"/>
                <w:szCs w:val="24"/>
              </w:rPr>
              <w:t>针对本项目特点的专业化服务方案评价</w:t>
            </w:r>
          </w:p>
        </w:tc>
        <w:tc>
          <w:tcPr>
            <w:tcW w:w="7311" w:type="dxa"/>
            <w:shd w:val="clear" w:color="auto" w:fill="auto"/>
            <w:vAlign w:val="center"/>
          </w:tcPr>
          <w:p w14:paraId="640D3D13">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食材配送</w:t>
            </w:r>
            <w:r>
              <w:rPr>
                <w:kern w:val="0"/>
                <w:sz w:val="24"/>
                <w:szCs w:val="24"/>
              </w:rPr>
              <w:t>方案</w:t>
            </w:r>
          </w:p>
          <w:p w14:paraId="21714135">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4ABBE9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38AF7E77">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6ECFD85B">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51FC1126">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0819C100">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4D020EE7">
            <w:pPr>
              <w:widowControl/>
              <w:jc w:val="center"/>
              <w:rPr>
                <w:kern w:val="0"/>
                <w:sz w:val="24"/>
                <w:szCs w:val="24"/>
              </w:rPr>
            </w:pPr>
            <w:r>
              <w:rPr>
                <w:rFonts w:hint="eastAsia"/>
                <w:kern w:val="0"/>
                <w:sz w:val="24"/>
                <w:szCs w:val="24"/>
              </w:rPr>
              <w:t>10</w:t>
            </w:r>
          </w:p>
        </w:tc>
      </w:tr>
      <w:tr w14:paraId="488C0064">
        <w:trPr>
          <w:trHeight w:val="699" w:hRule="atLeast"/>
          <w:jc w:val="center"/>
        </w:trPr>
        <w:tc>
          <w:tcPr>
            <w:tcW w:w="663" w:type="dxa"/>
            <w:shd w:val="clear" w:color="auto" w:fill="auto"/>
            <w:noWrap/>
            <w:vAlign w:val="center"/>
          </w:tcPr>
          <w:p w14:paraId="299A79FE">
            <w:pPr>
              <w:widowControl/>
              <w:jc w:val="center"/>
              <w:rPr>
                <w:kern w:val="0"/>
                <w:sz w:val="24"/>
                <w:szCs w:val="24"/>
              </w:rPr>
            </w:pPr>
            <w:r>
              <w:rPr>
                <w:kern w:val="0"/>
                <w:sz w:val="24"/>
                <w:szCs w:val="24"/>
              </w:rPr>
              <w:t>2</w:t>
            </w:r>
          </w:p>
        </w:tc>
        <w:tc>
          <w:tcPr>
            <w:tcW w:w="1419" w:type="dxa"/>
            <w:shd w:val="clear" w:color="auto" w:fill="auto"/>
            <w:vAlign w:val="center"/>
          </w:tcPr>
          <w:p w14:paraId="4A260994">
            <w:pPr>
              <w:widowControl/>
              <w:spacing w:line="400" w:lineRule="exact"/>
              <w:jc w:val="center"/>
              <w:rPr>
                <w:kern w:val="0"/>
                <w:sz w:val="24"/>
                <w:szCs w:val="24"/>
              </w:rPr>
            </w:pPr>
            <w:r>
              <w:rPr>
                <w:sz w:val="24"/>
              </w:rPr>
              <w:t>配送及时性准时性措施评价</w:t>
            </w:r>
          </w:p>
        </w:tc>
        <w:tc>
          <w:tcPr>
            <w:tcW w:w="7311" w:type="dxa"/>
            <w:shd w:val="clear" w:color="auto" w:fill="auto"/>
            <w:vAlign w:val="center"/>
          </w:tcPr>
          <w:p w14:paraId="342AA2B1">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如何保证日常食材准时送达的方案，如何保证采购人紧急采购的食材准时送达的方案，以及未按时送达时的挽回方案等内容</w:t>
            </w:r>
          </w:p>
          <w:p w14:paraId="00FBF18E">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1C50E1F7">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3F510C55">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5A49D07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6913348F">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256EE636">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6DF4EE91">
            <w:pPr>
              <w:widowControl/>
              <w:jc w:val="center"/>
              <w:rPr>
                <w:kern w:val="0"/>
                <w:sz w:val="24"/>
                <w:szCs w:val="24"/>
              </w:rPr>
            </w:pPr>
            <w:r>
              <w:rPr>
                <w:rFonts w:hint="eastAsia"/>
                <w:kern w:val="0"/>
                <w:sz w:val="24"/>
                <w:szCs w:val="24"/>
              </w:rPr>
              <w:t>10</w:t>
            </w:r>
          </w:p>
        </w:tc>
      </w:tr>
      <w:tr w14:paraId="423E0708">
        <w:trPr>
          <w:trHeight w:val="416" w:hRule="atLeast"/>
          <w:jc w:val="center"/>
        </w:trPr>
        <w:tc>
          <w:tcPr>
            <w:tcW w:w="663" w:type="dxa"/>
            <w:shd w:val="clear" w:color="auto" w:fill="auto"/>
            <w:noWrap/>
            <w:vAlign w:val="center"/>
          </w:tcPr>
          <w:p w14:paraId="52C9AD06">
            <w:pPr>
              <w:widowControl/>
              <w:jc w:val="center"/>
              <w:rPr>
                <w:kern w:val="0"/>
                <w:sz w:val="24"/>
                <w:szCs w:val="24"/>
              </w:rPr>
            </w:pPr>
            <w:r>
              <w:rPr>
                <w:kern w:val="0"/>
                <w:sz w:val="24"/>
                <w:szCs w:val="24"/>
              </w:rPr>
              <w:t>3</w:t>
            </w:r>
          </w:p>
        </w:tc>
        <w:tc>
          <w:tcPr>
            <w:tcW w:w="1419" w:type="dxa"/>
            <w:shd w:val="clear" w:color="auto" w:fill="auto"/>
            <w:vAlign w:val="center"/>
          </w:tcPr>
          <w:p w14:paraId="2E086038">
            <w:pPr>
              <w:widowControl/>
              <w:spacing w:line="400" w:lineRule="exact"/>
              <w:jc w:val="center"/>
              <w:rPr>
                <w:kern w:val="0"/>
                <w:sz w:val="24"/>
                <w:szCs w:val="24"/>
              </w:rPr>
            </w:pPr>
            <w:r>
              <w:rPr>
                <w:rFonts w:hint="eastAsia"/>
                <w:sz w:val="24"/>
              </w:rPr>
              <w:t>质量安全把控方案</w:t>
            </w:r>
            <w:r>
              <w:rPr>
                <w:sz w:val="24"/>
              </w:rPr>
              <w:t>评价</w:t>
            </w:r>
          </w:p>
        </w:tc>
        <w:tc>
          <w:tcPr>
            <w:tcW w:w="7311" w:type="dxa"/>
            <w:shd w:val="clear" w:color="auto" w:fill="auto"/>
            <w:vAlign w:val="center"/>
          </w:tcPr>
          <w:p w14:paraId="0194F9C6">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供应食材质量把控措施、检验检疫关键环节把控、不符合质量标准货品处置等方面内容</w:t>
            </w:r>
          </w:p>
          <w:p w14:paraId="3F0C9105">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449CBBC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703B68E5">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6B41E990">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36BFADF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44323695">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41C6727D">
            <w:pPr>
              <w:widowControl/>
              <w:jc w:val="center"/>
              <w:rPr>
                <w:kern w:val="0"/>
                <w:sz w:val="24"/>
                <w:szCs w:val="24"/>
              </w:rPr>
            </w:pPr>
            <w:r>
              <w:rPr>
                <w:rFonts w:hint="eastAsia"/>
                <w:kern w:val="0"/>
                <w:sz w:val="24"/>
                <w:szCs w:val="24"/>
              </w:rPr>
              <w:t>10</w:t>
            </w:r>
          </w:p>
        </w:tc>
      </w:tr>
      <w:tr w14:paraId="05E5EB94">
        <w:trPr>
          <w:trHeight w:val="1050" w:hRule="atLeast"/>
          <w:jc w:val="center"/>
        </w:trPr>
        <w:tc>
          <w:tcPr>
            <w:tcW w:w="663" w:type="dxa"/>
            <w:shd w:val="clear" w:color="auto" w:fill="auto"/>
            <w:noWrap/>
            <w:vAlign w:val="center"/>
          </w:tcPr>
          <w:p w14:paraId="61A702E9">
            <w:pPr>
              <w:widowControl/>
              <w:jc w:val="center"/>
              <w:rPr>
                <w:kern w:val="0"/>
                <w:sz w:val="24"/>
                <w:szCs w:val="24"/>
              </w:rPr>
            </w:pPr>
            <w:r>
              <w:rPr>
                <w:kern w:val="0"/>
                <w:sz w:val="24"/>
                <w:szCs w:val="24"/>
              </w:rPr>
              <w:t>4</w:t>
            </w:r>
          </w:p>
        </w:tc>
        <w:tc>
          <w:tcPr>
            <w:tcW w:w="1419" w:type="dxa"/>
            <w:shd w:val="clear" w:color="auto" w:fill="auto"/>
            <w:vAlign w:val="center"/>
          </w:tcPr>
          <w:p w14:paraId="026229DF">
            <w:pPr>
              <w:widowControl/>
              <w:spacing w:line="400" w:lineRule="exact"/>
              <w:jc w:val="center"/>
              <w:rPr>
                <w:kern w:val="0"/>
                <w:sz w:val="24"/>
                <w:szCs w:val="24"/>
              </w:rPr>
            </w:pPr>
            <w:r>
              <w:rPr>
                <w:rFonts w:hint="eastAsia"/>
                <w:kern w:val="0"/>
                <w:sz w:val="24"/>
                <w:szCs w:val="24"/>
              </w:rPr>
              <w:t>供应方案</w:t>
            </w:r>
            <w:r>
              <w:rPr>
                <w:kern w:val="0"/>
                <w:sz w:val="24"/>
                <w:szCs w:val="24"/>
              </w:rPr>
              <w:t>评价</w:t>
            </w:r>
          </w:p>
        </w:tc>
        <w:tc>
          <w:tcPr>
            <w:tcW w:w="7311" w:type="dxa"/>
            <w:shd w:val="clear" w:color="auto" w:fill="auto"/>
            <w:vAlign w:val="center"/>
          </w:tcPr>
          <w:p w14:paraId="76FCFB66">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服务团队管理措施、内部采购管理措施、储存分拣管理措施、科学合理运输措施等方面内容</w:t>
            </w:r>
          </w:p>
          <w:p w14:paraId="5EFB4DE6">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21DA6D9D">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019B49C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1FE3B4B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0D8FE3BF">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01137D52">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64148D61">
            <w:pPr>
              <w:widowControl/>
              <w:jc w:val="center"/>
              <w:rPr>
                <w:kern w:val="0"/>
                <w:sz w:val="24"/>
                <w:szCs w:val="24"/>
              </w:rPr>
            </w:pPr>
            <w:r>
              <w:rPr>
                <w:rFonts w:hint="eastAsia"/>
                <w:kern w:val="0"/>
                <w:sz w:val="24"/>
                <w:szCs w:val="24"/>
              </w:rPr>
              <w:t>10</w:t>
            </w:r>
          </w:p>
        </w:tc>
      </w:tr>
      <w:tr w14:paraId="718FCF6A">
        <w:trPr>
          <w:trHeight w:val="60" w:hRule="atLeast"/>
          <w:jc w:val="center"/>
        </w:trPr>
        <w:tc>
          <w:tcPr>
            <w:tcW w:w="9393" w:type="dxa"/>
            <w:gridSpan w:val="3"/>
            <w:shd w:val="clear" w:color="auto" w:fill="auto"/>
            <w:noWrap/>
            <w:vAlign w:val="center"/>
          </w:tcPr>
          <w:p w14:paraId="62A02990">
            <w:pPr>
              <w:widowControl/>
              <w:spacing w:line="400" w:lineRule="exact"/>
              <w:jc w:val="center"/>
              <w:rPr>
                <w:sz w:val="24"/>
              </w:rPr>
            </w:pPr>
            <w:r>
              <w:rPr>
                <w:sz w:val="24"/>
              </w:rPr>
              <w:t>合计</w:t>
            </w:r>
          </w:p>
        </w:tc>
        <w:tc>
          <w:tcPr>
            <w:tcW w:w="1143" w:type="dxa"/>
            <w:shd w:val="clear" w:color="auto" w:fill="auto"/>
            <w:vAlign w:val="center"/>
          </w:tcPr>
          <w:p w14:paraId="10AE5B3A">
            <w:pPr>
              <w:widowControl/>
              <w:jc w:val="center"/>
              <w:rPr>
                <w:kern w:val="0"/>
                <w:sz w:val="24"/>
                <w:szCs w:val="24"/>
              </w:rPr>
            </w:pPr>
            <w:r>
              <w:rPr>
                <w:kern w:val="0"/>
                <w:sz w:val="24"/>
                <w:szCs w:val="24"/>
              </w:rPr>
              <w:t>100</w:t>
            </w:r>
          </w:p>
        </w:tc>
      </w:tr>
    </w:tbl>
    <w:p w14:paraId="17F3F96C">
      <w:pPr>
        <w:spacing w:line="360" w:lineRule="auto"/>
        <w:ind w:firstLine="480" w:firstLineChars="200"/>
        <w:outlineLvl w:val="0"/>
        <w:rPr>
          <w:sz w:val="24"/>
        </w:rPr>
      </w:pPr>
      <w:r>
        <w:rPr>
          <w:sz w:val="24"/>
        </w:rPr>
        <w:t>四、投标文件内容要求</w:t>
      </w:r>
    </w:p>
    <w:p w14:paraId="303E2C72">
      <w:pPr>
        <w:spacing w:line="360" w:lineRule="auto"/>
        <w:ind w:firstLine="480" w:firstLineChars="200"/>
        <w:outlineLvl w:val="0"/>
        <w:rPr>
          <w:sz w:val="24"/>
        </w:rPr>
      </w:pPr>
      <w:r>
        <w:rPr>
          <w:rFonts w:hint="eastAsia"/>
          <w:sz w:val="24"/>
        </w:rPr>
        <w:t>（一）</w:t>
      </w:r>
      <w:r>
        <w:rPr>
          <w:sz w:val="24"/>
        </w:rPr>
        <w:t>投标人须按照《投标须知》“C 投标文件的编制”中的相关要求编制投标文件</w:t>
      </w:r>
      <w:r>
        <w:rPr>
          <w:rFonts w:hint="eastAsia"/>
          <w:sz w:val="24"/>
        </w:rPr>
        <w:t>。</w:t>
      </w:r>
    </w:p>
    <w:p w14:paraId="1393AEA5">
      <w:pPr>
        <w:spacing w:line="360" w:lineRule="auto"/>
        <w:ind w:firstLine="480" w:firstLineChars="200"/>
        <w:outlineLvl w:val="0"/>
        <w:rPr>
          <w:sz w:val="24"/>
          <w:u w:val="single"/>
        </w:rPr>
      </w:pPr>
      <w:r>
        <w:rPr>
          <w:rFonts w:hint="eastAsia"/>
          <w:sz w:val="24"/>
        </w:rPr>
        <w:t>（二）</w:t>
      </w:r>
      <w:r>
        <w:rPr>
          <w:sz w:val="24"/>
        </w:rPr>
        <w:t>投标文件</w:t>
      </w:r>
      <w:r>
        <w:rPr>
          <w:rFonts w:hint="eastAsia"/>
          <w:sz w:val="24"/>
        </w:rPr>
        <w:t>格式参照第五部分“投标文件格式”。</w:t>
      </w:r>
      <w:r>
        <w:rPr>
          <w:sz w:val="24"/>
          <w:u w:val="single"/>
        </w:rPr>
        <w:br w:type="page"/>
      </w:r>
    </w:p>
    <w:p w14:paraId="6DB0802F">
      <w:pPr>
        <w:spacing w:line="360" w:lineRule="auto"/>
        <w:jc w:val="center"/>
        <w:rPr>
          <w:b/>
          <w:sz w:val="24"/>
        </w:rPr>
      </w:pPr>
      <w:r>
        <w:rPr>
          <w:b/>
          <w:sz w:val="24"/>
        </w:rPr>
        <w:t>项目需求书</w:t>
      </w:r>
    </w:p>
    <w:p w14:paraId="346723D5">
      <w:pPr>
        <w:widowControl/>
        <w:spacing w:line="360" w:lineRule="auto"/>
        <w:ind w:firstLine="480" w:firstLineChars="200"/>
        <w:jc w:val="left"/>
        <w:rPr>
          <w:sz w:val="24"/>
        </w:rPr>
      </w:pPr>
      <w:r>
        <w:rPr>
          <w:rFonts w:hint="eastAsia"/>
          <w:sz w:val="24"/>
        </w:rPr>
        <w:t>一、项目背景</w:t>
      </w:r>
    </w:p>
    <w:p w14:paraId="46981571">
      <w:pPr>
        <w:widowControl/>
        <w:spacing w:line="360" w:lineRule="auto"/>
        <w:ind w:firstLine="480" w:firstLineChars="200"/>
        <w:jc w:val="left"/>
        <w:rPr>
          <w:sz w:val="24"/>
        </w:rPr>
      </w:pPr>
      <w:r>
        <w:rPr>
          <w:rFonts w:hint="eastAsia"/>
          <w:sz w:val="24"/>
        </w:rPr>
        <w:t>为保障国家税务总局天津市北辰区税务局职工食堂规范正常运行，通过公开招标的方式选择资质优良、管理完善、货品新鲜并具有专业技术能力的供应商进行货物供应、配送及售后服务。本项目为国家税务总局天津市北辰区税务局局机关及其四个办公区职工食堂提供所需食材及配送。</w:t>
      </w:r>
    </w:p>
    <w:p w14:paraId="2E9EFC3A">
      <w:pPr>
        <w:widowControl/>
        <w:spacing w:line="360" w:lineRule="auto"/>
        <w:ind w:firstLine="480" w:firstLineChars="200"/>
        <w:jc w:val="left"/>
        <w:rPr>
          <w:sz w:val="24"/>
        </w:rPr>
      </w:pPr>
      <w:r>
        <w:rPr>
          <w:rFonts w:hint="eastAsia"/>
          <w:sz w:val="24"/>
        </w:rPr>
        <w:t>实施范围包括：蔬菜、水果、禽畜肉、肉制品/半成品、水产品及其他类食材。</w:t>
      </w:r>
    </w:p>
    <w:p w14:paraId="63056D0C">
      <w:pPr>
        <w:widowControl/>
        <w:spacing w:line="360" w:lineRule="auto"/>
        <w:ind w:firstLine="480" w:firstLineChars="200"/>
        <w:jc w:val="left"/>
        <w:rPr>
          <w:sz w:val="24"/>
        </w:rPr>
      </w:pPr>
      <w:r>
        <w:rPr>
          <w:rFonts w:hint="eastAsia"/>
          <w:sz w:val="24"/>
        </w:rPr>
        <w:t>本项目属于工业。</w:t>
      </w:r>
    </w:p>
    <w:p w14:paraId="065DF668">
      <w:pPr>
        <w:widowControl/>
        <w:spacing w:line="360" w:lineRule="auto"/>
        <w:ind w:firstLine="480" w:firstLineChars="200"/>
        <w:jc w:val="left"/>
        <w:rPr>
          <w:sz w:val="24"/>
        </w:rPr>
      </w:pPr>
      <w:r>
        <w:rPr>
          <w:rFonts w:hint="eastAsia"/>
          <w:sz w:val="24"/>
        </w:rPr>
        <w:t>二、总体要求</w:t>
      </w:r>
    </w:p>
    <w:p w14:paraId="778407C9">
      <w:pPr>
        <w:widowControl/>
        <w:spacing w:line="360" w:lineRule="auto"/>
        <w:ind w:firstLine="480" w:firstLineChars="200"/>
        <w:jc w:val="left"/>
        <w:rPr>
          <w:sz w:val="24"/>
        </w:rPr>
      </w:pPr>
      <w:r>
        <w:rPr>
          <w:rFonts w:hint="eastAsia"/>
          <w:sz w:val="24"/>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14:paraId="0E67A360">
      <w:pPr>
        <w:widowControl/>
        <w:spacing w:line="360" w:lineRule="auto"/>
        <w:ind w:firstLine="480" w:firstLineChars="200"/>
        <w:jc w:val="left"/>
        <w:rPr>
          <w:sz w:val="24"/>
        </w:rPr>
      </w:pPr>
      <w:r>
        <w:rPr>
          <w:rFonts w:hint="eastAsia"/>
          <w:sz w:val="24"/>
        </w:rPr>
        <w:t>三、具体要求</w:t>
      </w:r>
    </w:p>
    <w:p w14:paraId="25B5B528">
      <w:pPr>
        <w:widowControl/>
        <w:spacing w:line="360" w:lineRule="auto"/>
        <w:ind w:firstLine="480" w:firstLineChars="200"/>
        <w:jc w:val="left"/>
        <w:rPr>
          <w:sz w:val="24"/>
        </w:rPr>
      </w:pPr>
      <w:r>
        <w:rPr>
          <w:rFonts w:hint="eastAsia"/>
          <w:sz w:val="24"/>
        </w:rPr>
        <w:t>（一）配送食材明细及预估数量</w:t>
      </w:r>
    </w:p>
    <w:tbl>
      <w:tblPr>
        <w:tblStyle w:val="63"/>
        <w:tblW w:w="5000" w:type="pct"/>
        <w:tblCellSpacing w:w="0" w:type="dxa"/>
        <w:tblInd w:w="0" w:type="dxa"/>
        <w:tblLayout w:type="autofit"/>
        <w:tblCellMar>
          <w:top w:w="15" w:type="dxa"/>
          <w:left w:w="15" w:type="dxa"/>
          <w:bottom w:w="15" w:type="dxa"/>
          <w:right w:w="15" w:type="dxa"/>
        </w:tblCellMar>
      </w:tblPr>
      <w:tblGrid>
        <w:gridCol w:w="954"/>
        <w:gridCol w:w="2240"/>
        <w:gridCol w:w="2072"/>
        <w:gridCol w:w="1492"/>
        <w:gridCol w:w="1652"/>
      </w:tblGrid>
      <w:tr w14:paraId="1A8426DC">
        <w:trPr>
          <w:tblHeader/>
          <w:tblCellSpacing w:w="0" w:type="dxa"/>
        </w:trPr>
        <w:tc>
          <w:tcPr>
            <w:tcW w:w="567" w:type="pct"/>
            <w:tcBorders>
              <w:top w:val="single" w:color="000000" w:sz="8" w:space="0"/>
              <w:left w:val="single" w:color="000000" w:sz="8" w:space="0"/>
              <w:bottom w:val="single" w:color="000000" w:sz="8" w:space="0"/>
              <w:right w:val="single" w:color="000000" w:sz="8" w:space="0"/>
            </w:tcBorders>
            <w:shd w:val="clear" w:color="auto" w:fill="auto"/>
            <w:tcMar>
              <w:top w:w="32" w:type="dxa"/>
              <w:left w:w="32" w:type="dxa"/>
              <w:bottom w:w="32" w:type="dxa"/>
              <w:right w:w="32" w:type="dxa"/>
            </w:tcMar>
            <w:vAlign w:val="center"/>
          </w:tcPr>
          <w:p w14:paraId="31EAB1AC">
            <w:pPr>
              <w:pStyle w:val="62"/>
              <w:jc w:val="center"/>
              <w:rPr>
                <w:color w:val="000000"/>
                <w:sz w:val="21"/>
                <w:szCs w:val="21"/>
              </w:rPr>
            </w:pPr>
            <w:r>
              <w:rPr>
                <w:b/>
                <w:bCs/>
                <w:color w:val="000000"/>
                <w:sz w:val="21"/>
                <w:szCs w:val="21"/>
              </w:rPr>
              <w:t>序号</w:t>
            </w:r>
          </w:p>
        </w:tc>
        <w:tc>
          <w:tcPr>
            <w:tcW w:w="1332"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01AC0B77">
            <w:pPr>
              <w:pStyle w:val="62"/>
              <w:jc w:val="center"/>
              <w:rPr>
                <w:color w:val="000000"/>
                <w:sz w:val="21"/>
                <w:szCs w:val="21"/>
              </w:rPr>
            </w:pPr>
            <w:r>
              <w:rPr>
                <w:b/>
                <w:bCs/>
                <w:color w:val="000000"/>
                <w:sz w:val="21"/>
                <w:szCs w:val="21"/>
              </w:rPr>
              <w:t>产品类别</w:t>
            </w:r>
          </w:p>
        </w:tc>
        <w:tc>
          <w:tcPr>
            <w:tcW w:w="1232"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628D0618">
            <w:pPr>
              <w:pStyle w:val="62"/>
              <w:jc w:val="center"/>
              <w:rPr>
                <w:color w:val="000000"/>
                <w:sz w:val="21"/>
                <w:szCs w:val="21"/>
              </w:rPr>
            </w:pPr>
            <w:r>
              <w:rPr>
                <w:b/>
                <w:bCs/>
                <w:color w:val="000000"/>
                <w:sz w:val="21"/>
                <w:szCs w:val="21"/>
              </w:rPr>
              <w:t>产品名称</w:t>
            </w:r>
          </w:p>
        </w:tc>
        <w:tc>
          <w:tcPr>
            <w:tcW w:w="887"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319A5076">
            <w:pPr>
              <w:pStyle w:val="62"/>
              <w:jc w:val="center"/>
              <w:rPr>
                <w:color w:val="000000"/>
                <w:sz w:val="21"/>
                <w:szCs w:val="21"/>
              </w:rPr>
            </w:pPr>
            <w:r>
              <w:rPr>
                <w:b/>
                <w:bCs/>
                <w:color w:val="000000"/>
                <w:sz w:val="21"/>
                <w:szCs w:val="21"/>
              </w:rPr>
              <w:t>数量</w:t>
            </w:r>
          </w:p>
        </w:tc>
        <w:tc>
          <w:tcPr>
            <w:tcW w:w="982"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5BEA564A">
            <w:pPr>
              <w:pStyle w:val="62"/>
              <w:jc w:val="center"/>
              <w:rPr>
                <w:color w:val="000000"/>
                <w:sz w:val="21"/>
                <w:szCs w:val="21"/>
              </w:rPr>
            </w:pPr>
            <w:r>
              <w:rPr>
                <w:b/>
                <w:bCs/>
                <w:color w:val="000000"/>
                <w:sz w:val="21"/>
                <w:szCs w:val="21"/>
              </w:rPr>
              <w:t>单位</w:t>
            </w:r>
          </w:p>
        </w:tc>
      </w:tr>
      <w:tr w14:paraId="7161B89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15ADCAA">
            <w:pPr>
              <w:pStyle w:val="62"/>
              <w:jc w:val="center"/>
              <w:rPr>
                <w:color w:val="000000"/>
                <w:sz w:val="21"/>
                <w:szCs w:val="21"/>
              </w:rPr>
            </w:pPr>
            <w:r>
              <w:rPr>
                <w:color w:val="000000"/>
                <w:sz w:val="21"/>
                <w:szCs w:val="21"/>
              </w:rPr>
              <w:t>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271B75">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18ED195">
            <w:pPr>
              <w:pStyle w:val="62"/>
              <w:textAlignment w:val="center"/>
              <w:rPr>
                <w:color w:val="000000"/>
                <w:sz w:val="21"/>
                <w:szCs w:val="21"/>
              </w:rPr>
            </w:pPr>
            <w:r>
              <w:rPr>
                <w:color w:val="000000"/>
                <w:sz w:val="21"/>
                <w:szCs w:val="21"/>
              </w:rPr>
              <w:t>大白菜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DE36EC4">
            <w:pPr>
              <w:pStyle w:val="62"/>
              <w:jc w:val="center"/>
              <w:textAlignment w:val="center"/>
              <w:rPr>
                <w:color w:val="000000"/>
                <w:sz w:val="21"/>
                <w:szCs w:val="21"/>
              </w:rPr>
            </w:pPr>
            <w:r>
              <w:rPr>
                <w:color w:val="000000"/>
                <w:sz w:val="21"/>
                <w:szCs w:val="21"/>
              </w:rPr>
              <w:t>7836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41BB0D1">
            <w:pPr>
              <w:pStyle w:val="62"/>
              <w:jc w:val="center"/>
              <w:textAlignment w:val="center"/>
              <w:rPr>
                <w:color w:val="000000"/>
                <w:sz w:val="21"/>
                <w:szCs w:val="21"/>
              </w:rPr>
            </w:pPr>
            <w:r>
              <w:rPr>
                <w:color w:val="000000"/>
                <w:sz w:val="21"/>
                <w:szCs w:val="21"/>
              </w:rPr>
              <w:t>斤</w:t>
            </w:r>
          </w:p>
        </w:tc>
      </w:tr>
      <w:tr w14:paraId="5FB5585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41E1B62">
            <w:pPr>
              <w:pStyle w:val="62"/>
              <w:jc w:val="center"/>
              <w:rPr>
                <w:color w:val="000000"/>
                <w:sz w:val="21"/>
                <w:szCs w:val="21"/>
              </w:rPr>
            </w:pPr>
            <w:r>
              <w:rPr>
                <w:color w:val="000000"/>
                <w:sz w:val="21"/>
                <w:szCs w:val="21"/>
              </w:rPr>
              <w:t>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73EFBA">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0FED5C3">
            <w:pPr>
              <w:pStyle w:val="62"/>
              <w:textAlignment w:val="center"/>
              <w:rPr>
                <w:color w:val="000000"/>
                <w:sz w:val="21"/>
                <w:szCs w:val="21"/>
              </w:rPr>
            </w:pPr>
            <w:r>
              <w:rPr>
                <w:color w:val="000000"/>
                <w:sz w:val="21"/>
                <w:szCs w:val="21"/>
              </w:rPr>
              <w:t>洋白菜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B4B6B1">
            <w:pPr>
              <w:pStyle w:val="62"/>
              <w:jc w:val="center"/>
              <w:textAlignment w:val="center"/>
              <w:rPr>
                <w:color w:val="000000"/>
                <w:sz w:val="21"/>
                <w:szCs w:val="21"/>
              </w:rPr>
            </w:pPr>
            <w:r>
              <w:rPr>
                <w:color w:val="000000"/>
                <w:sz w:val="21"/>
                <w:szCs w:val="21"/>
              </w:rPr>
              <w:t>3727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055982">
            <w:pPr>
              <w:pStyle w:val="62"/>
              <w:jc w:val="center"/>
              <w:textAlignment w:val="center"/>
              <w:rPr>
                <w:color w:val="000000"/>
                <w:sz w:val="21"/>
                <w:szCs w:val="21"/>
              </w:rPr>
            </w:pPr>
            <w:r>
              <w:rPr>
                <w:color w:val="000000"/>
                <w:sz w:val="21"/>
                <w:szCs w:val="21"/>
              </w:rPr>
              <w:t>斤</w:t>
            </w:r>
          </w:p>
        </w:tc>
      </w:tr>
      <w:tr w14:paraId="56C3945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B90E24E">
            <w:pPr>
              <w:pStyle w:val="62"/>
              <w:jc w:val="center"/>
              <w:rPr>
                <w:color w:val="000000"/>
                <w:sz w:val="21"/>
                <w:szCs w:val="21"/>
              </w:rPr>
            </w:pPr>
            <w:r>
              <w:rPr>
                <w:color w:val="000000"/>
                <w:sz w:val="21"/>
                <w:szCs w:val="21"/>
              </w:rPr>
              <w:t>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705FA01">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AF6FFE3">
            <w:pPr>
              <w:pStyle w:val="62"/>
              <w:textAlignment w:val="center"/>
              <w:rPr>
                <w:color w:val="000000"/>
                <w:sz w:val="21"/>
                <w:szCs w:val="21"/>
              </w:rPr>
            </w:pPr>
            <w:r>
              <w:rPr>
                <w:color w:val="000000"/>
                <w:sz w:val="21"/>
                <w:szCs w:val="21"/>
              </w:rPr>
              <w:t>小白菜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6A6B9C">
            <w:pPr>
              <w:pStyle w:val="62"/>
              <w:jc w:val="center"/>
              <w:textAlignment w:val="center"/>
              <w:rPr>
                <w:color w:val="000000"/>
                <w:sz w:val="21"/>
                <w:szCs w:val="21"/>
              </w:rPr>
            </w:pPr>
            <w:r>
              <w:rPr>
                <w:color w:val="000000"/>
                <w:sz w:val="21"/>
                <w:szCs w:val="21"/>
              </w:rPr>
              <w:t>1044</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E26421E">
            <w:pPr>
              <w:pStyle w:val="62"/>
              <w:jc w:val="center"/>
              <w:textAlignment w:val="center"/>
              <w:rPr>
                <w:color w:val="000000"/>
                <w:sz w:val="21"/>
                <w:szCs w:val="21"/>
              </w:rPr>
            </w:pPr>
            <w:r>
              <w:rPr>
                <w:color w:val="000000"/>
                <w:sz w:val="21"/>
                <w:szCs w:val="21"/>
              </w:rPr>
              <w:t>斤</w:t>
            </w:r>
          </w:p>
        </w:tc>
      </w:tr>
      <w:tr w14:paraId="12724B7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2E7213E">
            <w:pPr>
              <w:pStyle w:val="62"/>
              <w:jc w:val="center"/>
              <w:rPr>
                <w:color w:val="000000"/>
                <w:sz w:val="21"/>
                <w:szCs w:val="21"/>
              </w:rPr>
            </w:pPr>
            <w:r>
              <w:rPr>
                <w:color w:val="000000"/>
                <w:sz w:val="21"/>
                <w:szCs w:val="21"/>
              </w:rPr>
              <w:t>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33307C">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367440">
            <w:pPr>
              <w:pStyle w:val="62"/>
              <w:textAlignment w:val="center"/>
              <w:rPr>
                <w:color w:val="000000"/>
                <w:sz w:val="21"/>
                <w:szCs w:val="21"/>
              </w:rPr>
            </w:pPr>
            <w:r>
              <w:rPr>
                <w:color w:val="000000"/>
                <w:sz w:val="21"/>
                <w:szCs w:val="21"/>
              </w:rPr>
              <w:t>生菜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686606E">
            <w:pPr>
              <w:pStyle w:val="62"/>
              <w:jc w:val="center"/>
              <w:textAlignment w:val="center"/>
              <w:rPr>
                <w:color w:val="000000"/>
                <w:sz w:val="21"/>
                <w:szCs w:val="21"/>
              </w:rPr>
            </w:pPr>
            <w:r>
              <w:rPr>
                <w:color w:val="000000"/>
                <w:sz w:val="21"/>
                <w:szCs w:val="21"/>
              </w:rPr>
              <w:t>1425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340F2BD">
            <w:pPr>
              <w:pStyle w:val="62"/>
              <w:jc w:val="center"/>
              <w:textAlignment w:val="center"/>
              <w:rPr>
                <w:color w:val="000000"/>
                <w:sz w:val="21"/>
                <w:szCs w:val="21"/>
              </w:rPr>
            </w:pPr>
            <w:r>
              <w:rPr>
                <w:color w:val="000000"/>
                <w:sz w:val="21"/>
                <w:szCs w:val="21"/>
              </w:rPr>
              <w:t>斤</w:t>
            </w:r>
          </w:p>
        </w:tc>
      </w:tr>
      <w:tr w14:paraId="4152F62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4357E44">
            <w:pPr>
              <w:pStyle w:val="62"/>
              <w:jc w:val="center"/>
              <w:rPr>
                <w:color w:val="000000"/>
                <w:sz w:val="21"/>
                <w:szCs w:val="21"/>
              </w:rPr>
            </w:pPr>
            <w:r>
              <w:rPr>
                <w:color w:val="000000"/>
                <w:sz w:val="21"/>
                <w:szCs w:val="21"/>
              </w:rPr>
              <w:t>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0471912">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18F6377">
            <w:pPr>
              <w:pStyle w:val="62"/>
              <w:textAlignment w:val="center"/>
              <w:rPr>
                <w:color w:val="000000"/>
                <w:sz w:val="21"/>
                <w:szCs w:val="21"/>
              </w:rPr>
            </w:pPr>
            <w:r>
              <w:rPr>
                <w:color w:val="000000"/>
                <w:sz w:val="21"/>
                <w:szCs w:val="21"/>
              </w:rPr>
              <w:t>菠菜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BD50E2">
            <w:pPr>
              <w:pStyle w:val="62"/>
              <w:jc w:val="center"/>
              <w:textAlignment w:val="center"/>
              <w:rPr>
                <w:color w:val="000000"/>
                <w:sz w:val="21"/>
                <w:szCs w:val="21"/>
              </w:rPr>
            </w:pPr>
            <w:r>
              <w:rPr>
                <w:color w:val="000000"/>
                <w:sz w:val="21"/>
                <w:szCs w:val="21"/>
              </w:rPr>
              <w:t>1328</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76C528">
            <w:pPr>
              <w:pStyle w:val="62"/>
              <w:jc w:val="center"/>
              <w:textAlignment w:val="center"/>
              <w:rPr>
                <w:color w:val="000000"/>
                <w:sz w:val="21"/>
                <w:szCs w:val="21"/>
              </w:rPr>
            </w:pPr>
            <w:r>
              <w:rPr>
                <w:color w:val="000000"/>
                <w:sz w:val="21"/>
                <w:szCs w:val="21"/>
              </w:rPr>
              <w:t>斤</w:t>
            </w:r>
          </w:p>
        </w:tc>
      </w:tr>
      <w:tr w14:paraId="07704696">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DA9A1AE">
            <w:pPr>
              <w:pStyle w:val="62"/>
              <w:jc w:val="center"/>
              <w:rPr>
                <w:color w:val="000000"/>
                <w:sz w:val="21"/>
                <w:szCs w:val="21"/>
              </w:rPr>
            </w:pPr>
            <w:r>
              <w:rPr>
                <w:color w:val="000000"/>
                <w:sz w:val="21"/>
                <w:szCs w:val="21"/>
              </w:rPr>
              <w:t>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AC649B">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65AFAE0">
            <w:pPr>
              <w:pStyle w:val="62"/>
              <w:textAlignment w:val="center"/>
              <w:rPr>
                <w:color w:val="000000"/>
                <w:sz w:val="21"/>
                <w:szCs w:val="21"/>
              </w:rPr>
            </w:pPr>
            <w:r>
              <w:rPr>
                <w:color w:val="000000"/>
                <w:sz w:val="21"/>
                <w:szCs w:val="21"/>
              </w:rPr>
              <w:t>韭菜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6C86299">
            <w:pPr>
              <w:pStyle w:val="62"/>
              <w:jc w:val="center"/>
              <w:textAlignment w:val="center"/>
              <w:rPr>
                <w:color w:val="000000"/>
                <w:sz w:val="21"/>
                <w:szCs w:val="21"/>
              </w:rPr>
            </w:pPr>
            <w:r>
              <w:rPr>
                <w:color w:val="000000"/>
                <w:sz w:val="21"/>
                <w:szCs w:val="21"/>
              </w:rPr>
              <w:t>1161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40BE53">
            <w:pPr>
              <w:pStyle w:val="62"/>
              <w:jc w:val="center"/>
              <w:textAlignment w:val="center"/>
              <w:rPr>
                <w:color w:val="000000"/>
                <w:sz w:val="21"/>
                <w:szCs w:val="21"/>
              </w:rPr>
            </w:pPr>
            <w:r>
              <w:rPr>
                <w:color w:val="000000"/>
                <w:sz w:val="21"/>
                <w:szCs w:val="21"/>
              </w:rPr>
              <w:t>斤</w:t>
            </w:r>
          </w:p>
        </w:tc>
      </w:tr>
      <w:tr w14:paraId="12C8C83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865C792">
            <w:pPr>
              <w:pStyle w:val="62"/>
              <w:jc w:val="center"/>
              <w:rPr>
                <w:color w:val="000000"/>
                <w:sz w:val="21"/>
                <w:szCs w:val="21"/>
              </w:rPr>
            </w:pPr>
            <w:r>
              <w:rPr>
                <w:color w:val="000000"/>
                <w:sz w:val="21"/>
                <w:szCs w:val="21"/>
              </w:rPr>
              <w:t>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4B857E7">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E095E9F">
            <w:pPr>
              <w:pStyle w:val="62"/>
              <w:textAlignment w:val="center"/>
              <w:rPr>
                <w:color w:val="000000"/>
                <w:sz w:val="21"/>
                <w:szCs w:val="21"/>
              </w:rPr>
            </w:pPr>
            <w:r>
              <w:rPr>
                <w:color w:val="000000"/>
                <w:sz w:val="21"/>
                <w:szCs w:val="21"/>
              </w:rPr>
              <w:t>韭黄</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5D51319">
            <w:pPr>
              <w:pStyle w:val="62"/>
              <w:jc w:val="center"/>
              <w:textAlignment w:val="center"/>
              <w:rPr>
                <w:color w:val="000000"/>
                <w:sz w:val="21"/>
                <w:szCs w:val="21"/>
              </w:rPr>
            </w:pPr>
            <w:r>
              <w:rPr>
                <w:color w:val="000000"/>
                <w:sz w:val="21"/>
                <w:szCs w:val="21"/>
              </w:rPr>
              <w:t>350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8F831DD">
            <w:pPr>
              <w:pStyle w:val="62"/>
              <w:jc w:val="center"/>
              <w:textAlignment w:val="center"/>
              <w:rPr>
                <w:color w:val="000000"/>
                <w:sz w:val="21"/>
                <w:szCs w:val="21"/>
              </w:rPr>
            </w:pPr>
            <w:r>
              <w:rPr>
                <w:color w:val="000000"/>
                <w:sz w:val="21"/>
                <w:szCs w:val="21"/>
              </w:rPr>
              <w:t>斤</w:t>
            </w:r>
          </w:p>
        </w:tc>
      </w:tr>
      <w:tr w14:paraId="0F890D4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8E17D05">
            <w:pPr>
              <w:pStyle w:val="62"/>
              <w:jc w:val="center"/>
              <w:rPr>
                <w:color w:val="000000"/>
                <w:sz w:val="21"/>
                <w:szCs w:val="21"/>
              </w:rPr>
            </w:pPr>
            <w:r>
              <w:rPr>
                <w:color w:val="000000"/>
                <w:sz w:val="21"/>
                <w:szCs w:val="21"/>
              </w:rPr>
              <w:t>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CB35E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F75BB87">
            <w:pPr>
              <w:pStyle w:val="62"/>
              <w:textAlignment w:val="center"/>
              <w:rPr>
                <w:color w:val="000000"/>
                <w:sz w:val="21"/>
                <w:szCs w:val="21"/>
              </w:rPr>
            </w:pPr>
            <w:r>
              <w:rPr>
                <w:color w:val="000000"/>
                <w:sz w:val="21"/>
                <w:szCs w:val="21"/>
              </w:rPr>
              <w:t>油菜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ECAEA14">
            <w:pPr>
              <w:pStyle w:val="62"/>
              <w:jc w:val="center"/>
              <w:textAlignment w:val="center"/>
              <w:rPr>
                <w:color w:val="000000"/>
                <w:sz w:val="21"/>
                <w:szCs w:val="21"/>
              </w:rPr>
            </w:pPr>
            <w:r>
              <w:rPr>
                <w:color w:val="000000"/>
                <w:sz w:val="21"/>
                <w:szCs w:val="21"/>
              </w:rPr>
              <w:t>925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0CA97A">
            <w:pPr>
              <w:pStyle w:val="62"/>
              <w:jc w:val="center"/>
              <w:textAlignment w:val="center"/>
              <w:rPr>
                <w:color w:val="000000"/>
                <w:sz w:val="21"/>
                <w:szCs w:val="21"/>
              </w:rPr>
            </w:pPr>
            <w:r>
              <w:rPr>
                <w:color w:val="000000"/>
                <w:sz w:val="21"/>
                <w:szCs w:val="21"/>
              </w:rPr>
              <w:t>斤</w:t>
            </w:r>
          </w:p>
        </w:tc>
      </w:tr>
      <w:tr w14:paraId="7BF83B4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A58415F">
            <w:pPr>
              <w:pStyle w:val="62"/>
              <w:jc w:val="center"/>
              <w:rPr>
                <w:color w:val="000000"/>
                <w:sz w:val="21"/>
                <w:szCs w:val="21"/>
              </w:rPr>
            </w:pPr>
            <w:r>
              <w:rPr>
                <w:color w:val="000000"/>
                <w:sz w:val="21"/>
                <w:szCs w:val="21"/>
              </w:rPr>
              <w:t>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9F12C8">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3C5DD4">
            <w:pPr>
              <w:pStyle w:val="62"/>
              <w:textAlignment w:val="center"/>
              <w:rPr>
                <w:color w:val="000000"/>
                <w:sz w:val="21"/>
                <w:szCs w:val="21"/>
              </w:rPr>
            </w:pPr>
            <w:r>
              <w:rPr>
                <w:color w:val="000000"/>
                <w:sz w:val="21"/>
                <w:szCs w:val="21"/>
              </w:rPr>
              <w:t>油麦菜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8947A68">
            <w:pPr>
              <w:pStyle w:val="62"/>
              <w:jc w:val="center"/>
              <w:textAlignment w:val="center"/>
              <w:rPr>
                <w:color w:val="000000"/>
                <w:sz w:val="21"/>
                <w:szCs w:val="21"/>
              </w:rPr>
            </w:pPr>
            <w:r>
              <w:rPr>
                <w:color w:val="000000"/>
                <w:sz w:val="21"/>
                <w:szCs w:val="21"/>
              </w:rPr>
              <w:t>500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0244861">
            <w:pPr>
              <w:pStyle w:val="62"/>
              <w:jc w:val="center"/>
              <w:textAlignment w:val="center"/>
              <w:rPr>
                <w:color w:val="000000"/>
                <w:sz w:val="21"/>
                <w:szCs w:val="21"/>
              </w:rPr>
            </w:pPr>
            <w:r>
              <w:rPr>
                <w:color w:val="000000"/>
                <w:sz w:val="21"/>
                <w:szCs w:val="21"/>
              </w:rPr>
              <w:t>斤</w:t>
            </w:r>
          </w:p>
        </w:tc>
      </w:tr>
      <w:tr w14:paraId="47B3D62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119A6E6">
            <w:pPr>
              <w:pStyle w:val="62"/>
              <w:jc w:val="center"/>
              <w:rPr>
                <w:color w:val="000000"/>
                <w:sz w:val="21"/>
                <w:szCs w:val="21"/>
              </w:rPr>
            </w:pPr>
            <w:r>
              <w:rPr>
                <w:color w:val="000000"/>
                <w:sz w:val="21"/>
                <w:szCs w:val="21"/>
              </w:rPr>
              <w:t>10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B48B16E">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89670F3">
            <w:pPr>
              <w:pStyle w:val="62"/>
              <w:textAlignment w:val="center"/>
              <w:rPr>
                <w:color w:val="000000"/>
                <w:sz w:val="21"/>
                <w:szCs w:val="21"/>
              </w:rPr>
            </w:pPr>
            <w:r>
              <w:rPr>
                <w:color w:val="000000"/>
                <w:sz w:val="21"/>
                <w:szCs w:val="21"/>
              </w:rPr>
              <w:t>娃娃菜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C09D77">
            <w:pPr>
              <w:pStyle w:val="62"/>
              <w:jc w:val="center"/>
              <w:textAlignment w:val="center"/>
              <w:rPr>
                <w:color w:val="000000"/>
                <w:sz w:val="21"/>
                <w:szCs w:val="21"/>
              </w:rPr>
            </w:pPr>
            <w:r>
              <w:rPr>
                <w:color w:val="000000"/>
                <w:sz w:val="21"/>
                <w:szCs w:val="21"/>
              </w:rPr>
              <w:t>625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0AC541F">
            <w:pPr>
              <w:pStyle w:val="62"/>
              <w:jc w:val="center"/>
              <w:textAlignment w:val="center"/>
              <w:rPr>
                <w:color w:val="000000"/>
                <w:sz w:val="21"/>
                <w:szCs w:val="21"/>
              </w:rPr>
            </w:pPr>
            <w:r>
              <w:rPr>
                <w:color w:val="000000"/>
                <w:sz w:val="21"/>
                <w:szCs w:val="21"/>
              </w:rPr>
              <w:t>斤</w:t>
            </w:r>
          </w:p>
        </w:tc>
      </w:tr>
      <w:tr w14:paraId="4336417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8122CAE">
            <w:pPr>
              <w:pStyle w:val="62"/>
              <w:jc w:val="center"/>
              <w:rPr>
                <w:color w:val="000000"/>
                <w:sz w:val="21"/>
                <w:szCs w:val="21"/>
              </w:rPr>
            </w:pPr>
            <w:r>
              <w:rPr>
                <w:color w:val="000000"/>
                <w:sz w:val="21"/>
                <w:szCs w:val="21"/>
              </w:rPr>
              <w:t>11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38C1BD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3B4CA2">
            <w:pPr>
              <w:pStyle w:val="62"/>
              <w:textAlignment w:val="center"/>
              <w:rPr>
                <w:color w:val="000000"/>
                <w:sz w:val="21"/>
                <w:szCs w:val="21"/>
              </w:rPr>
            </w:pPr>
            <w:r>
              <w:rPr>
                <w:color w:val="000000"/>
                <w:sz w:val="21"/>
                <w:szCs w:val="21"/>
              </w:rPr>
              <w:t>胡萝卜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C836E9E">
            <w:pPr>
              <w:pStyle w:val="62"/>
              <w:jc w:val="center"/>
              <w:textAlignment w:val="center"/>
              <w:rPr>
                <w:color w:val="000000"/>
                <w:sz w:val="21"/>
                <w:szCs w:val="21"/>
              </w:rPr>
            </w:pPr>
            <w:r>
              <w:rPr>
                <w:color w:val="000000"/>
                <w:sz w:val="21"/>
                <w:szCs w:val="21"/>
              </w:rPr>
              <w:t>3716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399105D">
            <w:pPr>
              <w:pStyle w:val="62"/>
              <w:jc w:val="center"/>
              <w:textAlignment w:val="center"/>
              <w:rPr>
                <w:color w:val="000000"/>
                <w:sz w:val="21"/>
                <w:szCs w:val="21"/>
              </w:rPr>
            </w:pPr>
            <w:r>
              <w:rPr>
                <w:color w:val="000000"/>
                <w:sz w:val="21"/>
                <w:szCs w:val="21"/>
              </w:rPr>
              <w:t>斤</w:t>
            </w:r>
          </w:p>
        </w:tc>
      </w:tr>
      <w:tr w14:paraId="40E2655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E99B7FF">
            <w:pPr>
              <w:pStyle w:val="62"/>
              <w:jc w:val="center"/>
              <w:rPr>
                <w:color w:val="000000"/>
                <w:sz w:val="21"/>
                <w:szCs w:val="21"/>
              </w:rPr>
            </w:pPr>
            <w:r>
              <w:rPr>
                <w:color w:val="000000"/>
                <w:sz w:val="21"/>
                <w:szCs w:val="21"/>
              </w:rPr>
              <w:t>12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BEE7AA">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FE5605B">
            <w:pPr>
              <w:pStyle w:val="62"/>
              <w:textAlignment w:val="center"/>
              <w:rPr>
                <w:color w:val="000000"/>
                <w:sz w:val="21"/>
                <w:szCs w:val="21"/>
              </w:rPr>
            </w:pPr>
            <w:r>
              <w:rPr>
                <w:color w:val="000000"/>
                <w:sz w:val="21"/>
                <w:szCs w:val="21"/>
              </w:rPr>
              <w:t>青萝卜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7809920">
            <w:pPr>
              <w:pStyle w:val="62"/>
              <w:jc w:val="center"/>
              <w:textAlignment w:val="center"/>
              <w:rPr>
                <w:color w:val="000000"/>
                <w:sz w:val="21"/>
                <w:szCs w:val="21"/>
              </w:rPr>
            </w:pPr>
            <w:r>
              <w:rPr>
                <w:color w:val="000000"/>
                <w:sz w:val="21"/>
                <w:szCs w:val="21"/>
              </w:rPr>
              <w:t>1150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7F8E16B">
            <w:pPr>
              <w:pStyle w:val="62"/>
              <w:jc w:val="center"/>
              <w:textAlignment w:val="center"/>
              <w:rPr>
                <w:color w:val="000000"/>
                <w:sz w:val="21"/>
                <w:szCs w:val="21"/>
              </w:rPr>
            </w:pPr>
            <w:r>
              <w:rPr>
                <w:color w:val="000000"/>
                <w:sz w:val="21"/>
                <w:szCs w:val="21"/>
              </w:rPr>
              <w:t>斤</w:t>
            </w:r>
          </w:p>
        </w:tc>
      </w:tr>
      <w:tr w14:paraId="66BB0EF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2734434">
            <w:pPr>
              <w:pStyle w:val="62"/>
              <w:jc w:val="center"/>
              <w:rPr>
                <w:color w:val="000000"/>
                <w:sz w:val="21"/>
                <w:szCs w:val="21"/>
              </w:rPr>
            </w:pPr>
            <w:r>
              <w:rPr>
                <w:color w:val="000000"/>
                <w:sz w:val="21"/>
                <w:szCs w:val="21"/>
              </w:rPr>
              <w:t>13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BAF68DF">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55F99D1">
            <w:pPr>
              <w:pStyle w:val="62"/>
              <w:textAlignment w:val="center"/>
              <w:rPr>
                <w:color w:val="000000"/>
                <w:sz w:val="21"/>
                <w:szCs w:val="21"/>
              </w:rPr>
            </w:pPr>
            <w:r>
              <w:rPr>
                <w:color w:val="000000"/>
                <w:sz w:val="21"/>
                <w:szCs w:val="21"/>
              </w:rPr>
              <w:t>白萝卜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746E2C0">
            <w:pPr>
              <w:pStyle w:val="62"/>
              <w:jc w:val="center"/>
              <w:textAlignment w:val="center"/>
              <w:rPr>
                <w:color w:val="000000"/>
                <w:sz w:val="21"/>
                <w:szCs w:val="21"/>
              </w:rPr>
            </w:pPr>
            <w:r>
              <w:rPr>
                <w:color w:val="000000"/>
                <w:sz w:val="21"/>
                <w:szCs w:val="21"/>
              </w:rPr>
              <w:t>619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B44F607">
            <w:pPr>
              <w:pStyle w:val="62"/>
              <w:jc w:val="center"/>
              <w:textAlignment w:val="center"/>
              <w:rPr>
                <w:color w:val="000000"/>
                <w:sz w:val="21"/>
                <w:szCs w:val="21"/>
              </w:rPr>
            </w:pPr>
            <w:r>
              <w:rPr>
                <w:color w:val="000000"/>
                <w:sz w:val="21"/>
                <w:szCs w:val="21"/>
              </w:rPr>
              <w:t>斤</w:t>
            </w:r>
          </w:p>
        </w:tc>
      </w:tr>
      <w:tr w14:paraId="236F565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F07EC83">
            <w:pPr>
              <w:pStyle w:val="62"/>
              <w:jc w:val="center"/>
              <w:rPr>
                <w:color w:val="000000"/>
                <w:sz w:val="21"/>
                <w:szCs w:val="21"/>
              </w:rPr>
            </w:pPr>
            <w:r>
              <w:rPr>
                <w:color w:val="000000"/>
                <w:sz w:val="21"/>
                <w:szCs w:val="21"/>
              </w:rPr>
              <w:t>14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591B41D">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BDE88F7">
            <w:pPr>
              <w:pStyle w:val="62"/>
              <w:textAlignment w:val="center"/>
              <w:rPr>
                <w:color w:val="000000"/>
                <w:sz w:val="21"/>
                <w:szCs w:val="21"/>
              </w:rPr>
            </w:pPr>
            <w:r>
              <w:rPr>
                <w:color w:val="000000"/>
                <w:sz w:val="21"/>
                <w:szCs w:val="21"/>
              </w:rPr>
              <w:t>葱头</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8C74C46">
            <w:pPr>
              <w:pStyle w:val="62"/>
              <w:jc w:val="center"/>
              <w:textAlignment w:val="center"/>
              <w:rPr>
                <w:color w:val="000000"/>
                <w:sz w:val="21"/>
                <w:szCs w:val="21"/>
              </w:rPr>
            </w:pPr>
            <w:r>
              <w:rPr>
                <w:color w:val="000000"/>
                <w:sz w:val="21"/>
                <w:szCs w:val="21"/>
              </w:rPr>
              <w:t>868</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F3EAD5">
            <w:pPr>
              <w:pStyle w:val="62"/>
              <w:jc w:val="center"/>
              <w:textAlignment w:val="center"/>
              <w:rPr>
                <w:color w:val="000000"/>
                <w:sz w:val="21"/>
                <w:szCs w:val="21"/>
              </w:rPr>
            </w:pPr>
            <w:r>
              <w:rPr>
                <w:color w:val="000000"/>
                <w:sz w:val="21"/>
                <w:szCs w:val="21"/>
              </w:rPr>
              <w:t>斤</w:t>
            </w:r>
          </w:p>
        </w:tc>
      </w:tr>
      <w:tr w14:paraId="16CBB73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B5B7384">
            <w:pPr>
              <w:pStyle w:val="62"/>
              <w:jc w:val="center"/>
              <w:rPr>
                <w:color w:val="000000"/>
                <w:sz w:val="21"/>
                <w:szCs w:val="21"/>
              </w:rPr>
            </w:pPr>
            <w:r>
              <w:rPr>
                <w:color w:val="000000"/>
                <w:sz w:val="21"/>
                <w:szCs w:val="21"/>
              </w:rPr>
              <w:t>15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6100C0B">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3A327D1">
            <w:pPr>
              <w:pStyle w:val="62"/>
              <w:textAlignment w:val="center"/>
              <w:rPr>
                <w:color w:val="000000"/>
                <w:sz w:val="21"/>
                <w:szCs w:val="21"/>
              </w:rPr>
            </w:pPr>
            <w:r>
              <w:rPr>
                <w:color w:val="000000"/>
                <w:sz w:val="21"/>
                <w:szCs w:val="21"/>
              </w:rPr>
              <w:t>大葱</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D18935">
            <w:pPr>
              <w:pStyle w:val="62"/>
              <w:jc w:val="center"/>
              <w:textAlignment w:val="center"/>
              <w:rPr>
                <w:color w:val="000000"/>
                <w:sz w:val="21"/>
                <w:szCs w:val="21"/>
              </w:rPr>
            </w:pPr>
            <w:r>
              <w:rPr>
                <w:color w:val="000000"/>
                <w:sz w:val="21"/>
                <w:szCs w:val="21"/>
              </w:rPr>
              <w:t>3250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4F982BD">
            <w:pPr>
              <w:pStyle w:val="62"/>
              <w:jc w:val="center"/>
              <w:textAlignment w:val="center"/>
              <w:rPr>
                <w:color w:val="000000"/>
                <w:sz w:val="21"/>
                <w:szCs w:val="21"/>
              </w:rPr>
            </w:pPr>
            <w:r>
              <w:rPr>
                <w:color w:val="000000"/>
                <w:sz w:val="21"/>
                <w:szCs w:val="21"/>
              </w:rPr>
              <w:t>斤</w:t>
            </w:r>
          </w:p>
        </w:tc>
      </w:tr>
      <w:tr w14:paraId="1F4701B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75E5C02">
            <w:pPr>
              <w:pStyle w:val="62"/>
              <w:jc w:val="center"/>
              <w:rPr>
                <w:color w:val="000000"/>
                <w:sz w:val="21"/>
                <w:szCs w:val="21"/>
              </w:rPr>
            </w:pPr>
            <w:r>
              <w:rPr>
                <w:color w:val="000000"/>
                <w:sz w:val="21"/>
                <w:szCs w:val="21"/>
              </w:rPr>
              <w:t>16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E7200C8">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7C8BC50">
            <w:pPr>
              <w:pStyle w:val="62"/>
              <w:textAlignment w:val="center"/>
              <w:rPr>
                <w:color w:val="000000"/>
                <w:sz w:val="21"/>
                <w:szCs w:val="21"/>
              </w:rPr>
            </w:pPr>
            <w:r>
              <w:rPr>
                <w:color w:val="000000"/>
                <w:sz w:val="21"/>
                <w:szCs w:val="21"/>
              </w:rPr>
              <w:t>香葱</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5219A05">
            <w:pPr>
              <w:pStyle w:val="62"/>
              <w:jc w:val="center"/>
              <w:textAlignment w:val="center"/>
              <w:rPr>
                <w:color w:val="000000"/>
                <w:sz w:val="21"/>
                <w:szCs w:val="21"/>
              </w:rPr>
            </w:pPr>
            <w:r>
              <w:rPr>
                <w:color w:val="000000"/>
                <w:sz w:val="21"/>
                <w:szCs w:val="21"/>
              </w:rPr>
              <w:t>540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E96E5C9">
            <w:pPr>
              <w:pStyle w:val="62"/>
              <w:jc w:val="center"/>
              <w:textAlignment w:val="center"/>
              <w:rPr>
                <w:color w:val="000000"/>
                <w:sz w:val="21"/>
                <w:szCs w:val="21"/>
              </w:rPr>
            </w:pPr>
            <w:r>
              <w:rPr>
                <w:color w:val="000000"/>
                <w:sz w:val="21"/>
                <w:szCs w:val="21"/>
              </w:rPr>
              <w:t>斤</w:t>
            </w:r>
          </w:p>
        </w:tc>
      </w:tr>
      <w:tr w14:paraId="650DDE2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25A1FA9">
            <w:pPr>
              <w:pStyle w:val="62"/>
              <w:jc w:val="center"/>
              <w:rPr>
                <w:color w:val="000000"/>
                <w:sz w:val="21"/>
                <w:szCs w:val="21"/>
              </w:rPr>
            </w:pPr>
            <w:r>
              <w:rPr>
                <w:color w:val="000000"/>
                <w:sz w:val="21"/>
                <w:szCs w:val="21"/>
              </w:rPr>
              <w:t>17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3679F2">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2677CAD">
            <w:pPr>
              <w:pStyle w:val="62"/>
              <w:textAlignment w:val="center"/>
              <w:rPr>
                <w:color w:val="000000"/>
                <w:sz w:val="21"/>
                <w:szCs w:val="21"/>
              </w:rPr>
            </w:pPr>
            <w:r>
              <w:rPr>
                <w:color w:val="000000"/>
                <w:sz w:val="21"/>
                <w:szCs w:val="21"/>
              </w:rPr>
              <w:t>生姜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9650452">
            <w:pPr>
              <w:pStyle w:val="62"/>
              <w:jc w:val="center"/>
              <w:textAlignment w:val="center"/>
              <w:rPr>
                <w:color w:val="000000"/>
                <w:sz w:val="21"/>
                <w:szCs w:val="21"/>
              </w:rPr>
            </w:pPr>
            <w:r>
              <w:rPr>
                <w:color w:val="000000"/>
                <w:sz w:val="21"/>
                <w:szCs w:val="21"/>
              </w:rPr>
              <w:t>914</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4028536">
            <w:pPr>
              <w:pStyle w:val="62"/>
              <w:jc w:val="center"/>
              <w:textAlignment w:val="center"/>
              <w:rPr>
                <w:color w:val="000000"/>
                <w:sz w:val="21"/>
                <w:szCs w:val="21"/>
              </w:rPr>
            </w:pPr>
            <w:r>
              <w:rPr>
                <w:color w:val="000000"/>
                <w:sz w:val="21"/>
                <w:szCs w:val="21"/>
              </w:rPr>
              <w:t>斤</w:t>
            </w:r>
          </w:p>
        </w:tc>
      </w:tr>
      <w:tr w14:paraId="4598397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6B54314">
            <w:pPr>
              <w:pStyle w:val="62"/>
              <w:jc w:val="center"/>
              <w:rPr>
                <w:color w:val="000000"/>
                <w:sz w:val="21"/>
                <w:szCs w:val="21"/>
              </w:rPr>
            </w:pPr>
            <w:r>
              <w:rPr>
                <w:color w:val="000000"/>
                <w:sz w:val="21"/>
                <w:szCs w:val="21"/>
              </w:rPr>
              <w:t>18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B5E8944">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EBC936">
            <w:pPr>
              <w:pStyle w:val="62"/>
              <w:textAlignment w:val="center"/>
              <w:rPr>
                <w:color w:val="000000"/>
                <w:sz w:val="21"/>
                <w:szCs w:val="21"/>
              </w:rPr>
            </w:pPr>
            <w:r>
              <w:rPr>
                <w:color w:val="000000"/>
                <w:sz w:val="21"/>
                <w:szCs w:val="21"/>
              </w:rPr>
              <w:t>大蒜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B205CE6">
            <w:pPr>
              <w:pStyle w:val="62"/>
              <w:jc w:val="center"/>
              <w:textAlignment w:val="center"/>
              <w:rPr>
                <w:color w:val="000000"/>
                <w:sz w:val="21"/>
                <w:szCs w:val="21"/>
              </w:rPr>
            </w:pPr>
            <w:r>
              <w:rPr>
                <w:color w:val="000000"/>
                <w:sz w:val="21"/>
                <w:szCs w:val="21"/>
              </w:rPr>
              <w:t>600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4E27EB">
            <w:pPr>
              <w:pStyle w:val="62"/>
              <w:jc w:val="center"/>
              <w:textAlignment w:val="center"/>
              <w:rPr>
                <w:color w:val="000000"/>
                <w:sz w:val="21"/>
                <w:szCs w:val="21"/>
              </w:rPr>
            </w:pPr>
            <w:r>
              <w:rPr>
                <w:color w:val="000000"/>
                <w:sz w:val="21"/>
                <w:szCs w:val="21"/>
              </w:rPr>
              <w:t>斤</w:t>
            </w:r>
          </w:p>
        </w:tc>
      </w:tr>
      <w:tr w14:paraId="7712089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526F38B">
            <w:pPr>
              <w:pStyle w:val="62"/>
              <w:jc w:val="center"/>
              <w:rPr>
                <w:color w:val="000000"/>
                <w:sz w:val="21"/>
                <w:szCs w:val="21"/>
              </w:rPr>
            </w:pPr>
            <w:r>
              <w:rPr>
                <w:color w:val="000000"/>
                <w:sz w:val="21"/>
                <w:szCs w:val="21"/>
              </w:rPr>
              <w:t>19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4B9F534">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9DA8CB5">
            <w:pPr>
              <w:pStyle w:val="62"/>
              <w:textAlignment w:val="center"/>
              <w:rPr>
                <w:color w:val="000000"/>
                <w:sz w:val="21"/>
                <w:szCs w:val="21"/>
              </w:rPr>
            </w:pPr>
            <w:r>
              <w:rPr>
                <w:color w:val="000000"/>
                <w:sz w:val="21"/>
                <w:szCs w:val="21"/>
              </w:rPr>
              <w:t>新鲜蔬菜类调味品</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712A29">
            <w:pPr>
              <w:pStyle w:val="62"/>
              <w:jc w:val="center"/>
              <w:textAlignment w:val="center"/>
              <w:rPr>
                <w:color w:val="000000"/>
                <w:sz w:val="21"/>
                <w:szCs w:val="21"/>
              </w:rPr>
            </w:pPr>
            <w:r>
              <w:rPr>
                <w:color w:val="000000"/>
                <w:sz w:val="21"/>
                <w:szCs w:val="21"/>
              </w:rPr>
              <w:t>100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CA8B4FF">
            <w:pPr>
              <w:pStyle w:val="62"/>
              <w:jc w:val="center"/>
              <w:textAlignment w:val="center"/>
              <w:rPr>
                <w:color w:val="000000"/>
                <w:sz w:val="21"/>
                <w:szCs w:val="21"/>
              </w:rPr>
            </w:pPr>
            <w:r>
              <w:rPr>
                <w:color w:val="000000"/>
                <w:sz w:val="21"/>
                <w:szCs w:val="21"/>
              </w:rPr>
              <w:t>斤</w:t>
            </w:r>
          </w:p>
        </w:tc>
      </w:tr>
      <w:tr w14:paraId="77446F2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9AA3F2C">
            <w:pPr>
              <w:pStyle w:val="62"/>
              <w:jc w:val="center"/>
              <w:rPr>
                <w:color w:val="000000"/>
                <w:sz w:val="21"/>
                <w:szCs w:val="21"/>
              </w:rPr>
            </w:pPr>
            <w:r>
              <w:rPr>
                <w:color w:val="000000"/>
                <w:sz w:val="21"/>
                <w:szCs w:val="21"/>
              </w:rPr>
              <w:t>20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5538FAF">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07796AA">
            <w:pPr>
              <w:pStyle w:val="62"/>
              <w:textAlignment w:val="center"/>
              <w:rPr>
                <w:color w:val="000000"/>
                <w:sz w:val="21"/>
                <w:szCs w:val="21"/>
              </w:rPr>
            </w:pPr>
            <w:r>
              <w:rPr>
                <w:color w:val="000000"/>
                <w:sz w:val="21"/>
                <w:szCs w:val="21"/>
              </w:rPr>
              <w:t>蒜苗</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3F61CA6">
            <w:pPr>
              <w:pStyle w:val="62"/>
              <w:jc w:val="center"/>
              <w:textAlignment w:val="center"/>
              <w:rPr>
                <w:color w:val="000000"/>
                <w:sz w:val="21"/>
                <w:szCs w:val="21"/>
              </w:rPr>
            </w:pPr>
            <w:r>
              <w:rPr>
                <w:color w:val="000000"/>
                <w:sz w:val="21"/>
                <w:szCs w:val="21"/>
              </w:rPr>
              <w:t>280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59BC4A">
            <w:pPr>
              <w:pStyle w:val="62"/>
              <w:jc w:val="center"/>
              <w:textAlignment w:val="center"/>
              <w:rPr>
                <w:color w:val="000000"/>
                <w:sz w:val="21"/>
                <w:szCs w:val="21"/>
              </w:rPr>
            </w:pPr>
            <w:r>
              <w:rPr>
                <w:color w:val="000000"/>
                <w:sz w:val="21"/>
                <w:szCs w:val="21"/>
              </w:rPr>
              <w:t>斤</w:t>
            </w:r>
          </w:p>
        </w:tc>
      </w:tr>
      <w:tr w14:paraId="6A8CFDD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7DA9ABE">
            <w:pPr>
              <w:pStyle w:val="62"/>
              <w:jc w:val="center"/>
              <w:rPr>
                <w:color w:val="000000"/>
                <w:sz w:val="21"/>
                <w:szCs w:val="21"/>
              </w:rPr>
            </w:pPr>
            <w:r>
              <w:rPr>
                <w:color w:val="000000"/>
                <w:sz w:val="21"/>
                <w:szCs w:val="21"/>
              </w:rPr>
              <w:t>21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82081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4ADB3F">
            <w:pPr>
              <w:pStyle w:val="62"/>
              <w:textAlignment w:val="center"/>
              <w:rPr>
                <w:color w:val="000000"/>
                <w:sz w:val="21"/>
                <w:szCs w:val="21"/>
              </w:rPr>
            </w:pPr>
            <w:r>
              <w:rPr>
                <w:color w:val="000000"/>
                <w:sz w:val="21"/>
                <w:szCs w:val="21"/>
              </w:rPr>
              <w:t>芹菜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73C97A6">
            <w:pPr>
              <w:pStyle w:val="62"/>
              <w:jc w:val="center"/>
              <w:textAlignment w:val="center"/>
              <w:rPr>
                <w:color w:val="000000"/>
                <w:sz w:val="21"/>
                <w:szCs w:val="21"/>
              </w:rPr>
            </w:pPr>
            <w:r>
              <w:rPr>
                <w:color w:val="000000"/>
                <w:sz w:val="21"/>
                <w:szCs w:val="21"/>
              </w:rPr>
              <w:t>4062</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B9433F">
            <w:pPr>
              <w:pStyle w:val="62"/>
              <w:jc w:val="center"/>
              <w:textAlignment w:val="center"/>
              <w:rPr>
                <w:color w:val="000000"/>
                <w:sz w:val="21"/>
                <w:szCs w:val="21"/>
              </w:rPr>
            </w:pPr>
            <w:r>
              <w:rPr>
                <w:color w:val="000000"/>
                <w:sz w:val="21"/>
                <w:szCs w:val="21"/>
              </w:rPr>
              <w:t>斤</w:t>
            </w:r>
          </w:p>
        </w:tc>
      </w:tr>
      <w:tr w14:paraId="59D641D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F9ECAD9">
            <w:pPr>
              <w:pStyle w:val="62"/>
              <w:jc w:val="center"/>
              <w:rPr>
                <w:color w:val="000000"/>
                <w:sz w:val="21"/>
                <w:szCs w:val="21"/>
              </w:rPr>
            </w:pPr>
            <w:r>
              <w:rPr>
                <w:color w:val="000000"/>
                <w:sz w:val="21"/>
                <w:szCs w:val="21"/>
              </w:rPr>
              <w:t>22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9C8DBE3">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4DF9DD8">
            <w:pPr>
              <w:pStyle w:val="62"/>
              <w:textAlignment w:val="center"/>
              <w:rPr>
                <w:color w:val="000000"/>
                <w:sz w:val="21"/>
                <w:szCs w:val="21"/>
              </w:rPr>
            </w:pPr>
            <w:r>
              <w:rPr>
                <w:color w:val="000000"/>
                <w:sz w:val="21"/>
                <w:szCs w:val="21"/>
              </w:rPr>
              <w:t>莴笋</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F9899ED">
            <w:pPr>
              <w:pStyle w:val="62"/>
              <w:jc w:val="center"/>
              <w:textAlignment w:val="center"/>
              <w:rPr>
                <w:color w:val="000000"/>
                <w:sz w:val="21"/>
                <w:szCs w:val="21"/>
              </w:rPr>
            </w:pPr>
            <w:r>
              <w:rPr>
                <w:color w:val="000000"/>
                <w:sz w:val="21"/>
                <w:szCs w:val="21"/>
              </w:rPr>
              <w:t>659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646C80">
            <w:pPr>
              <w:pStyle w:val="62"/>
              <w:jc w:val="center"/>
              <w:textAlignment w:val="center"/>
              <w:rPr>
                <w:color w:val="000000"/>
                <w:sz w:val="21"/>
                <w:szCs w:val="21"/>
              </w:rPr>
            </w:pPr>
            <w:r>
              <w:rPr>
                <w:color w:val="000000"/>
                <w:sz w:val="21"/>
                <w:szCs w:val="21"/>
              </w:rPr>
              <w:t>斤</w:t>
            </w:r>
          </w:p>
        </w:tc>
      </w:tr>
      <w:tr w14:paraId="306518D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577383D">
            <w:pPr>
              <w:pStyle w:val="62"/>
              <w:jc w:val="center"/>
              <w:rPr>
                <w:color w:val="000000"/>
                <w:sz w:val="21"/>
                <w:szCs w:val="21"/>
              </w:rPr>
            </w:pPr>
            <w:r>
              <w:rPr>
                <w:color w:val="000000"/>
                <w:sz w:val="21"/>
                <w:szCs w:val="21"/>
              </w:rPr>
              <w:t>23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FD9EBC">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9DBBEF0">
            <w:pPr>
              <w:pStyle w:val="62"/>
              <w:textAlignment w:val="center"/>
              <w:rPr>
                <w:color w:val="000000"/>
                <w:sz w:val="21"/>
                <w:szCs w:val="21"/>
              </w:rPr>
            </w:pPr>
            <w:r>
              <w:rPr>
                <w:color w:val="000000"/>
                <w:sz w:val="21"/>
                <w:szCs w:val="21"/>
              </w:rPr>
              <w:t>芦笋</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1D0C49A">
            <w:pPr>
              <w:pStyle w:val="62"/>
              <w:jc w:val="center"/>
              <w:textAlignment w:val="center"/>
              <w:rPr>
                <w:color w:val="000000"/>
                <w:sz w:val="21"/>
                <w:szCs w:val="21"/>
              </w:rPr>
            </w:pPr>
            <w:r>
              <w:rPr>
                <w:color w:val="000000"/>
                <w:sz w:val="21"/>
                <w:szCs w:val="21"/>
              </w:rPr>
              <w:t>350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F0ED24">
            <w:pPr>
              <w:pStyle w:val="62"/>
              <w:jc w:val="center"/>
              <w:textAlignment w:val="center"/>
              <w:rPr>
                <w:color w:val="000000"/>
                <w:sz w:val="21"/>
                <w:szCs w:val="21"/>
              </w:rPr>
            </w:pPr>
            <w:r>
              <w:rPr>
                <w:color w:val="000000"/>
                <w:sz w:val="21"/>
                <w:szCs w:val="21"/>
              </w:rPr>
              <w:t>斤</w:t>
            </w:r>
          </w:p>
        </w:tc>
      </w:tr>
      <w:tr w14:paraId="7F91AB3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322AE84">
            <w:pPr>
              <w:pStyle w:val="62"/>
              <w:jc w:val="center"/>
              <w:rPr>
                <w:color w:val="000000"/>
                <w:sz w:val="21"/>
                <w:szCs w:val="21"/>
              </w:rPr>
            </w:pPr>
            <w:r>
              <w:rPr>
                <w:color w:val="000000"/>
                <w:sz w:val="21"/>
                <w:szCs w:val="21"/>
              </w:rPr>
              <w:t>24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8D30256">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1E932ED">
            <w:pPr>
              <w:pStyle w:val="62"/>
              <w:textAlignment w:val="center"/>
              <w:rPr>
                <w:color w:val="000000"/>
                <w:sz w:val="21"/>
                <w:szCs w:val="21"/>
              </w:rPr>
            </w:pPr>
            <w:r>
              <w:rPr>
                <w:color w:val="000000"/>
                <w:sz w:val="21"/>
                <w:szCs w:val="21"/>
              </w:rPr>
              <w:t>莲藕</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72CC1D7">
            <w:pPr>
              <w:pStyle w:val="62"/>
              <w:jc w:val="center"/>
              <w:textAlignment w:val="center"/>
              <w:rPr>
                <w:color w:val="000000"/>
                <w:sz w:val="21"/>
                <w:szCs w:val="21"/>
              </w:rPr>
            </w:pPr>
            <w:r>
              <w:rPr>
                <w:color w:val="000000"/>
                <w:sz w:val="21"/>
                <w:szCs w:val="21"/>
              </w:rPr>
              <w:t>949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7A64FE">
            <w:pPr>
              <w:pStyle w:val="62"/>
              <w:jc w:val="center"/>
              <w:textAlignment w:val="center"/>
              <w:rPr>
                <w:color w:val="000000"/>
                <w:sz w:val="21"/>
                <w:szCs w:val="21"/>
              </w:rPr>
            </w:pPr>
            <w:r>
              <w:rPr>
                <w:color w:val="000000"/>
                <w:sz w:val="21"/>
                <w:szCs w:val="21"/>
              </w:rPr>
              <w:t>斤</w:t>
            </w:r>
          </w:p>
        </w:tc>
      </w:tr>
      <w:tr w14:paraId="044299F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BC13513">
            <w:pPr>
              <w:pStyle w:val="62"/>
              <w:jc w:val="center"/>
              <w:rPr>
                <w:color w:val="000000"/>
                <w:sz w:val="21"/>
                <w:szCs w:val="21"/>
              </w:rPr>
            </w:pPr>
            <w:r>
              <w:rPr>
                <w:color w:val="000000"/>
                <w:sz w:val="21"/>
                <w:szCs w:val="21"/>
              </w:rPr>
              <w:t>25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0E3BAD7">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8153FC">
            <w:pPr>
              <w:pStyle w:val="62"/>
              <w:textAlignment w:val="center"/>
              <w:rPr>
                <w:color w:val="000000"/>
                <w:sz w:val="21"/>
                <w:szCs w:val="21"/>
              </w:rPr>
            </w:pPr>
            <w:r>
              <w:rPr>
                <w:color w:val="000000"/>
                <w:sz w:val="21"/>
                <w:szCs w:val="21"/>
              </w:rPr>
              <w:t>蒜薹</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C70C01">
            <w:pPr>
              <w:pStyle w:val="62"/>
              <w:jc w:val="center"/>
              <w:textAlignment w:val="center"/>
              <w:rPr>
                <w:color w:val="000000"/>
                <w:sz w:val="21"/>
                <w:szCs w:val="21"/>
              </w:rPr>
            </w:pPr>
            <w:r>
              <w:rPr>
                <w:color w:val="000000"/>
                <w:sz w:val="21"/>
                <w:szCs w:val="21"/>
              </w:rPr>
              <w:t>475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3904491">
            <w:pPr>
              <w:pStyle w:val="62"/>
              <w:jc w:val="center"/>
              <w:textAlignment w:val="center"/>
              <w:rPr>
                <w:color w:val="000000"/>
                <w:sz w:val="21"/>
                <w:szCs w:val="21"/>
              </w:rPr>
            </w:pPr>
            <w:r>
              <w:rPr>
                <w:color w:val="000000"/>
                <w:sz w:val="21"/>
                <w:szCs w:val="21"/>
              </w:rPr>
              <w:t>斤</w:t>
            </w:r>
          </w:p>
        </w:tc>
      </w:tr>
      <w:tr w14:paraId="302BC0B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92BD78F">
            <w:pPr>
              <w:pStyle w:val="62"/>
              <w:jc w:val="center"/>
              <w:rPr>
                <w:color w:val="000000"/>
                <w:sz w:val="21"/>
                <w:szCs w:val="21"/>
              </w:rPr>
            </w:pPr>
            <w:r>
              <w:rPr>
                <w:color w:val="000000"/>
                <w:sz w:val="21"/>
                <w:szCs w:val="21"/>
              </w:rPr>
              <w:t>26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3B11E57">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A3CA4E0">
            <w:pPr>
              <w:pStyle w:val="62"/>
              <w:textAlignment w:val="center"/>
              <w:rPr>
                <w:color w:val="000000"/>
                <w:sz w:val="21"/>
                <w:szCs w:val="21"/>
              </w:rPr>
            </w:pPr>
            <w:r>
              <w:rPr>
                <w:color w:val="000000"/>
                <w:sz w:val="21"/>
                <w:szCs w:val="21"/>
              </w:rPr>
              <w:t>菜花</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AEB42E4">
            <w:pPr>
              <w:pStyle w:val="62"/>
              <w:jc w:val="center"/>
              <w:textAlignment w:val="center"/>
              <w:rPr>
                <w:color w:val="000000"/>
                <w:sz w:val="21"/>
                <w:szCs w:val="21"/>
              </w:rPr>
            </w:pPr>
            <w:r>
              <w:rPr>
                <w:color w:val="000000"/>
                <w:sz w:val="21"/>
                <w:szCs w:val="21"/>
              </w:rPr>
              <w:t>3362</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8A7F157">
            <w:pPr>
              <w:pStyle w:val="62"/>
              <w:jc w:val="center"/>
              <w:textAlignment w:val="center"/>
              <w:rPr>
                <w:color w:val="000000"/>
                <w:sz w:val="21"/>
                <w:szCs w:val="21"/>
              </w:rPr>
            </w:pPr>
            <w:r>
              <w:rPr>
                <w:color w:val="000000"/>
                <w:sz w:val="21"/>
                <w:szCs w:val="21"/>
              </w:rPr>
              <w:t>斤</w:t>
            </w:r>
          </w:p>
        </w:tc>
      </w:tr>
      <w:tr w14:paraId="5468E47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A90F53D">
            <w:pPr>
              <w:pStyle w:val="62"/>
              <w:jc w:val="center"/>
              <w:rPr>
                <w:color w:val="000000"/>
                <w:sz w:val="21"/>
                <w:szCs w:val="21"/>
              </w:rPr>
            </w:pPr>
            <w:r>
              <w:rPr>
                <w:color w:val="000000"/>
                <w:sz w:val="21"/>
                <w:szCs w:val="21"/>
              </w:rPr>
              <w:t>27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684F271">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0250597">
            <w:pPr>
              <w:pStyle w:val="62"/>
              <w:textAlignment w:val="center"/>
              <w:rPr>
                <w:color w:val="000000"/>
                <w:sz w:val="21"/>
                <w:szCs w:val="21"/>
              </w:rPr>
            </w:pPr>
            <w:r>
              <w:rPr>
                <w:color w:val="000000"/>
                <w:sz w:val="21"/>
                <w:szCs w:val="21"/>
              </w:rPr>
              <w:t>西红柿</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6C9742">
            <w:pPr>
              <w:pStyle w:val="62"/>
              <w:jc w:val="center"/>
              <w:textAlignment w:val="center"/>
              <w:rPr>
                <w:color w:val="000000"/>
                <w:sz w:val="21"/>
                <w:szCs w:val="21"/>
              </w:rPr>
            </w:pPr>
            <w:r>
              <w:rPr>
                <w:color w:val="000000"/>
                <w:sz w:val="21"/>
                <w:szCs w:val="21"/>
              </w:rPr>
              <w:t>5711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E69D94">
            <w:pPr>
              <w:pStyle w:val="62"/>
              <w:jc w:val="center"/>
              <w:textAlignment w:val="center"/>
              <w:rPr>
                <w:color w:val="000000"/>
                <w:sz w:val="21"/>
                <w:szCs w:val="21"/>
              </w:rPr>
            </w:pPr>
            <w:r>
              <w:rPr>
                <w:color w:val="000000"/>
                <w:sz w:val="21"/>
                <w:szCs w:val="21"/>
              </w:rPr>
              <w:t>斤</w:t>
            </w:r>
          </w:p>
        </w:tc>
      </w:tr>
      <w:tr w14:paraId="5BF48FE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23293A3">
            <w:pPr>
              <w:pStyle w:val="62"/>
              <w:jc w:val="center"/>
              <w:rPr>
                <w:color w:val="000000"/>
                <w:sz w:val="21"/>
                <w:szCs w:val="21"/>
              </w:rPr>
            </w:pPr>
            <w:r>
              <w:rPr>
                <w:color w:val="000000"/>
                <w:sz w:val="21"/>
                <w:szCs w:val="21"/>
              </w:rPr>
              <w:t>28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B962586">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8B67692">
            <w:pPr>
              <w:pStyle w:val="62"/>
              <w:textAlignment w:val="center"/>
              <w:rPr>
                <w:color w:val="000000"/>
                <w:sz w:val="21"/>
                <w:szCs w:val="21"/>
              </w:rPr>
            </w:pPr>
            <w:r>
              <w:rPr>
                <w:color w:val="000000"/>
                <w:sz w:val="21"/>
                <w:szCs w:val="21"/>
              </w:rPr>
              <w:t>西兰花</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D0F8B9">
            <w:pPr>
              <w:pStyle w:val="62"/>
              <w:jc w:val="center"/>
              <w:textAlignment w:val="center"/>
              <w:rPr>
                <w:color w:val="000000"/>
                <w:sz w:val="21"/>
                <w:szCs w:val="21"/>
              </w:rPr>
            </w:pPr>
            <w:r>
              <w:rPr>
                <w:color w:val="000000"/>
                <w:sz w:val="21"/>
                <w:szCs w:val="21"/>
              </w:rPr>
              <w:t>510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CC710B5">
            <w:pPr>
              <w:pStyle w:val="62"/>
              <w:jc w:val="center"/>
              <w:textAlignment w:val="center"/>
              <w:rPr>
                <w:color w:val="000000"/>
                <w:sz w:val="21"/>
                <w:szCs w:val="21"/>
              </w:rPr>
            </w:pPr>
            <w:r>
              <w:rPr>
                <w:color w:val="000000"/>
                <w:sz w:val="21"/>
                <w:szCs w:val="21"/>
              </w:rPr>
              <w:t>斤</w:t>
            </w:r>
          </w:p>
        </w:tc>
      </w:tr>
      <w:tr w14:paraId="0591DB39">
        <w:trPr>
          <w:trHeight w:val="90" w:hRule="atLeast"/>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7642730">
            <w:pPr>
              <w:pStyle w:val="62"/>
              <w:jc w:val="center"/>
              <w:rPr>
                <w:color w:val="000000"/>
                <w:sz w:val="21"/>
                <w:szCs w:val="21"/>
              </w:rPr>
            </w:pPr>
            <w:r>
              <w:rPr>
                <w:color w:val="000000"/>
                <w:sz w:val="21"/>
                <w:szCs w:val="21"/>
              </w:rPr>
              <w:t>29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76CCA6D">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9A032A7">
            <w:pPr>
              <w:pStyle w:val="62"/>
              <w:textAlignment w:val="center"/>
              <w:rPr>
                <w:color w:val="000000"/>
                <w:sz w:val="21"/>
                <w:szCs w:val="21"/>
              </w:rPr>
            </w:pPr>
            <w:r>
              <w:rPr>
                <w:color w:val="000000"/>
                <w:sz w:val="21"/>
                <w:szCs w:val="21"/>
              </w:rPr>
              <w:t>青椒</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59B40FA">
            <w:pPr>
              <w:pStyle w:val="62"/>
              <w:jc w:val="center"/>
              <w:textAlignment w:val="center"/>
              <w:rPr>
                <w:color w:val="000000"/>
                <w:sz w:val="21"/>
                <w:szCs w:val="21"/>
              </w:rPr>
            </w:pPr>
            <w:r>
              <w:rPr>
                <w:color w:val="000000"/>
                <w:sz w:val="21"/>
                <w:szCs w:val="21"/>
              </w:rPr>
              <w:t>2910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1D407F9">
            <w:pPr>
              <w:pStyle w:val="62"/>
              <w:jc w:val="center"/>
              <w:textAlignment w:val="center"/>
              <w:rPr>
                <w:color w:val="000000"/>
                <w:sz w:val="21"/>
                <w:szCs w:val="21"/>
              </w:rPr>
            </w:pPr>
            <w:r>
              <w:rPr>
                <w:color w:val="000000"/>
                <w:sz w:val="21"/>
                <w:szCs w:val="21"/>
              </w:rPr>
              <w:t>斤</w:t>
            </w:r>
          </w:p>
        </w:tc>
      </w:tr>
      <w:tr w14:paraId="5553A8E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034C510">
            <w:pPr>
              <w:pStyle w:val="62"/>
              <w:jc w:val="center"/>
              <w:rPr>
                <w:color w:val="000000"/>
                <w:sz w:val="21"/>
                <w:szCs w:val="21"/>
              </w:rPr>
            </w:pPr>
            <w:r>
              <w:rPr>
                <w:color w:val="000000"/>
                <w:sz w:val="21"/>
                <w:szCs w:val="21"/>
              </w:rPr>
              <w:t>30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175AAE">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1A0A7AD">
            <w:pPr>
              <w:pStyle w:val="62"/>
              <w:textAlignment w:val="center"/>
              <w:rPr>
                <w:color w:val="000000"/>
                <w:sz w:val="21"/>
                <w:szCs w:val="21"/>
              </w:rPr>
            </w:pPr>
            <w:r>
              <w:rPr>
                <w:color w:val="000000"/>
                <w:sz w:val="21"/>
                <w:szCs w:val="21"/>
              </w:rPr>
              <w:t>小米辣</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76D7A3F">
            <w:pPr>
              <w:pStyle w:val="62"/>
              <w:jc w:val="center"/>
              <w:textAlignment w:val="center"/>
              <w:rPr>
                <w:color w:val="000000"/>
                <w:sz w:val="21"/>
                <w:szCs w:val="21"/>
              </w:rPr>
            </w:pPr>
            <w:r>
              <w:rPr>
                <w:color w:val="000000"/>
                <w:sz w:val="21"/>
                <w:szCs w:val="21"/>
              </w:rPr>
              <w:t>75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7801198">
            <w:pPr>
              <w:pStyle w:val="62"/>
              <w:jc w:val="center"/>
              <w:textAlignment w:val="center"/>
              <w:rPr>
                <w:color w:val="000000"/>
                <w:sz w:val="21"/>
                <w:szCs w:val="21"/>
              </w:rPr>
            </w:pPr>
            <w:r>
              <w:rPr>
                <w:color w:val="000000"/>
                <w:sz w:val="21"/>
                <w:szCs w:val="21"/>
              </w:rPr>
              <w:t>斤</w:t>
            </w:r>
          </w:p>
        </w:tc>
      </w:tr>
      <w:tr w14:paraId="306B52B4">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3384007">
            <w:pPr>
              <w:pStyle w:val="62"/>
              <w:jc w:val="center"/>
              <w:rPr>
                <w:color w:val="000000"/>
                <w:sz w:val="21"/>
                <w:szCs w:val="21"/>
              </w:rPr>
            </w:pPr>
            <w:r>
              <w:rPr>
                <w:color w:val="000000"/>
                <w:sz w:val="21"/>
                <w:szCs w:val="21"/>
              </w:rPr>
              <w:t>31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8B5537">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5D3B5FE">
            <w:pPr>
              <w:pStyle w:val="62"/>
              <w:textAlignment w:val="center"/>
              <w:rPr>
                <w:color w:val="000000"/>
                <w:sz w:val="21"/>
                <w:szCs w:val="21"/>
              </w:rPr>
            </w:pPr>
            <w:r>
              <w:rPr>
                <w:color w:val="000000"/>
                <w:sz w:val="21"/>
                <w:szCs w:val="21"/>
              </w:rPr>
              <w:t>彩椒</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9DE29B6">
            <w:pPr>
              <w:pStyle w:val="62"/>
              <w:jc w:val="center"/>
              <w:textAlignment w:val="center"/>
              <w:rPr>
                <w:color w:val="000000"/>
                <w:sz w:val="21"/>
                <w:szCs w:val="21"/>
              </w:rPr>
            </w:pPr>
            <w:r>
              <w:rPr>
                <w:color w:val="000000"/>
                <w:sz w:val="21"/>
                <w:szCs w:val="21"/>
              </w:rPr>
              <w:t>300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3A1EED0">
            <w:pPr>
              <w:pStyle w:val="62"/>
              <w:jc w:val="center"/>
              <w:textAlignment w:val="center"/>
              <w:rPr>
                <w:color w:val="000000"/>
                <w:sz w:val="21"/>
                <w:szCs w:val="21"/>
              </w:rPr>
            </w:pPr>
            <w:r>
              <w:rPr>
                <w:color w:val="000000"/>
                <w:sz w:val="21"/>
                <w:szCs w:val="21"/>
              </w:rPr>
              <w:t>斤</w:t>
            </w:r>
          </w:p>
        </w:tc>
      </w:tr>
      <w:tr w14:paraId="061F9F5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3F03186">
            <w:pPr>
              <w:pStyle w:val="62"/>
              <w:jc w:val="center"/>
              <w:rPr>
                <w:color w:val="000000"/>
                <w:sz w:val="21"/>
                <w:szCs w:val="21"/>
              </w:rPr>
            </w:pPr>
            <w:r>
              <w:rPr>
                <w:color w:val="000000"/>
                <w:sz w:val="21"/>
                <w:szCs w:val="21"/>
              </w:rPr>
              <w:t>32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9FBAEC9">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DAE4AE6">
            <w:pPr>
              <w:pStyle w:val="62"/>
              <w:textAlignment w:val="center"/>
              <w:rPr>
                <w:color w:val="000000"/>
                <w:sz w:val="21"/>
                <w:szCs w:val="21"/>
              </w:rPr>
            </w:pPr>
            <w:r>
              <w:rPr>
                <w:color w:val="000000"/>
                <w:sz w:val="21"/>
                <w:szCs w:val="21"/>
              </w:rPr>
              <w:t>茄子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BE7505E">
            <w:pPr>
              <w:pStyle w:val="62"/>
              <w:jc w:val="center"/>
              <w:textAlignment w:val="center"/>
              <w:rPr>
                <w:color w:val="000000"/>
                <w:sz w:val="21"/>
                <w:szCs w:val="21"/>
              </w:rPr>
            </w:pPr>
            <w:r>
              <w:rPr>
                <w:color w:val="000000"/>
                <w:sz w:val="21"/>
                <w:szCs w:val="21"/>
              </w:rPr>
              <w:t>4750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F6A1DB4">
            <w:pPr>
              <w:pStyle w:val="62"/>
              <w:jc w:val="center"/>
              <w:textAlignment w:val="center"/>
              <w:rPr>
                <w:color w:val="000000"/>
                <w:sz w:val="21"/>
                <w:szCs w:val="21"/>
              </w:rPr>
            </w:pPr>
            <w:r>
              <w:rPr>
                <w:color w:val="000000"/>
                <w:sz w:val="21"/>
                <w:szCs w:val="21"/>
              </w:rPr>
              <w:t>斤</w:t>
            </w:r>
          </w:p>
        </w:tc>
      </w:tr>
      <w:tr w14:paraId="759E049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4A28517">
            <w:pPr>
              <w:pStyle w:val="62"/>
              <w:jc w:val="center"/>
              <w:rPr>
                <w:color w:val="000000"/>
                <w:sz w:val="21"/>
                <w:szCs w:val="21"/>
              </w:rPr>
            </w:pPr>
            <w:r>
              <w:rPr>
                <w:color w:val="000000"/>
                <w:sz w:val="21"/>
                <w:szCs w:val="21"/>
              </w:rPr>
              <w:t>33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1EA233F">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E615B24">
            <w:pPr>
              <w:pStyle w:val="62"/>
              <w:textAlignment w:val="center"/>
              <w:rPr>
                <w:color w:val="000000"/>
                <w:sz w:val="21"/>
                <w:szCs w:val="21"/>
              </w:rPr>
            </w:pPr>
            <w:r>
              <w:rPr>
                <w:color w:val="000000"/>
                <w:sz w:val="21"/>
                <w:szCs w:val="21"/>
              </w:rPr>
              <w:t>黄瓜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408341A">
            <w:pPr>
              <w:pStyle w:val="62"/>
              <w:jc w:val="center"/>
              <w:textAlignment w:val="center"/>
              <w:rPr>
                <w:color w:val="000000"/>
                <w:sz w:val="21"/>
                <w:szCs w:val="21"/>
              </w:rPr>
            </w:pPr>
            <w:r>
              <w:rPr>
                <w:color w:val="000000"/>
                <w:sz w:val="21"/>
                <w:szCs w:val="21"/>
              </w:rPr>
              <w:t>7815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8D48D08">
            <w:pPr>
              <w:pStyle w:val="62"/>
              <w:jc w:val="center"/>
              <w:textAlignment w:val="center"/>
              <w:rPr>
                <w:color w:val="000000"/>
                <w:sz w:val="21"/>
                <w:szCs w:val="21"/>
              </w:rPr>
            </w:pPr>
            <w:r>
              <w:rPr>
                <w:color w:val="000000"/>
                <w:sz w:val="21"/>
                <w:szCs w:val="21"/>
              </w:rPr>
              <w:t>斤</w:t>
            </w:r>
          </w:p>
        </w:tc>
      </w:tr>
      <w:tr w14:paraId="0129A0AE">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5E8F468">
            <w:pPr>
              <w:pStyle w:val="62"/>
              <w:jc w:val="center"/>
              <w:rPr>
                <w:color w:val="000000"/>
                <w:sz w:val="21"/>
                <w:szCs w:val="21"/>
              </w:rPr>
            </w:pPr>
            <w:r>
              <w:rPr>
                <w:color w:val="000000"/>
                <w:sz w:val="21"/>
                <w:szCs w:val="21"/>
              </w:rPr>
              <w:t>34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D4E16E">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C36C25">
            <w:pPr>
              <w:pStyle w:val="62"/>
              <w:textAlignment w:val="center"/>
              <w:rPr>
                <w:color w:val="000000"/>
                <w:sz w:val="21"/>
                <w:szCs w:val="21"/>
              </w:rPr>
            </w:pPr>
            <w:r>
              <w:rPr>
                <w:color w:val="000000"/>
                <w:sz w:val="21"/>
                <w:szCs w:val="21"/>
              </w:rPr>
              <w:t>西葫芦</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05A59E">
            <w:pPr>
              <w:pStyle w:val="62"/>
              <w:jc w:val="center"/>
              <w:textAlignment w:val="center"/>
              <w:rPr>
                <w:color w:val="000000"/>
                <w:sz w:val="21"/>
                <w:szCs w:val="21"/>
              </w:rPr>
            </w:pPr>
            <w:r>
              <w:rPr>
                <w:color w:val="000000"/>
                <w:sz w:val="21"/>
                <w:szCs w:val="21"/>
              </w:rPr>
              <w:t>1957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4E84DF2">
            <w:pPr>
              <w:pStyle w:val="62"/>
              <w:jc w:val="center"/>
              <w:textAlignment w:val="center"/>
              <w:rPr>
                <w:color w:val="000000"/>
                <w:sz w:val="21"/>
                <w:szCs w:val="21"/>
              </w:rPr>
            </w:pPr>
            <w:r>
              <w:rPr>
                <w:color w:val="000000"/>
                <w:sz w:val="21"/>
                <w:szCs w:val="21"/>
              </w:rPr>
              <w:t>斤</w:t>
            </w:r>
          </w:p>
        </w:tc>
      </w:tr>
      <w:tr w14:paraId="242F1F0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6143866">
            <w:pPr>
              <w:pStyle w:val="62"/>
              <w:jc w:val="center"/>
              <w:rPr>
                <w:color w:val="000000"/>
                <w:sz w:val="21"/>
                <w:szCs w:val="21"/>
              </w:rPr>
            </w:pPr>
            <w:r>
              <w:rPr>
                <w:color w:val="000000"/>
                <w:sz w:val="21"/>
                <w:szCs w:val="21"/>
              </w:rPr>
              <w:t>35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CC4740E">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36B4CD9">
            <w:pPr>
              <w:pStyle w:val="62"/>
              <w:textAlignment w:val="center"/>
              <w:rPr>
                <w:color w:val="000000"/>
                <w:sz w:val="21"/>
                <w:szCs w:val="21"/>
              </w:rPr>
            </w:pPr>
            <w:r>
              <w:rPr>
                <w:color w:val="000000"/>
                <w:sz w:val="21"/>
                <w:szCs w:val="21"/>
              </w:rPr>
              <w:t>冬瓜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3A62C40">
            <w:pPr>
              <w:pStyle w:val="62"/>
              <w:jc w:val="center"/>
              <w:textAlignment w:val="center"/>
              <w:rPr>
                <w:color w:val="000000"/>
                <w:sz w:val="21"/>
                <w:szCs w:val="21"/>
              </w:rPr>
            </w:pPr>
            <w:r>
              <w:rPr>
                <w:color w:val="000000"/>
                <w:sz w:val="21"/>
                <w:szCs w:val="21"/>
              </w:rPr>
              <w:t>2347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0279BD4">
            <w:pPr>
              <w:pStyle w:val="62"/>
              <w:jc w:val="center"/>
              <w:textAlignment w:val="center"/>
              <w:rPr>
                <w:color w:val="000000"/>
                <w:sz w:val="21"/>
                <w:szCs w:val="21"/>
              </w:rPr>
            </w:pPr>
            <w:r>
              <w:rPr>
                <w:color w:val="000000"/>
                <w:sz w:val="21"/>
                <w:szCs w:val="21"/>
              </w:rPr>
              <w:t>斤</w:t>
            </w:r>
          </w:p>
        </w:tc>
      </w:tr>
      <w:tr w14:paraId="160E38F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168DB5B">
            <w:pPr>
              <w:pStyle w:val="62"/>
              <w:jc w:val="center"/>
              <w:rPr>
                <w:color w:val="000000"/>
                <w:sz w:val="21"/>
                <w:szCs w:val="21"/>
              </w:rPr>
            </w:pPr>
            <w:r>
              <w:rPr>
                <w:color w:val="000000"/>
                <w:sz w:val="21"/>
                <w:szCs w:val="21"/>
              </w:rPr>
              <w:t>36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F6F6D3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46E525E">
            <w:pPr>
              <w:pStyle w:val="62"/>
              <w:textAlignment w:val="center"/>
              <w:rPr>
                <w:color w:val="000000"/>
                <w:sz w:val="21"/>
                <w:szCs w:val="21"/>
              </w:rPr>
            </w:pPr>
            <w:r>
              <w:rPr>
                <w:color w:val="000000"/>
                <w:sz w:val="21"/>
                <w:szCs w:val="21"/>
              </w:rPr>
              <w:t>南瓜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B11036">
            <w:pPr>
              <w:pStyle w:val="62"/>
              <w:jc w:val="center"/>
              <w:textAlignment w:val="center"/>
              <w:rPr>
                <w:color w:val="000000"/>
                <w:sz w:val="21"/>
                <w:szCs w:val="21"/>
              </w:rPr>
            </w:pPr>
            <w:r>
              <w:rPr>
                <w:color w:val="000000"/>
                <w:sz w:val="21"/>
                <w:szCs w:val="21"/>
              </w:rPr>
              <w:t>3066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F56BADA">
            <w:pPr>
              <w:pStyle w:val="62"/>
              <w:jc w:val="center"/>
              <w:textAlignment w:val="center"/>
              <w:rPr>
                <w:color w:val="000000"/>
                <w:sz w:val="21"/>
                <w:szCs w:val="21"/>
              </w:rPr>
            </w:pPr>
            <w:r>
              <w:rPr>
                <w:color w:val="000000"/>
                <w:sz w:val="21"/>
                <w:szCs w:val="21"/>
              </w:rPr>
              <w:t>斤</w:t>
            </w:r>
          </w:p>
        </w:tc>
      </w:tr>
      <w:tr w14:paraId="022B709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2F67A5A">
            <w:pPr>
              <w:pStyle w:val="62"/>
              <w:jc w:val="center"/>
              <w:rPr>
                <w:color w:val="000000"/>
                <w:sz w:val="21"/>
                <w:szCs w:val="21"/>
              </w:rPr>
            </w:pPr>
            <w:r>
              <w:rPr>
                <w:color w:val="000000"/>
                <w:sz w:val="21"/>
                <w:szCs w:val="21"/>
              </w:rPr>
              <w:t>37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3455EB8">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4E01692">
            <w:pPr>
              <w:pStyle w:val="62"/>
              <w:textAlignment w:val="center"/>
              <w:rPr>
                <w:color w:val="000000"/>
                <w:sz w:val="21"/>
                <w:szCs w:val="21"/>
              </w:rPr>
            </w:pPr>
            <w:r>
              <w:rPr>
                <w:color w:val="000000"/>
                <w:sz w:val="21"/>
                <w:szCs w:val="21"/>
              </w:rPr>
              <w:t>豆角</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2C87EA5">
            <w:pPr>
              <w:pStyle w:val="62"/>
              <w:jc w:val="center"/>
              <w:textAlignment w:val="center"/>
              <w:rPr>
                <w:color w:val="000000"/>
                <w:sz w:val="21"/>
                <w:szCs w:val="21"/>
              </w:rPr>
            </w:pPr>
            <w:r>
              <w:rPr>
                <w:color w:val="000000"/>
                <w:sz w:val="21"/>
                <w:szCs w:val="21"/>
              </w:rPr>
              <w:t>1325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23290BE">
            <w:pPr>
              <w:pStyle w:val="62"/>
              <w:jc w:val="center"/>
              <w:textAlignment w:val="center"/>
              <w:rPr>
                <w:color w:val="000000"/>
                <w:sz w:val="21"/>
                <w:szCs w:val="21"/>
              </w:rPr>
            </w:pPr>
            <w:r>
              <w:rPr>
                <w:color w:val="000000"/>
                <w:sz w:val="21"/>
                <w:szCs w:val="21"/>
              </w:rPr>
              <w:t>斤</w:t>
            </w:r>
          </w:p>
        </w:tc>
      </w:tr>
      <w:tr w14:paraId="5A58181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F9D3EE0">
            <w:pPr>
              <w:pStyle w:val="62"/>
              <w:jc w:val="center"/>
              <w:rPr>
                <w:color w:val="000000"/>
                <w:sz w:val="21"/>
                <w:szCs w:val="21"/>
              </w:rPr>
            </w:pPr>
            <w:r>
              <w:rPr>
                <w:color w:val="000000"/>
                <w:sz w:val="21"/>
                <w:szCs w:val="21"/>
              </w:rPr>
              <w:t>38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11358A">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D3CD433">
            <w:pPr>
              <w:pStyle w:val="62"/>
              <w:textAlignment w:val="center"/>
              <w:rPr>
                <w:color w:val="000000"/>
                <w:sz w:val="21"/>
                <w:szCs w:val="21"/>
              </w:rPr>
            </w:pPr>
            <w:r>
              <w:rPr>
                <w:color w:val="000000"/>
                <w:sz w:val="21"/>
                <w:szCs w:val="21"/>
              </w:rPr>
              <w:t>荷兰豆</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6E4FDF2">
            <w:pPr>
              <w:pStyle w:val="62"/>
              <w:jc w:val="center"/>
              <w:textAlignment w:val="center"/>
              <w:rPr>
                <w:color w:val="000000"/>
                <w:sz w:val="21"/>
                <w:szCs w:val="21"/>
              </w:rPr>
            </w:pPr>
            <w:r>
              <w:rPr>
                <w:color w:val="000000"/>
                <w:sz w:val="21"/>
                <w:szCs w:val="21"/>
              </w:rPr>
              <w:t>400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3E0CA14">
            <w:pPr>
              <w:pStyle w:val="62"/>
              <w:jc w:val="center"/>
              <w:textAlignment w:val="center"/>
              <w:rPr>
                <w:color w:val="000000"/>
                <w:sz w:val="21"/>
                <w:szCs w:val="21"/>
              </w:rPr>
            </w:pPr>
            <w:r>
              <w:rPr>
                <w:color w:val="000000"/>
                <w:sz w:val="21"/>
                <w:szCs w:val="21"/>
              </w:rPr>
              <w:t>斤</w:t>
            </w:r>
          </w:p>
        </w:tc>
      </w:tr>
      <w:tr w14:paraId="6E09002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A4CF5C2">
            <w:pPr>
              <w:pStyle w:val="62"/>
              <w:jc w:val="center"/>
              <w:rPr>
                <w:color w:val="000000"/>
                <w:sz w:val="21"/>
                <w:szCs w:val="21"/>
              </w:rPr>
            </w:pPr>
            <w:r>
              <w:rPr>
                <w:color w:val="000000"/>
                <w:sz w:val="21"/>
                <w:szCs w:val="21"/>
              </w:rPr>
              <w:t>39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F5A181">
            <w:pPr>
              <w:pStyle w:val="62"/>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16F5C86">
            <w:pPr>
              <w:pStyle w:val="62"/>
              <w:textAlignment w:val="center"/>
              <w:rPr>
                <w:color w:val="000000"/>
                <w:sz w:val="21"/>
                <w:szCs w:val="21"/>
              </w:rPr>
            </w:pPr>
            <w:r>
              <w:rPr>
                <w:color w:val="000000"/>
                <w:sz w:val="21"/>
                <w:szCs w:val="21"/>
              </w:rPr>
              <w:t>四季豆</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B6C4A30">
            <w:pPr>
              <w:pStyle w:val="62"/>
              <w:jc w:val="center"/>
              <w:textAlignment w:val="center"/>
              <w:rPr>
                <w:color w:val="000000"/>
                <w:sz w:val="21"/>
                <w:szCs w:val="21"/>
              </w:rPr>
            </w:pPr>
            <w:r>
              <w:rPr>
                <w:color w:val="000000"/>
                <w:sz w:val="21"/>
                <w:szCs w:val="21"/>
              </w:rPr>
              <w:t>200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8A57B64">
            <w:pPr>
              <w:pStyle w:val="62"/>
              <w:jc w:val="center"/>
              <w:textAlignment w:val="center"/>
              <w:rPr>
                <w:color w:val="000000"/>
                <w:sz w:val="21"/>
                <w:szCs w:val="21"/>
              </w:rPr>
            </w:pPr>
            <w:r>
              <w:rPr>
                <w:color w:val="000000"/>
                <w:sz w:val="21"/>
                <w:szCs w:val="21"/>
              </w:rPr>
              <w:t>斤</w:t>
            </w:r>
          </w:p>
        </w:tc>
      </w:tr>
      <w:tr w14:paraId="081410F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4EE5E20">
            <w:pPr>
              <w:pStyle w:val="62"/>
              <w:jc w:val="center"/>
              <w:rPr>
                <w:color w:val="000000"/>
                <w:sz w:val="21"/>
                <w:szCs w:val="21"/>
              </w:rPr>
            </w:pPr>
            <w:r>
              <w:rPr>
                <w:color w:val="000000"/>
                <w:sz w:val="21"/>
                <w:szCs w:val="21"/>
              </w:rPr>
              <w:t>40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9462A14">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D0D82C">
            <w:pPr>
              <w:pStyle w:val="62"/>
              <w:textAlignment w:val="center"/>
              <w:rPr>
                <w:color w:val="000000"/>
                <w:sz w:val="21"/>
                <w:szCs w:val="21"/>
              </w:rPr>
            </w:pPr>
            <w:r>
              <w:rPr>
                <w:color w:val="000000"/>
                <w:sz w:val="21"/>
                <w:szCs w:val="21"/>
              </w:rPr>
              <w:t>平菇</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53CB794">
            <w:pPr>
              <w:pStyle w:val="62"/>
              <w:jc w:val="center"/>
              <w:textAlignment w:val="center"/>
              <w:rPr>
                <w:color w:val="000000"/>
                <w:sz w:val="21"/>
                <w:szCs w:val="21"/>
              </w:rPr>
            </w:pPr>
            <w:r>
              <w:rPr>
                <w:color w:val="000000"/>
                <w:sz w:val="21"/>
                <w:szCs w:val="21"/>
              </w:rPr>
              <w:t>552</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DDC9D5C">
            <w:pPr>
              <w:pStyle w:val="62"/>
              <w:jc w:val="center"/>
              <w:textAlignment w:val="center"/>
              <w:rPr>
                <w:color w:val="000000"/>
                <w:sz w:val="21"/>
                <w:szCs w:val="21"/>
              </w:rPr>
            </w:pPr>
            <w:r>
              <w:rPr>
                <w:color w:val="000000"/>
                <w:sz w:val="21"/>
                <w:szCs w:val="21"/>
              </w:rPr>
              <w:t>斤</w:t>
            </w:r>
          </w:p>
        </w:tc>
      </w:tr>
      <w:tr w14:paraId="4790A9B6">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1D4C449">
            <w:pPr>
              <w:pStyle w:val="62"/>
              <w:jc w:val="center"/>
              <w:rPr>
                <w:color w:val="000000"/>
                <w:sz w:val="21"/>
                <w:szCs w:val="21"/>
              </w:rPr>
            </w:pPr>
            <w:r>
              <w:rPr>
                <w:color w:val="000000"/>
                <w:sz w:val="21"/>
                <w:szCs w:val="21"/>
              </w:rPr>
              <w:t>41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F90CB1D">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66345D">
            <w:pPr>
              <w:pStyle w:val="62"/>
              <w:textAlignment w:val="center"/>
              <w:rPr>
                <w:color w:val="000000"/>
                <w:sz w:val="21"/>
                <w:szCs w:val="21"/>
              </w:rPr>
            </w:pPr>
            <w:r>
              <w:rPr>
                <w:color w:val="000000"/>
                <w:sz w:val="21"/>
                <w:szCs w:val="21"/>
              </w:rPr>
              <w:t>香菇</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B359619">
            <w:pPr>
              <w:pStyle w:val="62"/>
              <w:jc w:val="center"/>
              <w:textAlignment w:val="center"/>
              <w:rPr>
                <w:color w:val="000000"/>
                <w:sz w:val="21"/>
                <w:szCs w:val="21"/>
              </w:rPr>
            </w:pPr>
            <w:r>
              <w:rPr>
                <w:color w:val="000000"/>
                <w:sz w:val="21"/>
                <w:szCs w:val="21"/>
              </w:rPr>
              <w:t>609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B4ACF76">
            <w:pPr>
              <w:pStyle w:val="62"/>
              <w:jc w:val="center"/>
              <w:textAlignment w:val="center"/>
              <w:rPr>
                <w:color w:val="000000"/>
                <w:sz w:val="21"/>
                <w:szCs w:val="21"/>
              </w:rPr>
            </w:pPr>
            <w:r>
              <w:rPr>
                <w:color w:val="000000"/>
                <w:sz w:val="21"/>
                <w:szCs w:val="21"/>
              </w:rPr>
              <w:t>斤</w:t>
            </w:r>
          </w:p>
        </w:tc>
      </w:tr>
      <w:tr w14:paraId="783745E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E265227">
            <w:pPr>
              <w:pStyle w:val="62"/>
              <w:jc w:val="center"/>
              <w:rPr>
                <w:color w:val="000000"/>
                <w:sz w:val="21"/>
                <w:szCs w:val="21"/>
              </w:rPr>
            </w:pPr>
            <w:r>
              <w:rPr>
                <w:color w:val="000000"/>
                <w:sz w:val="21"/>
                <w:szCs w:val="21"/>
              </w:rPr>
              <w:t>42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4077276">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64DFA3">
            <w:pPr>
              <w:pStyle w:val="62"/>
              <w:textAlignment w:val="center"/>
              <w:rPr>
                <w:color w:val="000000"/>
                <w:sz w:val="21"/>
                <w:szCs w:val="21"/>
              </w:rPr>
            </w:pPr>
            <w:r>
              <w:rPr>
                <w:color w:val="000000"/>
                <w:sz w:val="21"/>
                <w:szCs w:val="21"/>
              </w:rPr>
              <w:t>金针菇</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444F670">
            <w:pPr>
              <w:pStyle w:val="62"/>
              <w:jc w:val="center"/>
              <w:textAlignment w:val="center"/>
              <w:rPr>
                <w:color w:val="000000"/>
                <w:sz w:val="21"/>
                <w:szCs w:val="21"/>
              </w:rPr>
            </w:pPr>
            <w:r>
              <w:rPr>
                <w:color w:val="000000"/>
                <w:sz w:val="21"/>
                <w:szCs w:val="21"/>
              </w:rPr>
              <w:t>259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77357E1">
            <w:pPr>
              <w:pStyle w:val="62"/>
              <w:jc w:val="center"/>
              <w:textAlignment w:val="center"/>
              <w:rPr>
                <w:color w:val="000000"/>
                <w:sz w:val="21"/>
                <w:szCs w:val="21"/>
              </w:rPr>
            </w:pPr>
            <w:r>
              <w:rPr>
                <w:color w:val="000000"/>
                <w:sz w:val="21"/>
                <w:szCs w:val="21"/>
              </w:rPr>
              <w:t>斤</w:t>
            </w:r>
          </w:p>
        </w:tc>
      </w:tr>
      <w:tr w14:paraId="7F48AFB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D63A1DE">
            <w:pPr>
              <w:pStyle w:val="62"/>
              <w:jc w:val="center"/>
              <w:rPr>
                <w:color w:val="000000"/>
                <w:sz w:val="21"/>
                <w:szCs w:val="21"/>
              </w:rPr>
            </w:pPr>
            <w:r>
              <w:rPr>
                <w:color w:val="000000"/>
                <w:sz w:val="21"/>
                <w:szCs w:val="21"/>
              </w:rPr>
              <w:t>43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9F1DDE">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32113F8">
            <w:pPr>
              <w:pStyle w:val="62"/>
              <w:textAlignment w:val="center"/>
              <w:rPr>
                <w:color w:val="000000"/>
                <w:sz w:val="21"/>
                <w:szCs w:val="21"/>
              </w:rPr>
            </w:pPr>
            <w:r>
              <w:rPr>
                <w:color w:val="000000"/>
                <w:sz w:val="21"/>
                <w:szCs w:val="21"/>
              </w:rPr>
              <w:t>杏鲍菇</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CC0C00C">
            <w:pPr>
              <w:pStyle w:val="62"/>
              <w:jc w:val="center"/>
              <w:textAlignment w:val="center"/>
              <w:rPr>
                <w:color w:val="000000"/>
                <w:sz w:val="21"/>
                <w:szCs w:val="21"/>
              </w:rPr>
            </w:pPr>
            <w:r>
              <w:rPr>
                <w:color w:val="000000"/>
                <w:sz w:val="21"/>
                <w:szCs w:val="21"/>
              </w:rPr>
              <w:t>416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C06EC59">
            <w:pPr>
              <w:pStyle w:val="62"/>
              <w:jc w:val="center"/>
              <w:textAlignment w:val="center"/>
              <w:rPr>
                <w:color w:val="000000"/>
                <w:sz w:val="21"/>
                <w:szCs w:val="21"/>
              </w:rPr>
            </w:pPr>
            <w:r>
              <w:rPr>
                <w:color w:val="000000"/>
                <w:sz w:val="21"/>
                <w:szCs w:val="21"/>
              </w:rPr>
              <w:t>斤</w:t>
            </w:r>
          </w:p>
        </w:tc>
      </w:tr>
      <w:tr w14:paraId="55AEE3E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C302710">
            <w:pPr>
              <w:pStyle w:val="62"/>
              <w:jc w:val="center"/>
              <w:rPr>
                <w:color w:val="000000"/>
                <w:sz w:val="21"/>
                <w:szCs w:val="21"/>
              </w:rPr>
            </w:pPr>
            <w:r>
              <w:rPr>
                <w:color w:val="000000"/>
                <w:sz w:val="21"/>
                <w:szCs w:val="21"/>
              </w:rPr>
              <w:t>44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4C08A8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F0723A1">
            <w:pPr>
              <w:pStyle w:val="62"/>
              <w:textAlignment w:val="center"/>
              <w:rPr>
                <w:color w:val="000000"/>
                <w:sz w:val="21"/>
                <w:szCs w:val="21"/>
              </w:rPr>
            </w:pPr>
            <w:r>
              <w:rPr>
                <w:color w:val="000000"/>
                <w:sz w:val="21"/>
                <w:szCs w:val="21"/>
              </w:rPr>
              <w:t>口蘑</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DF99B8">
            <w:pPr>
              <w:pStyle w:val="62"/>
              <w:jc w:val="center"/>
              <w:textAlignment w:val="center"/>
              <w:rPr>
                <w:color w:val="000000"/>
                <w:sz w:val="21"/>
                <w:szCs w:val="21"/>
              </w:rPr>
            </w:pPr>
            <w:r>
              <w:rPr>
                <w:color w:val="000000"/>
                <w:sz w:val="21"/>
                <w:szCs w:val="21"/>
              </w:rPr>
              <w:t>637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F2F47B2">
            <w:pPr>
              <w:pStyle w:val="62"/>
              <w:jc w:val="center"/>
              <w:textAlignment w:val="center"/>
              <w:rPr>
                <w:color w:val="000000"/>
                <w:sz w:val="21"/>
                <w:szCs w:val="21"/>
              </w:rPr>
            </w:pPr>
            <w:r>
              <w:rPr>
                <w:color w:val="000000"/>
                <w:sz w:val="21"/>
                <w:szCs w:val="21"/>
              </w:rPr>
              <w:t>斤</w:t>
            </w:r>
          </w:p>
        </w:tc>
      </w:tr>
      <w:tr w14:paraId="0F37526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D5211F7">
            <w:pPr>
              <w:pStyle w:val="62"/>
              <w:jc w:val="center"/>
              <w:rPr>
                <w:color w:val="000000"/>
                <w:sz w:val="21"/>
                <w:szCs w:val="21"/>
              </w:rPr>
            </w:pPr>
            <w:r>
              <w:rPr>
                <w:color w:val="000000"/>
                <w:sz w:val="21"/>
                <w:szCs w:val="21"/>
              </w:rPr>
              <w:t>45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31F99D7">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DC373F1">
            <w:pPr>
              <w:pStyle w:val="62"/>
              <w:textAlignment w:val="center"/>
              <w:rPr>
                <w:color w:val="000000"/>
                <w:sz w:val="21"/>
                <w:szCs w:val="21"/>
              </w:rPr>
            </w:pPr>
            <w:r>
              <w:rPr>
                <w:color w:val="000000"/>
                <w:sz w:val="21"/>
                <w:szCs w:val="21"/>
              </w:rPr>
              <w:t>红薯</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872DE4">
            <w:pPr>
              <w:pStyle w:val="62"/>
              <w:jc w:val="center"/>
              <w:textAlignment w:val="center"/>
              <w:rPr>
                <w:color w:val="000000"/>
                <w:sz w:val="21"/>
                <w:szCs w:val="21"/>
              </w:rPr>
            </w:pPr>
            <w:r>
              <w:rPr>
                <w:color w:val="000000"/>
                <w:sz w:val="21"/>
                <w:szCs w:val="21"/>
              </w:rPr>
              <w:t>1506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2361D00">
            <w:pPr>
              <w:pStyle w:val="62"/>
              <w:jc w:val="center"/>
              <w:textAlignment w:val="center"/>
              <w:rPr>
                <w:color w:val="000000"/>
                <w:sz w:val="21"/>
                <w:szCs w:val="21"/>
              </w:rPr>
            </w:pPr>
            <w:r>
              <w:rPr>
                <w:color w:val="000000"/>
                <w:sz w:val="21"/>
                <w:szCs w:val="21"/>
              </w:rPr>
              <w:t>斤</w:t>
            </w:r>
          </w:p>
        </w:tc>
      </w:tr>
      <w:tr w14:paraId="557901A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261DD11">
            <w:pPr>
              <w:pStyle w:val="62"/>
              <w:jc w:val="center"/>
              <w:rPr>
                <w:color w:val="000000"/>
                <w:sz w:val="21"/>
                <w:szCs w:val="21"/>
              </w:rPr>
            </w:pPr>
            <w:r>
              <w:rPr>
                <w:color w:val="000000"/>
                <w:sz w:val="21"/>
                <w:szCs w:val="21"/>
              </w:rPr>
              <w:t>46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954DC9">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493594">
            <w:pPr>
              <w:pStyle w:val="62"/>
              <w:textAlignment w:val="center"/>
              <w:rPr>
                <w:color w:val="000000"/>
                <w:sz w:val="21"/>
                <w:szCs w:val="21"/>
              </w:rPr>
            </w:pPr>
            <w:r>
              <w:rPr>
                <w:color w:val="000000"/>
                <w:sz w:val="21"/>
                <w:szCs w:val="21"/>
              </w:rPr>
              <w:t>茼蒿</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6567F0A">
            <w:pPr>
              <w:pStyle w:val="62"/>
              <w:jc w:val="center"/>
              <w:textAlignment w:val="center"/>
              <w:rPr>
                <w:color w:val="000000"/>
                <w:sz w:val="21"/>
                <w:szCs w:val="21"/>
              </w:rPr>
            </w:pPr>
            <w:r>
              <w:rPr>
                <w:color w:val="000000"/>
                <w:sz w:val="21"/>
                <w:szCs w:val="21"/>
              </w:rPr>
              <w:t>46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423D37D">
            <w:pPr>
              <w:pStyle w:val="62"/>
              <w:jc w:val="center"/>
              <w:textAlignment w:val="center"/>
              <w:rPr>
                <w:color w:val="000000"/>
                <w:sz w:val="21"/>
                <w:szCs w:val="21"/>
              </w:rPr>
            </w:pPr>
            <w:r>
              <w:rPr>
                <w:color w:val="000000"/>
                <w:sz w:val="21"/>
                <w:szCs w:val="21"/>
              </w:rPr>
              <w:t>斤</w:t>
            </w:r>
          </w:p>
        </w:tc>
      </w:tr>
      <w:tr w14:paraId="33494B6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FB689D1">
            <w:pPr>
              <w:pStyle w:val="62"/>
              <w:jc w:val="center"/>
              <w:rPr>
                <w:color w:val="000000"/>
                <w:sz w:val="21"/>
                <w:szCs w:val="21"/>
              </w:rPr>
            </w:pPr>
            <w:r>
              <w:rPr>
                <w:color w:val="000000"/>
                <w:sz w:val="21"/>
                <w:szCs w:val="21"/>
              </w:rPr>
              <w:t>47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9B67FA">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8D92C76">
            <w:pPr>
              <w:pStyle w:val="62"/>
              <w:textAlignment w:val="center"/>
              <w:rPr>
                <w:color w:val="000000"/>
                <w:sz w:val="21"/>
                <w:szCs w:val="21"/>
              </w:rPr>
            </w:pPr>
            <w:r>
              <w:rPr>
                <w:color w:val="000000"/>
                <w:sz w:val="21"/>
                <w:szCs w:val="21"/>
              </w:rPr>
              <w:t>香菜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C2888A8">
            <w:pPr>
              <w:pStyle w:val="62"/>
              <w:jc w:val="center"/>
              <w:textAlignment w:val="center"/>
              <w:rPr>
                <w:color w:val="000000"/>
                <w:sz w:val="21"/>
                <w:szCs w:val="21"/>
              </w:rPr>
            </w:pPr>
            <w:r>
              <w:rPr>
                <w:color w:val="000000"/>
                <w:sz w:val="21"/>
                <w:szCs w:val="21"/>
              </w:rPr>
              <w:t>156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8A76645">
            <w:pPr>
              <w:pStyle w:val="62"/>
              <w:jc w:val="center"/>
              <w:textAlignment w:val="center"/>
              <w:rPr>
                <w:color w:val="000000"/>
                <w:sz w:val="21"/>
                <w:szCs w:val="21"/>
              </w:rPr>
            </w:pPr>
            <w:r>
              <w:rPr>
                <w:color w:val="000000"/>
                <w:sz w:val="21"/>
                <w:szCs w:val="21"/>
              </w:rPr>
              <w:t>斤</w:t>
            </w:r>
          </w:p>
        </w:tc>
      </w:tr>
      <w:tr w14:paraId="3DCC2CC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92CE65C">
            <w:pPr>
              <w:pStyle w:val="62"/>
              <w:jc w:val="center"/>
              <w:rPr>
                <w:color w:val="000000"/>
                <w:sz w:val="21"/>
                <w:szCs w:val="21"/>
              </w:rPr>
            </w:pPr>
            <w:r>
              <w:rPr>
                <w:color w:val="000000"/>
                <w:sz w:val="21"/>
                <w:szCs w:val="21"/>
              </w:rPr>
              <w:t>48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18C12F2">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398ECD4">
            <w:pPr>
              <w:pStyle w:val="62"/>
              <w:textAlignment w:val="center"/>
              <w:rPr>
                <w:color w:val="000000"/>
                <w:sz w:val="21"/>
                <w:szCs w:val="21"/>
              </w:rPr>
            </w:pPr>
            <w:r>
              <w:rPr>
                <w:color w:val="000000"/>
                <w:sz w:val="21"/>
                <w:szCs w:val="21"/>
              </w:rPr>
              <w:t>豆芽</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2DBAB13">
            <w:pPr>
              <w:pStyle w:val="62"/>
              <w:jc w:val="center"/>
              <w:textAlignment w:val="center"/>
              <w:rPr>
                <w:color w:val="000000"/>
                <w:sz w:val="21"/>
                <w:szCs w:val="21"/>
              </w:rPr>
            </w:pPr>
            <w:r>
              <w:rPr>
                <w:color w:val="000000"/>
                <w:sz w:val="21"/>
                <w:szCs w:val="21"/>
              </w:rPr>
              <w:t>560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237ACB5">
            <w:pPr>
              <w:pStyle w:val="62"/>
              <w:jc w:val="center"/>
              <w:textAlignment w:val="center"/>
              <w:rPr>
                <w:color w:val="000000"/>
                <w:sz w:val="21"/>
                <w:szCs w:val="21"/>
              </w:rPr>
            </w:pPr>
            <w:r>
              <w:rPr>
                <w:color w:val="000000"/>
                <w:sz w:val="21"/>
                <w:szCs w:val="21"/>
              </w:rPr>
              <w:t>斤</w:t>
            </w:r>
          </w:p>
        </w:tc>
      </w:tr>
      <w:tr w14:paraId="19F489A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8B846FE">
            <w:pPr>
              <w:pStyle w:val="62"/>
              <w:jc w:val="center"/>
              <w:rPr>
                <w:color w:val="000000"/>
                <w:sz w:val="21"/>
                <w:szCs w:val="21"/>
              </w:rPr>
            </w:pPr>
            <w:r>
              <w:rPr>
                <w:color w:val="000000"/>
                <w:sz w:val="21"/>
                <w:szCs w:val="21"/>
              </w:rPr>
              <w:t>49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6B5C7BC">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FC5C776">
            <w:pPr>
              <w:pStyle w:val="62"/>
              <w:textAlignment w:val="center"/>
              <w:rPr>
                <w:color w:val="000000"/>
                <w:sz w:val="21"/>
                <w:szCs w:val="21"/>
              </w:rPr>
            </w:pPr>
            <w:r>
              <w:rPr>
                <w:color w:val="000000"/>
                <w:sz w:val="21"/>
                <w:szCs w:val="21"/>
              </w:rPr>
              <w:t>苦瓜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A827A8F">
            <w:pPr>
              <w:pStyle w:val="62"/>
              <w:jc w:val="center"/>
              <w:textAlignment w:val="center"/>
              <w:rPr>
                <w:color w:val="000000"/>
                <w:sz w:val="21"/>
                <w:szCs w:val="21"/>
              </w:rPr>
            </w:pPr>
            <w:r>
              <w:rPr>
                <w:color w:val="000000"/>
                <w:sz w:val="21"/>
                <w:szCs w:val="21"/>
              </w:rPr>
              <w:t>150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B1F2E7C">
            <w:pPr>
              <w:pStyle w:val="62"/>
              <w:jc w:val="center"/>
              <w:textAlignment w:val="center"/>
              <w:rPr>
                <w:color w:val="000000"/>
                <w:sz w:val="21"/>
                <w:szCs w:val="21"/>
              </w:rPr>
            </w:pPr>
            <w:r>
              <w:rPr>
                <w:color w:val="000000"/>
                <w:sz w:val="21"/>
                <w:szCs w:val="21"/>
              </w:rPr>
              <w:t>斤</w:t>
            </w:r>
          </w:p>
        </w:tc>
      </w:tr>
      <w:tr w14:paraId="53EA602E">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2D81C77">
            <w:pPr>
              <w:pStyle w:val="62"/>
              <w:jc w:val="center"/>
              <w:rPr>
                <w:color w:val="000000"/>
                <w:sz w:val="21"/>
                <w:szCs w:val="21"/>
              </w:rPr>
            </w:pPr>
            <w:r>
              <w:rPr>
                <w:color w:val="000000"/>
                <w:sz w:val="21"/>
                <w:szCs w:val="21"/>
              </w:rPr>
              <w:t>50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8F52318">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312C6D">
            <w:pPr>
              <w:pStyle w:val="62"/>
              <w:textAlignment w:val="center"/>
              <w:rPr>
                <w:color w:val="000000"/>
                <w:sz w:val="21"/>
                <w:szCs w:val="21"/>
              </w:rPr>
            </w:pPr>
            <w:r>
              <w:rPr>
                <w:color w:val="000000"/>
                <w:sz w:val="21"/>
                <w:szCs w:val="21"/>
              </w:rPr>
              <w:t>丝瓜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242FAA">
            <w:pPr>
              <w:pStyle w:val="62"/>
              <w:jc w:val="center"/>
              <w:textAlignment w:val="center"/>
              <w:rPr>
                <w:color w:val="000000"/>
                <w:sz w:val="21"/>
                <w:szCs w:val="21"/>
              </w:rPr>
            </w:pPr>
            <w:r>
              <w:rPr>
                <w:color w:val="000000"/>
                <w:sz w:val="21"/>
                <w:szCs w:val="21"/>
              </w:rPr>
              <w:t>140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B12D5CA">
            <w:pPr>
              <w:pStyle w:val="62"/>
              <w:jc w:val="center"/>
              <w:textAlignment w:val="center"/>
              <w:rPr>
                <w:color w:val="000000"/>
                <w:sz w:val="21"/>
                <w:szCs w:val="21"/>
              </w:rPr>
            </w:pPr>
            <w:r>
              <w:rPr>
                <w:color w:val="000000"/>
                <w:sz w:val="21"/>
                <w:szCs w:val="21"/>
              </w:rPr>
              <w:t>斤</w:t>
            </w:r>
          </w:p>
        </w:tc>
      </w:tr>
      <w:tr w14:paraId="6976890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0531052">
            <w:pPr>
              <w:pStyle w:val="62"/>
              <w:jc w:val="center"/>
              <w:rPr>
                <w:color w:val="000000"/>
                <w:sz w:val="21"/>
                <w:szCs w:val="21"/>
              </w:rPr>
            </w:pPr>
            <w:r>
              <w:rPr>
                <w:color w:val="000000"/>
                <w:sz w:val="21"/>
                <w:szCs w:val="21"/>
              </w:rPr>
              <w:t>51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5159FEB">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13981FD">
            <w:pPr>
              <w:pStyle w:val="62"/>
              <w:textAlignment w:val="center"/>
              <w:rPr>
                <w:color w:val="000000"/>
                <w:sz w:val="21"/>
                <w:szCs w:val="21"/>
              </w:rPr>
            </w:pPr>
            <w:r>
              <w:rPr>
                <w:color w:val="000000"/>
                <w:sz w:val="21"/>
                <w:szCs w:val="21"/>
              </w:rPr>
              <w:t>玉米棒子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70FBFA">
            <w:pPr>
              <w:pStyle w:val="62"/>
              <w:jc w:val="center"/>
              <w:textAlignment w:val="center"/>
              <w:rPr>
                <w:color w:val="000000"/>
                <w:sz w:val="21"/>
                <w:szCs w:val="21"/>
              </w:rPr>
            </w:pPr>
            <w:r>
              <w:rPr>
                <w:color w:val="000000"/>
                <w:sz w:val="21"/>
                <w:szCs w:val="21"/>
              </w:rPr>
              <w:t>3316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64EE581">
            <w:pPr>
              <w:pStyle w:val="62"/>
              <w:jc w:val="center"/>
              <w:textAlignment w:val="center"/>
              <w:rPr>
                <w:color w:val="000000"/>
                <w:sz w:val="21"/>
                <w:szCs w:val="21"/>
              </w:rPr>
            </w:pPr>
            <w:r>
              <w:rPr>
                <w:color w:val="000000"/>
                <w:sz w:val="21"/>
                <w:szCs w:val="21"/>
              </w:rPr>
              <w:t>斤</w:t>
            </w:r>
          </w:p>
        </w:tc>
      </w:tr>
      <w:tr w14:paraId="210E644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3D27F56">
            <w:pPr>
              <w:pStyle w:val="62"/>
              <w:jc w:val="center"/>
              <w:rPr>
                <w:color w:val="000000"/>
                <w:sz w:val="21"/>
                <w:szCs w:val="21"/>
              </w:rPr>
            </w:pPr>
            <w:r>
              <w:rPr>
                <w:color w:val="000000"/>
                <w:sz w:val="21"/>
                <w:szCs w:val="21"/>
              </w:rPr>
              <w:t>52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6C014E4">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3DA2C3F">
            <w:pPr>
              <w:pStyle w:val="62"/>
              <w:textAlignment w:val="center"/>
              <w:rPr>
                <w:color w:val="000000"/>
                <w:sz w:val="21"/>
                <w:szCs w:val="21"/>
              </w:rPr>
            </w:pPr>
            <w:r>
              <w:rPr>
                <w:color w:val="000000"/>
                <w:sz w:val="21"/>
                <w:szCs w:val="21"/>
              </w:rPr>
              <w:t>芋头</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A25581A">
            <w:pPr>
              <w:pStyle w:val="62"/>
              <w:jc w:val="center"/>
              <w:textAlignment w:val="center"/>
              <w:rPr>
                <w:color w:val="000000"/>
                <w:sz w:val="21"/>
                <w:szCs w:val="21"/>
              </w:rPr>
            </w:pPr>
            <w:r>
              <w:rPr>
                <w:color w:val="000000"/>
                <w:sz w:val="21"/>
                <w:szCs w:val="21"/>
              </w:rPr>
              <w:t>1285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F6F21D">
            <w:pPr>
              <w:pStyle w:val="62"/>
              <w:jc w:val="center"/>
              <w:textAlignment w:val="center"/>
              <w:rPr>
                <w:color w:val="000000"/>
                <w:sz w:val="21"/>
                <w:szCs w:val="21"/>
              </w:rPr>
            </w:pPr>
            <w:r>
              <w:rPr>
                <w:color w:val="000000"/>
                <w:sz w:val="21"/>
                <w:szCs w:val="21"/>
              </w:rPr>
              <w:t>斤</w:t>
            </w:r>
          </w:p>
        </w:tc>
      </w:tr>
      <w:tr w14:paraId="761F826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07FC124">
            <w:pPr>
              <w:pStyle w:val="62"/>
              <w:jc w:val="center"/>
              <w:rPr>
                <w:color w:val="000000"/>
                <w:sz w:val="21"/>
                <w:szCs w:val="21"/>
              </w:rPr>
            </w:pPr>
            <w:r>
              <w:rPr>
                <w:color w:val="000000"/>
                <w:sz w:val="21"/>
                <w:szCs w:val="21"/>
              </w:rPr>
              <w:t>53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23FE7C6">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0195A7">
            <w:pPr>
              <w:pStyle w:val="62"/>
              <w:textAlignment w:val="center"/>
              <w:rPr>
                <w:color w:val="000000"/>
                <w:sz w:val="21"/>
                <w:szCs w:val="21"/>
              </w:rPr>
            </w:pPr>
            <w:r>
              <w:rPr>
                <w:color w:val="000000"/>
                <w:sz w:val="21"/>
                <w:szCs w:val="21"/>
              </w:rPr>
              <w:t>山药</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FAC15B9">
            <w:pPr>
              <w:pStyle w:val="62"/>
              <w:jc w:val="center"/>
              <w:textAlignment w:val="center"/>
              <w:rPr>
                <w:color w:val="000000"/>
                <w:sz w:val="21"/>
                <w:szCs w:val="21"/>
              </w:rPr>
            </w:pPr>
            <w:r>
              <w:rPr>
                <w:color w:val="000000"/>
                <w:sz w:val="21"/>
                <w:szCs w:val="21"/>
              </w:rPr>
              <w:t>769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9C7FFCA">
            <w:pPr>
              <w:pStyle w:val="62"/>
              <w:jc w:val="center"/>
              <w:textAlignment w:val="center"/>
              <w:rPr>
                <w:color w:val="000000"/>
                <w:sz w:val="21"/>
                <w:szCs w:val="21"/>
              </w:rPr>
            </w:pPr>
            <w:r>
              <w:rPr>
                <w:color w:val="000000"/>
                <w:sz w:val="21"/>
                <w:szCs w:val="21"/>
              </w:rPr>
              <w:t>斤</w:t>
            </w:r>
          </w:p>
        </w:tc>
      </w:tr>
      <w:tr w14:paraId="5379EC9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FB580AC">
            <w:pPr>
              <w:pStyle w:val="62"/>
              <w:jc w:val="center"/>
              <w:rPr>
                <w:color w:val="000000"/>
                <w:sz w:val="21"/>
                <w:szCs w:val="21"/>
              </w:rPr>
            </w:pPr>
            <w:r>
              <w:rPr>
                <w:color w:val="000000"/>
                <w:sz w:val="21"/>
                <w:szCs w:val="21"/>
              </w:rPr>
              <w:t>54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6F2F37D">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815451">
            <w:pPr>
              <w:pStyle w:val="62"/>
              <w:textAlignment w:val="center"/>
              <w:rPr>
                <w:color w:val="000000"/>
                <w:sz w:val="21"/>
                <w:szCs w:val="21"/>
              </w:rPr>
            </w:pPr>
            <w:r>
              <w:rPr>
                <w:color w:val="000000"/>
                <w:sz w:val="21"/>
                <w:szCs w:val="21"/>
              </w:rPr>
              <w:t>土豆</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13A7569">
            <w:pPr>
              <w:pStyle w:val="62"/>
              <w:jc w:val="center"/>
              <w:textAlignment w:val="center"/>
              <w:rPr>
                <w:color w:val="000000"/>
                <w:sz w:val="21"/>
                <w:szCs w:val="21"/>
              </w:rPr>
            </w:pPr>
            <w:r>
              <w:rPr>
                <w:color w:val="000000"/>
                <w:sz w:val="21"/>
                <w:szCs w:val="21"/>
              </w:rPr>
              <w:t>9717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2886613">
            <w:pPr>
              <w:pStyle w:val="62"/>
              <w:jc w:val="center"/>
              <w:textAlignment w:val="center"/>
              <w:rPr>
                <w:color w:val="000000"/>
                <w:sz w:val="21"/>
                <w:szCs w:val="21"/>
              </w:rPr>
            </w:pPr>
            <w:r>
              <w:rPr>
                <w:color w:val="000000"/>
                <w:sz w:val="21"/>
                <w:szCs w:val="21"/>
              </w:rPr>
              <w:t>斤</w:t>
            </w:r>
          </w:p>
        </w:tc>
      </w:tr>
      <w:tr w14:paraId="088C8A7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0D6C9E8">
            <w:pPr>
              <w:pStyle w:val="62"/>
              <w:jc w:val="center"/>
              <w:rPr>
                <w:color w:val="000000"/>
                <w:sz w:val="21"/>
                <w:szCs w:val="21"/>
              </w:rPr>
            </w:pPr>
            <w:r>
              <w:rPr>
                <w:color w:val="000000"/>
                <w:sz w:val="21"/>
                <w:szCs w:val="21"/>
              </w:rPr>
              <w:t>55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828AB45">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73617B">
            <w:pPr>
              <w:pStyle w:val="62"/>
              <w:textAlignment w:val="center"/>
              <w:rPr>
                <w:color w:val="000000"/>
                <w:sz w:val="21"/>
                <w:szCs w:val="21"/>
              </w:rPr>
            </w:pPr>
            <w:r>
              <w:rPr>
                <w:color w:val="000000"/>
                <w:sz w:val="21"/>
                <w:szCs w:val="21"/>
              </w:rPr>
              <w:t>梨</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27734D4">
            <w:pPr>
              <w:pStyle w:val="62"/>
              <w:jc w:val="center"/>
              <w:textAlignment w:val="center"/>
              <w:rPr>
                <w:color w:val="000000"/>
                <w:sz w:val="21"/>
                <w:szCs w:val="21"/>
              </w:rPr>
            </w:pPr>
            <w:r>
              <w:rPr>
                <w:color w:val="000000"/>
                <w:sz w:val="21"/>
                <w:szCs w:val="21"/>
              </w:rPr>
              <w:t>2500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C63B63">
            <w:pPr>
              <w:pStyle w:val="62"/>
              <w:jc w:val="center"/>
              <w:textAlignment w:val="center"/>
              <w:rPr>
                <w:color w:val="000000"/>
                <w:sz w:val="21"/>
                <w:szCs w:val="21"/>
              </w:rPr>
            </w:pPr>
            <w:r>
              <w:rPr>
                <w:color w:val="000000"/>
                <w:sz w:val="21"/>
                <w:szCs w:val="21"/>
              </w:rPr>
              <w:t>斤</w:t>
            </w:r>
          </w:p>
        </w:tc>
      </w:tr>
      <w:tr w14:paraId="3093FDC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0FF8CAA">
            <w:pPr>
              <w:pStyle w:val="62"/>
              <w:jc w:val="center"/>
              <w:rPr>
                <w:color w:val="000000"/>
                <w:sz w:val="21"/>
                <w:szCs w:val="21"/>
              </w:rPr>
            </w:pPr>
            <w:r>
              <w:rPr>
                <w:color w:val="000000"/>
                <w:sz w:val="21"/>
                <w:szCs w:val="21"/>
              </w:rPr>
              <w:t>56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BFD00B9">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D773AF">
            <w:pPr>
              <w:pStyle w:val="62"/>
              <w:textAlignment w:val="center"/>
              <w:rPr>
                <w:color w:val="000000"/>
                <w:sz w:val="21"/>
                <w:szCs w:val="21"/>
              </w:rPr>
            </w:pPr>
            <w:r>
              <w:rPr>
                <w:color w:val="000000"/>
                <w:sz w:val="21"/>
                <w:szCs w:val="21"/>
              </w:rPr>
              <w:t>桃子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DE8318">
            <w:pPr>
              <w:pStyle w:val="62"/>
              <w:jc w:val="center"/>
              <w:textAlignment w:val="center"/>
              <w:rPr>
                <w:color w:val="000000"/>
                <w:sz w:val="21"/>
                <w:szCs w:val="21"/>
              </w:rPr>
            </w:pPr>
            <w:r>
              <w:rPr>
                <w:color w:val="000000"/>
                <w:sz w:val="21"/>
                <w:szCs w:val="21"/>
              </w:rPr>
              <w:t>1091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4B47228">
            <w:pPr>
              <w:pStyle w:val="62"/>
              <w:jc w:val="center"/>
              <w:textAlignment w:val="center"/>
              <w:rPr>
                <w:color w:val="000000"/>
                <w:sz w:val="21"/>
                <w:szCs w:val="21"/>
              </w:rPr>
            </w:pPr>
            <w:r>
              <w:rPr>
                <w:color w:val="000000"/>
                <w:sz w:val="21"/>
                <w:szCs w:val="21"/>
              </w:rPr>
              <w:t>斤</w:t>
            </w:r>
          </w:p>
        </w:tc>
      </w:tr>
      <w:tr w14:paraId="66B81AF6">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1E75F84">
            <w:pPr>
              <w:pStyle w:val="62"/>
              <w:jc w:val="center"/>
              <w:rPr>
                <w:color w:val="000000"/>
                <w:sz w:val="21"/>
                <w:szCs w:val="21"/>
              </w:rPr>
            </w:pPr>
            <w:r>
              <w:rPr>
                <w:color w:val="000000"/>
                <w:sz w:val="21"/>
                <w:szCs w:val="21"/>
              </w:rPr>
              <w:t>57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D0AD98F">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D61D5B">
            <w:pPr>
              <w:pStyle w:val="62"/>
              <w:textAlignment w:val="center"/>
              <w:rPr>
                <w:color w:val="000000"/>
                <w:sz w:val="21"/>
                <w:szCs w:val="21"/>
              </w:rPr>
            </w:pPr>
            <w:r>
              <w:rPr>
                <w:color w:val="000000"/>
                <w:sz w:val="21"/>
                <w:szCs w:val="21"/>
              </w:rPr>
              <w:t>脐橙</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7E820DB">
            <w:pPr>
              <w:pStyle w:val="62"/>
              <w:jc w:val="center"/>
              <w:textAlignment w:val="center"/>
              <w:rPr>
                <w:color w:val="000000"/>
                <w:sz w:val="21"/>
                <w:szCs w:val="21"/>
              </w:rPr>
            </w:pPr>
            <w:r>
              <w:rPr>
                <w:color w:val="000000"/>
                <w:sz w:val="21"/>
                <w:szCs w:val="21"/>
              </w:rPr>
              <w:t>776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9B4EC7">
            <w:pPr>
              <w:pStyle w:val="62"/>
              <w:jc w:val="center"/>
              <w:textAlignment w:val="center"/>
              <w:rPr>
                <w:color w:val="000000"/>
                <w:sz w:val="21"/>
                <w:szCs w:val="21"/>
              </w:rPr>
            </w:pPr>
            <w:r>
              <w:rPr>
                <w:color w:val="000000"/>
                <w:sz w:val="21"/>
                <w:szCs w:val="21"/>
              </w:rPr>
              <w:t>斤</w:t>
            </w:r>
          </w:p>
        </w:tc>
      </w:tr>
      <w:tr w14:paraId="686A0C6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EC0F758">
            <w:pPr>
              <w:pStyle w:val="62"/>
              <w:jc w:val="center"/>
              <w:rPr>
                <w:color w:val="000000"/>
                <w:sz w:val="21"/>
                <w:szCs w:val="21"/>
              </w:rPr>
            </w:pPr>
            <w:r>
              <w:rPr>
                <w:color w:val="000000"/>
                <w:sz w:val="21"/>
                <w:szCs w:val="21"/>
              </w:rPr>
              <w:t>58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4F3DC00">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A586F66">
            <w:pPr>
              <w:pStyle w:val="62"/>
              <w:textAlignment w:val="center"/>
              <w:rPr>
                <w:color w:val="000000"/>
                <w:sz w:val="21"/>
                <w:szCs w:val="21"/>
              </w:rPr>
            </w:pPr>
            <w:r>
              <w:rPr>
                <w:color w:val="000000"/>
                <w:sz w:val="21"/>
                <w:szCs w:val="21"/>
              </w:rPr>
              <w:t>橘子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36A6CDE">
            <w:pPr>
              <w:pStyle w:val="62"/>
              <w:jc w:val="center"/>
              <w:textAlignment w:val="center"/>
              <w:rPr>
                <w:color w:val="000000"/>
                <w:sz w:val="21"/>
                <w:szCs w:val="21"/>
              </w:rPr>
            </w:pPr>
            <w:r>
              <w:rPr>
                <w:color w:val="000000"/>
                <w:sz w:val="21"/>
                <w:szCs w:val="21"/>
              </w:rPr>
              <w:t>1864</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E79B211">
            <w:pPr>
              <w:pStyle w:val="62"/>
              <w:jc w:val="center"/>
              <w:textAlignment w:val="center"/>
              <w:rPr>
                <w:color w:val="000000"/>
                <w:sz w:val="21"/>
                <w:szCs w:val="21"/>
              </w:rPr>
            </w:pPr>
            <w:r>
              <w:rPr>
                <w:color w:val="000000"/>
                <w:sz w:val="21"/>
                <w:szCs w:val="21"/>
              </w:rPr>
              <w:t>斤</w:t>
            </w:r>
          </w:p>
        </w:tc>
      </w:tr>
      <w:tr w14:paraId="3BC78AD6">
        <w:trPr>
          <w:trHeight w:val="90" w:hRule="atLeast"/>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95CA4BE">
            <w:pPr>
              <w:pStyle w:val="62"/>
              <w:jc w:val="center"/>
              <w:rPr>
                <w:color w:val="000000"/>
                <w:sz w:val="21"/>
                <w:szCs w:val="21"/>
              </w:rPr>
            </w:pPr>
            <w:r>
              <w:rPr>
                <w:color w:val="000000"/>
                <w:sz w:val="21"/>
                <w:szCs w:val="21"/>
              </w:rPr>
              <w:t>59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253384">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4C01F13">
            <w:pPr>
              <w:pStyle w:val="62"/>
              <w:textAlignment w:val="center"/>
              <w:rPr>
                <w:color w:val="000000"/>
                <w:sz w:val="21"/>
                <w:szCs w:val="21"/>
              </w:rPr>
            </w:pPr>
            <w:r>
              <w:rPr>
                <w:color w:val="000000"/>
                <w:sz w:val="21"/>
                <w:szCs w:val="21"/>
              </w:rPr>
              <w:t>香蕉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CB9096">
            <w:pPr>
              <w:pStyle w:val="62"/>
              <w:jc w:val="center"/>
              <w:textAlignment w:val="center"/>
              <w:rPr>
                <w:color w:val="000000"/>
                <w:sz w:val="21"/>
                <w:szCs w:val="21"/>
              </w:rPr>
            </w:pPr>
            <w:r>
              <w:rPr>
                <w:color w:val="000000"/>
                <w:sz w:val="21"/>
                <w:szCs w:val="21"/>
              </w:rPr>
              <w:t>3930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2181F18">
            <w:pPr>
              <w:pStyle w:val="62"/>
              <w:jc w:val="center"/>
              <w:textAlignment w:val="center"/>
              <w:rPr>
                <w:color w:val="000000"/>
                <w:sz w:val="21"/>
                <w:szCs w:val="21"/>
              </w:rPr>
            </w:pPr>
            <w:r>
              <w:rPr>
                <w:color w:val="000000"/>
                <w:sz w:val="21"/>
                <w:szCs w:val="21"/>
              </w:rPr>
              <w:t>斤</w:t>
            </w:r>
          </w:p>
        </w:tc>
      </w:tr>
      <w:tr w14:paraId="721C236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681CB72">
            <w:pPr>
              <w:pStyle w:val="62"/>
              <w:jc w:val="center"/>
              <w:rPr>
                <w:color w:val="000000"/>
                <w:sz w:val="21"/>
                <w:szCs w:val="21"/>
              </w:rPr>
            </w:pPr>
            <w:r>
              <w:rPr>
                <w:color w:val="000000"/>
                <w:sz w:val="21"/>
                <w:szCs w:val="21"/>
              </w:rPr>
              <w:t>60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C45C09">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F24896B">
            <w:pPr>
              <w:pStyle w:val="62"/>
              <w:textAlignment w:val="center"/>
              <w:rPr>
                <w:color w:val="000000"/>
                <w:sz w:val="21"/>
                <w:szCs w:val="21"/>
              </w:rPr>
            </w:pPr>
            <w:r>
              <w:rPr>
                <w:color w:val="000000"/>
                <w:sz w:val="21"/>
                <w:szCs w:val="21"/>
              </w:rPr>
              <w:t>芒果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99602A">
            <w:pPr>
              <w:pStyle w:val="62"/>
              <w:jc w:val="center"/>
              <w:textAlignment w:val="center"/>
              <w:rPr>
                <w:color w:val="000000"/>
                <w:sz w:val="21"/>
                <w:szCs w:val="21"/>
              </w:rPr>
            </w:pPr>
            <w:r>
              <w:rPr>
                <w:color w:val="000000"/>
                <w:sz w:val="21"/>
                <w:szCs w:val="21"/>
              </w:rPr>
              <w:t>260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15290FA">
            <w:pPr>
              <w:pStyle w:val="62"/>
              <w:jc w:val="center"/>
              <w:textAlignment w:val="center"/>
              <w:rPr>
                <w:color w:val="000000"/>
                <w:sz w:val="21"/>
                <w:szCs w:val="21"/>
              </w:rPr>
            </w:pPr>
            <w:r>
              <w:rPr>
                <w:color w:val="000000"/>
                <w:sz w:val="21"/>
                <w:szCs w:val="21"/>
              </w:rPr>
              <w:t>斤</w:t>
            </w:r>
          </w:p>
        </w:tc>
      </w:tr>
      <w:tr w14:paraId="611D18C8">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54C88B8">
            <w:pPr>
              <w:pStyle w:val="62"/>
              <w:jc w:val="center"/>
              <w:rPr>
                <w:color w:val="000000"/>
                <w:sz w:val="21"/>
                <w:szCs w:val="21"/>
              </w:rPr>
            </w:pPr>
            <w:r>
              <w:rPr>
                <w:color w:val="000000"/>
                <w:sz w:val="21"/>
                <w:szCs w:val="21"/>
              </w:rPr>
              <w:t>61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1F601F">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A74506C">
            <w:pPr>
              <w:pStyle w:val="62"/>
              <w:textAlignment w:val="center"/>
              <w:rPr>
                <w:color w:val="000000"/>
                <w:sz w:val="21"/>
                <w:szCs w:val="21"/>
              </w:rPr>
            </w:pPr>
            <w:r>
              <w:rPr>
                <w:color w:val="000000"/>
                <w:sz w:val="21"/>
                <w:szCs w:val="21"/>
              </w:rPr>
              <w:t>火龙果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FC6B594">
            <w:pPr>
              <w:pStyle w:val="62"/>
              <w:jc w:val="center"/>
              <w:textAlignment w:val="center"/>
              <w:rPr>
                <w:color w:val="000000"/>
                <w:sz w:val="21"/>
                <w:szCs w:val="21"/>
              </w:rPr>
            </w:pPr>
            <w:r>
              <w:rPr>
                <w:color w:val="000000"/>
                <w:sz w:val="21"/>
                <w:szCs w:val="21"/>
              </w:rPr>
              <w:t>647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A494BC">
            <w:pPr>
              <w:pStyle w:val="62"/>
              <w:jc w:val="center"/>
              <w:textAlignment w:val="center"/>
              <w:rPr>
                <w:color w:val="000000"/>
                <w:sz w:val="21"/>
                <w:szCs w:val="21"/>
              </w:rPr>
            </w:pPr>
            <w:r>
              <w:rPr>
                <w:color w:val="000000"/>
                <w:sz w:val="21"/>
                <w:szCs w:val="21"/>
              </w:rPr>
              <w:t>斤</w:t>
            </w:r>
          </w:p>
        </w:tc>
      </w:tr>
      <w:tr w14:paraId="210A41E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560A81D">
            <w:pPr>
              <w:pStyle w:val="62"/>
              <w:jc w:val="center"/>
              <w:rPr>
                <w:color w:val="000000"/>
                <w:sz w:val="21"/>
                <w:szCs w:val="21"/>
              </w:rPr>
            </w:pPr>
            <w:r>
              <w:rPr>
                <w:color w:val="000000"/>
                <w:sz w:val="21"/>
                <w:szCs w:val="21"/>
              </w:rPr>
              <w:t>62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24C9D0D">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E72AD65">
            <w:pPr>
              <w:pStyle w:val="62"/>
              <w:textAlignment w:val="center"/>
              <w:rPr>
                <w:color w:val="000000"/>
                <w:sz w:val="21"/>
                <w:szCs w:val="21"/>
              </w:rPr>
            </w:pPr>
            <w:r>
              <w:rPr>
                <w:color w:val="000000"/>
                <w:sz w:val="21"/>
                <w:szCs w:val="21"/>
              </w:rPr>
              <w:t>西瓜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8340084">
            <w:pPr>
              <w:pStyle w:val="62"/>
              <w:jc w:val="center"/>
              <w:textAlignment w:val="center"/>
              <w:rPr>
                <w:color w:val="000000"/>
                <w:sz w:val="21"/>
                <w:szCs w:val="21"/>
              </w:rPr>
            </w:pPr>
            <w:r>
              <w:rPr>
                <w:color w:val="000000"/>
                <w:sz w:val="21"/>
                <w:szCs w:val="21"/>
              </w:rPr>
              <w:t>5065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2E50F8">
            <w:pPr>
              <w:pStyle w:val="62"/>
              <w:jc w:val="center"/>
              <w:textAlignment w:val="center"/>
              <w:rPr>
                <w:color w:val="000000"/>
                <w:sz w:val="21"/>
                <w:szCs w:val="21"/>
              </w:rPr>
            </w:pPr>
            <w:r>
              <w:rPr>
                <w:color w:val="000000"/>
                <w:sz w:val="21"/>
                <w:szCs w:val="21"/>
              </w:rPr>
              <w:t>斤</w:t>
            </w:r>
          </w:p>
        </w:tc>
      </w:tr>
      <w:tr w14:paraId="21D32A3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AF1D979">
            <w:pPr>
              <w:pStyle w:val="62"/>
              <w:jc w:val="center"/>
              <w:rPr>
                <w:color w:val="000000"/>
                <w:sz w:val="21"/>
                <w:szCs w:val="21"/>
              </w:rPr>
            </w:pPr>
            <w:r>
              <w:rPr>
                <w:color w:val="000000"/>
                <w:sz w:val="21"/>
                <w:szCs w:val="21"/>
              </w:rPr>
              <w:t>63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846E0B9">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89C9FB">
            <w:pPr>
              <w:pStyle w:val="62"/>
              <w:textAlignment w:val="center"/>
              <w:rPr>
                <w:color w:val="000000"/>
                <w:sz w:val="21"/>
                <w:szCs w:val="21"/>
              </w:rPr>
            </w:pPr>
            <w:r>
              <w:rPr>
                <w:color w:val="000000"/>
                <w:sz w:val="21"/>
                <w:szCs w:val="21"/>
              </w:rPr>
              <w:t>羊角蜜瓜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816ADEB">
            <w:pPr>
              <w:pStyle w:val="62"/>
              <w:jc w:val="center"/>
              <w:textAlignment w:val="center"/>
              <w:rPr>
                <w:color w:val="000000"/>
                <w:sz w:val="21"/>
                <w:szCs w:val="21"/>
              </w:rPr>
            </w:pPr>
            <w:r>
              <w:rPr>
                <w:color w:val="000000"/>
                <w:sz w:val="21"/>
                <w:szCs w:val="21"/>
              </w:rPr>
              <w:t>1005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B3F3663">
            <w:pPr>
              <w:pStyle w:val="62"/>
              <w:jc w:val="center"/>
              <w:textAlignment w:val="center"/>
              <w:rPr>
                <w:color w:val="000000"/>
                <w:sz w:val="21"/>
                <w:szCs w:val="21"/>
              </w:rPr>
            </w:pPr>
            <w:r>
              <w:rPr>
                <w:color w:val="000000"/>
                <w:sz w:val="21"/>
                <w:szCs w:val="21"/>
              </w:rPr>
              <w:t>斤</w:t>
            </w:r>
          </w:p>
        </w:tc>
      </w:tr>
      <w:tr w14:paraId="6E2D092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E78E029">
            <w:pPr>
              <w:pStyle w:val="62"/>
              <w:jc w:val="center"/>
              <w:rPr>
                <w:color w:val="000000"/>
                <w:sz w:val="21"/>
                <w:szCs w:val="21"/>
              </w:rPr>
            </w:pPr>
            <w:r>
              <w:rPr>
                <w:color w:val="000000"/>
                <w:sz w:val="21"/>
                <w:szCs w:val="21"/>
              </w:rPr>
              <w:t>64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081A6F">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C1AA3BB">
            <w:pPr>
              <w:pStyle w:val="62"/>
              <w:textAlignment w:val="center"/>
              <w:rPr>
                <w:color w:val="000000"/>
                <w:sz w:val="21"/>
                <w:szCs w:val="21"/>
              </w:rPr>
            </w:pPr>
            <w:r>
              <w:rPr>
                <w:color w:val="000000"/>
                <w:sz w:val="21"/>
                <w:szCs w:val="21"/>
              </w:rPr>
              <w:t>苹果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C64ECA">
            <w:pPr>
              <w:pStyle w:val="62"/>
              <w:jc w:val="center"/>
              <w:textAlignment w:val="center"/>
              <w:rPr>
                <w:color w:val="000000"/>
                <w:sz w:val="21"/>
                <w:szCs w:val="21"/>
              </w:rPr>
            </w:pPr>
            <w:r>
              <w:rPr>
                <w:color w:val="000000"/>
                <w:sz w:val="21"/>
                <w:szCs w:val="21"/>
              </w:rPr>
              <w:t>5965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48DB67">
            <w:pPr>
              <w:pStyle w:val="62"/>
              <w:jc w:val="center"/>
              <w:textAlignment w:val="center"/>
              <w:rPr>
                <w:color w:val="000000"/>
                <w:sz w:val="21"/>
                <w:szCs w:val="21"/>
              </w:rPr>
            </w:pPr>
            <w:r>
              <w:rPr>
                <w:color w:val="000000"/>
                <w:sz w:val="21"/>
                <w:szCs w:val="21"/>
              </w:rPr>
              <w:t>斤</w:t>
            </w:r>
          </w:p>
        </w:tc>
      </w:tr>
      <w:tr w14:paraId="4404DBA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4ADF69E">
            <w:pPr>
              <w:pStyle w:val="62"/>
              <w:jc w:val="center"/>
              <w:rPr>
                <w:color w:val="000000"/>
                <w:sz w:val="21"/>
                <w:szCs w:val="21"/>
              </w:rPr>
            </w:pPr>
            <w:r>
              <w:rPr>
                <w:color w:val="000000"/>
                <w:sz w:val="21"/>
                <w:szCs w:val="21"/>
              </w:rPr>
              <w:t>65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22504EB">
            <w:pPr>
              <w:pStyle w:val="62"/>
              <w:textAlignment w:val="center"/>
              <w:rPr>
                <w:color w:val="000000"/>
                <w:sz w:val="21"/>
                <w:szCs w:val="21"/>
              </w:rPr>
            </w:pPr>
            <w:r>
              <w:rPr>
                <w:color w:val="000000"/>
                <w:sz w:val="21"/>
                <w:szCs w:val="21"/>
              </w:rPr>
              <w:t>猪肉、脏器及副产品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A9E2266">
            <w:pPr>
              <w:pStyle w:val="62"/>
              <w:textAlignment w:val="center"/>
              <w:rPr>
                <w:color w:val="000000"/>
                <w:sz w:val="21"/>
                <w:szCs w:val="21"/>
              </w:rPr>
            </w:pPr>
            <w:r>
              <w:rPr>
                <w:szCs w:val="21"/>
              </w:rPr>
              <w:t>▲</w:t>
            </w:r>
            <w:r>
              <w:rPr>
                <w:color w:val="000000"/>
                <w:sz w:val="21"/>
                <w:szCs w:val="21"/>
              </w:rPr>
              <w:t>猪精瘦肉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EAC9064">
            <w:pPr>
              <w:pStyle w:val="62"/>
              <w:jc w:val="center"/>
              <w:textAlignment w:val="center"/>
              <w:rPr>
                <w:color w:val="000000"/>
                <w:sz w:val="21"/>
                <w:szCs w:val="21"/>
              </w:rPr>
            </w:pPr>
            <w:r>
              <w:rPr>
                <w:color w:val="000000"/>
                <w:sz w:val="21"/>
                <w:szCs w:val="21"/>
              </w:rPr>
              <w:t>1750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0AD4469">
            <w:pPr>
              <w:pStyle w:val="62"/>
              <w:jc w:val="center"/>
              <w:textAlignment w:val="center"/>
              <w:rPr>
                <w:color w:val="000000"/>
                <w:sz w:val="21"/>
                <w:szCs w:val="21"/>
              </w:rPr>
            </w:pPr>
            <w:r>
              <w:rPr>
                <w:color w:val="000000"/>
                <w:sz w:val="21"/>
                <w:szCs w:val="21"/>
              </w:rPr>
              <w:t>斤</w:t>
            </w:r>
          </w:p>
        </w:tc>
      </w:tr>
      <w:tr w14:paraId="7D53442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AA63493">
            <w:pPr>
              <w:pStyle w:val="62"/>
              <w:jc w:val="center"/>
              <w:rPr>
                <w:color w:val="000000"/>
                <w:sz w:val="21"/>
                <w:szCs w:val="21"/>
              </w:rPr>
            </w:pPr>
            <w:r>
              <w:rPr>
                <w:color w:val="000000"/>
                <w:sz w:val="21"/>
                <w:szCs w:val="21"/>
              </w:rPr>
              <w:t>66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352BA6C">
            <w:pPr>
              <w:pStyle w:val="62"/>
              <w:textAlignment w:val="center"/>
              <w:rPr>
                <w:color w:val="000000"/>
                <w:sz w:val="21"/>
                <w:szCs w:val="21"/>
              </w:rPr>
            </w:pPr>
            <w:r>
              <w:rPr>
                <w:color w:val="000000"/>
                <w:sz w:val="21"/>
                <w:szCs w:val="21"/>
              </w:rPr>
              <w:t>猪肉、脏器及副产品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8164AE8">
            <w:pPr>
              <w:pStyle w:val="62"/>
              <w:textAlignment w:val="center"/>
              <w:rPr>
                <w:color w:val="000000"/>
                <w:sz w:val="21"/>
                <w:szCs w:val="21"/>
              </w:rPr>
            </w:pPr>
            <w:r>
              <w:rPr>
                <w:color w:val="000000"/>
                <w:sz w:val="21"/>
                <w:szCs w:val="21"/>
              </w:rPr>
              <w:t>猪排骨</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B99FADB">
            <w:pPr>
              <w:pStyle w:val="62"/>
              <w:jc w:val="center"/>
              <w:textAlignment w:val="center"/>
              <w:rPr>
                <w:color w:val="000000"/>
                <w:sz w:val="21"/>
                <w:szCs w:val="21"/>
              </w:rPr>
            </w:pPr>
            <w:r>
              <w:rPr>
                <w:color w:val="000000"/>
                <w:sz w:val="21"/>
                <w:szCs w:val="21"/>
              </w:rPr>
              <w:t>2082</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8D3C555">
            <w:pPr>
              <w:pStyle w:val="62"/>
              <w:jc w:val="center"/>
              <w:textAlignment w:val="center"/>
              <w:rPr>
                <w:color w:val="000000"/>
                <w:sz w:val="21"/>
                <w:szCs w:val="21"/>
              </w:rPr>
            </w:pPr>
            <w:r>
              <w:rPr>
                <w:color w:val="000000"/>
                <w:sz w:val="21"/>
                <w:szCs w:val="21"/>
              </w:rPr>
              <w:t>斤</w:t>
            </w:r>
          </w:p>
        </w:tc>
      </w:tr>
      <w:tr w14:paraId="0B7C1E6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6C06DEB">
            <w:pPr>
              <w:pStyle w:val="62"/>
              <w:jc w:val="center"/>
              <w:rPr>
                <w:color w:val="000000"/>
                <w:sz w:val="21"/>
                <w:szCs w:val="21"/>
              </w:rPr>
            </w:pPr>
            <w:r>
              <w:rPr>
                <w:color w:val="000000"/>
                <w:sz w:val="21"/>
                <w:szCs w:val="21"/>
              </w:rPr>
              <w:t>67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732F5F">
            <w:pPr>
              <w:pStyle w:val="62"/>
              <w:textAlignment w:val="center"/>
              <w:rPr>
                <w:color w:val="000000"/>
                <w:sz w:val="21"/>
                <w:szCs w:val="21"/>
              </w:rPr>
            </w:pPr>
            <w:r>
              <w:rPr>
                <w:color w:val="000000"/>
                <w:sz w:val="21"/>
                <w:szCs w:val="21"/>
              </w:rPr>
              <w:t>猪肉、脏器及副产品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441F757">
            <w:pPr>
              <w:pStyle w:val="62"/>
              <w:textAlignment w:val="center"/>
              <w:rPr>
                <w:color w:val="000000"/>
                <w:sz w:val="21"/>
                <w:szCs w:val="21"/>
              </w:rPr>
            </w:pPr>
            <w:r>
              <w:rPr>
                <w:color w:val="000000"/>
                <w:sz w:val="21"/>
                <w:szCs w:val="21"/>
              </w:rPr>
              <w:t>猪鲜肉馅（3:7）</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89763F6">
            <w:pPr>
              <w:pStyle w:val="62"/>
              <w:jc w:val="center"/>
              <w:textAlignment w:val="center"/>
              <w:rPr>
                <w:color w:val="000000"/>
                <w:sz w:val="21"/>
                <w:szCs w:val="21"/>
              </w:rPr>
            </w:pPr>
            <w:r>
              <w:rPr>
                <w:color w:val="000000"/>
                <w:sz w:val="21"/>
                <w:szCs w:val="21"/>
              </w:rPr>
              <w:t>1345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3865A33">
            <w:pPr>
              <w:pStyle w:val="62"/>
              <w:jc w:val="center"/>
              <w:textAlignment w:val="center"/>
              <w:rPr>
                <w:color w:val="000000"/>
                <w:sz w:val="21"/>
                <w:szCs w:val="21"/>
              </w:rPr>
            </w:pPr>
            <w:r>
              <w:rPr>
                <w:color w:val="000000"/>
                <w:sz w:val="21"/>
                <w:szCs w:val="21"/>
              </w:rPr>
              <w:t>斤</w:t>
            </w:r>
          </w:p>
        </w:tc>
      </w:tr>
      <w:tr w14:paraId="1E88800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B6DFA8D">
            <w:pPr>
              <w:pStyle w:val="62"/>
              <w:jc w:val="center"/>
              <w:rPr>
                <w:color w:val="000000"/>
                <w:sz w:val="21"/>
                <w:szCs w:val="21"/>
              </w:rPr>
            </w:pPr>
            <w:r>
              <w:rPr>
                <w:color w:val="000000"/>
                <w:sz w:val="21"/>
                <w:szCs w:val="21"/>
              </w:rPr>
              <w:t>68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124D04">
            <w:pPr>
              <w:pStyle w:val="62"/>
              <w:textAlignment w:val="center"/>
              <w:rPr>
                <w:color w:val="000000"/>
                <w:sz w:val="21"/>
                <w:szCs w:val="21"/>
              </w:rPr>
            </w:pPr>
            <w:r>
              <w:rPr>
                <w:color w:val="000000"/>
                <w:sz w:val="21"/>
                <w:szCs w:val="21"/>
              </w:rPr>
              <w:t>猪肉、脏器及副产品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730965">
            <w:pPr>
              <w:pStyle w:val="62"/>
              <w:textAlignment w:val="center"/>
              <w:rPr>
                <w:color w:val="000000"/>
                <w:sz w:val="21"/>
                <w:szCs w:val="21"/>
              </w:rPr>
            </w:pPr>
            <w:r>
              <w:rPr>
                <w:color w:val="000000"/>
                <w:sz w:val="21"/>
                <w:szCs w:val="21"/>
              </w:rPr>
              <w:t>猪五花肉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846FE69">
            <w:pPr>
              <w:pStyle w:val="62"/>
              <w:jc w:val="center"/>
              <w:textAlignment w:val="center"/>
              <w:rPr>
                <w:color w:val="000000"/>
                <w:sz w:val="21"/>
                <w:szCs w:val="21"/>
              </w:rPr>
            </w:pPr>
            <w:r>
              <w:rPr>
                <w:color w:val="000000"/>
                <w:sz w:val="21"/>
                <w:szCs w:val="21"/>
              </w:rPr>
              <w:t>4541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653628C">
            <w:pPr>
              <w:pStyle w:val="62"/>
              <w:jc w:val="center"/>
              <w:textAlignment w:val="center"/>
              <w:rPr>
                <w:color w:val="000000"/>
                <w:sz w:val="21"/>
                <w:szCs w:val="21"/>
              </w:rPr>
            </w:pPr>
            <w:r>
              <w:rPr>
                <w:color w:val="000000"/>
                <w:sz w:val="21"/>
                <w:szCs w:val="21"/>
              </w:rPr>
              <w:t>斤</w:t>
            </w:r>
          </w:p>
        </w:tc>
      </w:tr>
      <w:tr w14:paraId="7DB6AD9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73262CA">
            <w:pPr>
              <w:pStyle w:val="62"/>
              <w:jc w:val="center"/>
              <w:rPr>
                <w:color w:val="000000"/>
                <w:sz w:val="21"/>
                <w:szCs w:val="21"/>
              </w:rPr>
            </w:pPr>
            <w:r>
              <w:rPr>
                <w:color w:val="000000"/>
                <w:sz w:val="21"/>
                <w:szCs w:val="21"/>
              </w:rPr>
              <w:t>69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450DD27">
            <w:pPr>
              <w:pStyle w:val="62"/>
              <w:textAlignment w:val="center"/>
              <w:rPr>
                <w:color w:val="000000"/>
                <w:sz w:val="21"/>
                <w:szCs w:val="21"/>
              </w:rPr>
            </w:pPr>
            <w:r>
              <w:rPr>
                <w:color w:val="000000"/>
                <w:sz w:val="21"/>
                <w:szCs w:val="21"/>
              </w:rPr>
              <w:t>猪脏器及副产品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E30B0BA">
            <w:pPr>
              <w:pStyle w:val="62"/>
              <w:textAlignment w:val="center"/>
              <w:rPr>
                <w:color w:val="000000"/>
                <w:sz w:val="21"/>
                <w:szCs w:val="21"/>
              </w:rPr>
            </w:pPr>
            <w:r>
              <w:rPr>
                <w:color w:val="000000"/>
                <w:sz w:val="21"/>
                <w:szCs w:val="21"/>
              </w:rPr>
              <w:t>猪肝</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526908B">
            <w:pPr>
              <w:pStyle w:val="62"/>
              <w:jc w:val="center"/>
              <w:textAlignment w:val="center"/>
              <w:rPr>
                <w:color w:val="000000"/>
                <w:sz w:val="21"/>
                <w:szCs w:val="21"/>
              </w:rPr>
            </w:pPr>
            <w:r>
              <w:rPr>
                <w:color w:val="000000"/>
                <w:sz w:val="21"/>
                <w:szCs w:val="21"/>
              </w:rPr>
              <w:t>227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54C53E0">
            <w:pPr>
              <w:pStyle w:val="62"/>
              <w:jc w:val="center"/>
              <w:textAlignment w:val="center"/>
              <w:rPr>
                <w:color w:val="000000"/>
                <w:sz w:val="21"/>
                <w:szCs w:val="21"/>
              </w:rPr>
            </w:pPr>
            <w:r>
              <w:rPr>
                <w:color w:val="000000"/>
                <w:sz w:val="21"/>
                <w:szCs w:val="21"/>
              </w:rPr>
              <w:t>斤</w:t>
            </w:r>
          </w:p>
        </w:tc>
      </w:tr>
      <w:tr w14:paraId="4EA254F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E362141">
            <w:pPr>
              <w:pStyle w:val="62"/>
              <w:jc w:val="center"/>
              <w:rPr>
                <w:color w:val="000000"/>
                <w:sz w:val="21"/>
                <w:szCs w:val="21"/>
              </w:rPr>
            </w:pPr>
            <w:r>
              <w:rPr>
                <w:color w:val="000000"/>
                <w:sz w:val="21"/>
                <w:szCs w:val="21"/>
              </w:rPr>
              <w:t>70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B816A9C">
            <w:pPr>
              <w:pStyle w:val="62"/>
              <w:textAlignment w:val="center"/>
              <w:rPr>
                <w:color w:val="000000"/>
                <w:sz w:val="21"/>
                <w:szCs w:val="21"/>
              </w:rPr>
            </w:pPr>
            <w:r>
              <w:rPr>
                <w:color w:val="000000"/>
                <w:sz w:val="21"/>
                <w:szCs w:val="21"/>
              </w:rPr>
              <w:t>猪脏器及副产品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CFD1C85">
            <w:pPr>
              <w:pStyle w:val="62"/>
              <w:textAlignment w:val="center"/>
              <w:rPr>
                <w:color w:val="000000"/>
                <w:sz w:val="21"/>
                <w:szCs w:val="21"/>
              </w:rPr>
            </w:pPr>
            <w:r>
              <w:rPr>
                <w:color w:val="000000"/>
                <w:sz w:val="21"/>
                <w:szCs w:val="21"/>
              </w:rPr>
              <w:t>猪腰</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A2A04EC">
            <w:pPr>
              <w:pStyle w:val="62"/>
              <w:jc w:val="center"/>
              <w:textAlignment w:val="center"/>
              <w:rPr>
                <w:color w:val="000000"/>
                <w:sz w:val="21"/>
                <w:szCs w:val="21"/>
              </w:rPr>
            </w:pPr>
            <w:r>
              <w:rPr>
                <w:color w:val="000000"/>
                <w:sz w:val="21"/>
                <w:szCs w:val="21"/>
              </w:rPr>
              <w:t>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35C062">
            <w:pPr>
              <w:pStyle w:val="62"/>
              <w:jc w:val="center"/>
              <w:textAlignment w:val="center"/>
              <w:rPr>
                <w:color w:val="000000"/>
                <w:sz w:val="21"/>
                <w:szCs w:val="21"/>
              </w:rPr>
            </w:pPr>
            <w:r>
              <w:rPr>
                <w:color w:val="000000"/>
                <w:sz w:val="21"/>
                <w:szCs w:val="21"/>
              </w:rPr>
              <w:t>斤</w:t>
            </w:r>
          </w:p>
        </w:tc>
      </w:tr>
      <w:tr w14:paraId="373C84A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CF455ED">
            <w:pPr>
              <w:pStyle w:val="62"/>
              <w:jc w:val="center"/>
              <w:rPr>
                <w:color w:val="000000"/>
                <w:sz w:val="21"/>
                <w:szCs w:val="21"/>
              </w:rPr>
            </w:pPr>
            <w:r>
              <w:rPr>
                <w:color w:val="000000"/>
                <w:sz w:val="21"/>
                <w:szCs w:val="21"/>
              </w:rPr>
              <w:t>71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74FB905">
            <w:pPr>
              <w:pStyle w:val="62"/>
              <w:textAlignment w:val="center"/>
              <w:rPr>
                <w:color w:val="000000"/>
                <w:sz w:val="21"/>
                <w:szCs w:val="21"/>
              </w:rPr>
            </w:pPr>
            <w:r>
              <w:rPr>
                <w:color w:val="000000"/>
                <w:sz w:val="21"/>
                <w:szCs w:val="21"/>
              </w:rPr>
              <w:t>猪脏器及副产品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853307">
            <w:pPr>
              <w:pStyle w:val="62"/>
              <w:textAlignment w:val="center"/>
              <w:rPr>
                <w:color w:val="000000"/>
                <w:sz w:val="21"/>
                <w:szCs w:val="21"/>
              </w:rPr>
            </w:pPr>
            <w:r>
              <w:rPr>
                <w:color w:val="000000"/>
                <w:sz w:val="21"/>
                <w:szCs w:val="21"/>
              </w:rPr>
              <w:t>猪蹄</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8A90F3">
            <w:pPr>
              <w:pStyle w:val="62"/>
              <w:jc w:val="center"/>
              <w:textAlignment w:val="center"/>
              <w:rPr>
                <w:color w:val="000000"/>
                <w:sz w:val="21"/>
                <w:szCs w:val="21"/>
              </w:rPr>
            </w:pPr>
            <w:r>
              <w:rPr>
                <w:color w:val="000000"/>
                <w:sz w:val="21"/>
                <w:szCs w:val="21"/>
              </w:rPr>
              <w:t>428</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4F3EA05">
            <w:pPr>
              <w:pStyle w:val="62"/>
              <w:jc w:val="center"/>
              <w:textAlignment w:val="center"/>
              <w:rPr>
                <w:color w:val="000000"/>
                <w:sz w:val="21"/>
                <w:szCs w:val="21"/>
              </w:rPr>
            </w:pPr>
            <w:r>
              <w:rPr>
                <w:color w:val="000000"/>
                <w:sz w:val="21"/>
                <w:szCs w:val="21"/>
              </w:rPr>
              <w:t>斤</w:t>
            </w:r>
          </w:p>
        </w:tc>
      </w:tr>
      <w:tr w14:paraId="13438C36">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F5A26DE">
            <w:pPr>
              <w:pStyle w:val="62"/>
              <w:jc w:val="center"/>
              <w:rPr>
                <w:color w:val="000000"/>
                <w:sz w:val="21"/>
                <w:szCs w:val="21"/>
              </w:rPr>
            </w:pPr>
            <w:r>
              <w:rPr>
                <w:color w:val="000000"/>
                <w:sz w:val="21"/>
                <w:szCs w:val="21"/>
              </w:rPr>
              <w:t>72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99B03D">
            <w:pPr>
              <w:pStyle w:val="62"/>
              <w:textAlignment w:val="center"/>
              <w:rPr>
                <w:color w:val="000000"/>
                <w:sz w:val="21"/>
                <w:szCs w:val="21"/>
              </w:rPr>
            </w:pPr>
            <w:r>
              <w:rPr>
                <w:color w:val="000000"/>
                <w:sz w:val="21"/>
                <w:szCs w:val="21"/>
              </w:rPr>
              <w:t>牛肉及各部件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8351D9E">
            <w:pPr>
              <w:pStyle w:val="62"/>
              <w:textAlignment w:val="center"/>
              <w:rPr>
                <w:color w:val="000000"/>
                <w:sz w:val="21"/>
                <w:szCs w:val="21"/>
              </w:rPr>
            </w:pPr>
            <w:r>
              <w:rPr>
                <w:color w:val="000000"/>
                <w:sz w:val="21"/>
                <w:szCs w:val="21"/>
              </w:rPr>
              <w:t>牛肋条</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AAC8DDF">
            <w:pPr>
              <w:pStyle w:val="62"/>
              <w:jc w:val="center"/>
              <w:textAlignment w:val="center"/>
              <w:rPr>
                <w:color w:val="000000"/>
                <w:sz w:val="21"/>
                <w:szCs w:val="21"/>
              </w:rPr>
            </w:pPr>
            <w:r>
              <w:rPr>
                <w:color w:val="000000"/>
                <w:sz w:val="21"/>
                <w:szCs w:val="21"/>
              </w:rPr>
              <w:t>135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97592C">
            <w:pPr>
              <w:pStyle w:val="62"/>
              <w:jc w:val="center"/>
              <w:textAlignment w:val="center"/>
              <w:rPr>
                <w:color w:val="000000"/>
                <w:sz w:val="21"/>
                <w:szCs w:val="21"/>
              </w:rPr>
            </w:pPr>
            <w:r>
              <w:rPr>
                <w:color w:val="000000"/>
                <w:sz w:val="21"/>
                <w:szCs w:val="21"/>
              </w:rPr>
              <w:t>斤</w:t>
            </w:r>
          </w:p>
        </w:tc>
      </w:tr>
      <w:tr w14:paraId="2A3945B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2903091">
            <w:pPr>
              <w:pStyle w:val="62"/>
              <w:jc w:val="center"/>
              <w:rPr>
                <w:color w:val="000000"/>
                <w:sz w:val="21"/>
                <w:szCs w:val="21"/>
              </w:rPr>
            </w:pPr>
            <w:r>
              <w:rPr>
                <w:color w:val="000000"/>
                <w:sz w:val="21"/>
                <w:szCs w:val="21"/>
              </w:rPr>
              <w:t>73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1DF9300">
            <w:pPr>
              <w:pStyle w:val="62"/>
              <w:textAlignment w:val="center"/>
              <w:rPr>
                <w:color w:val="000000"/>
                <w:sz w:val="21"/>
                <w:szCs w:val="21"/>
              </w:rPr>
            </w:pPr>
            <w:r>
              <w:rPr>
                <w:color w:val="000000"/>
                <w:sz w:val="21"/>
                <w:szCs w:val="21"/>
              </w:rPr>
              <w:t>牛肉及各部件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00C1E5">
            <w:pPr>
              <w:pStyle w:val="62"/>
              <w:textAlignment w:val="center"/>
              <w:rPr>
                <w:color w:val="000000"/>
                <w:sz w:val="21"/>
                <w:szCs w:val="21"/>
              </w:rPr>
            </w:pPr>
            <w:r>
              <w:rPr>
                <w:color w:val="000000"/>
                <w:sz w:val="21"/>
                <w:szCs w:val="21"/>
              </w:rPr>
              <w:t>牛腱子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28CD4D2">
            <w:pPr>
              <w:pStyle w:val="62"/>
              <w:jc w:val="center"/>
              <w:textAlignment w:val="center"/>
              <w:rPr>
                <w:color w:val="000000"/>
                <w:sz w:val="21"/>
                <w:szCs w:val="21"/>
              </w:rPr>
            </w:pPr>
            <w:r>
              <w:rPr>
                <w:color w:val="000000"/>
                <w:sz w:val="21"/>
                <w:szCs w:val="21"/>
              </w:rPr>
              <w:t>59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4EE7AAA">
            <w:pPr>
              <w:pStyle w:val="62"/>
              <w:jc w:val="center"/>
              <w:textAlignment w:val="center"/>
              <w:rPr>
                <w:color w:val="000000"/>
                <w:sz w:val="21"/>
                <w:szCs w:val="21"/>
              </w:rPr>
            </w:pPr>
            <w:r>
              <w:rPr>
                <w:color w:val="000000"/>
                <w:sz w:val="21"/>
                <w:szCs w:val="21"/>
              </w:rPr>
              <w:t>斤</w:t>
            </w:r>
          </w:p>
        </w:tc>
      </w:tr>
      <w:tr w14:paraId="7D873186">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8CA49BE">
            <w:pPr>
              <w:pStyle w:val="62"/>
              <w:jc w:val="center"/>
              <w:rPr>
                <w:color w:val="000000"/>
                <w:sz w:val="21"/>
                <w:szCs w:val="21"/>
              </w:rPr>
            </w:pPr>
            <w:r>
              <w:rPr>
                <w:color w:val="000000"/>
                <w:sz w:val="21"/>
                <w:szCs w:val="21"/>
              </w:rPr>
              <w:t>74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3F4CDB2">
            <w:pPr>
              <w:pStyle w:val="62"/>
              <w:textAlignment w:val="center"/>
              <w:rPr>
                <w:color w:val="000000"/>
                <w:sz w:val="21"/>
                <w:szCs w:val="21"/>
              </w:rPr>
            </w:pPr>
            <w:r>
              <w:rPr>
                <w:color w:val="000000"/>
                <w:sz w:val="21"/>
                <w:szCs w:val="21"/>
              </w:rPr>
              <w:t>牛肉及各部件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88BEA20">
            <w:pPr>
              <w:pStyle w:val="62"/>
              <w:textAlignment w:val="center"/>
              <w:rPr>
                <w:color w:val="000000"/>
                <w:sz w:val="21"/>
                <w:szCs w:val="21"/>
              </w:rPr>
            </w:pPr>
            <w:r>
              <w:rPr>
                <w:color w:val="000000"/>
                <w:sz w:val="21"/>
                <w:szCs w:val="21"/>
              </w:rPr>
              <w:t>牛骨等各部位</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EDB6AC1">
            <w:pPr>
              <w:pStyle w:val="62"/>
              <w:jc w:val="center"/>
              <w:textAlignment w:val="center"/>
              <w:rPr>
                <w:color w:val="000000"/>
                <w:sz w:val="21"/>
                <w:szCs w:val="21"/>
              </w:rPr>
            </w:pPr>
            <w:r>
              <w:rPr>
                <w:color w:val="000000"/>
                <w:sz w:val="21"/>
                <w:szCs w:val="21"/>
              </w:rPr>
              <w:t>120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9D30BF1">
            <w:pPr>
              <w:pStyle w:val="62"/>
              <w:jc w:val="center"/>
              <w:textAlignment w:val="center"/>
              <w:rPr>
                <w:color w:val="000000"/>
                <w:sz w:val="21"/>
                <w:szCs w:val="21"/>
              </w:rPr>
            </w:pPr>
            <w:r>
              <w:rPr>
                <w:color w:val="000000"/>
                <w:sz w:val="21"/>
                <w:szCs w:val="21"/>
              </w:rPr>
              <w:t>斤</w:t>
            </w:r>
          </w:p>
        </w:tc>
      </w:tr>
      <w:tr w14:paraId="43336B0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16CE432">
            <w:pPr>
              <w:pStyle w:val="62"/>
              <w:jc w:val="center"/>
              <w:rPr>
                <w:color w:val="000000"/>
                <w:sz w:val="21"/>
                <w:szCs w:val="21"/>
              </w:rPr>
            </w:pPr>
            <w:r>
              <w:rPr>
                <w:color w:val="000000"/>
                <w:sz w:val="21"/>
                <w:szCs w:val="21"/>
              </w:rPr>
              <w:t>75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72FA10B">
            <w:pPr>
              <w:pStyle w:val="62"/>
              <w:textAlignment w:val="center"/>
              <w:rPr>
                <w:color w:val="000000"/>
                <w:sz w:val="21"/>
                <w:szCs w:val="21"/>
              </w:rPr>
            </w:pPr>
            <w:r>
              <w:rPr>
                <w:color w:val="000000"/>
                <w:sz w:val="21"/>
                <w:szCs w:val="21"/>
              </w:rPr>
              <w:t>牛肉及各部件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2D80639">
            <w:pPr>
              <w:pStyle w:val="62"/>
              <w:textAlignment w:val="center"/>
              <w:rPr>
                <w:color w:val="000000"/>
                <w:sz w:val="21"/>
                <w:szCs w:val="21"/>
              </w:rPr>
            </w:pPr>
            <w:r>
              <w:rPr>
                <w:color w:val="000000"/>
                <w:sz w:val="21"/>
                <w:szCs w:val="21"/>
              </w:rPr>
              <w:t>牛腩</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DE31368">
            <w:pPr>
              <w:pStyle w:val="62"/>
              <w:jc w:val="center"/>
              <w:textAlignment w:val="center"/>
              <w:rPr>
                <w:color w:val="000000"/>
                <w:sz w:val="21"/>
                <w:szCs w:val="21"/>
              </w:rPr>
            </w:pPr>
            <w:r>
              <w:rPr>
                <w:color w:val="000000"/>
                <w:sz w:val="21"/>
                <w:szCs w:val="21"/>
              </w:rPr>
              <w:t>125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0988DA7">
            <w:pPr>
              <w:pStyle w:val="62"/>
              <w:jc w:val="center"/>
              <w:textAlignment w:val="center"/>
              <w:rPr>
                <w:color w:val="000000"/>
                <w:sz w:val="21"/>
                <w:szCs w:val="21"/>
              </w:rPr>
            </w:pPr>
            <w:r>
              <w:rPr>
                <w:color w:val="000000"/>
                <w:sz w:val="21"/>
                <w:szCs w:val="21"/>
              </w:rPr>
              <w:t>斤</w:t>
            </w:r>
          </w:p>
        </w:tc>
      </w:tr>
      <w:tr w14:paraId="57B275D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0888015">
            <w:pPr>
              <w:pStyle w:val="62"/>
              <w:jc w:val="center"/>
              <w:rPr>
                <w:color w:val="000000"/>
                <w:sz w:val="21"/>
                <w:szCs w:val="21"/>
              </w:rPr>
            </w:pPr>
            <w:r>
              <w:rPr>
                <w:color w:val="000000"/>
                <w:sz w:val="21"/>
                <w:szCs w:val="21"/>
              </w:rPr>
              <w:t>76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BE02EA">
            <w:pPr>
              <w:pStyle w:val="62"/>
              <w:textAlignment w:val="center"/>
              <w:rPr>
                <w:color w:val="000000"/>
                <w:sz w:val="21"/>
                <w:szCs w:val="21"/>
              </w:rPr>
            </w:pPr>
            <w:r>
              <w:rPr>
                <w:color w:val="000000"/>
                <w:sz w:val="21"/>
                <w:szCs w:val="21"/>
              </w:rPr>
              <w:t>羊肉及各部件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22D3010">
            <w:pPr>
              <w:pStyle w:val="62"/>
              <w:textAlignment w:val="center"/>
              <w:rPr>
                <w:color w:val="000000"/>
                <w:sz w:val="21"/>
                <w:szCs w:val="21"/>
              </w:rPr>
            </w:pPr>
            <w:r>
              <w:rPr>
                <w:color w:val="000000"/>
                <w:sz w:val="21"/>
                <w:szCs w:val="21"/>
              </w:rPr>
              <w:t>羊肉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83564BC">
            <w:pPr>
              <w:pStyle w:val="62"/>
              <w:jc w:val="center"/>
              <w:textAlignment w:val="center"/>
              <w:rPr>
                <w:color w:val="000000"/>
                <w:sz w:val="21"/>
                <w:szCs w:val="21"/>
              </w:rPr>
            </w:pPr>
            <w:r>
              <w:rPr>
                <w:color w:val="000000"/>
                <w:sz w:val="21"/>
                <w:szCs w:val="21"/>
              </w:rPr>
              <w:t>100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81A47CB">
            <w:pPr>
              <w:pStyle w:val="62"/>
              <w:jc w:val="center"/>
              <w:textAlignment w:val="center"/>
              <w:rPr>
                <w:color w:val="000000"/>
                <w:sz w:val="21"/>
                <w:szCs w:val="21"/>
              </w:rPr>
            </w:pPr>
            <w:r>
              <w:rPr>
                <w:color w:val="000000"/>
                <w:sz w:val="21"/>
                <w:szCs w:val="21"/>
              </w:rPr>
              <w:t>斤</w:t>
            </w:r>
          </w:p>
        </w:tc>
      </w:tr>
      <w:tr w14:paraId="78F2FD1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132305F">
            <w:pPr>
              <w:pStyle w:val="62"/>
              <w:jc w:val="center"/>
              <w:rPr>
                <w:color w:val="000000"/>
                <w:sz w:val="21"/>
                <w:szCs w:val="21"/>
              </w:rPr>
            </w:pPr>
            <w:r>
              <w:rPr>
                <w:color w:val="000000"/>
                <w:sz w:val="21"/>
                <w:szCs w:val="21"/>
              </w:rPr>
              <w:t>77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7328791">
            <w:pPr>
              <w:pStyle w:val="62"/>
              <w:textAlignment w:val="center"/>
              <w:rPr>
                <w:color w:val="000000"/>
                <w:sz w:val="21"/>
                <w:szCs w:val="21"/>
              </w:rPr>
            </w:pPr>
            <w:r>
              <w:rPr>
                <w:color w:val="000000"/>
                <w:sz w:val="21"/>
                <w:szCs w:val="21"/>
              </w:rPr>
              <w:t>羊肉及各部件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C3D89B">
            <w:pPr>
              <w:pStyle w:val="62"/>
              <w:textAlignment w:val="center"/>
              <w:rPr>
                <w:color w:val="000000"/>
                <w:sz w:val="21"/>
                <w:szCs w:val="21"/>
              </w:rPr>
            </w:pPr>
            <w:r>
              <w:rPr>
                <w:color w:val="000000"/>
                <w:sz w:val="21"/>
                <w:szCs w:val="21"/>
              </w:rPr>
              <w:t>羊肉卷</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0A07869">
            <w:pPr>
              <w:pStyle w:val="62"/>
              <w:jc w:val="center"/>
              <w:textAlignment w:val="center"/>
              <w:rPr>
                <w:color w:val="000000"/>
                <w:sz w:val="21"/>
                <w:szCs w:val="21"/>
              </w:rPr>
            </w:pPr>
            <w:r>
              <w:rPr>
                <w:color w:val="000000"/>
                <w:sz w:val="21"/>
                <w:szCs w:val="21"/>
              </w:rPr>
              <w:t>48</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5344B5">
            <w:pPr>
              <w:pStyle w:val="62"/>
              <w:jc w:val="center"/>
              <w:textAlignment w:val="center"/>
              <w:rPr>
                <w:color w:val="000000"/>
                <w:sz w:val="21"/>
                <w:szCs w:val="21"/>
              </w:rPr>
            </w:pPr>
            <w:r>
              <w:rPr>
                <w:color w:val="000000"/>
                <w:sz w:val="21"/>
                <w:szCs w:val="21"/>
              </w:rPr>
              <w:t>斤</w:t>
            </w:r>
          </w:p>
        </w:tc>
      </w:tr>
      <w:tr w14:paraId="248DE58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8D0DD15">
            <w:pPr>
              <w:pStyle w:val="62"/>
              <w:jc w:val="center"/>
              <w:rPr>
                <w:color w:val="000000"/>
                <w:sz w:val="21"/>
                <w:szCs w:val="21"/>
              </w:rPr>
            </w:pPr>
            <w:r>
              <w:rPr>
                <w:color w:val="000000"/>
                <w:sz w:val="21"/>
                <w:szCs w:val="21"/>
              </w:rPr>
              <w:t>78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4A80EC1">
            <w:pPr>
              <w:pStyle w:val="62"/>
              <w:textAlignment w:val="center"/>
              <w:rPr>
                <w:color w:val="000000"/>
                <w:sz w:val="21"/>
                <w:szCs w:val="21"/>
              </w:rPr>
            </w:pPr>
            <w:r>
              <w:rPr>
                <w:color w:val="000000"/>
                <w:sz w:val="21"/>
                <w:szCs w:val="21"/>
              </w:rPr>
              <w:t>羊肉及各部件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F729B8">
            <w:pPr>
              <w:pStyle w:val="62"/>
              <w:textAlignment w:val="center"/>
              <w:rPr>
                <w:color w:val="000000"/>
                <w:sz w:val="21"/>
                <w:szCs w:val="21"/>
              </w:rPr>
            </w:pPr>
            <w:r>
              <w:rPr>
                <w:color w:val="000000"/>
                <w:sz w:val="21"/>
                <w:szCs w:val="21"/>
              </w:rPr>
              <w:t>羊杂等各部位</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5C5CD13">
            <w:pPr>
              <w:pStyle w:val="62"/>
              <w:jc w:val="center"/>
              <w:textAlignment w:val="center"/>
              <w:rPr>
                <w:color w:val="000000"/>
                <w:sz w:val="21"/>
                <w:szCs w:val="21"/>
              </w:rPr>
            </w:pPr>
            <w:r>
              <w:rPr>
                <w:color w:val="000000"/>
                <w:sz w:val="21"/>
                <w:szCs w:val="21"/>
              </w:rPr>
              <w:t>106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AFC67BF">
            <w:pPr>
              <w:pStyle w:val="62"/>
              <w:jc w:val="center"/>
              <w:textAlignment w:val="center"/>
              <w:rPr>
                <w:color w:val="000000"/>
                <w:sz w:val="21"/>
                <w:szCs w:val="21"/>
              </w:rPr>
            </w:pPr>
            <w:r>
              <w:rPr>
                <w:color w:val="000000"/>
                <w:sz w:val="21"/>
                <w:szCs w:val="21"/>
              </w:rPr>
              <w:t>斤</w:t>
            </w:r>
          </w:p>
        </w:tc>
      </w:tr>
      <w:tr w14:paraId="66BB9F5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84FD887">
            <w:pPr>
              <w:pStyle w:val="62"/>
              <w:jc w:val="center"/>
              <w:rPr>
                <w:color w:val="000000"/>
                <w:sz w:val="21"/>
                <w:szCs w:val="21"/>
              </w:rPr>
            </w:pPr>
            <w:r>
              <w:rPr>
                <w:color w:val="000000"/>
                <w:sz w:val="21"/>
                <w:szCs w:val="21"/>
              </w:rPr>
              <w:t>79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B45171D">
            <w:pPr>
              <w:pStyle w:val="62"/>
              <w:textAlignment w:val="center"/>
              <w:rPr>
                <w:color w:val="000000"/>
                <w:sz w:val="21"/>
                <w:szCs w:val="21"/>
              </w:rPr>
            </w:pPr>
            <w:r>
              <w:rPr>
                <w:color w:val="000000"/>
                <w:sz w:val="21"/>
                <w:szCs w:val="21"/>
              </w:rPr>
              <w:t>禽肉及各部件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92808BC">
            <w:pPr>
              <w:pStyle w:val="62"/>
              <w:textAlignment w:val="center"/>
              <w:rPr>
                <w:color w:val="000000"/>
                <w:sz w:val="21"/>
                <w:szCs w:val="21"/>
              </w:rPr>
            </w:pPr>
            <w:r>
              <w:rPr>
                <w:color w:val="000000"/>
                <w:sz w:val="21"/>
                <w:szCs w:val="21"/>
              </w:rPr>
              <w:t>鸡肉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7BD6F00">
            <w:pPr>
              <w:pStyle w:val="62"/>
              <w:jc w:val="center"/>
              <w:textAlignment w:val="center"/>
              <w:rPr>
                <w:color w:val="000000"/>
                <w:sz w:val="21"/>
                <w:szCs w:val="21"/>
              </w:rPr>
            </w:pPr>
            <w:r>
              <w:rPr>
                <w:color w:val="000000"/>
                <w:sz w:val="21"/>
                <w:szCs w:val="21"/>
              </w:rPr>
              <w:t>100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6D0C153">
            <w:pPr>
              <w:pStyle w:val="62"/>
              <w:jc w:val="center"/>
              <w:textAlignment w:val="center"/>
              <w:rPr>
                <w:color w:val="000000"/>
                <w:sz w:val="21"/>
                <w:szCs w:val="21"/>
              </w:rPr>
            </w:pPr>
            <w:r>
              <w:rPr>
                <w:color w:val="000000"/>
                <w:sz w:val="21"/>
                <w:szCs w:val="21"/>
              </w:rPr>
              <w:t>斤</w:t>
            </w:r>
          </w:p>
        </w:tc>
      </w:tr>
      <w:tr w14:paraId="3F0D2736">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37BBDE8">
            <w:pPr>
              <w:pStyle w:val="62"/>
              <w:jc w:val="center"/>
              <w:rPr>
                <w:color w:val="000000"/>
                <w:sz w:val="21"/>
                <w:szCs w:val="21"/>
              </w:rPr>
            </w:pPr>
            <w:r>
              <w:rPr>
                <w:color w:val="000000"/>
                <w:sz w:val="21"/>
                <w:szCs w:val="21"/>
              </w:rPr>
              <w:t>80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DFB4D95">
            <w:pPr>
              <w:pStyle w:val="62"/>
              <w:textAlignment w:val="center"/>
              <w:rPr>
                <w:color w:val="000000"/>
                <w:sz w:val="21"/>
                <w:szCs w:val="21"/>
              </w:rPr>
            </w:pPr>
            <w:r>
              <w:rPr>
                <w:color w:val="000000"/>
                <w:sz w:val="21"/>
                <w:szCs w:val="21"/>
              </w:rPr>
              <w:t>禽肉及各部件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2CAC505">
            <w:pPr>
              <w:pStyle w:val="62"/>
              <w:textAlignment w:val="center"/>
              <w:rPr>
                <w:color w:val="000000"/>
                <w:sz w:val="21"/>
                <w:szCs w:val="21"/>
              </w:rPr>
            </w:pPr>
            <w:r>
              <w:rPr>
                <w:color w:val="000000"/>
                <w:sz w:val="21"/>
                <w:szCs w:val="21"/>
              </w:rPr>
              <w:t>鸡翅</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C4427C">
            <w:pPr>
              <w:pStyle w:val="62"/>
              <w:jc w:val="center"/>
              <w:textAlignment w:val="center"/>
              <w:rPr>
                <w:color w:val="000000"/>
                <w:sz w:val="21"/>
                <w:szCs w:val="21"/>
              </w:rPr>
            </w:pPr>
            <w:r>
              <w:rPr>
                <w:color w:val="000000"/>
                <w:sz w:val="21"/>
                <w:szCs w:val="21"/>
              </w:rPr>
              <w:t>60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C10526C">
            <w:pPr>
              <w:pStyle w:val="62"/>
              <w:jc w:val="center"/>
              <w:textAlignment w:val="center"/>
              <w:rPr>
                <w:color w:val="000000"/>
                <w:sz w:val="21"/>
                <w:szCs w:val="21"/>
              </w:rPr>
            </w:pPr>
            <w:r>
              <w:rPr>
                <w:color w:val="000000"/>
                <w:sz w:val="21"/>
                <w:szCs w:val="21"/>
              </w:rPr>
              <w:t>斤</w:t>
            </w:r>
          </w:p>
        </w:tc>
      </w:tr>
      <w:tr w14:paraId="06107DF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28460A1">
            <w:pPr>
              <w:pStyle w:val="62"/>
              <w:jc w:val="center"/>
              <w:rPr>
                <w:color w:val="000000"/>
                <w:sz w:val="21"/>
                <w:szCs w:val="21"/>
              </w:rPr>
            </w:pPr>
            <w:r>
              <w:rPr>
                <w:color w:val="000000"/>
                <w:sz w:val="21"/>
                <w:szCs w:val="21"/>
              </w:rPr>
              <w:t>81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51342BB">
            <w:pPr>
              <w:pStyle w:val="62"/>
              <w:textAlignment w:val="center"/>
              <w:rPr>
                <w:color w:val="000000"/>
                <w:sz w:val="21"/>
                <w:szCs w:val="21"/>
              </w:rPr>
            </w:pPr>
            <w:r>
              <w:rPr>
                <w:color w:val="000000"/>
                <w:sz w:val="21"/>
                <w:szCs w:val="21"/>
              </w:rPr>
              <w:t>禽肉及各部件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89A1B7C">
            <w:pPr>
              <w:pStyle w:val="62"/>
              <w:textAlignment w:val="center"/>
              <w:rPr>
                <w:color w:val="000000"/>
                <w:sz w:val="21"/>
                <w:szCs w:val="21"/>
              </w:rPr>
            </w:pPr>
            <w:r>
              <w:rPr>
                <w:color w:val="000000"/>
                <w:sz w:val="21"/>
                <w:szCs w:val="21"/>
              </w:rPr>
              <w:t>鸡腿</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57D310">
            <w:pPr>
              <w:pStyle w:val="62"/>
              <w:jc w:val="center"/>
              <w:textAlignment w:val="center"/>
              <w:rPr>
                <w:color w:val="000000"/>
                <w:sz w:val="21"/>
                <w:szCs w:val="21"/>
              </w:rPr>
            </w:pPr>
            <w:r>
              <w:rPr>
                <w:color w:val="000000"/>
                <w:sz w:val="21"/>
                <w:szCs w:val="21"/>
              </w:rPr>
              <w:t>67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2AD9571">
            <w:pPr>
              <w:pStyle w:val="62"/>
              <w:jc w:val="center"/>
              <w:textAlignment w:val="center"/>
              <w:rPr>
                <w:color w:val="000000"/>
                <w:sz w:val="21"/>
                <w:szCs w:val="21"/>
              </w:rPr>
            </w:pPr>
            <w:r>
              <w:rPr>
                <w:color w:val="000000"/>
                <w:sz w:val="21"/>
                <w:szCs w:val="21"/>
              </w:rPr>
              <w:t>斤</w:t>
            </w:r>
          </w:p>
        </w:tc>
      </w:tr>
      <w:tr w14:paraId="26A598A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A72ABAE">
            <w:pPr>
              <w:pStyle w:val="62"/>
              <w:jc w:val="center"/>
              <w:rPr>
                <w:color w:val="000000"/>
                <w:sz w:val="21"/>
                <w:szCs w:val="21"/>
              </w:rPr>
            </w:pPr>
            <w:r>
              <w:rPr>
                <w:color w:val="000000"/>
                <w:sz w:val="21"/>
                <w:szCs w:val="21"/>
              </w:rPr>
              <w:t>82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ADEBB69">
            <w:pPr>
              <w:pStyle w:val="62"/>
              <w:textAlignment w:val="center"/>
              <w:rPr>
                <w:color w:val="000000"/>
                <w:sz w:val="21"/>
                <w:szCs w:val="21"/>
              </w:rPr>
            </w:pPr>
            <w:r>
              <w:rPr>
                <w:color w:val="000000"/>
                <w:sz w:val="21"/>
                <w:szCs w:val="21"/>
              </w:rPr>
              <w:t>禽肉及各部件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2B6C104">
            <w:pPr>
              <w:pStyle w:val="62"/>
              <w:textAlignment w:val="center"/>
              <w:rPr>
                <w:color w:val="000000"/>
                <w:sz w:val="21"/>
                <w:szCs w:val="21"/>
              </w:rPr>
            </w:pPr>
            <w:r>
              <w:rPr>
                <w:color w:val="000000"/>
                <w:sz w:val="21"/>
                <w:szCs w:val="21"/>
              </w:rPr>
              <w:t>鸭肉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49B87DC">
            <w:pPr>
              <w:pStyle w:val="62"/>
              <w:jc w:val="center"/>
              <w:textAlignment w:val="center"/>
              <w:rPr>
                <w:color w:val="000000"/>
                <w:sz w:val="21"/>
                <w:szCs w:val="21"/>
              </w:rPr>
            </w:pPr>
            <w:r>
              <w:rPr>
                <w:color w:val="000000"/>
                <w:sz w:val="21"/>
                <w:szCs w:val="21"/>
              </w:rPr>
              <w:t>225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A2779A7">
            <w:pPr>
              <w:pStyle w:val="62"/>
              <w:jc w:val="center"/>
              <w:textAlignment w:val="center"/>
              <w:rPr>
                <w:color w:val="000000"/>
                <w:sz w:val="21"/>
                <w:szCs w:val="21"/>
              </w:rPr>
            </w:pPr>
            <w:r>
              <w:rPr>
                <w:color w:val="000000"/>
                <w:sz w:val="21"/>
                <w:szCs w:val="21"/>
              </w:rPr>
              <w:t>斤</w:t>
            </w:r>
          </w:p>
        </w:tc>
      </w:tr>
      <w:tr w14:paraId="0C843BE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034143E">
            <w:pPr>
              <w:pStyle w:val="62"/>
              <w:jc w:val="center"/>
              <w:rPr>
                <w:color w:val="000000"/>
                <w:sz w:val="21"/>
                <w:szCs w:val="21"/>
              </w:rPr>
            </w:pPr>
            <w:r>
              <w:rPr>
                <w:color w:val="000000"/>
                <w:sz w:val="21"/>
                <w:szCs w:val="21"/>
              </w:rPr>
              <w:t>83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488851D">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9BF1A18">
            <w:pPr>
              <w:pStyle w:val="62"/>
              <w:textAlignment w:val="center"/>
              <w:rPr>
                <w:color w:val="000000"/>
                <w:sz w:val="21"/>
                <w:szCs w:val="21"/>
              </w:rPr>
            </w:pPr>
            <w:r>
              <w:rPr>
                <w:color w:val="000000"/>
                <w:sz w:val="21"/>
                <w:szCs w:val="21"/>
              </w:rPr>
              <w:t>香肠</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93698E">
            <w:pPr>
              <w:pStyle w:val="62"/>
              <w:jc w:val="center"/>
              <w:textAlignment w:val="center"/>
              <w:rPr>
                <w:color w:val="000000"/>
                <w:sz w:val="21"/>
                <w:szCs w:val="21"/>
              </w:rPr>
            </w:pPr>
            <w:r>
              <w:rPr>
                <w:color w:val="000000"/>
                <w:sz w:val="21"/>
                <w:szCs w:val="21"/>
              </w:rPr>
              <w:t>1051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6C6F150">
            <w:pPr>
              <w:pStyle w:val="62"/>
              <w:jc w:val="center"/>
              <w:textAlignment w:val="center"/>
              <w:rPr>
                <w:color w:val="000000"/>
                <w:sz w:val="21"/>
                <w:szCs w:val="21"/>
              </w:rPr>
            </w:pPr>
            <w:r>
              <w:rPr>
                <w:color w:val="000000"/>
                <w:sz w:val="21"/>
                <w:szCs w:val="21"/>
              </w:rPr>
              <w:t>斤</w:t>
            </w:r>
          </w:p>
        </w:tc>
      </w:tr>
      <w:tr w14:paraId="2288E55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714B39C">
            <w:pPr>
              <w:pStyle w:val="62"/>
              <w:jc w:val="center"/>
              <w:rPr>
                <w:color w:val="000000"/>
                <w:sz w:val="21"/>
                <w:szCs w:val="21"/>
              </w:rPr>
            </w:pPr>
            <w:r>
              <w:rPr>
                <w:color w:val="000000"/>
                <w:sz w:val="21"/>
                <w:szCs w:val="21"/>
              </w:rPr>
              <w:t>84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8576A83">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158EF4">
            <w:pPr>
              <w:pStyle w:val="62"/>
              <w:textAlignment w:val="center"/>
              <w:rPr>
                <w:color w:val="000000"/>
                <w:sz w:val="21"/>
                <w:szCs w:val="21"/>
              </w:rPr>
            </w:pPr>
            <w:r>
              <w:rPr>
                <w:color w:val="000000"/>
                <w:sz w:val="21"/>
                <w:szCs w:val="21"/>
              </w:rPr>
              <w:t>火腿</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9C8D29">
            <w:pPr>
              <w:pStyle w:val="62"/>
              <w:jc w:val="center"/>
              <w:textAlignment w:val="center"/>
              <w:rPr>
                <w:color w:val="000000"/>
                <w:sz w:val="21"/>
                <w:szCs w:val="21"/>
              </w:rPr>
            </w:pPr>
            <w:r>
              <w:rPr>
                <w:color w:val="000000"/>
                <w:sz w:val="21"/>
                <w:szCs w:val="21"/>
              </w:rPr>
              <w:t>741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AFC819">
            <w:pPr>
              <w:pStyle w:val="62"/>
              <w:jc w:val="center"/>
              <w:textAlignment w:val="center"/>
              <w:rPr>
                <w:color w:val="000000"/>
                <w:sz w:val="21"/>
                <w:szCs w:val="21"/>
              </w:rPr>
            </w:pPr>
            <w:r>
              <w:rPr>
                <w:color w:val="000000"/>
                <w:sz w:val="21"/>
                <w:szCs w:val="21"/>
              </w:rPr>
              <w:t>斤</w:t>
            </w:r>
          </w:p>
        </w:tc>
      </w:tr>
      <w:tr w14:paraId="520D49C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5DA501A">
            <w:pPr>
              <w:pStyle w:val="62"/>
              <w:jc w:val="center"/>
              <w:rPr>
                <w:color w:val="000000"/>
                <w:sz w:val="21"/>
                <w:szCs w:val="21"/>
              </w:rPr>
            </w:pPr>
            <w:r>
              <w:rPr>
                <w:color w:val="000000"/>
                <w:sz w:val="21"/>
                <w:szCs w:val="21"/>
              </w:rPr>
              <w:t>85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EEBDA4">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9BBB475">
            <w:pPr>
              <w:pStyle w:val="62"/>
              <w:textAlignment w:val="center"/>
              <w:rPr>
                <w:color w:val="000000"/>
                <w:sz w:val="21"/>
                <w:szCs w:val="21"/>
              </w:rPr>
            </w:pPr>
            <w:r>
              <w:rPr>
                <w:color w:val="000000"/>
                <w:sz w:val="21"/>
                <w:szCs w:val="21"/>
              </w:rPr>
              <w:t>骨肉相连</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6D1505D">
            <w:pPr>
              <w:pStyle w:val="62"/>
              <w:jc w:val="center"/>
              <w:textAlignment w:val="center"/>
              <w:rPr>
                <w:color w:val="000000"/>
                <w:sz w:val="21"/>
                <w:szCs w:val="21"/>
              </w:rPr>
            </w:pPr>
            <w:r>
              <w:rPr>
                <w:color w:val="000000"/>
                <w:sz w:val="21"/>
                <w:szCs w:val="21"/>
              </w:rPr>
              <w:t>420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602027C">
            <w:pPr>
              <w:pStyle w:val="62"/>
              <w:jc w:val="center"/>
              <w:textAlignment w:val="center"/>
              <w:rPr>
                <w:color w:val="000000"/>
                <w:sz w:val="21"/>
                <w:szCs w:val="21"/>
              </w:rPr>
            </w:pPr>
            <w:r>
              <w:rPr>
                <w:color w:val="000000"/>
                <w:sz w:val="21"/>
                <w:szCs w:val="21"/>
              </w:rPr>
              <w:t>斤</w:t>
            </w:r>
          </w:p>
        </w:tc>
      </w:tr>
      <w:tr w14:paraId="43B3BA7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97F3CAD">
            <w:pPr>
              <w:pStyle w:val="62"/>
              <w:jc w:val="center"/>
              <w:rPr>
                <w:color w:val="000000"/>
                <w:sz w:val="21"/>
                <w:szCs w:val="21"/>
              </w:rPr>
            </w:pPr>
            <w:r>
              <w:rPr>
                <w:color w:val="000000"/>
                <w:sz w:val="21"/>
                <w:szCs w:val="21"/>
              </w:rPr>
              <w:t>86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07673D">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C01655A">
            <w:pPr>
              <w:pStyle w:val="62"/>
              <w:textAlignment w:val="center"/>
              <w:rPr>
                <w:color w:val="000000"/>
                <w:sz w:val="21"/>
                <w:szCs w:val="21"/>
              </w:rPr>
            </w:pPr>
            <w:r>
              <w:rPr>
                <w:color w:val="000000"/>
                <w:sz w:val="21"/>
                <w:szCs w:val="21"/>
              </w:rPr>
              <w:t>鸭血</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A0634A9">
            <w:pPr>
              <w:pStyle w:val="62"/>
              <w:jc w:val="center"/>
              <w:textAlignment w:val="center"/>
              <w:rPr>
                <w:color w:val="000000"/>
                <w:sz w:val="21"/>
                <w:szCs w:val="21"/>
              </w:rPr>
            </w:pPr>
            <w:r>
              <w:rPr>
                <w:color w:val="000000"/>
                <w:sz w:val="21"/>
                <w:szCs w:val="21"/>
              </w:rPr>
              <w:t>255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B4DD90">
            <w:pPr>
              <w:pStyle w:val="62"/>
              <w:jc w:val="center"/>
              <w:textAlignment w:val="center"/>
              <w:rPr>
                <w:color w:val="000000"/>
                <w:sz w:val="21"/>
                <w:szCs w:val="21"/>
              </w:rPr>
            </w:pPr>
            <w:r>
              <w:rPr>
                <w:color w:val="000000"/>
                <w:sz w:val="21"/>
                <w:szCs w:val="21"/>
              </w:rPr>
              <w:t>斤</w:t>
            </w:r>
          </w:p>
        </w:tc>
      </w:tr>
      <w:tr w14:paraId="0D43C6D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3FD3DA1">
            <w:pPr>
              <w:pStyle w:val="62"/>
              <w:jc w:val="center"/>
              <w:rPr>
                <w:color w:val="000000"/>
                <w:sz w:val="21"/>
                <w:szCs w:val="21"/>
              </w:rPr>
            </w:pPr>
            <w:r>
              <w:rPr>
                <w:color w:val="000000"/>
                <w:sz w:val="21"/>
                <w:szCs w:val="21"/>
              </w:rPr>
              <w:t>87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85D1DBB">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31BE9E9">
            <w:pPr>
              <w:pStyle w:val="62"/>
              <w:textAlignment w:val="center"/>
              <w:rPr>
                <w:color w:val="000000"/>
                <w:sz w:val="21"/>
                <w:szCs w:val="21"/>
              </w:rPr>
            </w:pPr>
            <w:r>
              <w:rPr>
                <w:color w:val="000000"/>
                <w:sz w:val="21"/>
                <w:szCs w:val="21"/>
              </w:rPr>
              <w:t>毛肚</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78C36AD">
            <w:pPr>
              <w:pStyle w:val="62"/>
              <w:jc w:val="center"/>
              <w:textAlignment w:val="center"/>
              <w:rPr>
                <w:color w:val="000000"/>
                <w:sz w:val="21"/>
                <w:szCs w:val="21"/>
              </w:rPr>
            </w:pPr>
            <w:r>
              <w:rPr>
                <w:color w:val="000000"/>
                <w:sz w:val="21"/>
                <w:szCs w:val="21"/>
              </w:rPr>
              <w:t>340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BDCE57">
            <w:pPr>
              <w:pStyle w:val="62"/>
              <w:jc w:val="center"/>
              <w:textAlignment w:val="center"/>
              <w:rPr>
                <w:color w:val="000000"/>
                <w:sz w:val="21"/>
                <w:szCs w:val="21"/>
              </w:rPr>
            </w:pPr>
            <w:r>
              <w:rPr>
                <w:color w:val="000000"/>
                <w:sz w:val="21"/>
                <w:szCs w:val="21"/>
              </w:rPr>
              <w:t>斤</w:t>
            </w:r>
          </w:p>
        </w:tc>
      </w:tr>
      <w:tr w14:paraId="21AA103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600B017">
            <w:pPr>
              <w:pStyle w:val="62"/>
              <w:jc w:val="center"/>
              <w:rPr>
                <w:color w:val="000000"/>
                <w:sz w:val="21"/>
                <w:szCs w:val="21"/>
              </w:rPr>
            </w:pPr>
            <w:r>
              <w:rPr>
                <w:color w:val="000000"/>
                <w:sz w:val="21"/>
                <w:szCs w:val="21"/>
              </w:rPr>
              <w:t>88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D49F3B">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BE8A7F3">
            <w:pPr>
              <w:pStyle w:val="62"/>
              <w:textAlignment w:val="center"/>
              <w:rPr>
                <w:color w:val="000000"/>
                <w:sz w:val="21"/>
                <w:szCs w:val="21"/>
              </w:rPr>
            </w:pPr>
            <w:r>
              <w:rPr>
                <w:color w:val="000000"/>
                <w:sz w:val="21"/>
                <w:szCs w:val="21"/>
              </w:rPr>
              <w:t>鸡排</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64BC476">
            <w:pPr>
              <w:pStyle w:val="62"/>
              <w:jc w:val="center"/>
              <w:textAlignment w:val="center"/>
              <w:rPr>
                <w:color w:val="000000"/>
                <w:sz w:val="21"/>
                <w:szCs w:val="21"/>
              </w:rPr>
            </w:pPr>
            <w:r>
              <w:rPr>
                <w:color w:val="000000"/>
                <w:sz w:val="21"/>
                <w:szCs w:val="21"/>
              </w:rPr>
              <w:t>460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F32CB6B">
            <w:pPr>
              <w:pStyle w:val="62"/>
              <w:jc w:val="center"/>
              <w:textAlignment w:val="center"/>
              <w:rPr>
                <w:color w:val="000000"/>
                <w:sz w:val="21"/>
                <w:szCs w:val="21"/>
              </w:rPr>
            </w:pPr>
            <w:r>
              <w:rPr>
                <w:color w:val="000000"/>
                <w:sz w:val="21"/>
                <w:szCs w:val="21"/>
              </w:rPr>
              <w:t>斤</w:t>
            </w:r>
          </w:p>
        </w:tc>
      </w:tr>
      <w:tr w14:paraId="232D4EC4">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4A2FFBE">
            <w:pPr>
              <w:pStyle w:val="62"/>
              <w:jc w:val="center"/>
              <w:rPr>
                <w:color w:val="000000"/>
                <w:sz w:val="21"/>
                <w:szCs w:val="21"/>
              </w:rPr>
            </w:pPr>
            <w:r>
              <w:rPr>
                <w:color w:val="000000"/>
                <w:sz w:val="21"/>
                <w:szCs w:val="21"/>
              </w:rPr>
              <w:t>89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7304A6">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B2E57C4">
            <w:pPr>
              <w:pStyle w:val="62"/>
              <w:textAlignment w:val="center"/>
              <w:rPr>
                <w:color w:val="000000"/>
                <w:sz w:val="21"/>
                <w:szCs w:val="21"/>
              </w:rPr>
            </w:pPr>
            <w:r>
              <w:rPr>
                <w:color w:val="000000"/>
                <w:sz w:val="21"/>
                <w:szCs w:val="21"/>
              </w:rPr>
              <w:t>腊肉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21F9A9">
            <w:pPr>
              <w:pStyle w:val="62"/>
              <w:jc w:val="center"/>
              <w:textAlignment w:val="center"/>
              <w:rPr>
                <w:color w:val="000000"/>
                <w:sz w:val="21"/>
                <w:szCs w:val="21"/>
              </w:rPr>
            </w:pPr>
            <w:r>
              <w:rPr>
                <w:color w:val="000000"/>
                <w:sz w:val="21"/>
                <w:szCs w:val="21"/>
              </w:rPr>
              <w:t>120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AE89C71">
            <w:pPr>
              <w:pStyle w:val="62"/>
              <w:jc w:val="center"/>
              <w:textAlignment w:val="center"/>
              <w:rPr>
                <w:color w:val="000000"/>
                <w:sz w:val="21"/>
                <w:szCs w:val="21"/>
              </w:rPr>
            </w:pPr>
            <w:r>
              <w:rPr>
                <w:color w:val="000000"/>
                <w:sz w:val="21"/>
                <w:szCs w:val="21"/>
              </w:rPr>
              <w:t>斤</w:t>
            </w:r>
          </w:p>
        </w:tc>
      </w:tr>
      <w:tr w14:paraId="63805AC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038D17D">
            <w:pPr>
              <w:pStyle w:val="62"/>
              <w:jc w:val="center"/>
              <w:rPr>
                <w:color w:val="000000"/>
                <w:sz w:val="21"/>
                <w:szCs w:val="21"/>
              </w:rPr>
            </w:pPr>
            <w:r>
              <w:rPr>
                <w:color w:val="000000"/>
                <w:sz w:val="21"/>
                <w:szCs w:val="21"/>
              </w:rPr>
              <w:t>90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BF25EDB">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1BB1DE">
            <w:pPr>
              <w:pStyle w:val="62"/>
              <w:textAlignment w:val="center"/>
              <w:rPr>
                <w:color w:val="000000"/>
                <w:sz w:val="21"/>
                <w:szCs w:val="21"/>
              </w:rPr>
            </w:pPr>
            <w:r>
              <w:rPr>
                <w:color w:val="000000"/>
                <w:sz w:val="21"/>
                <w:szCs w:val="21"/>
              </w:rPr>
              <w:t>目鱼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8CE495">
            <w:pPr>
              <w:pStyle w:val="62"/>
              <w:jc w:val="center"/>
              <w:textAlignment w:val="center"/>
              <w:rPr>
                <w:color w:val="000000"/>
                <w:sz w:val="21"/>
                <w:szCs w:val="21"/>
              </w:rPr>
            </w:pPr>
            <w:r>
              <w:rPr>
                <w:color w:val="000000"/>
                <w:sz w:val="21"/>
                <w:szCs w:val="21"/>
              </w:rPr>
              <w:t>610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D8F20FE">
            <w:pPr>
              <w:pStyle w:val="62"/>
              <w:jc w:val="center"/>
              <w:textAlignment w:val="center"/>
              <w:rPr>
                <w:color w:val="000000"/>
                <w:sz w:val="21"/>
                <w:szCs w:val="21"/>
              </w:rPr>
            </w:pPr>
            <w:r>
              <w:rPr>
                <w:color w:val="000000"/>
                <w:sz w:val="21"/>
                <w:szCs w:val="21"/>
              </w:rPr>
              <w:t>斤</w:t>
            </w:r>
          </w:p>
        </w:tc>
      </w:tr>
      <w:tr w14:paraId="4500CC4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8182684">
            <w:pPr>
              <w:pStyle w:val="62"/>
              <w:jc w:val="center"/>
              <w:rPr>
                <w:color w:val="000000"/>
                <w:sz w:val="21"/>
                <w:szCs w:val="21"/>
              </w:rPr>
            </w:pPr>
            <w:r>
              <w:rPr>
                <w:color w:val="000000"/>
                <w:sz w:val="21"/>
                <w:szCs w:val="21"/>
              </w:rPr>
              <w:t>91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F820A94">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69525C">
            <w:pPr>
              <w:pStyle w:val="62"/>
              <w:textAlignment w:val="center"/>
              <w:rPr>
                <w:color w:val="000000"/>
                <w:sz w:val="21"/>
                <w:szCs w:val="21"/>
              </w:rPr>
            </w:pPr>
            <w:r>
              <w:rPr>
                <w:color w:val="000000"/>
                <w:sz w:val="21"/>
                <w:szCs w:val="21"/>
              </w:rPr>
              <w:t>小黄鱼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5F57AEE">
            <w:pPr>
              <w:pStyle w:val="62"/>
              <w:jc w:val="center"/>
              <w:textAlignment w:val="center"/>
              <w:rPr>
                <w:color w:val="000000"/>
                <w:sz w:val="21"/>
                <w:szCs w:val="21"/>
              </w:rPr>
            </w:pPr>
            <w:r>
              <w:rPr>
                <w:color w:val="000000"/>
                <w:sz w:val="21"/>
                <w:szCs w:val="21"/>
              </w:rPr>
              <w:t>580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634491D">
            <w:pPr>
              <w:pStyle w:val="62"/>
              <w:jc w:val="center"/>
              <w:textAlignment w:val="center"/>
              <w:rPr>
                <w:color w:val="000000"/>
                <w:sz w:val="21"/>
                <w:szCs w:val="21"/>
              </w:rPr>
            </w:pPr>
            <w:r>
              <w:rPr>
                <w:color w:val="000000"/>
                <w:sz w:val="21"/>
                <w:szCs w:val="21"/>
              </w:rPr>
              <w:t>斤</w:t>
            </w:r>
          </w:p>
        </w:tc>
      </w:tr>
      <w:tr w14:paraId="59A1918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F5E1EE4">
            <w:pPr>
              <w:pStyle w:val="62"/>
              <w:jc w:val="center"/>
              <w:rPr>
                <w:color w:val="000000"/>
                <w:sz w:val="21"/>
                <w:szCs w:val="21"/>
              </w:rPr>
            </w:pPr>
            <w:r>
              <w:rPr>
                <w:color w:val="000000"/>
                <w:sz w:val="21"/>
                <w:szCs w:val="21"/>
              </w:rPr>
              <w:t>92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32A34DC">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26C4B88">
            <w:pPr>
              <w:pStyle w:val="62"/>
              <w:textAlignment w:val="center"/>
              <w:rPr>
                <w:color w:val="000000"/>
                <w:sz w:val="21"/>
                <w:szCs w:val="21"/>
              </w:rPr>
            </w:pPr>
            <w:r>
              <w:rPr>
                <w:color w:val="000000"/>
                <w:sz w:val="21"/>
                <w:szCs w:val="21"/>
              </w:rPr>
              <w:t>虾</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1BA82D6">
            <w:pPr>
              <w:pStyle w:val="62"/>
              <w:jc w:val="center"/>
              <w:textAlignment w:val="center"/>
              <w:rPr>
                <w:color w:val="000000"/>
                <w:sz w:val="21"/>
                <w:szCs w:val="21"/>
              </w:rPr>
            </w:pPr>
            <w:r>
              <w:rPr>
                <w:color w:val="000000"/>
                <w:sz w:val="21"/>
                <w:szCs w:val="21"/>
              </w:rPr>
              <w:t>826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62B5992">
            <w:pPr>
              <w:pStyle w:val="62"/>
              <w:jc w:val="center"/>
              <w:textAlignment w:val="center"/>
              <w:rPr>
                <w:color w:val="000000"/>
                <w:sz w:val="21"/>
                <w:szCs w:val="21"/>
              </w:rPr>
            </w:pPr>
            <w:r>
              <w:rPr>
                <w:color w:val="000000"/>
                <w:sz w:val="21"/>
                <w:szCs w:val="21"/>
              </w:rPr>
              <w:t>斤</w:t>
            </w:r>
          </w:p>
        </w:tc>
      </w:tr>
      <w:tr w14:paraId="3BBDDB5E">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55ECFB1">
            <w:pPr>
              <w:pStyle w:val="62"/>
              <w:jc w:val="center"/>
              <w:rPr>
                <w:color w:val="000000"/>
                <w:sz w:val="21"/>
                <w:szCs w:val="21"/>
              </w:rPr>
            </w:pPr>
            <w:r>
              <w:rPr>
                <w:color w:val="000000"/>
                <w:sz w:val="21"/>
                <w:szCs w:val="21"/>
              </w:rPr>
              <w:t>93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409DE1">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7C67FE">
            <w:pPr>
              <w:pStyle w:val="62"/>
              <w:textAlignment w:val="center"/>
              <w:rPr>
                <w:color w:val="000000"/>
                <w:sz w:val="21"/>
                <w:szCs w:val="21"/>
              </w:rPr>
            </w:pPr>
            <w:r>
              <w:rPr>
                <w:color w:val="000000"/>
                <w:sz w:val="21"/>
                <w:szCs w:val="21"/>
              </w:rPr>
              <w:t>虾仁</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70A56E6">
            <w:pPr>
              <w:pStyle w:val="62"/>
              <w:jc w:val="center"/>
              <w:textAlignment w:val="center"/>
              <w:rPr>
                <w:color w:val="000000"/>
                <w:sz w:val="21"/>
                <w:szCs w:val="21"/>
              </w:rPr>
            </w:pPr>
            <w:r>
              <w:rPr>
                <w:color w:val="000000"/>
                <w:sz w:val="21"/>
                <w:szCs w:val="21"/>
              </w:rPr>
              <w:t>625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C6ADE5A">
            <w:pPr>
              <w:pStyle w:val="62"/>
              <w:jc w:val="center"/>
              <w:textAlignment w:val="center"/>
              <w:rPr>
                <w:color w:val="000000"/>
                <w:sz w:val="21"/>
                <w:szCs w:val="21"/>
              </w:rPr>
            </w:pPr>
            <w:r>
              <w:rPr>
                <w:color w:val="000000"/>
                <w:sz w:val="21"/>
                <w:szCs w:val="21"/>
              </w:rPr>
              <w:t>斤</w:t>
            </w:r>
          </w:p>
        </w:tc>
      </w:tr>
      <w:tr w14:paraId="48023ADE">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9254052">
            <w:pPr>
              <w:pStyle w:val="62"/>
              <w:jc w:val="center"/>
              <w:rPr>
                <w:color w:val="000000"/>
                <w:sz w:val="21"/>
                <w:szCs w:val="21"/>
              </w:rPr>
            </w:pPr>
            <w:r>
              <w:rPr>
                <w:color w:val="000000"/>
                <w:sz w:val="21"/>
                <w:szCs w:val="21"/>
              </w:rPr>
              <w:t>94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EDCD424">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B864A5D">
            <w:pPr>
              <w:pStyle w:val="62"/>
              <w:textAlignment w:val="center"/>
              <w:rPr>
                <w:color w:val="000000"/>
                <w:sz w:val="21"/>
                <w:szCs w:val="21"/>
              </w:rPr>
            </w:pPr>
            <w:r>
              <w:rPr>
                <w:color w:val="000000"/>
                <w:sz w:val="21"/>
                <w:szCs w:val="21"/>
              </w:rPr>
              <w:t>鲢鱼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03F42D3">
            <w:pPr>
              <w:pStyle w:val="62"/>
              <w:jc w:val="center"/>
              <w:textAlignment w:val="center"/>
              <w:rPr>
                <w:color w:val="000000"/>
                <w:sz w:val="21"/>
                <w:szCs w:val="21"/>
              </w:rPr>
            </w:pPr>
            <w:r>
              <w:rPr>
                <w:color w:val="000000"/>
                <w:sz w:val="21"/>
                <w:szCs w:val="21"/>
              </w:rPr>
              <w:t>1200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543473">
            <w:pPr>
              <w:pStyle w:val="62"/>
              <w:jc w:val="center"/>
              <w:textAlignment w:val="center"/>
              <w:rPr>
                <w:color w:val="000000"/>
                <w:sz w:val="21"/>
                <w:szCs w:val="21"/>
              </w:rPr>
            </w:pPr>
            <w:r>
              <w:rPr>
                <w:color w:val="000000"/>
                <w:sz w:val="21"/>
                <w:szCs w:val="21"/>
              </w:rPr>
              <w:t>斤</w:t>
            </w:r>
          </w:p>
        </w:tc>
      </w:tr>
      <w:tr w14:paraId="30CDD7C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1A71CD1">
            <w:pPr>
              <w:pStyle w:val="62"/>
              <w:jc w:val="center"/>
              <w:rPr>
                <w:color w:val="000000"/>
                <w:sz w:val="21"/>
                <w:szCs w:val="21"/>
              </w:rPr>
            </w:pPr>
            <w:r>
              <w:rPr>
                <w:color w:val="000000"/>
                <w:sz w:val="21"/>
                <w:szCs w:val="21"/>
              </w:rPr>
              <w:t>95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B15E66F">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C6D95E9">
            <w:pPr>
              <w:pStyle w:val="62"/>
              <w:textAlignment w:val="center"/>
              <w:rPr>
                <w:color w:val="000000"/>
                <w:sz w:val="21"/>
                <w:szCs w:val="21"/>
              </w:rPr>
            </w:pPr>
            <w:r>
              <w:rPr>
                <w:color w:val="000000"/>
                <w:sz w:val="21"/>
                <w:szCs w:val="21"/>
              </w:rPr>
              <w:t>草鱼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F19809C">
            <w:pPr>
              <w:pStyle w:val="62"/>
              <w:jc w:val="center"/>
              <w:textAlignment w:val="center"/>
              <w:rPr>
                <w:color w:val="000000"/>
                <w:sz w:val="21"/>
                <w:szCs w:val="21"/>
              </w:rPr>
            </w:pPr>
            <w:r>
              <w:rPr>
                <w:color w:val="000000"/>
                <w:sz w:val="21"/>
                <w:szCs w:val="21"/>
              </w:rPr>
              <w:t>2400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B508B4">
            <w:pPr>
              <w:pStyle w:val="62"/>
              <w:jc w:val="center"/>
              <w:textAlignment w:val="center"/>
              <w:rPr>
                <w:color w:val="000000"/>
                <w:sz w:val="21"/>
                <w:szCs w:val="21"/>
              </w:rPr>
            </w:pPr>
            <w:r>
              <w:rPr>
                <w:color w:val="000000"/>
                <w:sz w:val="21"/>
                <w:szCs w:val="21"/>
              </w:rPr>
              <w:t>斤</w:t>
            </w:r>
          </w:p>
        </w:tc>
      </w:tr>
      <w:tr w14:paraId="3FA3DDC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CC169D4">
            <w:pPr>
              <w:pStyle w:val="62"/>
              <w:jc w:val="center"/>
              <w:rPr>
                <w:color w:val="000000"/>
                <w:sz w:val="21"/>
                <w:szCs w:val="21"/>
              </w:rPr>
            </w:pPr>
            <w:r>
              <w:rPr>
                <w:color w:val="000000"/>
                <w:sz w:val="21"/>
                <w:szCs w:val="21"/>
              </w:rPr>
              <w:t>96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64380FE">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BED2968">
            <w:pPr>
              <w:pStyle w:val="62"/>
              <w:textAlignment w:val="center"/>
              <w:rPr>
                <w:color w:val="000000"/>
                <w:sz w:val="21"/>
                <w:szCs w:val="21"/>
              </w:rPr>
            </w:pPr>
            <w:r>
              <w:rPr>
                <w:color w:val="000000"/>
                <w:sz w:val="21"/>
                <w:szCs w:val="21"/>
              </w:rPr>
              <w:t>鲫鱼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03A111B">
            <w:pPr>
              <w:pStyle w:val="62"/>
              <w:jc w:val="center"/>
              <w:textAlignment w:val="center"/>
              <w:rPr>
                <w:color w:val="000000"/>
                <w:sz w:val="21"/>
                <w:szCs w:val="21"/>
              </w:rPr>
            </w:pPr>
            <w:r>
              <w:rPr>
                <w:color w:val="000000"/>
                <w:sz w:val="21"/>
                <w:szCs w:val="21"/>
              </w:rPr>
              <w:t>536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B7ED1EC">
            <w:pPr>
              <w:pStyle w:val="62"/>
              <w:jc w:val="center"/>
              <w:textAlignment w:val="center"/>
              <w:rPr>
                <w:color w:val="000000"/>
                <w:sz w:val="21"/>
                <w:szCs w:val="21"/>
              </w:rPr>
            </w:pPr>
            <w:r>
              <w:rPr>
                <w:color w:val="000000"/>
                <w:sz w:val="21"/>
                <w:szCs w:val="21"/>
              </w:rPr>
              <w:t>斤</w:t>
            </w:r>
          </w:p>
        </w:tc>
      </w:tr>
      <w:tr w14:paraId="228B61F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06D0A19">
            <w:pPr>
              <w:pStyle w:val="62"/>
              <w:jc w:val="center"/>
              <w:rPr>
                <w:color w:val="000000"/>
                <w:sz w:val="21"/>
                <w:szCs w:val="21"/>
              </w:rPr>
            </w:pPr>
            <w:r>
              <w:rPr>
                <w:color w:val="000000"/>
                <w:sz w:val="21"/>
                <w:szCs w:val="21"/>
              </w:rPr>
              <w:t>97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9C12E11">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35A5C2">
            <w:pPr>
              <w:pStyle w:val="62"/>
              <w:textAlignment w:val="center"/>
              <w:rPr>
                <w:color w:val="000000"/>
                <w:sz w:val="21"/>
                <w:szCs w:val="21"/>
              </w:rPr>
            </w:pPr>
            <w:r>
              <w:rPr>
                <w:color w:val="000000"/>
                <w:sz w:val="21"/>
                <w:szCs w:val="21"/>
              </w:rPr>
              <w:t>带鱼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3316A6">
            <w:pPr>
              <w:pStyle w:val="62"/>
              <w:jc w:val="center"/>
              <w:textAlignment w:val="center"/>
              <w:rPr>
                <w:color w:val="000000"/>
                <w:sz w:val="21"/>
                <w:szCs w:val="21"/>
              </w:rPr>
            </w:pPr>
            <w:r>
              <w:rPr>
                <w:color w:val="000000"/>
                <w:sz w:val="21"/>
                <w:szCs w:val="21"/>
              </w:rPr>
              <w:t>600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01A9D6C">
            <w:pPr>
              <w:pStyle w:val="62"/>
              <w:jc w:val="center"/>
              <w:textAlignment w:val="center"/>
              <w:rPr>
                <w:color w:val="000000"/>
                <w:sz w:val="21"/>
                <w:szCs w:val="21"/>
              </w:rPr>
            </w:pPr>
            <w:r>
              <w:rPr>
                <w:color w:val="000000"/>
                <w:sz w:val="21"/>
                <w:szCs w:val="21"/>
              </w:rPr>
              <w:t>斤</w:t>
            </w:r>
          </w:p>
        </w:tc>
      </w:tr>
      <w:tr w14:paraId="5B82C19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18DDE8C">
            <w:pPr>
              <w:pStyle w:val="62"/>
              <w:jc w:val="center"/>
              <w:rPr>
                <w:color w:val="000000"/>
                <w:sz w:val="21"/>
                <w:szCs w:val="21"/>
              </w:rPr>
            </w:pPr>
            <w:r>
              <w:rPr>
                <w:color w:val="000000"/>
                <w:sz w:val="21"/>
                <w:szCs w:val="21"/>
              </w:rPr>
              <w:t>98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2E4E93E">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8E5C65">
            <w:pPr>
              <w:pStyle w:val="62"/>
              <w:textAlignment w:val="center"/>
              <w:rPr>
                <w:color w:val="000000"/>
                <w:sz w:val="21"/>
                <w:szCs w:val="21"/>
              </w:rPr>
            </w:pPr>
            <w:r>
              <w:rPr>
                <w:color w:val="000000"/>
                <w:sz w:val="21"/>
                <w:szCs w:val="21"/>
              </w:rPr>
              <w:t>马口鱼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115CCAA">
            <w:pPr>
              <w:pStyle w:val="62"/>
              <w:jc w:val="center"/>
              <w:textAlignment w:val="center"/>
              <w:rPr>
                <w:color w:val="000000"/>
                <w:sz w:val="21"/>
                <w:szCs w:val="21"/>
              </w:rPr>
            </w:pPr>
            <w:r>
              <w:rPr>
                <w:color w:val="000000"/>
                <w:sz w:val="21"/>
                <w:szCs w:val="21"/>
              </w:rPr>
              <w:t>570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0745451">
            <w:pPr>
              <w:pStyle w:val="62"/>
              <w:jc w:val="center"/>
              <w:textAlignment w:val="center"/>
              <w:rPr>
                <w:color w:val="000000"/>
                <w:sz w:val="21"/>
                <w:szCs w:val="21"/>
              </w:rPr>
            </w:pPr>
            <w:r>
              <w:rPr>
                <w:color w:val="000000"/>
                <w:sz w:val="21"/>
                <w:szCs w:val="21"/>
              </w:rPr>
              <w:t>斤</w:t>
            </w:r>
          </w:p>
        </w:tc>
      </w:tr>
    </w:tbl>
    <w:p w14:paraId="433216A4">
      <w:pPr>
        <w:widowControl/>
        <w:spacing w:line="360" w:lineRule="auto"/>
        <w:ind w:firstLine="480" w:firstLineChars="200"/>
        <w:jc w:val="left"/>
        <w:rPr>
          <w:rFonts w:eastAsia="......."/>
          <w:kern w:val="0"/>
          <w:sz w:val="24"/>
          <w:szCs w:val="24"/>
        </w:rPr>
      </w:pPr>
      <w:r>
        <w:rPr>
          <w:rFonts w:hint="eastAsia"/>
          <w:sz w:val="24"/>
        </w:rPr>
        <w:t>以上数量为预估，在服务期中，以采购人下达的订单数量为准。</w:t>
      </w:r>
      <w:r>
        <w:rPr>
          <w:rFonts w:hint="eastAsia" w:eastAsia="......."/>
          <w:kern w:val="0"/>
          <w:sz w:val="24"/>
          <w:szCs w:val="24"/>
        </w:rPr>
        <w:t>采购人有权在不超过采购预算的前提下，向中标供应商下达每日具体采购订单。</w:t>
      </w:r>
    </w:p>
    <w:p w14:paraId="6A6FDB41">
      <w:pPr>
        <w:widowControl/>
        <w:spacing w:line="360" w:lineRule="auto"/>
        <w:ind w:firstLine="480" w:firstLineChars="200"/>
        <w:jc w:val="left"/>
        <w:rPr>
          <w:sz w:val="24"/>
        </w:rPr>
      </w:pPr>
      <w:r>
        <w:rPr>
          <w:rFonts w:hint="eastAsia"/>
          <w:sz w:val="24"/>
        </w:rPr>
        <w:t>加注“▲”号的产品为核心产品，任意一种核心产品为同一品牌时，按照第三部分第32.4条款执行。</w:t>
      </w:r>
    </w:p>
    <w:p w14:paraId="794EA334">
      <w:pPr>
        <w:widowControl/>
        <w:spacing w:line="360" w:lineRule="auto"/>
        <w:ind w:firstLine="480" w:firstLineChars="200"/>
        <w:jc w:val="left"/>
        <w:rPr>
          <w:sz w:val="24"/>
        </w:rPr>
      </w:pPr>
      <w:r>
        <w:rPr>
          <w:sz w:val="24"/>
        </w:rPr>
        <w:t>（二）采购食材参数要求</w:t>
      </w:r>
    </w:p>
    <w:tbl>
      <w:tblPr>
        <w:tblStyle w:val="63"/>
        <w:tblW w:w="4974" w:type="pct"/>
        <w:jc w:val="center"/>
        <w:tblCellSpacing w:w="0" w:type="dxa"/>
        <w:tblLayout w:type="autofit"/>
        <w:tblCellMar>
          <w:top w:w="15" w:type="dxa"/>
          <w:left w:w="15" w:type="dxa"/>
          <w:bottom w:w="15" w:type="dxa"/>
          <w:right w:w="15" w:type="dxa"/>
        </w:tblCellMar>
      </w:tblPr>
      <w:tblGrid>
        <w:gridCol w:w="629"/>
        <w:gridCol w:w="1369"/>
        <w:gridCol w:w="6368"/>
      </w:tblGrid>
      <w:tr w14:paraId="461C82AA">
        <w:trPr>
          <w:trHeight w:val="18" w:hRule="atLeast"/>
          <w:tblHeader/>
          <w:tblCellSpacing w:w="0" w:type="dxa"/>
          <w:jc w:val="center"/>
        </w:trPr>
        <w:tc>
          <w:tcPr>
            <w:tcW w:w="376" w:type="pct"/>
            <w:tcBorders>
              <w:top w:val="single" w:color="000000" w:sz="8" w:space="0"/>
              <w:left w:val="single" w:color="000000" w:sz="8" w:space="0"/>
              <w:bottom w:val="single" w:color="000000" w:sz="8" w:space="0"/>
              <w:right w:val="single" w:color="000000" w:sz="8" w:space="0"/>
            </w:tcBorders>
            <w:shd w:val="clear" w:color="auto" w:fill="auto"/>
            <w:tcMar>
              <w:top w:w="32" w:type="dxa"/>
              <w:left w:w="32" w:type="dxa"/>
              <w:bottom w:w="32" w:type="dxa"/>
              <w:right w:w="32" w:type="dxa"/>
            </w:tcMar>
            <w:vAlign w:val="center"/>
          </w:tcPr>
          <w:p w14:paraId="60A5773E">
            <w:pPr>
              <w:pStyle w:val="62"/>
              <w:jc w:val="center"/>
              <w:rPr>
                <w:color w:val="000000"/>
                <w:sz w:val="21"/>
                <w:szCs w:val="21"/>
              </w:rPr>
            </w:pPr>
            <w:r>
              <w:rPr>
                <w:b/>
                <w:bCs/>
                <w:color w:val="000000"/>
                <w:sz w:val="21"/>
                <w:szCs w:val="21"/>
              </w:rPr>
              <w:t>序号</w:t>
            </w:r>
          </w:p>
        </w:tc>
        <w:tc>
          <w:tcPr>
            <w:tcW w:w="818"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420B405F">
            <w:pPr>
              <w:pStyle w:val="62"/>
              <w:jc w:val="center"/>
              <w:rPr>
                <w:color w:val="000000"/>
                <w:sz w:val="21"/>
                <w:szCs w:val="21"/>
              </w:rPr>
            </w:pPr>
            <w:r>
              <w:rPr>
                <w:b/>
                <w:bCs/>
                <w:color w:val="000000"/>
                <w:sz w:val="21"/>
                <w:szCs w:val="21"/>
              </w:rPr>
              <w:t>指标名称</w:t>
            </w:r>
          </w:p>
        </w:tc>
        <w:tc>
          <w:tcPr>
            <w:tcW w:w="3806"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771B45C0">
            <w:pPr>
              <w:pStyle w:val="62"/>
              <w:jc w:val="center"/>
              <w:rPr>
                <w:color w:val="000000"/>
                <w:sz w:val="21"/>
                <w:szCs w:val="21"/>
              </w:rPr>
            </w:pPr>
            <w:r>
              <w:rPr>
                <w:b/>
                <w:bCs/>
                <w:color w:val="000000"/>
                <w:sz w:val="21"/>
                <w:szCs w:val="21"/>
              </w:rPr>
              <w:t>指标内容</w:t>
            </w:r>
          </w:p>
        </w:tc>
      </w:tr>
      <w:tr w14:paraId="3AFCAC81">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5002587">
            <w:pPr>
              <w:pStyle w:val="62"/>
              <w:jc w:val="center"/>
              <w:rPr>
                <w:color w:val="000000"/>
                <w:sz w:val="21"/>
                <w:szCs w:val="21"/>
              </w:rPr>
            </w:pPr>
            <w:r>
              <w:rPr>
                <w:color w:val="000000"/>
                <w:sz w:val="21"/>
                <w:szCs w:val="21"/>
              </w:rPr>
              <w:t>1</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6DEE49">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2D682C9">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（1）食品必须符合国家饮食卫生标准，同时保证食品新鲜，不得出现腐烂、变质，以次充好等情况。</w:t>
            </w:r>
          </w:p>
        </w:tc>
      </w:tr>
      <w:tr w14:paraId="658B5872">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BAFDB32">
            <w:pPr>
              <w:pStyle w:val="62"/>
              <w:jc w:val="center"/>
              <w:rPr>
                <w:color w:val="000000"/>
                <w:sz w:val="21"/>
                <w:szCs w:val="21"/>
              </w:rPr>
            </w:pPr>
            <w:r>
              <w:rPr>
                <w:color w:val="000000"/>
                <w:sz w:val="21"/>
                <w:szCs w:val="21"/>
              </w:rPr>
              <w:t>2</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6240641">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2AD78BA">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（2）食品的质量与包装应符合国家相关法律法规的规定，符合行业主管部门发布的规定、标准、规范。</w:t>
            </w:r>
          </w:p>
        </w:tc>
      </w:tr>
      <w:tr w14:paraId="7E404459">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AC456FE">
            <w:pPr>
              <w:pStyle w:val="62"/>
              <w:jc w:val="center"/>
              <w:rPr>
                <w:color w:val="000000"/>
                <w:sz w:val="21"/>
                <w:szCs w:val="21"/>
              </w:rPr>
            </w:pPr>
            <w:r>
              <w:rPr>
                <w:color w:val="000000"/>
                <w:sz w:val="21"/>
                <w:szCs w:val="21"/>
              </w:rPr>
              <w:t>3</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5B2DC5">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E1427B4">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（3）对于没有国家标准的应符合行业标准或企业标准，其中国家有强制性技术标准要求的产品，还应符合国家强制性技术标准，确保配送的货物安全、卫生。</w:t>
            </w:r>
          </w:p>
        </w:tc>
      </w:tr>
      <w:tr w14:paraId="7702CD90">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B212636">
            <w:pPr>
              <w:pStyle w:val="62"/>
              <w:jc w:val="center"/>
              <w:rPr>
                <w:color w:val="000000"/>
                <w:sz w:val="21"/>
                <w:szCs w:val="21"/>
              </w:rPr>
            </w:pPr>
            <w:r>
              <w:rPr>
                <w:color w:val="000000"/>
                <w:sz w:val="21"/>
                <w:szCs w:val="21"/>
              </w:rPr>
              <w:t>4</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B56FDA8">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8B52378">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（4）按规定必须经由法定食品检验机构检测的食品，投标人应在交货时向采购人提供同批次食品检验报告或合格证（复印件加盖公章）。</w:t>
            </w:r>
          </w:p>
        </w:tc>
      </w:tr>
      <w:tr w14:paraId="2CA0C31E">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31D9A7D">
            <w:pPr>
              <w:pStyle w:val="62"/>
              <w:jc w:val="center"/>
              <w:rPr>
                <w:color w:val="000000"/>
                <w:sz w:val="21"/>
                <w:szCs w:val="21"/>
              </w:rPr>
            </w:pPr>
            <w:r>
              <w:rPr>
                <w:color w:val="000000"/>
                <w:sz w:val="21"/>
                <w:szCs w:val="21"/>
              </w:rPr>
              <w:t>5</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B363A5F">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2DA0081">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（5）配送食材送达时不超过食材生产日期至保质期限日的 1/3（例如：食材保质期限为 10 天以内的，送达时间不能超过3天；食材保质期为6个月以内的，送达时间不能超过2个月，其他同理以此类推）。</w:t>
            </w:r>
          </w:p>
        </w:tc>
      </w:tr>
      <w:tr w14:paraId="6B462D81">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668E8D8">
            <w:pPr>
              <w:pStyle w:val="62"/>
              <w:jc w:val="center"/>
              <w:rPr>
                <w:color w:val="000000"/>
                <w:sz w:val="21"/>
                <w:szCs w:val="21"/>
              </w:rPr>
            </w:pPr>
            <w:r>
              <w:rPr>
                <w:color w:val="000000"/>
                <w:sz w:val="21"/>
                <w:szCs w:val="21"/>
              </w:rPr>
              <w:t>6</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7F60E3B">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9B90A5C">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（6）蔬菜和水果化学药物不超标，保持较好的色泽及新鲜度，无黄叶、泥沙；包装食品标注生产厂家，生产日期，并在保质期范围内，保持较好的外观；水产品品质新鲜质量安全。</w:t>
            </w:r>
          </w:p>
        </w:tc>
      </w:tr>
      <w:tr w14:paraId="0AFB4B3B">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C39C355">
            <w:pPr>
              <w:pStyle w:val="62"/>
              <w:jc w:val="center"/>
              <w:rPr>
                <w:color w:val="000000"/>
                <w:sz w:val="21"/>
                <w:szCs w:val="21"/>
              </w:rPr>
            </w:pPr>
            <w:r>
              <w:rPr>
                <w:color w:val="000000"/>
                <w:sz w:val="21"/>
                <w:szCs w:val="21"/>
              </w:rPr>
              <w:t>7</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72D922C">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86720F">
            <w:pPr>
              <w:pStyle w:val="62"/>
              <w:rPr>
                <w:color w:val="000000"/>
                <w:sz w:val="21"/>
                <w:szCs w:val="21"/>
                <w:lang w:eastAsia="zh-CN"/>
              </w:rPr>
            </w:pPr>
            <w:r>
              <w:rPr>
                <w:color w:val="000000"/>
                <w:sz w:val="21"/>
                <w:szCs w:val="21"/>
                <w:lang w:eastAsia="zh-CN"/>
              </w:rPr>
              <w:t>（7）所有食材的来源清晰，蔬菜来源于受到地方政府部门监管的自有基地、商品菜基地或蔬菜专业流通市场，不供应散户溯源不清的蔬菜。</w:t>
            </w:r>
          </w:p>
        </w:tc>
      </w:tr>
      <w:tr w14:paraId="43D31682">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4694143">
            <w:pPr>
              <w:pStyle w:val="62"/>
              <w:jc w:val="center"/>
              <w:rPr>
                <w:color w:val="000000"/>
                <w:sz w:val="21"/>
                <w:szCs w:val="21"/>
              </w:rPr>
            </w:pPr>
            <w:r>
              <w:rPr>
                <w:color w:val="000000"/>
                <w:sz w:val="21"/>
                <w:szCs w:val="21"/>
              </w:rPr>
              <w:t>8</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AE2A15B">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49400BB">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（8）肉类的理化指标及卫生标准符合国家或采购人所在地区最新标准执行。</w:t>
            </w:r>
          </w:p>
        </w:tc>
      </w:tr>
      <w:tr w14:paraId="66D630D1">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8724B24">
            <w:pPr>
              <w:pStyle w:val="62"/>
              <w:jc w:val="center"/>
              <w:rPr>
                <w:color w:val="000000"/>
                <w:sz w:val="21"/>
                <w:szCs w:val="21"/>
              </w:rPr>
            </w:pPr>
            <w:r>
              <w:rPr>
                <w:color w:val="000000"/>
                <w:sz w:val="21"/>
                <w:szCs w:val="21"/>
              </w:rPr>
              <w:t>9</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7C268E6">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11F53DB">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（9）肉类供应商供应的动物类食品必须经过检验检疫，供货时一并提交出厂合格证复印件，必要时应按采购人要求提供生产厂家的卫生许可证。</w:t>
            </w:r>
          </w:p>
        </w:tc>
      </w:tr>
      <w:tr w14:paraId="24A0CAF6">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C404A2F">
            <w:pPr>
              <w:pStyle w:val="62"/>
              <w:jc w:val="center"/>
              <w:rPr>
                <w:color w:val="000000"/>
                <w:sz w:val="21"/>
                <w:szCs w:val="21"/>
              </w:rPr>
            </w:pPr>
            <w:r>
              <w:rPr>
                <w:color w:val="000000"/>
                <w:sz w:val="21"/>
                <w:szCs w:val="21"/>
              </w:rPr>
              <w:t>10</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6CAA1AD">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1AA11E7">
            <w:pPr>
              <w:pStyle w:val="64"/>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（10）所供生鲜肉确保为出厂后48小时内；冻肉确保为出厂后3个月内。</w:t>
            </w:r>
          </w:p>
        </w:tc>
      </w:tr>
      <w:tr w14:paraId="06EF0B65">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4C76B7D">
            <w:pPr>
              <w:pStyle w:val="62"/>
              <w:jc w:val="center"/>
              <w:rPr>
                <w:color w:val="000000"/>
                <w:sz w:val="21"/>
                <w:szCs w:val="21"/>
              </w:rPr>
            </w:pPr>
            <w:r>
              <w:rPr>
                <w:color w:val="000000"/>
                <w:sz w:val="21"/>
                <w:szCs w:val="21"/>
              </w:rPr>
              <w:t>11</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A2EF09D">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C19135D">
            <w:pPr>
              <w:pStyle w:val="64"/>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（11）</w:t>
            </w:r>
            <w:r>
              <w:rPr>
                <w:color w:val="000000"/>
                <w:spacing w:val="-6"/>
                <w:sz w:val="21"/>
                <w:szCs w:val="21"/>
                <w:lang w:eastAsia="zh-CN"/>
              </w:rPr>
              <w:t>鲜冻水产品、水产制品卫生标准符合最新</w:t>
            </w:r>
            <w:r>
              <w:rPr>
                <w:color w:val="000000"/>
                <w:sz w:val="21"/>
                <w:szCs w:val="21"/>
                <w:lang w:eastAsia="zh-CN"/>
              </w:rPr>
              <w:t>国家标准要求</w:t>
            </w:r>
            <w:r>
              <w:rPr>
                <w:color w:val="000000"/>
                <w:spacing w:val="-6"/>
                <w:sz w:val="21"/>
                <w:szCs w:val="21"/>
                <w:lang w:eastAsia="zh-CN"/>
              </w:rPr>
              <w:t>。</w:t>
            </w:r>
            <w:r>
              <w:rPr>
                <w:color w:val="000000"/>
                <w:sz w:val="21"/>
                <w:szCs w:val="21"/>
                <w:lang w:eastAsia="zh-CN"/>
              </w:rPr>
              <w:t>所供</w:t>
            </w:r>
            <w:r>
              <w:rPr>
                <w:color w:val="000000"/>
                <w:spacing w:val="-6"/>
                <w:sz w:val="21"/>
                <w:szCs w:val="21"/>
                <w:lang w:eastAsia="zh-CN"/>
              </w:rPr>
              <w:t>水产品鲜品要求个体完整、体表卫生洁净且无伤痕；冷冻水产品应保持新鲜，外观完整无破损、无变形、无腐烂、无异色、无异味、无杂质等现象，冰衣无明显融化，解冻后无软化、无汁液等渗出。</w:t>
            </w:r>
          </w:p>
        </w:tc>
      </w:tr>
      <w:tr w14:paraId="10446C77">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0E159D9">
            <w:pPr>
              <w:pStyle w:val="62"/>
              <w:jc w:val="center"/>
              <w:rPr>
                <w:color w:val="000000"/>
                <w:sz w:val="21"/>
                <w:szCs w:val="21"/>
              </w:rPr>
            </w:pPr>
            <w:r>
              <w:rPr>
                <w:color w:val="000000"/>
                <w:sz w:val="21"/>
                <w:szCs w:val="21"/>
              </w:rPr>
              <w:t>12</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62B2617">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245306E">
            <w:pPr>
              <w:pStyle w:val="62"/>
              <w:jc w:val="both"/>
              <w:rPr>
                <w:color w:val="000000"/>
                <w:sz w:val="21"/>
                <w:szCs w:val="21"/>
                <w:lang w:eastAsia="zh-CN"/>
              </w:rPr>
            </w:pPr>
            <w:r>
              <w:rPr>
                <w:color w:val="000000"/>
                <w:sz w:val="21"/>
                <w:szCs w:val="21"/>
                <w:lang w:eastAsia="zh-CN"/>
              </w:rPr>
              <w:t>（12）保证所供肉类、水产渠道来源正规可溯，参考正规市场品质及来源。</w:t>
            </w:r>
          </w:p>
        </w:tc>
      </w:tr>
      <w:tr w14:paraId="4A1212AF">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AAFC344">
            <w:pPr>
              <w:pStyle w:val="62"/>
              <w:jc w:val="center"/>
              <w:rPr>
                <w:color w:val="000000"/>
                <w:sz w:val="21"/>
                <w:szCs w:val="21"/>
              </w:rPr>
            </w:pPr>
            <w:r>
              <w:rPr>
                <w:color w:val="000000"/>
                <w:sz w:val="21"/>
                <w:szCs w:val="21"/>
              </w:rPr>
              <w:t>13</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F20D7F8">
            <w:pPr>
              <w:pStyle w:val="62"/>
              <w:rPr>
                <w:color w:val="000000"/>
                <w:sz w:val="21"/>
                <w:szCs w:val="21"/>
              </w:rPr>
            </w:pPr>
            <w:r>
              <w:rPr>
                <w:color w:val="000000"/>
                <w:sz w:val="21"/>
                <w:szCs w:val="21"/>
              </w:rPr>
              <w:t>通用质量要求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68FBD2D">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1）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r>
      <w:tr w14:paraId="3E82ABBE">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DC4C641">
            <w:pPr>
              <w:pStyle w:val="62"/>
              <w:jc w:val="center"/>
              <w:rPr>
                <w:color w:val="000000"/>
                <w:sz w:val="21"/>
                <w:szCs w:val="21"/>
              </w:rPr>
            </w:pPr>
            <w:r>
              <w:rPr>
                <w:color w:val="000000"/>
                <w:sz w:val="21"/>
                <w:szCs w:val="21"/>
              </w:rPr>
              <w:t>14</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C280E4F">
            <w:pPr>
              <w:pStyle w:val="62"/>
              <w:rPr>
                <w:color w:val="000000"/>
                <w:sz w:val="21"/>
                <w:szCs w:val="21"/>
              </w:rPr>
            </w:pPr>
            <w:r>
              <w:rPr>
                <w:color w:val="000000"/>
                <w:sz w:val="21"/>
                <w:szCs w:val="21"/>
              </w:rPr>
              <w:t>通用质量要求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E1CDE4A">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（2）冻品外包装需密封、完整，无破损，商品合格证齐全。冻品在解冻后，发现质量问题承诺退货。</w:t>
            </w:r>
          </w:p>
        </w:tc>
      </w:tr>
      <w:tr w14:paraId="5CC3417F">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87236A2">
            <w:pPr>
              <w:pStyle w:val="62"/>
              <w:jc w:val="center"/>
              <w:rPr>
                <w:color w:val="000000"/>
                <w:sz w:val="21"/>
                <w:szCs w:val="21"/>
              </w:rPr>
            </w:pPr>
            <w:r>
              <w:rPr>
                <w:color w:val="000000"/>
                <w:sz w:val="21"/>
                <w:szCs w:val="21"/>
              </w:rPr>
              <w:t>15</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F0ABCD">
            <w:pPr>
              <w:pStyle w:val="62"/>
              <w:rPr>
                <w:color w:val="000000"/>
                <w:sz w:val="21"/>
                <w:szCs w:val="21"/>
              </w:rPr>
            </w:pPr>
            <w:r>
              <w:rPr>
                <w:color w:val="000000"/>
                <w:sz w:val="21"/>
                <w:szCs w:val="21"/>
              </w:rPr>
              <w:t>鲜猪肉通用质量要求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591AE2">
            <w:pPr>
              <w:pStyle w:val="62"/>
              <w:rPr>
                <w:color w:val="000000"/>
                <w:sz w:val="21"/>
                <w:szCs w:val="21"/>
                <w:lang w:eastAsia="zh-CN"/>
              </w:rPr>
            </w:pPr>
            <w:r>
              <w:rPr>
                <w:color w:val="000000"/>
                <w:sz w:val="21"/>
                <w:szCs w:val="21"/>
                <w:lang w:eastAsia="zh-CN"/>
              </w:rPr>
              <w:t>猪主要部位肉符合GB/T 9959.1和GB/T9959.3等规定。包括去骨前腿肉、去骨后腿肉、带骨方肉和去骨方肉，均要求一级。肌肉颜色为鲜红色，脂肪颜色为白色。肥膘厚度1.0～2.5cm，质地呈现肉色红、光亮、致密，没有霜降或异味。</w:t>
            </w:r>
          </w:p>
        </w:tc>
      </w:tr>
      <w:tr w14:paraId="04786DBE">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B3BB2CC">
            <w:pPr>
              <w:pStyle w:val="62"/>
              <w:jc w:val="center"/>
              <w:rPr>
                <w:color w:val="000000"/>
                <w:sz w:val="21"/>
                <w:szCs w:val="21"/>
              </w:rPr>
            </w:pPr>
            <w:r>
              <w:rPr>
                <w:color w:val="000000"/>
                <w:sz w:val="21"/>
                <w:szCs w:val="21"/>
              </w:rPr>
              <w:t>16</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D46FDFC">
            <w:pPr>
              <w:pStyle w:val="62"/>
              <w:rPr>
                <w:color w:val="000000"/>
                <w:sz w:val="21"/>
                <w:szCs w:val="21"/>
              </w:rPr>
            </w:pPr>
            <w:r>
              <w:rPr>
                <w:color w:val="000000"/>
                <w:sz w:val="21"/>
                <w:szCs w:val="21"/>
              </w:rPr>
              <w:t>五花肉质量要求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8287511">
            <w:pPr>
              <w:pStyle w:val="62"/>
              <w:rPr>
                <w:color w:val="000000"/>
                <w:sz w:val="21"/>
                <w:szCs w:val="21"/>
                <w:lang w:eastAsia="zh-CN"/>
              </w:rPr>
            </w:pPr>
            <w:r>
              <w:rPr>
                <w:color w:val="000000"/>
                <w:sz w:val="21"/>
                <w:szCs w:val="21"/>
                <w:lang w:eastAsia="zh-CN"/>
              </w:rPr>
              <w:t>一级五花肉，肥膘厚度≤2.0cm，肥瘦相间，肉质细腻，五层见花。</w:t>
            </w:r>
          </w:p>
        </w:tc>
      </w:tr>
      <w:tr w14:paraId="6FB2BCF8">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4A958B3">
            <w:pPr>
              <w:pStyle w:val="62"/>
              <w:jc w:val="center"/>
              <w:rPr>
                <w:color w:val="000000"/>
                <w:sz w:val="21"/>
                <w:szCs w:val="21"/>
              </w:rPr>
            </w:pPr>
            <w:r>
              <w:rPr>
                <w:color w:val="000000"/>
                <w:sz w:val="21"/>
                <w:szCs w:val="21"/>
              </w:rPr>
              <w:t>17</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418965">
            <w:pPr>
              <w:pStyle w:val="62"/>
              <w:rPr>
                <w:color w:val="000000"/>
                <w:sz w:val="21"/>
                <w:szCs w:val="21"/>
              </w:rPr>
            </w:pPr>
            <w:r>
              <w:rPr>
                <w:color w:val="000000"/>
                <w:sz w:val="21"/>
                <w:szCs w:val="21"/>
              </w:rPr>
              <w:t>肋排质量要求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DB46EB5">
            <w:pPr>
              <w:pStyle w:val="62"/>
              <w:rPr>
                <w:color w:val="000000"/>
                <w:sz w:val="21"/>
                <w:szCs w:val="21"/>
                <w:lang w:eastAsia="zh-CN"/>
              </w:rPr>
            </w:pPr>
            <w:r>
              <w:rPr>
                <w:color w:val="000000"/>
                <w:sz w:val="21"/>
                <w:szCs w:val="21"/>
                <w:lang w:eastAsia="zh-CN"/>
              </w:rPr>
              <w:t>肋排去剔前排后11-13根肋骨，整块重量1.2KG-1.8KG，纹理清晰，边缘整齐。</w:t>
            </w:r>
          </w:p>
        </w:tc>
      </w:tr>
      <w:tr w14:paraId="6C2F56F9">
        <w:trPr>
          <w:trHeight w:val="694"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DD33AB2">
            <w:pPr>
              <w:pStyle w:val="62"/>
              <w:jc w:val="center"/>
              <w:rPr>
                <w:color w:val="000000"/>
                <w:sz w:val="21"/>
                <w:szCs w:val="21"/>
              </w:rPr>
            </w:pPr>
            <w:r>
              <w:rPr>
                <w:color w:val="000000"/>
                <w:sz w:val="21"/>
                <w:szCs w:val="21"/>
              </w:rPr>
              <w:t>18</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40CC7AF">
            <w:pPr>
              <w:pStyle w:val="62"/>
              <w:rPr>
                <w:color w:val="000000"/>
                <w:sz w:val="21"/>
                <w:szCs w:val="21"/>
                <w:lang w:eastAsia="zh-CN"/>
              </w:rPr>
            </w:pPr>
            <w:r>
              <w:rPr>
                <w:color w:val="000000"/>
                <w:sz w:val="21"/>
                <w:szCs w:val="21"/>
                <w:lang w:eastAsia="zh-CN"/>
              </w:rPr>
              <w:t>猪脏器及副产品质量要求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CE0D0C1">
            <w:pPr>
              <w:pStyle w:val="62"/>
              <w:rPr>
                <w:color w:val="000000"/>
                <w:sz w:val="21"/>
                <w:szCs w:val="21"/>
                <w:lang w:eastAsia="zh-CN"/>
              </w:rPr>
            </w:pPr>
            <w:r>
              <w:rPr>
                <w:color w:val="000000"/>
                <w:sz w:val="21"/>
                <w:szCs w:val="21"/>
                <w:lang w:eastAsia="zh-CN"/>
              </w:rPr>
              <w:t>心肝、腰子类：品质新鲜、外形完整、无异味、无病变、无凝血块、无血污、泥污、颜色正常。</w:t>
            </w:r>
            <w:r>
              <w:rPr>
                <w:color w:val="000000"/>
                <w:sz w:val="21"/>
                <w:szCs w:val="21"/>
                <w:lang w:eastAsia="zh-CN"/>
              </w:rPr>
              <w:br w:type="textWrapping"/>
            </w:r>
            <w:r>
              <w:rPr>
                <w:color w:val="000000"/>
                <w:sz w:val="21"/>
                <w:szCs w:val="21"/>
                <w:lang w:eastAsia="zh-CN"/>
              </w:rPr>
              <w:t>肚：品质新鲜、外形完整、无溃疡面及其他病变现象、无内容物、无粘膜、无边油。</w:t>
            </w:r>
            <w:r>
              <w:rPr>
                <w:color w:val="000000"/>
                <w:sz w:val="21"/>
                <w:szCs w:val="21"/>
                <w:lang w:eastAsia="zh-CN"/>
              </w:rPr>
              <w:br w:type="textWrapping"/>
            </w:r>
            <w:r>
              <w:rPr>
                <w:color w:val="000000"/>
                <w:sz w:val="21"/>
                <w:szCs w:val="21"/>
                <w:lang w:eastAsia="zh-CN"/>
              </w:rPr>
              <w:t>大肠、肥肠类：品质新鲜、无破损、无病变组织、无肠头细毛、无内容物、去净粘膜。</w:t>
            </w:r>
            <w:r>
              <w:rPr>
                <w:color w:val="000000"/>
                <w:sz w:val="21"/>
                <w:szCs w:val="21"/>
                <w:lang w:eastAsia="zh-CN"/>
              </w:rPr>
              <w:br w:type="textWrapping"/>
            </w:r>
            <w:r>
              <w:rPr>
                <w:color w:val="000000"/>
                <w:sz w:val="21"/>
                <w:szCs w:val="21"/>
                <w:lang w:eastAsia="zh-CN"/>
              </w:rPr>
              <w:t>舌：品质新鲜、外形完整、无病变、无异物、无舌苔、附肉少、无血污、泥污。</w:t>
            </w:r>
            <w:r>
              <w:rPr>
                <w:color w:val="000000"/>
                <w:sz w:val="21"/>
                <w:szCs w:val="21"/>
                <w:lang w:eastAsia="zh-CN"/>
              </w:rPr>
              <w:br w:type="textWrapping"/>
            </w:r>
            <w:r>
              <w:rPr>
                <w:color w:val="000000"/>
                <w:sz w:val="21"/>
                <w:szCs w:val="21"/>
                <w:lang w:eastAsia="zh-CN"/>
              </w:rPr>
              <w:t>耳：品质新鲜、外形完整、无溃烂、病斑、无破损。</w:t>
            </w:r>
            <w:r>
              <w:rPr>
                <w:color w:val="000000"/>
                <w:sz w:val="21"/>
                <w:szCs w:val="21"/>
                <w:lang w:eastAsia="zh-CN"/>
              </w:rPr>
              <w:br w:type="textWrapping"/>
            </w:r>
            <w:r>
              <w:rPr>
                <w:color w:val="000000"/>
                <w:sz w:val="21"/>
                <w:szCs w:val="21"/>
                <w:lang w:eastAsia="zh-CN"/>
              </w:rPr>
              <w:t>蹄爪类：品质新鲜、去蹄壳、不带蹄筋、刮除粗毛、细毛及趾间黑垢、无松香残留。</w:t>
            </w:r>
            <w:r>
              <w:rPr>
                <w:color w:val="000000"/>
                <w:sz w:val="21"/>
                <w:szCs w:val="21"/>
                <w:lang w:eastAsia="zh-CN"/>
              </w:rPr>
              <w:br w:type="textWrapping"/>
            </w:r>
            <w:r>
              <w:rPr>
                <w:color w:val="000000"/>
                <w:sz w:val="21"/>
                <w:szCs w:val="21"/>
                <w:lang w:eastAsia="zh-CN"/>
              </w:rPr>
              <w:t>蹄筋类：品质新鲜、无色透明、表面光亮、无油脂、无精肉、无充血现象、顺直、干燥。</w:t>
            </w:r>
            <w:r>
              <w:rPr>
                <w:color w:val="000000"/>
                <w:sz w:val="21"/>
                <w:szCs w:val="21"/>
                <w:lang w:eastAsia="zh-CN"/>
              </w:rPr>
              <w:br w:type="textWrapping"/>
            </w:r>
            <w:r>
              <w:rPr>
                <w:color w:val="000000"/>
                <w:sz w:val="21"/>
                <w:szCs w:val="21"/>
                <w:lang w:eastAsia="zh-CN"/>
              </w:rPr>
              <w:t>猪心：淡红色，脂肪乳白色稍红色，结实，有弹性，外形完整，心房内无瘀血，无凝血块，无病变，气味正常。</w:t>
            </w:r>
            <w:r>
              <w:rPr>
                <w:color w:val="000000"/>
                <w:sz w:val="21"/>
                <w:szCs w:val="21"/>
                <w:lang w:eastAsia="zh-CN"/>
              </w:rPr>
              <w:br w:type="textWrapping"/>
            </w:r>
            <w:r>
              <w:rPr>
                <w:color w:val="000000"/>
                <w:sz w:val="21"/>
                <w:szCs w:val="21"/>
                <w:lang w:eastAsia="zh-CN"/>
              </w:rPr>
              <w:t>猪肝：红褐色或棕黄色，有光泽，湿润，略有弹性，组织结实微密，肝叶完整，无脂肪，胆囊、粗输、胆管、无寄生虫、炎症水泡、薄膜，无胆汁污染，微有鱼腥味。</w:t>
            </w:r>
            <w:r>
              <w:rPr>
                <w:color w:val="000000"/>
                <w:sz w:val="21"/>
                <w:szCs w:val="21"/>
                <w:lang w:eastAsia="zh-CN"/>
              </w:rPr>
              <w:br w:type="textWrapping"/>
            </w:r>
            <w:r>
              <w:rPr>
                <w:color w:val="000000"/>
                <w:sz w:val="21"/>
                <w:szCs w:val="21"/>
                <w:lang w:eastAsia="zh-CN"/>
              </w:rPr>
              <w:t>猪口条：品质新鲜，外形完整，无根附着的肌肉、舌骨、舌苔、脂肪、无病伤，无异物。</w:t>
            </w:r>
            <w:r>
              <w:rPr>
                <w:color w:val="000000"/>
                <w:sz w:val="21"/>
                <w:szCs w:val="21"/>
                <w:lang w:eastAsia="zh-CN"/>
              </w:rPr>
              <w:br w:type="textWrapping"/>
            </w:r>
            <w:r>
              <w:rPr>
                <w:color w:val="000000"/>
                <w:sz w:val="21"/>
                <w:szCs w:val="21"/>
                <w:lang w:eastAsia="zh-CN"/>
              </w:rPr>
              <w:t>猪尾：品质新鲜，去毛洁净，不带毛根或绒毛。</w:t>
            </w:r>
          </w:p>
        </w:tc>
      </w:tr>
      <w:tr w14:paraId="028E71E4">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25253B1">
            <w:pPr>
              <w:pStyle w:val="62"/>
              <w:jc w:val="center"/>
              <w:rPr>
                <w:color w:val="000000"/>
                <w:sz w:val="21"/>
                <w:szCs w:val="21"/>
              </w:rPr>
            </w:pPr>
            <w:r>
              <w:rPr>
                <w:color w:val="000000"/>
                <w:sz w:val="21"/>
                <w:szCs w:val="21"/>
              </w:rPr>
              <w:t>19</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785ED2A">
            <w:pPr>
              <w:pStyle w:val="62"/>
              <w:rPr>
                <w:color w:val="000000"/>
                <w:sz w:val="21"/>
                <w:szCs w:val="21"/>
              </w:rPr>
            </w:pPr>
            <w:r>
              <w:rPr>
                <w:color w:val="000000"/>
                <w:sz w:val="21"/>
                <w:szCs w:val="21"/>
              </w:rPr>
              <w:t>鲜牛肉通用质量要求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BCD02A1">
            <w:pPr>
              <w:pStyle w:val="62"/>
              <w:rPr>
                <w:color w:val="000000"/>
                <w:sz w:val="21"/>
                <w:szCs w:val="21"/>
                <w:lang w:eastAsia="zh-CN"/>
              </w:rPr>
            </w:pPr>
            <w:r>
              <w:rPr>
                <w:color w:val="000000"/>
                <w:sz w:val="21"/>
                <w:szCs w:val="21"/>
                <w:lang w:eastAsia="zh-CN"/>
              </w:rPr>
              <w:t>精修牛肉，颜色呈正常鲜红状，脂肪微黄，表面有光泽有正常油脂分泌，触摸略感粘稠，按压有弹性，无发酸发臭气味，无腐坏变色现象，挤压无水溢出。</w:t>
            </w:r>
          </w:p>
        </w:tc>
      </w:tr>
      <w:tr w14:paraId="4D2F0A63">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C0D137C">
            <w:pPr>
              <w:pStyle w:val="62"/>
              <w:jc w:val="center"/>
              <w:rPr>
                <w:color w:val="000000"/>
                <w:sz w:val="21"/>
                <w:szCs w:val="21"/>
              </w:rPr>
            </w:pPr>
            <w:r>
              <w:rPr>
                <w:color w:val="000000"/>
                <w:sz w:val="21"/>
                <w:szCs w:val="21"/>
              </w:rPr>
              <w:t>20</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FE4C98D">
            <w:pPr>
              <w:pStyle w:val="62"/>
              <w:rPr>
                <w:color w:val="000000"/>
                <w:sz w:val="21"/>
                <w:szCs w:val="21"/>
              </w:rPr>
            </w:pPr>
            <w:r>
              <w:rPr>
                <w:color w:val="000000"/>
                <w:sz w:val="21"/>
                <w:szCs w:val="21"/>
              </w:rPr>
              <w:t>牛腩质量要求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95B49AB">
            <w:pPr>
              <w:pStyle w:val="62"/>
              <w:rPr>
                <w:color w:val="000000"/>
                <w:sz w:val="21"/>
                <w:szCs w:val="21"/>
                <w:lang w:eastAsia="zh-CN"/>
              </w:rPr>
            </w:pPr>
            <w:r>
              <w:rPr>
                <w:color w:val="000000"/>
                <w:sz w:val="21"/>
                <w:szCs w:val="21"/>
                <w:lang w:eastAsia="zh-CN"/>
              </w:rPr>
              <w:t>精修牛腩肉，牛腹部及靠近牛肋处的松软肌肉，带有筋、肉、油花的肉块。</w:t>
            </w:r>
          </w:p>
        </w:tc>
      </w:tr>
      <w:tr w14:paraId="117AC089">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15672B9">
            <w:pPr>
              <w:pStyle w:val="62"/>
              <w:jc w:val="center"/>
              <w:rPr>
                <w:color w:val="000000"/>
                <w:sz w:val="21"/>
                <w:szCs w:val="21"/>
              </w:rPr>
            </w:pPr>
            <w:r>
              <w:rPr>
                <w:color w:val="000000"/>
                <w:sz w:val="21"/>
                <w:szCs w:val="21"/>
              </w:rPr>
              <w:t>21</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9ECEE2A">
            <w:pPr>
              <w:pStyle w:val="62"/>
              <w:rPr>
                <w:color w:val="000000"/>
                <w:sz w:val="21"/>
                <w:szCs w:val="21"/>
              </w:rPr>
            </w:pPr>
            <w:r>
              <w:rPr>
                <w:color w:val="000000"/>
                <w:sz w:val="21"/>
                <w:szCs w:val="21"/>
              </w:rPr>
              <w:t>鲜羊肉质量要求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B1DCD8B">
            <w:pPr>
              <w:pStyle w:val="62"/>
              <w:rPr>
                <w:color w:val="000000"/>
                <w:sz w:val="21"/>
                <w:szCs w:val="21"/>
                <w:lang w:eastAsia="zh-CN"/>
              </w:rPr>
            </w:pPr>
            <w:r>
              <w:rPr>
                <w:color w:val="000000"/>
                <w:sz w:val="21"/>
                <w:szCs w:val="21"/>
                <w:lang w:eastAsia="zh-CN"/>
              </w:rPr>
              <w:t>精修羊肉，肌肉红色均匀，有光泽，脂肪洁白。外表微干或有风干膜，触摸不粘手。弹性好，指压后凹陷立即恢复。具有鲜羊肉正常气味，无泥污，血污，肉边整齐，无碎肉，碎骨，按标准部位分割，无多余脂肪及血管。</w:t>
            </w:r>
          </w:p>
        </w:tc>
      </w:tr>
      <w:tr w14:paraId="1CA0D1EB">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1294EE9">
            <w:pPr>
              <w:pStyle w:val="62"/>
              <w:jc w:val="center"/>
              <w:rPr>
                <w:color w:val="000000"/>
                <w:sz w:val="21"/>
                <w:szCs w:val="21"/>
              </w:rPr>
            </w:pPr>
            <w:r>
              <w:rPr>
                <w:color w:val="000000"/>
                <w:sz w:val="21"/>
                <w:szCs w:val="21"/>
              </w:rPr>
              <w:t>22</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41C0AA">
            <w:pPr>
              <w:pStyle w:val="62"/>
              <w:rPr>
                <w:color w:val="000000"/>
                <w:sz w:val="21"/>
                <w:szCs w:val="21"/>
              </w:rPr>
            </w:pPr>
            <w:r>
              <w:rPr>
                <w:color w:val="000000"/>
                <w:sz w:val="21"/>
                <w:szCs w:val="21"/>
              </w:rPr>
              <w:t>冻畜肉质量要求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649ED4D">
            <w:pPr>
              <w:pStyle w:val="62"/>
              <w:rPr>
                <w:color w:val="000000"/>
                <w:sz w:val="21"/>
                <w:szCs w:val="21"/>
                <w:lang w:eastAsia="zh-CN"/>
              </w:rPr>
            </w:pPr>
            <w:r>
              <w:rPr>
                <w:color w:val="000000"/>
                <w:sz w:val="21"/>
                <w:szCs w:val="21"/>
                <w:lang w:eastAsia="zh-CN"/>
              </w:rPr>
              <w:t>色泽：颜色比冷却肉鲜明，在表面切开处为浅玫瑰色至灰色，用手或热刀触之，立显示鲜红色。脂肪猪、羊为白色，牛为淡黄色。肌腱为白色，石灰色。</w:t>
            </w:r>
            <w:r>
              <w:rPr>
                <w:color w:val="000000"/>
                <w:sz w:val="21"/>
                <w:szCs w:val="21"/>
                <w:lang w:eastAsia="zh-CN"/>
              </w:rPr>
              <w:br w:type="textWrapping"/>
            </w:r>
            <w:r>
              <w:rPr>
                <w:color w:val="000000"/>
                <w:sz w:val="21"/>
                <w:szCs w:val="21"/>
                <w:lang w:eastAsia="zh-CN"/>
              </w:rPr>
              <w:t>外表：无杂质，无肌肉风干现象，无白、黄、绿斑、紫斑、污血、过多冰衣无白霜。</w:t>
            </w:r>
            <w:r>
              <w:rPr>
                <w:color w:val="000000"/>
                <w:sz w:val="21"/>
                <w:szCs w:val="21"/>
                <w:lang w:eastAsia="zh-CN"/>
              </w:rPr>
              <w:br w:type="textWrapping"/>
            </w:r>
            <w:r>
              <w:rPr>
                <w:color w:val="000000"/>
                <w:sz w:val="21"/>
                <w:szCs w:val="21"/>
                <w:lang w:eastAsia="zh-CN"/>
              </w:rPr>
              <w:t>气味：化冻时，有肉的正常味，略潮，没有熟肉味。</w:t>
            </w:r>
            <w:r>
              <w:rPr>
                <w:color w:val="000000"/>
                <w:sz w:val="21"/>
                <w:szCs w:val="21"/>
                <w:lang w:eastAsia="zh-CN"/>
              </w:rPr>
              <w:br w:type="textWrapping"/>
            </w:r>
            <w:r>
              <w:rPr>
                <w:color w:val="000000"/>
                <w:sz w:val="21"/>
                <w:szCs w:val="21"/>
                <w:lang w:eastAsia="zh-CN"/>
              </w:rPr>
              <w:t>包装：按标准部位分割外包装无破损有生产日期。</w:t>
            </w:r>
          </w:p>
        </w:tc>
      </w:tr>
      <w:tr w14:paraId="436B387A">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3A073A7">
            <w:pPr>
              <w:pStyle w:val="62"/>
              <w:jc w:val="center"/>
              <w:rPr>
                <w:color w:val="000000"/>
                <w:sz w:val="21"/>
                <w:szCs w:val="21"/>
              </w:rPr>
            </w:pPr>
            <w:r>
              <w:rPr>
                <w:color w:val="000000"/>
                <w:sz w:val="21"/>
                <w:szCs w:val="21"/>
              </w:rPr>
              <w:t>23</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8712ACC">
            <w:pPr>
              <w:pStyle w:val="62"/>
              <w:rPr>
                <w:color w:val="000000"/>
                <w:sz w:val="21"/>
                <w:szCs w:val="21"/>
                <w:lang w:eastAsia="zh-CN"/>
              </w:rPr>
            </w:pPr>
            <w:r>
              <w:rPr>
                <w:color w:val="000000"/>
                <w:sz w:val="21"/>
                <w:szCs w:val="21"/>
                <w:lang w:eastAsia="zh-CN"/>
              </w:rPr>
              <w:t>鲜鸡（鸭、鹅）类质量要求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11D367A">
            <w:pPr>
              <w:pStyle w:val="62"/>
              <w:rPr>
                <w:color w:val="000000"/>
                <w:sz w:val="21"/>
                <w:szCs w:val="21"/>
                <w:lang w:eastAsia="zh-CN"/>
              </w:rPr>
            </w:pPr>
            <w:r>
              <w:rPr>
                <w:color w:val="000000"/>
                <w:sz w:val="21"/>
                <w:szCs w:val="21"/>
                <w:lang w:eastAsia="zh-CN"/>
              </w:rPr>
              <w:t>眼球：无干缩凹陷或晶体状浑浊现象。</w:t>
            </w:r>
            <w:r>
              <w:rPr>
                <w:color w:val="000000"/>
                <w:sz w:val="21"/>
                <w:szCs w:val="21"/>
                <w:lang w:eastAsia="zh-CN"/>
              </w:rPr>
              <w:br w:type="textWrapping"/>
            </w:r>
            <w:r>
              <w:rPr>
                <w:color w:val="000000"/>
                <w:sz w:val="21"/>
                <w:szCs w:val="21"/>
                <w:lang w:eastAsia="zh-CN"/>
              </w:rPr>
              <w:t>外表：具有其固有表皮颜色、肌肉切面有光泽、无绿、紫等异常颜色、无残羽（在脖、翅等处无较长细毛）、无破损、无残缺、新切面不发粘。</w:t>
            </w:r>
            <w:r>
              <w:rPr>
                <w:color w:val="000000"/>
                <w:sz w:val="21"/>
                <w:szCs w:val="21"/>
                <w:lang w:eastAsia="zh-CN"/>
              </w:rPr>
              <w:br w:type="textWrapping"/>
            </w:r>
            <w:r>
              <w:rPr>
                <w:color w:val="000000"/>
                <w:sz w:val="21"/>
                <w:szCs w:val="21"/>
                <w:lang w:eastAsia="zh-CN"/>
              </w:rPr>
              <w:t>气味：具有其固有气味、无异味。</w:t>
            </w:r>
            <w:r>
              <w:rPr>
                <w:color w:val="000000"/>
                <w:sz w:val="21"/>
                <w:szCs w:val="21"/>
                <w:lang w:eastAsia="zh-CN"/>
              </w:rPr>
              <w:br w:type="textWrapping"/>
            </w:r>
            <w:r>
              <w:rPr>
                <w:color w:val="000000"/>
                <w:sz w:val="21"/>
                <w:szCs w:val="21"/>
                <w:lang w:eastAsia="zh-CN"/>
              </w:rPr>
              <w:t>弹性：指压后凹陷、能恢复。</w:t>
            </w:r>
          </w:p>
        </w:tc>
      </w:tr>
      <w:tr w14:paraId="055A6D98">
        <w:trPr>
          <w:trHeight w:val="1119"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EA2B27A">
            <w:pPr>
              <w:pStyle w:val="62"/>
              <w:jc w:val="center"/>
              <w:rPr>
                <w:color w:val="000000"/>
                <w:sz w:val="21"/>
                <w:szCs w:val="21"/>
              </w:rPr>
            </w:pPr>
            <w:r>
              <w:rPr>
                <w:color w:val="000000"/>
                <w:sz w:val="21"/>
                <w:szCs w:val="21"/>
              </w:rPr>
              <w:t>24</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9DA6ED9">
            <w:pPr>
              <w:pStyle w:val="62"/>
              <w:rPr>
                <w:color w:val="000000"/>
                <w:sz w:val="21"/>
                <w:szCs w:val="21"/>
                <w:lang w:eastAsia="zh-CN"/>
              </w:rPr>
            </w:pPr>
            <w:r>
              <w:rPr>
                <w:color w:val="000000"/>
                <w:sz w:val="21"/>
                <w:szCs w:val="21"/>
                <w:lang w:eastAsia="zh-CN"/>
              </w:rPr>
              <w:t>鲜鸡类各部件质量要求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DB093E4">
            <w:pPr>
              <w:pStyle w:val="62"/>
              <w:rPr>
                <w:color w:val="000000"/>
                <w:sz w:val="21"/>
                <w:szCs w:val="21"/>
                <w:lang w:eastAsia="zh-CN"/>
              </w:rPr>
            </w:pPr>
            <w:r>
              <w:rPr>
                <w:color w:val="000000"/>
                <w:sz w:val="21"/>
                <w:szCs w:val="21"/>
                <w:lang w:eastAsia="zh-CN"/>
              </w:rPr>
              <w:t>鸡爪：品质新鲜、呈白色或灰白色、无黄皮趾壳、无血污、血水、无残缺、脚趾根上无黑斑、允许有少量红斑。</w:t>
            </w:r>
            <w:r>
              <w:rPr>
                <w:color w:val="000000"/>
                <w:sz w:val="21"/>
                <w:szCs w:val="21"/>
                <w:lang w:eastAsia="zh-CN"/>
              </w:rPr>
              <w:br w:type="textWrapping"/>
            </w:r>
            <w:r>
              <w:rPr>
                <w:color w:val="000000"/>
                <w:sz w:val="21"/>
                <w:szCs w:val="21"/>
                <w:lang w:eastAsia="zh-CN"/>
              </w:rPr>
              <w:t>鸡翅：品质新鲜、无残羽、无黄衣、无伤斑及溃烂、无血水血污、允许有少数斑、允许剪修但最大范围不超转弯关节处。</w:t>
            </w:r>
            <w:r>
              <w:rPr>
                <w:color w:val="000000"/>
                <w:sz w:val="21"/>
                <w:szCs w:val="21"/>
                <w:lang w:eastAsia="zh-CN"/>
              </w:rPr>
              <w:br w:type="textWrapping"/>
            </w:r>
            <w:r>
              <w:rPr>
                <w:color w:val="000000"/>
                <w:sz w:val="21"/>
                <w:szCs w:val="21"/>
                <w:lang w:eastAsia="zh-CN"/>
              </w:rPr>
              <w:t>鸡腿：无残羽、无血水、血污、品质新鲜、无残骨无伤斑及溃烂、炎症、允许有少数红斑、外形美观。</w:t>
            </w:r>
            <w:r>
              <w:rPr>
                <w:color w:val="000000"/>
                <w:sz w:val="21"/>
                <w:szCs w:val="21"/>
                <w:lang w:eastAsia="zh-CN"/>
              </w:rPr>
              <w:br w:type="textWrapping"/>
            </w:r>
            <w:r>
              <w:rPr>
                <w:color w:val="000000"/>
                <w:sz w:val="21"/>
                <w:szCs w:val="21"/>
                <w:lang w:eastAsia="zh-CN"/>
              </w:rPr>
              <w:t>鸡胸肉：品质新鲜、无残羽、无血水、血污、无残骨、无伤斑、溃烂、炎症，允许有少数红斑。</w:t>
            </w:r>
            <w:r>
              <w:rPr>
                <w:color w:val="000000"/>
                <w:sz w:val="21"/>
                <w:szCs w:val="21"/>
                <w:lang w:eastAsia="zh-CN"/>
              </w:rPr>
              <w:br w:type="textWrapping"/>
            </w:r>
            <w:r>
              <w:rPr>
                <w:color w:val="000000"/>
                <w:sz w:val="21"/>
                <w:szCs w:val="21"/>
                <w:lang w:eastAsia="zh-CN"/>
              </w:rPr>
              <w:t>鸡肝：品质新鲜、外形完整、去胆、无寄生虫、炎症、水泡，无胆汁污染无血渍。</w:t>
            </w:r>
            <w:r>
              <w:rPr>
                <w:color w:val="000000"/>
                <w:sz w:val="21"/>
                <w:szCs w:val="21"/>
                <w:lang w:eastAsia="zh-CN"/>
              </w:rPr>
              <w:br w:type="textWrapping"/>
            </w:r>
            <w:r>
              <w:rPr>
                <w:color w:val="000000"/>
                <w:sz w:val="21"/>
                <w:szCs w:val="21"/>
                <w:lang w:eastAsia="zh-CN"/>
              </w:rPr>
              <w:t>鸡胗：品质新鲜、外形完整无内容物、鸡内金、腺胃、肠管及脂肪，无出血、瘀血、病变。</w:t>
            </w:r>
            <w:r>
              <w:rPr>
                <w:color w:val="000000"/>
                <w:sz w:val="21"/>
                <w:szCs w:val="21"/>
                <w:lang w:eastAsia="zh-CN"/>
              </w:rPr>
              <w:br w:type="textWrapping"/>
            </w:r>
            <w:r>
              <w:rPr>
                <w:color w:val="000000"/>
                <w:sz w:val="21"/>
                <w:szCs w:val="21"/>
                <w:lang w:eastAsia="zh-CN"/>
              </w:rPr>
              <w:t>鸡心：品质新鲜、褐红色，脂肪稍红，组织结实，有弹性，心房内无瘀血、病变，气味正常。</w:t>
            </w:r>
            <w:r>
              <w:rPr>
                <w:color w:val="000000"/>
                <w:sz w:val="21"/>
                <w:szCs w:val="21"/>
                <w:lang w:eastAsia="zh-CN"/>
              </w:rPr>
              <w:br w:type="textWrapping"/>
            </w:r>
            <w:r>
              <w:rPr>
                <w:color w:val="000000"/>
                <w:sz w:val="21"/>
                <w:szCs w:val="21"/>
                <w:lang w:eastAsia="zh-CN"/>
              </w:rPr>
              <w:t>鸡脖：品质新鲜、去劲部皮、无羽毛、无血污。</w:t>
            </w:r>
            <w:r>
              <w:rPr>
                <w:color w:val="000000"/>
                <w:sz w:val="21"/>
                <w:szCs w:val="21"/>
                <w:lang w:eastAsia="zh-CN"/>
              </w:rPr>
              <w:br w:type="textWrapping"/>
            </w:r>
            <w:r>
              <w:rPr>
                <w:color w:val="000000"/>
                <w:sz w:val="21"/>
                <w:szCs w:val="21"/>
                <w:lang w:eastAsia="zh-CN"/>
              </w:rPr>
              <w:t>鸡头：品质新鲜、外形完整、无伤斑、无溃烂、无血污。</w:t>
            </w:r>
            <w:r>
              <w:rPr>
                <w:color w:val="000000"/>
                <w:sz w:val="21"/>
                <w:szCs w:val="21"/>
                <w:lang w:eastAsia="zh-CN"/>
              </w:rPr>
              <w:br w:type="textWrapping"/>
            </w:r>
            <w:r>
              <w:rPr>
                <w:color w:val="000000"/>
                <w:sz w:val="21"/>
                <w:szCs w:val="21"/>
                <w:lang w:eastAsia="zh-CN"/>
              </w:rPr>
              <w:t>蹄筋：品质新鲜，无色透明，表面光亮，无油脂，无精肉，无充血现顺直、干燥。</w:t>
            </w:r>
          </w:p>
        </w:tc>
      </w:tr>
      <w:tr w14:paraId="58A6C041">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1539ED6">
            <w:pPr>
              <w:pStyle w:val="62"/>
              <w:jc w:val="center"/>
              <w:rPr>
                <w:color w:val="000000"/>
                <w:sz w:val="21"/>
                <w:szCs w:val="21"/>
              </w:rPr>
            </w:pPr>
            <w:r>
              <w:rPr>
                <w:color w:val="000000"/>
                <w:sz w:val="21"/>
                <w:szCs w:val="21"/>
              </w:rPr>
              <w:t>25</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C771C4">
            <w:pPr>
              <w:pStyle w:val="62"/>
              <w:rPr>
                <w:color w:val="000000"/>
                <w:sz w:val="21"/>
                <w:szCs w:val="21"/>
              </w:rPr>
            </w:pPr>
            <w:r>
              <w:rPr>
                <w:color w:val="000000"/>
                <w:sz w:val="21"/>
                <w:szCs w:val="21"/>
              </w:rPr>
              <w:t>禽肉(冻)</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85D8E7E">
            <w:pPr>
              <w:pStyle w:val="62"/>
              <w:rPr>
                <w:color w:val="000000"/>
                <w:sz w:val="21"/>
                <w:szCs w:val="21"/>
                <w:lang w:eastAsia="zh-CN"/>
              </w:rPr>
            </w:pPr>
            <w:r>
              <w:rPr>
                <w:color w:val="000000"/>
                <w:sz w:val="21"/>
                <w:szCs w:val="21"/>
                <w:lang w:eastAsia="zh-CN"/>
              </w:rPr>
              <w:t>色泽：外观滋润，呈乳白或微黄色。</w:t>
            </w:r>
            <w:r>
              <w:rPr>
                <w:color w:val="000000"/>
                <w:sz w:val="21"/>
                <w:szCs w:val="21"/>
                <w:lang w:eastAsia="zh-CN"/>
              </w:rPr>
              <w:br w:type="textWrapping"/>
            </w:r>
            <w:r>
              <w:rPr>
                <w:color w:val="000000"/>
                <w:sz w:val="21"/>
                <w:szCs w:val="21"/>
                <w:lang w:eastAsia="zh-CN"/>
              </w:rPr>
              <w:t>外表：基本无血脉、风干现象，无白、黄绿、紫斑、无冰衣，解冻后与鲜禽特征相同。</w:t>
            </w:r>
            <w:r>
              <w:rPr>
                <w:color w:val="000000"/>
                <w:sz w:val="21"/>
                <w:szCs w:val="21"/>
                <w:lang w:eastAsia="zh-CN"/>
              </w:rPr>
              <w:br w:type="textWrapping"/>
            </w:r>
            <w:r>
              <w:rPr>
                <w:color w:val="000000"/>
                <w:sz w:val="21"/>
                <w:szCs w:val="21"/>
                <w:lang w:eastAsia="zh-CN"/>
              </w:rPr>
              <w:t>气味：无腐臭气味。</w:t>
            </w:r>
            <w:r>
              <w:rPr>
                <w:color w:val="000000"/>
                <w:sz w:val="21"/>
                <w:szCs w:val="21"/>
                <w:lang w:eastAsia="zh-CN"/>
              </w:rPr>
              <w:br w:type="textWrapping"/>
            </w:r>
            <w:r>
              <w:rPr>
                <w:color w:val="000000"/>
                <w:sz w:val="21"/>
                <w:szCs w:val="21"/>
                <w:lang w:eastAsia="zh-CN"/>
              </w:rPr>
              <w:t>包装：分割部件应符合标准，外包装完好、商标规格、产品说明清晰完整。</w:t>
            </w:r>
          </w:p>
        </w:tc>
      </w:tr>
      <w:tr w14:paraId="4B7C1C05">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D62AB64">
            <w:pPr>
              <w:pStyle w:val="62"/>
              <w:jc w:val="center"/>
              <w:rPr>
                <w:color w:val="000000"/>
                <w:sz w:val="21"/>
                <w:szCs w:val="21"/>
              </w:rPr>
            </w:pPr>
            <w:r>
              <w:rPr>
                <w:color w:val="000000"/>
                <w:sz w:val="21"/>
                <w:szCs w:val="21"/>
              </w:rPr>
              <w:t>26</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BDCDA58">
            <w:pPr>
              <w:pStyle w:val="62"/>
              <w:rPr>
                <w:color w:val="000000"/>
                <w:sz w:val="21"/>
                <w:szCs w:val="21"/>
              </w:rPr>
            </w:pPr>
            <w:r>
              <w:rPr>
                <w:color w:val="000000"/>
                <w:sz w:val="21"/>
                <w:szCs w:val="21"/>
              </w:rPr>
              <w:t>鲜冻鱼质量要求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AF66371">
            <w:pPr>
              <w:pStyle w:val="62"/>
              <w:rPr>
                <w:color w:val="000000"/>
                <w:sz w:val="21"/>
                <w:szCs w:val="21"/>
                <w:lang w:eastAsia="zh-CN"/>
              </w:rPr>
            </w:pPr>
            <w:r>
              <w:rPr>
                <w:color w:val="000000"/>
                <w:sz w:val="21"/>
                <w:szCs w:val="21"/>
                <w:lang w:eastAsia="zh-CN"/>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r>
      <w:tr w14:paraId="5AD54AF3">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C694F5A">
            <w:pPr>
              <w:pStyle w:val="62"/>
              <w:jc w:val="center"/>
              <w:rPr>
                <w:color w:val="000000"/>
                <w:sz w:val="21"/>
                <w:szCs w:val="21"/>
              </w:rPr>
            </w:pPr>
            <w:r>
              <w:rPr>
                <w:color w:val="000000"/>
                <w:sz w:val="21"/>
                <w:szCs w:val="21"/>
              </w:rPr>
              <w:t>27</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66948FA">
            <w:pPr>
              <w:pStyle w:val="62"/>
              <w:rPr>
                <w:color w:val="000000"/>
                <w:sz w:val="21"/>
                <w:szCs w:val="21"/>
              </w:rPr>
            </w:pPr>
            <w:r>
              <w:rPr>
                <w:color w:val="000000"/>
                <w:sz w:val="21"/>
                <w:szCs w:val="21"/>
              </w:rPr>
              <w:t>蔬菜质量要求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C9A0D4">
            <w:pPr>
              <w:pStyle w:val="62"/>
              <w:rPr>
                <w:color w:val="000000"/>
                <w:sz w:val="21"/>
                <w:szCs w:val="21"/>
                <w:lang w:eastAsia="zh-CN"/>
              </w:rPr>
            </w:pPr>
            <w:r>
              <w:rPr>
                <w:rFonts w:hint="eastAsia"/>
                <w:color w:val="000000"/>
                <w:sz w:val="21"/>
                <w:szCs w:val="21"/>
                <w:lang w:eastAsia="zh-CN"/>
              </w:rPr>
              <w:t>（1）</w:t>
            </w:r>
            <w:r>
              <w:rPr>
                <w:color w:val="000000"/>
                <w:sz w:val="21"/>
                <w:szCs w:val="21"/>
                <w:lang w:eastAsia="zh-CN"/>
              </w:rPr>
              <w:t>供应当季各类新鲜蔬菜以及大棚种植蔬菜，蔬菜类无黄叶、枯死叶，无虫，无杂质，原菜菜面干净、无明显泥土、码放整齐、无破损、大小基本统一、不得过熟或欠熟。</w:t>
            </w:r>
          </w:p>
        </w:tc>
      </w:tr>
      <w:tr w14:paraId="3006233B">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F0E73EB">
            <w:pPr>
              <w:pStyle w:val="62"/>
              <w:jc w:val="center"/>
              <w:rPr>
                <w:color w:val="000000"/>
                <w:sz w:val="21"/>
                <w:szCs w:val="21"/>
              </w:rPr>
            </w:pPr>
            <w:r>
              <w:rPr>
                <w:color w:val="000000"/>
                <w:sz w:val="21"/>
                <w:szCs w:val="21"/>
              </w:rPr>
              <w:t>28</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29D6AE6">
            <w:pPr>
              <w:pStyle w:val="62"/>
              <w:rPr>
                <w:color w:val="000000"/>
                <w:sz w:val="21"/>
                <w:szCs w:val="21"/>
              </w:rPr>
            </w:pPr>
            <w:r>
              <w:rPr>
                <w:color w:val="000000"/>
                <w:sz w:val="21"/>
                <w:szCs w:val="21"/>
              </w:rPr>
              <w:t>蔬菜质量要求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820841C">
            <w:pPr>
              <w:pStyle w:val="62"/>
              <w:rPr>
                <w:color w:val="000000"/>
                <w:sz w:val="21"/>
                <w:szCs w:val="21"/>
                <w:lang w:eastAsia="zh-CN"/>
              </w:rPr>
            </w:pPr>
            <w:r>
              <w:rPr>
                <w:color w:val="000000"/>
                <w:sz w:val="21"/>
                <w:szCs w:val="21"/>
                <w:lang w:eastAsia="zh-CN"/>
              </w:rPr>
              <w:t>（</w:t>
            </w:r>
            <w:r>
              <w:rPr>
                <w:rFonts w:hint="eastAsia"/>
                <w:color w:val="000000"/>
                <w:sz w:val="21"/>
                <w:szCs w:val="21"/>
                <w:lang w:eastAsia="zh-CN"/>
              </w:rPr>
              <w:t>2</w:t>
            </w:r>
            <w:r>
              <w:rPr>
                <w:color w:val="000000"/>
                <w:sz w:val="21"/>
                <w:szCs w:val="21"/>
                <w:lang w:eastAsia="zh-CN"/>
              </w:rPr>
              <w:t>）净菜须保证菜面完全干净、无泥土、按统一标准加工、码放整齐、无须二次处理可以直接进行熟加工。</w:t>
            </w:r>
          </w:p>
        </w:tc>
      </w:tr>
      <w:tr w14:paraId="32EBB66E">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4672321">
            <w:pPr>
              <w:pStyle w:val="62"/>
              <w:jc w:val="center"/>
              <w:rPr>
                <w:color w:val="000000"/>
                <w:sz w:val="21"/>
                <w:szCs w:val="21"/>
              </w:rPr>
            </w:pPr>
            <w:r>
              <w:rPr>
                <w:color w:val="000000"/>
                <w:sz w:val="21"/>
                <w:szCs w:val="21"/>
              </w:rPr>
              <w:t>29</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9F5D9A7">
            <w:pPr>
              <w:pStyle w:val="62"/>
              <w:rPr>
                <w:color w:val="000000"/>
                <w:sz w:val="21"/>
                <w:szCs w:val="21"/>
              </w:rPr>
            </w:pPr>
            <w:r>
              <w:rPr>
                <w:color w:val="000000"/>
                <w:sz w:val="21"/>
                <w:szCs w:val="21"/>
              </w:rPr>
              <w:t>水果质量要求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7C9FA1">
            <w:pPr>
              <w:pStyle w:val="62"/>
              <w:rPr>
                <w:color w:val="000000"/>
                <w:sz w:val="21"/>
                <w:szCs w:val="21"/>
                <w:lang w:eastAsia="zh-CN"/>
              </w:rPr>
            </w:pPr>
            <w:r>
              <w:rPr>
                <w:color w:val="000000"/>
                <w:sz w:val="21"/>
                <w:szCs w:val="21"/>
                <w:lang w:eastAsia="zh-CN"/>
              </w:rPr>
              <w:t>供应当季各类水果，无虫、无杂质。果面干净，无明显泥土，码放整齐，无破损，大小基本统一，不过熟或欠熟。</w:t>
            </w:r>
          </w:p>
        </w:tc>
      </w:tr>
      <w:tr w14:paraId="592BB83B">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0E66D13">
            <w:pPr>
              <w:pStyle w:val="62"/>
              <w:jc w:val="center"/>
              <w:rPr>
                <w:color w:val="000000"/>
                <w:sz w:val="21"/>
                <w:szCs w:val="21"/>
              </w:rPr>
            </w:pPr>
            <w:r>
              <w:rPr>
                <w:color w:val="000000"/>
                <w:sz w:val="21"/>
                <w:szCs w:val="21"/>
              </w:rPr>
              <w:t>30</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34F9D51">
            <w:pPr>
              <w:pStyle w:val="62"/>
              <w:rPr>
                <w:color w:val="000000"/>
                <w:sz w:val="21"/>
                <w:szCs w:val="21"/>
              </w:rPr>
            </w:pPr>
            <w:r>
              <w:rPr>
                <w:color w:val="000000"/>
                <w:sz w:val="21"/>
                <w:szCs w:val="21"/>
              </w:rPr>
              <w:t>其他食材质量标准</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F4A435">
            <w:pPr>
              <w:pStyle w:val="62"/>
              <w:rPr>
                <w:color w:val="000000"/>
                <w:sz w:val="21"/>
                <w:szCs w:val="21"/>
                <w:lang w:eastAsia="zh-CN"/>
              </w:rPr>
            </w:pPr>
            <w:r>
              <w:rPr>
                <w:color w:val="000000"/>
                <w:sz w:val="21"/>
                <w:szCs w:val="21"/>
                <w:lang w:eastAsia="zh-CN"/>
              </w:rPr>
              <w:t>以上未详细列明的商品须符合国家食品安全卫生相关质量标准。</w:t>
            </w:r>
          </w:p>
        </w:tc>
      </w:tr>
      <w:tr w14:paraId="7F0EA652">
        <w:trPr>
          <w:trHeight w:val="119"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FF5D686">
            <w:pPr>
              <w:pStyle w:val="62"/>
              <w:jc w:val="center"/>
              <w:rPr>
                <w:color w:val="000000"/>
                <w:sz w:val="21"/>
                <w:szCs w:val="21"/>
              </w:rPr>
            </w:pPr>
            <w:r>
              <w:rPr>
                <w:color w:val="000000"/>
                <w:sz w:val="21"/>
                <w:szCs w:val="21"/>
              </w:rPr>
              <w:t>31</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9D43E5">
            <w:pPr>
              <w:pStyle w:val="62"/>
              <w:rPr>
                <w:color w:val="000000"/>
                <w:sz w:val="21"/>
                <w:szCs w:val="21"/>
              </w:rPr>
            </w:pPr>
            <w:r>
              <w:rPr>
                <w:color w:val="000000"/>
                <w:sz w:val="21"/>
                <w:szCs w:val="21"/>
              </w:rPr>
              <w:t>特殊准入认证要求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63127FA">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对国家实行食品质量（SC）安全市场准入制的食品，须在验收时提供 SC 认证的相关证明资料。</w:t>
            </w:r>
          </w:p>
        </w:tc>
      </w:tr>
    </w:tbl>
    <w:p w14:paraId="18ECA571">
      <w:pPr>
        <w:widowControl/>
        <w:spacing w:line="360" w:lineRule="auto"/>
        <w:ind w:firstLine="480" w:firstLineChars="200"/>
        <w:jc w:val="left"/>
        <w:rPr>
          <w:sz w:val="24"/>
        </w:rPr>
      </w:pPr>
      <w:r>
        <w:rPr>
          <w:rFonts w:hint="eastAsia"/>
          <w:sz w:val="24"/>
        </w:rPr>
        <w:t>（三）服务要求</w:t>
      </w:r>
    </w:p>
    <w:p w14:paraId="103C73FB">
      <w:pPr>
        <w:widowControl/>
        <w:spacing w:line="360" w:lineRule="auto"/>
        <w:ind w:firstLine="480" w:firstLineChars="200"/>
        <w:jc w:val="left"/>
        <w:rPr>
          <w:sz w:val="24"/>
        </w:rPr>
      </w:pPr>
      <w:r>
        <w:rPr>
          <w:rFonts w:hint="eastAsia"/>
          <w:sz w:val="24"/>
        </w:rPr>
        <w:t>1. 仓储、物流设施要求：投标人自有或租赁冷库吨位不小于200吨（或冷库面积不小80平米）。投标人自有或租赁库房，面积不小于300平米。能够满足按采购人需求完成配送任务，确保五个办公场所同时送货。</w:t>
      </w:r>
    </w:p>
    <w:p w14:paraId="189A6EEC">
      <w:pPr>
        <w:widowControl/>
        <w:spacing w:line="360" w:lineRule="auto"/>
        <w:ind w:firstLine="480" w:firstLineChars="200"/>
        <w:jc w:val="left"/>
        <w:rPr>
          <w:sz w:val="24"/>
        </w:rPr>
      </w:pPr>
      <w:r>
        <w:rPr>
          <w:rFonts w:hint="eastAsia"/>
          <w:sz w:val="24"/>
        </w:rPr>
        <w:t>2. 配送车辆要求：投标人应自有或固定租赁2台以上冷藏车辆，确保24小时响应，按采购人需求完成配送任务，确保五个办公场所同时送货。</w:t>
      </w:r>
    </w:p>
    <w:p w14:paraId="46662EA1">
      <w:pPr>
        <w:widowControl/>
        <w:spacing w:line="360" w:lineRule="auto"/>
        <w:ind w:firstLine="480" w:firstLineChars="200"/>
        <w:jc w:val="left"/>
        <w:rPr>
          <w:sz w:val="24"/>
        </w:rPr>
      </w:pPr>
      <w:r>
        <w:rPr>
          <w:rFonts w:hint="eastAsia"/>
          <w:sz w:val="24"/>
        </w:rPr>
        <w:t>3. 果蔬供应链能力要求：投标人具有自有或签约供货的蔬菜、水果基地之一。</w:t>
      </w:r>
    </w:p>
    <w:p w14:paraId="71D0B920">
      <w:pPr>
        <w:widowControl/>
        <w:spacing w:line="360" w:lineRule="auto"/>
        <w:ind w:firstLine="480" w:firstLineChars="200"/>
        <w:jc w:val="left"/>
        <w:rPr>
          <w:sz w:val="24"/>
        </w:rPr>
      </w:pPr>
      <w:r>
        <w:rPr>
          <w:rFonts w:hint="eastAsia"/>
          <w:sz w:val="24"/>
        </w:rPr>
        <w:t>4. 猪肉供应链能力要求：具有自有、签约的猪肉屠宰、加工厂或者直销、代理、经销商资格之一。</w:t>
      </w:r>
    </w:p>
    <w:p w14:paraId="2D7AD299">
      <w:pPr>
        <w:widowControl/>
        <w:spacing w:line="360" w:lineRule="auto"/>
        <w:ind w:firstLine="480" w:firstLineChars="200"/>
        <w:jc w:val="left"/>
        <w:rPr>
          <w:sz w:val="24"/>
        </w:rPr>
      </w:pPr>
      <w:r>
        <w:rPr>
          <w:rFonts w:hint="eastAsia"/>
          <w:sz w:val="24"/>
        </w:rPr>
        <w:t>5. 牛肉供应链能力要求：具有自有、签约的牛肉屠宰、加工厂或者直销、代理、经销商资格之一。</w:t>
      </w:r>
    </w:p>
    <w:p w14:paraId="0F71DCB9">
      <w:pPr>
        <w:widowControl/>
        <w:spacing w:line="360" w:lineRule="auto"/>
        <w:ind w:firstLine="480" w:firstLineChars="200"/>
        <w:jc w:val="left"/>
        <w:rPr>
          <w:sz w:val="24"/>
        </w:rPr>
      </w:pPr>
      <w:r>
        <w:rPr>
          <w:rFonts w:hint="eastAsia"/>
          <w:sz w:val="24"/>
        </w:rPr>
        <w:t>6. 羊肉供应链能力要求：具有自有、签约的羊肉屠宰、加工厂或者直销、代理、经销商资格之一。</w:t>
      </w:r>
    </w:p>
    <w:p w14:paraId="783FB738">
      <w:pPr>
        <w:widowControl/>
        <w:spacing w:line="360" w:lineRule="auto"/>
        <w:ind w:firstLine="480" w:firstLineChars="200"/>
        <w:jc w:val="left"/>
        <w:rPr>
          <w:sz w:val="24"/>
        </w:rPr>
      </w:pPr>
      <w:r>
        <w:rPr>
          <w:rFonts w:hint="eastAsia"/>
          <w:sz w:val="24"/>
        </w:rPr>
        <w:t>7. 禽肉供应链能力要求：具有自有、签约的禽肉屠宰、加工厂或者直销、代理、经销商资格之一。</w:t>
      </w:r>
    </w:p>
    <w:p w14:paraId="5DFC0049">
      <w:pPr>
        <w:widowControl/>
        <w:spacing w:line="360" w:lineRule="auto"/>
        <w:ind w:firstLine="480" w:firstLineChars="200"/>
        <w:jc w:val="left"/>
        <w:rPr>
          <w:sz w:val="24"/>
        </w:rPr>
      </w:pPr>
      <w:r>
        <w:rPr>
          <w:rFonts w:hint="eastAsia"/>
          <w:sz w:val="24"/>
        </w:rPr>
        <w:t>8. 水产供应链能力要求：投标人具有自有或签约供货的水产生产工厂或者直销、代理、经销商资格之一。</w:t>
      </w:r>
    </w:p>
    <w:p w14:paraId="059BC6E3">
      <w:pPr>
        <w:widowControl/>
        <w:spacing w:line="360" w:lineRule="auto"/>
        <w:ind w:firstLine="480" w:firstLineChars="200"/>
        <w:jc w:val="left"/>
        <w:rPr>
          <w:sz w:val="24"/>
        </w:rPr>
      </w:pPr>
      <w:r>
        <w:rPr>
          <w:rFonts w:hint="eastAsia"/>
          <w:sz w:val="24"/>
        </w:rPr>
        <w:t>9. 简易加工能力要求：能够完成本合同采购食材的简易加工，如鱼类宰杀去鳃去鳞去内脏等。</w:t>
      </w:r>
    </w:p>
    <w:p w14:paraId="52D4190B">
      <w:pPr>
        <w:widowControl/>
        <w:spacing w:line="360" w:lineRule="auto"/>
        <w:ind w:firstLine="480" w:firstLineChars="200"/>
        <w:jc w:val="left"/>
        <w:rPr>
          <w:sz w:val="24"/>
        </w:rPr>
      </w:pPr>
      <w:r>
        <w:rPr>
          <w:rFonts w:hint="eastAsia" w:ascii="宋体" w:hAnsi="宋体" w:cs="宋体"/>
          <w:color w:val="000000"/>
          <w:sz w:val="24"/>
          <w:szCs w:val="24"/>
        </w:rPr>
        <w:t>★</w:t>
      </w:r>
      <w:r>
        <w:rPr>
          <w:rFonts w:hint="eastAsia" w:eastAsia="仿宋_GB2312"/>
          <w:color w:val="000000"/>
          <w:sz w:val="24"/>
          <w:szCs w:val="24"/>
        </w:rPr>
        <w:t>10</w:t>
      </w:r>
      <w:r>
        <w:rPr>
          <w:rFonts w:eastAsia="仿宋_GB2312"/>
          <w:color w:val="000000"/>
          <w:szCs w:val="21"/>
        </w:rPr>
        <w:t xml:space="preserve">. </w:t>
      </w:r>
      <w:r>
        <w:rPr>
          <w:sz w:val="24"/>
        </w:rPr>
        <w:t>运输卫生要求：</w:t>
      </w:r>
      <w:r>
        <w:rPr>
          <w:rFonts w:hint="eastAsia"/>
          <w:sz w:val="24"/>
        </w:rPr>
        <w:t>投标人整个运输过程应采用符合卫生要求的外包装和运载工具，对运输工具做到每日清洗消毒，车厢内无不良气味、异味，确保运输过程安全卫生。冷冻制品、生鲜食材必须使用符合规范标准的冷藏车进行运输。</w:t>
      </w:r>
    </w:p>
    <w:p w14:paraId="06D3257D">
      <w:pPr>
        <w:widowControl/>
        <w:spacing w:line="360" w:lineRule="auto"/>
        <w:ind w:firstLine="480" w:firstLineChars="200"/>
        <w:jc w:val="left"/>
        <w:rPr>
          <w:sz w:val="24"/>
        </w:rPr>
      </w:pPr>
      <w:r>
        <w:rPr>
          <w:rFonts w:hint="eastAsia" w:ascii="宋体" w:hAnsi="宋体" w:cs="宋体"/>
          <w:color w:val="000000"/>
          <w:sz w:val="24"/>
          <w:szCs w:val="24"/>
        </w:rPr>
        <w:t>★</w:t>
      </w:r>
      <w:r>
        <w:rPr>
          <w:rFonts w:hint="eastAsia" w:eastAsia="仿宋_GB2312"/>
          <w:color w:val="000000"/>
          <w:sz w:val="24"/>
          <w:szCs w:val="24"/>
        </w:rPr>
        <w:t>11</w:t>
      </w:r>
      <w:r>
        <w:rPr>
          <w:rFonts w:eastAsia="仿宋_GB2312"/>
          <w:color w:val="000000"/>
          <w:szCs w:val="21"/>
        </w:rPr>
        <w:t>.</w:t>
      </w:r>
      <w:r>
        <w:rPr>
          <w:rFonts w:hint="eastAsia" w:eastAsia="仿宋_GB2312"/>
          <w:color w:val="000000"/>
          <w:szCs w:val="21"/>
        </w:rPr>
        <w:t xml:space="preserve"> </w:t>
      </w:r>
      <w:r>
        <w:rPr>
          <w:rFonts w:hint="eastAsia"/>
          <w:sz w:val="24"/>
        </w:rPr>
        <w:t>运输工具管理要求</w:t>
      </w:r>
      <w:r>
        <w:rPr>
          <w:rFonts w:hint="eastAsia"/>
          <w:sz w:val="24"/>
        </w:rPr>
        <w:tab/>
      </w:r>
      <w:r>
        <w:rPr>
          <w:rFonts w:hint="eastAsia"/>
          <w:sz w:val="24"/>
        </w:rPr>
        <w:t>：投标人运输工具进入采购人管理范围，必须接受采购人统一管理，发生任何人员与设施损伤，均由投标人承担责任。</w:t>
      </w:r>
    </w:p>
    <w:p w14:paraId="32709B2A">
      <w:pPr>
        <w:widowControl/>
        <w:spacing w:line="360" w:lineRule="auto"/>
        <w:ind w:firstLine="480" w:firstLineChars="200"/>
        <w:jc w:val="left"/>
        <w:rPr>
          <w:sz w:val="24"/>
        </w:rPr>
      </w:pPr>
      <w:r>
        <w:rPr>
          <w:rFonts w:hint="eastAsia" w:ascii="宋体" w:hAnsi="宋体" w:cs="宋体"/>
          <w:color w:val="000000"/>
          <w:sz w:val="24"/>
          <w:szCs w:val="24"/>
        </w:rPr>
        <w:t>★</w:t>
      </w:r>
      <w:r>
        <w:rPr>
          <w:rFonts w:hint="eastAsia" w:eastAsia="仿宋_GB2312"/>
          <w:color w:val="000000"/>
          <w:sz w:val="24"/>
          <w:szCs w:val="24"/>
        </w:rPr>
        <w:t>12</w:t>
      </w:r>
      <w:r>
        <w:rPr>
          <w:rFonts w:eastAsia="仿宋_GB2312"/>
          <w:color w:val="000000"/>
          <w:szCs w:val="21"/>
        </w:rPr>
        <w:t>.</w:t>
      </w:r>
      <w:r>
        <w:rPr>
          <w:rFonts w:hint="eastAsia" w:eastAsia="仿宋_GB2312"/>
          <w:color w:val="000000"/>
          <w:szCs w:val="21"/>
        </w:rPr>
        <w:t xml:space="preserve"> </w:t>
      </w:r>
      <w:r>
        <w:rPr>
          <w:rFonts w:hint="eastAsia"/>
          <w:sz w:val="24"/>
        </w:rPr>
        <w:t>规范包装要求：包装产品交付时，必须保证原包装完好无损。不得使用有色、有毒塑料制品包装食材，否则采购人有权拒收。</w:t>
      </w:r>
    </w:p>
    <w:p w14:paraId="672F0F33">
      <w:pPr>
        <w:widowControl/>
        <w:spacing w:line="360" w:lineRule="auto"/>
        <w:ind w:firstLine="480" w:firstLineChars="200"/>
        <w:jc w:val="left"/>
        <w:rPr>
          <w:rFonts w:ascii="宋体" w:hAnsi="宋体" w:cs="宋体"/>
          <w:color w:val="000000"/>
          <w:sz w:val="24"/>
          <w:szCs w:val="24"/>
        </w:rPr>
      </w:pPr>
      <w:r>
        <w:rPr>
          <w:rFonts w:hint="eastAsia" w:ascii="宋体" w:hAnsi="宋体" w:cs="宋体"/>
          <w:color w:val="000000"/>
          <w:sz w:val="24"/>
          <w:szCs w:val="24"/>
        </w:rPr>
        <w:t>★</w:t>
      </w:r>
      <w:r>
        <w:rPr>
          <w:rFonts w:hint="eastAsia"/>
          <w:color w:val="000000"/>
          <w:sz w:val="24"/>
          <w:szCs w:val="24"/>
        </w:rPr>
        <w:t>13</w:t>
      </w:r>
      <w:r>
        <w:rPr>
          <w:color w:val="000000"/>
          <w:sz w:val="24"/>
          <w:szCs w:val="24"/>
        </w:rPr>
        <w:t>.一般配送要求：</w:t>
      </w:r>
      <w:r>
        <w:rPr>
          <w:rFonts w:hint="eastAsia"/>
          <w:color w:val="000000"/>
          <w:sz w:val="24"/>
          <w:szCs w:val="24"/>
        </w:rPr>
        <w:t>采购人按期（日）向投标人发布采购内容，投标人应在送货前一个工作日与采购人核对确认采购内容无误后，在次日6点前配送至采购人指定验收地点。</w:t>
      </w:r>
    </w:p>
    <w:p w14:paraId="2E306AE1">
      <w:pPr>
        <w:widowControl/>
        <w:spacing w:line="360" w:lineRule="auto"/>
        <w:ind w:firstLine="480" w:firstLineChars="200"/>
        <w:jc w:val="left"/>
        <w:rPr>
          <w:color w:val="000000"/>
          <w:sz w:val="24"/>
          <w:szCs w:val="24"/>
        </w:rPr>
      </w:pPr>
      <w:r>
        <w:rPr>
          <w:color w:val="000000"/>
          <w:sz w:val="24"/>
          <w:szCs w:val="24"/>
        </w:rPr>
        <w:t>1</w:t>
      </w:r>
      <w:r>
        <w:rPr>
          <w:rFonts w:hint="eastAsia"/>
          <w:color w:val="000000"/>
          <w:sz w:val="24"/>
          <w:szCs w:val="24"/>
        </w:rPr>
        <w:t>4</w:t>
      </w:r>
      <w:r>
        <w:rPr>
          <w:color w:val="000000"/>
          <w:sz w:val="24"/>
          <w:szCs w:val="24"/>
        </w:rPr>
        <w:t>.</w:t>
      </w:r>
      <w:r>
        <w:rPr>
          <w:rFonts w:hint="eastAsia"/>
          <w:color w:val="000000"/>
          <w:sz w:val="24"/>
          <w:szCs w:val="24"/>
        </w:rPr>
        <w:t xml:space="preserve"> </w:t>
      </w:r>
      <w:r>
        <w:rPr>
          <w:color w:val="000000"/>
          <w:sz w:val="24"/>
          <w:szCs w:val="24"/>
        </w:rPr>
        <w:t>应急配送要求：</w:t>
      </w:r>
      <w:r>
        <w:rPr>
          <w:rFonts w:hint="eastAsia"/>
          <w:color w:val="000000"/>
          <w:sz w:val="24"/>
          <w:szCs w:val="24"/>
        </w:rPr>
        <w:t>投标人应能按采购人要求及时补货，具备应急采购、储备、运输等能力，通讯工具24小时保持畅通，全天候备勤。在收到采购人布置的临时需求后 1 个小时内响应，2 个小时内完成配送。</w:t>
      </w:r>
    </w:p>
    <w:p w14:paraId="047684B0">
      <w:pPr>
        <w:widowControl/>
        <w:spacing w:line="360" w:lineRule="auto"/>
        <w:ind w:firstLine="480" w:firstLineChars="200"/>
        <w:jc w:val="left"/>
        <w:rPr>
          <w:sz w:val="24"/>
        </w:rPr>
      </w:pPr>
      <w:r>
        <w:rPr>
          <w:rFonts w:hint="eastAsia"/>
          <w:sz w:val="24"/>
        </w:rPr>
        <w:t>（四）人员要求</w:t>
      </w:r>
    </w:p>
    <w:p w14:paraId="5EB02C2F">
      <w:pPr>
        <w:widowControl/>
        <w:spacing w:line="360" w:lineRule="auto"/>
        <w:ind w:firstLine="480" w:firstLineChars="200"/>
        <w:jc w:val="left"/>
        <w:rPr>
          <w:sz w:val="24"/>
        </w:rPr>
      </w:pPr>
      <w:r>
        <w:rPr>
          <w:rFonts w:hint="eastAsia"/>
          <w:sz w:val="24"/>
        </w:rPr>
        <w:t>1.投标人应提供专业的管理和采购团队，团队编制和人员资质务必保证运营服务质量。提供的服务团队应保持稳定，承诺项目执行期间人员变动不超过20%。</w:t>
      </w:r>
    </w:p>
    <w:p w14:paraId="7A6692F7">
      <w:pPr>
        <w:widowControl/>
        <w:spacing w:line="360" w:lineRule="auto"/>
        <w:ind w:firstLine="480" w:firstLineChars="200"/>
        <w:jc w:val="left"/>
        <w:rPr>
          <w:sz w:val="24"/>
        </w:rPr>
      </w:pPr>
      <w:r>
        <w:rPr>
          <w:rFonts w:hint="eastAsia"/>
          <w:sz w:val="24"/>
        </w:rPr>
        <w:t>2. 投标人服务团队须配有以下人员，出具盖有投标人公章的服务团队人员名单。</w:t>
      </w:r>
    </w:p>
    <w:p w14:paraId="23778C30">
      <w:pPr>
        <w:widowControl/>
        <w:spacing w:line="360" w:lineRule="auto"/>
        <w:ind w:firstLine="480" w:firstLineChars="200"/>
        <w:jc w:val="left"/>
        <w:rPr>
          <w:sz w:val="24"/>
        </w:rPr>
      </w:pPr>
      <w:r>
        <w:rPr>
          <w:rFonts w:hint="eastAsia"/>
          <w:sz w:val="24"/>
        </w:rPr>
        <w:t>为本项目提供的服务团队中所有人员应具备卫生防疫部门或医疗机构颁发的健康证。</w:t>
      </w:r>
    </w:p>
    <w:p w14:paraId="10F33041">
      <w:pPr>
        <w:widowControl/>
        <w:spacing w:line="360" w:lineRule="auto"/>
        <w:ind w:firstLine="480" w:firstLineChars="200"/>
        <w:jc w:val="left"/>
        <w:rPr>
          <w:sz w:val="24"/>
        </w:rPr>
      </w:pPr>
      <w:r>
        <w:rPr>
          <w:rFonts w:hint="eastAsia"/>
          <w:sz w:val="24"/>
        </w:rPr>
        <w:t>（1）经理1人，具有5年以上食材供应项目管理工作经验。</w:t>
      </w:r>
    </w:p>
    <w:p w14:paraId="23C249CA">
      <w:pPr>
        <w:widowControl/>
        <w:spacing w:line="360" w:lineRule="auto"/>
        <w:ind w:firstLine="480" w:firstLineChars="200"/>
        <w:jc w:val="left"/>
        <w:rPr>
          <w:sz w:val="24"/>
        </w:rPr>
      </w:pPr>
      <w:r>
        <w:rPr>
          <w:rFonts w:hint="eastAsia"/>
          <w:sz w:val="24"/>
        </w:rPr>
        <w:t>（2）供应业务员2人，具有3年及以上食材供应项目工作经验。</w:t>
      </w:r>
    </w:p>
    <w:p w14:paraId="6A15BD69">
      <w:pPr>
        <w:widowControl/>
        <w:spacing w:line="360" w:lineRule="auto"/>
        <w:ind w:firstLine="480" w:firstLineChars="200"/>
        <w:jc w:val="left"/>
        <w:rPr>
          <w:sz w:val="24"/>
        </w:rPr>
      </w:pPr>
      <w:r>
        <w:rPr>
          <w:rFonts w:hint="eastAsia"/>
          <w:sz w:val="24"/>
        </w:rPr>
        <w:t>（3）食品安全管理员1人，具有3年及以上食品安全管理工作经验。</w:t>
      </w:r>
    </w:p>
    <w:p w14:paraId="747FB425">
      <w:pPr>
        <w:widowControl/>
        <w:spacing w:line="360" w:lineRule="auto"/>
        <w:ind w:firstLine="480" w:firstLineChars="200"/>
        <w:jc w:val="left"/>
        <w:rPr>
          <w:sz w:val="24"/>
        </w:rPr>
      </w:pPr>
      <w:r>
        <w:rPr>
          <w:rFonts w:hint="eastAsia"/>
          <w:sz w:val="24"/>
        </w:rPr>
        <w:t>（4）采购员2人，具有3年及以上食材采购工作经验。</w:t>
      </w:r>
    </w:p>
    <w:p w14:paraId="670B889D">
      <w:pPr>
        <w:widowControl/>
        <w:spacing w:line="360" w:lineRule="auto"/>
        <w:ind w:firstLine="480" w:firstLineChars="200"/>
        <w:jc w:val="left"/>
        <w:rPr>
          <w:sz w:val="24"/>
        </w:rPr>
      </w:pPr>
      <w:r>
        <w:rPr>
          <w:rFonts w:hint="eastAsia"/>
          <w:sz w:val="24"/>
        </w:rPr>
        <w:t>（5）配送司机2人，具有3年以上相关工作经验。</w:t>
      </w:r>
    </w:p>
    <w:p w14:paraId="621B694A">
      <w:pPr>
        <w:widowControl/>
        <w:spacing w:line="360" w:lineRule="auto"/>
        <w:ind w:firstLine="480" w:firstLineChars="200"/>
        <w:jc w:val="left"/>
        <w:rPr>
          <w:sz w:val="24"/>
        </w:rPr>
      </w:pPr>
      <w:r>
        <w:rPr>
          <w:rFonts w:hint="eastAsia"/>
          <w:sz w:val="24"/>
        </w:rPr>
        <w:t>以上人员在服务过程中应热情服务、遵规守法，具备较强的沟通能力和临时紧急配送调换的处置能力。</w:t>
      </w:r>
    </w:p>
    <w:p w14:paraId="2C9F308F">
      <w:pPr>
        <w:widowControl/>
        <w:spacing w:line="360" w:lineRule="auto"/>
        <w:ind w:firstLine="480" w:firstLineChars="200"/>
        <w:jc w:val="left"/>
        <w:rPr>
          <w:sz w:val="24"/>
        </w:rPr>
      </w:pPr>
      <w:r>
        <w:rPr>
          <w:rFonts w:hint="eastAsia"/>
          <w:sz w:val="24"/>
        </w:rPr>
        <w:t>四、管理实施要求</w:t>
      </w:r>
    </w:p>
    <w:p w14:paraId="13D20BB8">
      <w:pPr>
        <w:widowControl/>
        <w:spacing w:line="360" w:lineRule="auto"/>
        <w:ind w:firstLine="480" w:firstLineChars="200"/>
        <w:jc w:val="left"/>
        <w:rPr>
          <w:sz w:val="24"/>
        </w:rPr>
      </w:pPr>
      <w:r>
        <w:rPr>
          <w:rFonts w:hint="eastAsia"/>
          <w:sz w:val="24"/>
        </w:rPr>
        <w:t>在整个服务期内，提供的服务团队应保持稳定，承诺项目执行期间人员更换率不超过20%，人员更换前应经采购人同意。如按采购方要求更换人员，不受该更换率限制。</w:t>
      </w:r>
    </w:p>
    <w:p w14:paraId="07CC1934">
      <w:pPr>
        <w:widowControl/>
        <w:spacing w:line="360" w:lineRule="auto"/>
        <w:ind w:firstLine="480" w:firstLineChars="200"/>
        <w:jc w:val="left"/>
        <w:rPr>
          <w:sz w:val="24"/>
        </w:rPr>
      </w:pPr>
      <w:r>
        <w:rPr>
          <w:rFonts w:hint="eastAsia"/>
          <w:sz w:val="24"/>
        </w:rPr>
        <w:t>中标供应商应无条件服从采购人的管理，须按照采购人的相关管理制度进行配送，采购人有权对其日常配送工作及数据报送等工作进行考核。</w:t>
      </w:r>
    </w:p>
    <w:p w14:paraId="27863B7E">
      <w:pPr>
        <w:widowControl/>
        <w:spacing w:line="360" w:lineRule="auto"/>
        <w:ind w:firstLine="480" w:firstLineChars="200"/>
        <w:jc w:val="left"/>
        <w:rPr>
          <w:sz w:val="24"/>
        </w:rPr>
      </w:pPr>
      <w:r>
        <w:rPr>
          <w:rFonts w:hint="eastAsia"/>
          <w:sz w:val="24"/>
        </w:rPr>
        <w:t>4.1日常食堂食材配送质量考核</w:t>
      </w:r>
    </w:p>
    <w:p w14:paraId="1CAE305C">
      <w:pPr>
        <w:widowControl/>
        <w:spacing w:line="360" w:lineRule="auto"/>
        <w:ind w:firstLine="480" w:firstLineChars="200"/>
        <w:jc w:val="left"/>
        <w:rPr>
          <w:sz w:val="24"/>
        </w:rPr>
      </w:pPr>
      <w:r>
        <w:rPr>
          <w:rFonts w:hint="eastAsia"/>
          <w:sz w:val="24"/>
        </w:rPr>
        <w:t>采购人根据各项服务日常检查和处罚标准对投标人日常食堂食材配送服务质量进行的考核。每月综合考评作为支付当月配送服务费的主要依据，由采购人将日常检查扣分结果进行汇总，按考评扣分档次支付当月食材费。</w:t>
      </w:r>
    </w:p>
    <w:tbl>
      <w:tblPr>
        <w:tblStyle w:val="63"/>
        <w:tblW w:w="5185" w:type="pct"/>
        <w:jc w:val="center"/>
        <w:tblCellSpacing w:w="0" w:type="dxa"/>
        <w:tblLayout w:type="autofit"/>
        <w:tblCellMar>
          <w:top w:w="15" w:type="dxa"/>
          <w:left w:w="15" w:type="dxa"/>
          <w:bottom w:w="15" w:type="dxa"/>
          <w:right w:w="15" w:type="dxa"/>
        </w:tblCellMar>
      </w:tblPr>
      <w:tblGrid>
        <w:gridCol w:w="1053"/>
        <w:gridCol w:w="737"/>
        <w:gridCol w:w="5303"/>
        <w:gridCol w:w="1807"/>
      </w:tblGrid>
      <w:tr w14:paraId="1DB064ED">
        <w:trPr>
          <w:trHeight w:val="414" w:hRule="atLeast"/>
          <w:tblCellSpacing w:w="0" w:type="dxa"/>
          <w:jc w:val="center"/>
        </w:trPr>
        <w:tc>
          <w:tcPr>
            <w:tcW w:w="5000" w:type="pct"/>
            <w:gridSpan w:val="4"/>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4C46DD32">
            <w:pPr>
              <w:pStyle w:val="62"/>
              <w:adjustRightInd w:val="0"/>
              <w:snapToGrid w:val="0"/>
              <w:jc w:val="center"/>
              <w:textAlignment w:val="baseline"/>
              <w:rPr>
                <w:color w:val="000000"/>
                <w:sz w:val="21"/>
                <w:szCs w:val="21"/>
                <w:lang w:eastAsia="zh-CN"/>
              </w:rPr>
            </w:pPr>
            <w:r>
              <w:rPr>
                <w:color w:val="000000"/>
                <w:sz w:val="21"/>
                <w:szCs w:val="21"/>
                <w:lang w:eastAsia="zh-CN"/>
              </w:rPr>
              <w:t>供应商服务质量评议考核标准表(总分100分)</w:t>
            </w:r>
          </w:p>
        </w:tc>
      </w:tr>
      <w:tr w14:paraId="5AA6818C">
        <w:trPr>
          <w:trHeight w:val="612" w:hRule="atLeast"/>
          <w:tblCellSpacing w:w="0" w:type="dxa"/>
          <w:jc w:val="center"/>
        </w:trPr>
        <w:tc>
          <w:tcPr>
            <w:tcW w:w="592" w:type="pct"/>
            <w:vMerge w:val="restart"/>
            <w:tcBorders>
              <w:left w:val="single" w:color="000000" w:sz="8" w:space="0"/>
              <w:right w:val="single" w:color="000000" w:sz="8" w:space="0"/>
            </w:tcBorders>
            <w:tcMar>
              <w:top w:w="0" w:type="dxa"/>
              <w:left w:w="118" w:type="dxa"/>
              <w:bottom w:w="0" w:type="dxa"/>
              <w:right w:w="118" w:type="dxa"/>
            </w:tcMar>
            <w:vAlign w:val="center"/>
          </w:tcPr>
          <w:p w14:paraId="2D2A0574">
            <w:pPr>
              <w:pStyle w:val="62"/>
              <w:adjustRightInd w:val="0"/>
              <w:snapToGrid w:val="0"/>
              <w:jc w:val="center"/>
              <w:textAlignment w:val="baseline"/>
              <w:rPr>
                <w:color w:val="000000"/>
                <w:sz w:val="21"/>
                <w:szCs w:val="21"/>
              </w:rPr>
            </w:pPr>
            <w:r>
              <w:rPr>
                <w:color w:val="000000"/>
                <w:sz w:val="21"/>
                <w:szCs w:val="21"/>
              </w:rPr>
              <w:t>质</w:t>
            </w:r>
          </w:p>
          <w:p w14:paraId="75CA359A">
            <w:pPr>
              <w:pStyle w:val="62"/>
              <w:adjustRightInd w:val="0"/>
              <w:snapToGrid w:val="0"/>
              <w:jc w:val="center"/>
              <w:textAlignment w:val="baseline"/>
              <w:rPr>
                <w:color w:val="000000"/>
                <w:sz w:val="21"/>
                <w:szCs w:val="21"/>
              </w:rPr>
            </w:pPr>
            <w:r>
              <w:rPr>
                <w:color w:val="000000"/>
                <w:sz w:val="21"/>
                <w:szCs w:val="21"/>
              </w:rPr>
              <w:t>量</w:t>
            </w:r>
          </w:p>
          <w:p w14:paraId="3EB78343">
            <w:pPr>
              <w:pStyle w:val="62"/>
              <w:adjustRightInd w:val="0"/>
              <w:snapToGrid w:val="0"/>
              <w:jc w:val="center"/>
              <w:textAlignment w:val="baseline"/>
              <w:rPr>
                <w:color w:val="000000"/>
                <w:sz w:val="21"/>
                <w:szCs w:val="21"/>
              </w:rPr>
            </w:pPr>
            <w:r>
              <w:rPr>
                <w:color w:val="000000"/>
                <w:sz w:val="21"/>
                <w:szCs w:val="21"/>
              </w:rPr>
              <w:t>类</w:t>
            </w:r>
          </w:p>
          <w:p w14:paraId="41DDAA9A">
            <w:pPr>
              <w:pStyle w:val="62"/>
              <w:adjustRightInd w:val="0"/>
              <w:snapToGrid w:val="0"/>
              <w:jc w:val="center"/>
              <w:textAlignment w:val="baseline"/>
              <w:rPr>
                <w:color w:val="000000"/>
                <w:sz w:val="21"/>
                <w:szCs w:val="21"/>
              </w:rPr>
            </w:pPr>
            <w:r>
              <w:rPr>
                <w:color w:val="000000"/>
                <w:sz w:val="21"/>
                <w:szCs w:val="21"/>
              </w:rPr>
              <w:t>(90分)</w:t>
            </w:r>
          </w:p>
        </w:tc>
        <w:tc>
          <w:tcPr>
            <w:tcW w:w="414"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F9A8666">
            <w:pPr>
              <w:pStyle w:val="62"/>
              <w:adjustRightInd w:val="0"/>
              <w:snapToGrid w:val="0"/>
              <w:jc w:val="center"/>
              <w:textAlignment w:val="baseline"/>
              <w:rPr>
                <w:color w:val="000000"/>
                <w:sz w:val="21"/>
                <w:szCs w:val="21"/>
              </w:rPr>
            </w:pPr>
            <w:r>
              <w:rPr>
                <w:color w:val="000000"/>
                <w:sz w:val="21"/>
                <w:szCs w:val="21"/>
              </w:rPr>
              <w:t>序号</w:t>
            </w:r>
          </w:p>
        </w:tc>
        <w:tc>
          <w:tcPr>
            <w:tcW w:w="2979"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F28043A">
            <w:pPr>
              <w:pStyle w:val="62"/>
              <w:adjustRightInd w:val="0"/>
              <w:snapToGrid w:val="0"/>
              <w:jc w:val="center"/>
              <w:textAlignment w:val="baseline"/>
              <w:rPr>
                <w:color w:val="000000"/>
                <w:sz w:val="21"/>
                <w:szCs w:val="21"/>
              </w:rPr>
            </w:pPr>
            <w:r>
              <w:rPr>
                <w:color w:val="000000"/>
                <w:sz w:val="21"/>
                <w:szCs w:val="21"/>
              </w:rPr>
              <w:t>考核标准</w:t>
            </w:r>
          </w:p>
        </w:tc>
        <w:tc>
          <w:tcPr>
            <w:tcW w:w="1013"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74CA377">
            <w:pPr>
              <w:pStyle w:val="62"/>
              <w:adjustRightInd w:val="0"/>
              <w:snapToGrid w:val="0"/>
              <w:jc w:val="center"/>
              <w:textAlignment w:val="baseline"/>
              <w:rPr>
                <w:color w:val="000000"/>
                <w:sz w:val="21"/>
                <w:szCs w:val="21"/>
              </w:rPr>
            </w:pPr>
            <w:r>
              <w:rPr>
                <w:color w:val="000000"/>
                <w:sz w:val="21"/>
                <w:szCs w:val="21"/>
              </w:rPr>
              <w:t>减分值(分/次)</w:t>
            </w:r>
          </w:p>
        </w:tc>
      </w:tr>
      <w:tr w14:paraId="3431F74F">
        <w:trPr>
          <w:trHeight w:val="427" w:hRule="atLeast"/>
          <w:tblCellSpacing w:w="0" w:type="dxa"/>
          <w:jc w:val="center"/>
        </w:trPr>
        <w:tc>
          <w:tcPr>
            <w:tcW w:w="0" w:type="auto"/>
            <w:vMerge w:val="continue"/>
            <w:tcBorders>
              <w:left w:val="single" w:color="000000" w:sz="8" w:space="0"/>
              <w:right w:val="single" w:color="000000" w:sz="8" w:space="0"/>
            </w:tcBorders>
            <w:vAlign w:val="center"/>
          </w:tcPr>
          <w:p w14:paraId="09FD3D24">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275EDDDD">
            <w:pPr>
              <w:pStyle w:val="62"/>
              <w:adjustRightInd w:val="0"/>
              <w:snapToGrid w:val="0"/>
              <w:jc w:val="center"/>
              <w:textAlignment w:val="baseline"/>
              <w:rPr>
                <w:color w:val="000000"/>
                <w:sz w:val="21"/>
                <w:szCs w:val="21"/>
              </w:rPr>
            </w:pPr>
            <w:r>
              <w:rPr>
                <w:color w:val="000000"/>
                <w:sz w:val="21"/>
                <w:szCs w:val="21"/>
              </w:rPr>
              <w:t>1</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5971A934">
            <w:pPr>
              <w:pStyle w:val="62"/>
              <w:adjustRightInd w:val="0"/>
              <w:snapToGrid w:val="0"/>
              <w:textAlignment w:val="baseline"/>
              <w:rPr>
                <w:color w:val="000000"/>
                <w:sz w:val="21"/>
                <w:szCs w:val="21"/>
                <w:lang w:eastAsia="zh-CN"/>
              </w:rPr>
            </w:pPr>
            <w:r>
              <w:rPr>
                <w:color w:val="000000"/>
                <w:sz w:val="21"/>
                <w:szCs w:val="21"/>
                <w:lang w:eastAsia="zh-CN"/>
              </w:rPr>
              <w:t>食材不新鲜有变质倾向的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307DAD46">
            <w:pPr>
              <w:pStyle w:val="62"/>
              <w:adjustRightInd w:val="0"/>
              <w:snapToGrid w:val="0"/>
              <w:jc w:val="center"/>
              <w:textAlignment w:val="baseline"/>
              <w:rPr>
                <w:color w:val="000000"/>
                <w:sz w:val="21"/>
                <w:szCs w:val="21"/>
              </w:rPr>
            </w:pPr>
            <w:r>
              <w:rPr>
                <w:color w:val="000000"/>
                <w:sz w:val="21"/>
                <w:szCs w:val="21"/>
              </w:rPr>
              <w:t>-2</w:t>
            </w:r>
          </w:p>
        </w:tc>
      </w:tr>
      <w:tr w14:paraId="246CF07A">
        <w:trPr>
          <w:trHeight w:val="402" w:hRule="atLeast"/>
          <w:tblCellSpacing w:w="0" w:type="dxa"/>
          <w:jc w:val="center"/>
        </w:trPr>
        <w:tc>
          <w:tcPr>
            <w:tcW w:w="0" w:type="auto"/>
            <w:vMerge w:val="continue"/>
            <w:tcBorders>
              <w:left w:val="single" w:color="000000" w:sz="8" w:space="0"/>
              <w:right w:val="single" w:color="000000" w:sz="8" w:space="0"/>
            </w:tcBorders>
            <w:vAlign w:val="center"/>
          </w:tcPr>
          <w:p w14:paraId="1ACD936B">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35D24FDF">
            <w:pPr>
              <w:pStyle w:val="62"/>
              <w:adjustRightInd w:val="0"/>
              <w:snapToGrid w:val="0"/>
              <w:jc w:val="center"/>
              <w:textAlignment w:val="baseline"/>
              <w:rPr>
                <w:color w:val="000000"/>
                <w:sz w:val="21"/>
                <w:szCs w:val="21"/>
              </w:rPr>
            </w:pPr>
            <w:r>
              <w:rPr>
                <w:color w:val="000000"/>
                <w:sz w:val="21"/>
                <w:szCs w:val="21"/>
              </w:rPr>
              <w:t>2</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622E9532">
            <w:pPr>
              <w:pStyle w:val="62"/>
              <w:adjustRightInd w:val="0"/>
              <w:snapToGrid w:val="0"/>
              <w:textAlignment w:val="baseline"/>
              <w:rPr>
                <w:color w:val="000000"/>
                <w:sz w:val="21"/>
                <w:szCs w:val="21"/>
              </w:rPr>
            </w:pPr>
            <w:r>
              <w:rPr>
                <w:color w:val="000000"/>
                <w:sz w:val="21"/>
                <w:szCs w:val="21"/>
              </w:rPr>
              <w:t>产品有异味的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5D8413B">
            <w:pPr>
              <w:pStyle w:val="62"/>
              <w:adjustRightInd w:val="0"/>
              <w:snapToGrid w:val="0"/>
              <w:jc w:val="center"/>
              <w:textAlignment w:val="baseline"/>
              <w:rPr>
                <w:color w:val="000000"/>
                <w:sz w:val="21"/>
                <w:szCs w:val="21"/>
              </w:rPr>
            </w:pPr>
            <w:r>
              <w:rPr>
                <w:color w:val="000000"/>
                <w:sz w:val="21"/>
                <w:szCs w:val="21"/>
              </w:rPr>
              <w:t>-5</w:t>
            </w:r>
          </w:p>
        </w:tc>
      </w:tr>
      <w:tr w14:paraId="636B8921">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D54783E">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3217B077">
            <w:pPr>
              <w:pStyle w:val="62"/>
              <w:adjustRightInd w:val="0"/>
              <w:snapToGrid w:val="0"/>
              <w:jc w:val="center"/>
              <w:textAlignment w:val="baseline"/>
              <w:rPr>
                <w:color w:val="000000"/>
                <w:sz w:val="21"/>
                <w:szCs w:val="21"/>
              </w:rPr>
            </w:pPr>
            <w:r>
              <w:rPr>
                <w:color w:val="000000"/>
                <w:sz w:val="21"/>
                <w:szCs w:val="21"/>
              </w:rPr>
              <w:t>3</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067B50DB">
            <w:pPr>
              <w:pStyle w:val="62"/>
              <w:adjustRightInd w:val="0"/>
              <w:snapToGrid w:val="0"/>
              <w:textAlignment w:val="baseline"/>
              <w:rPr>
                <w:color w:val="000000"/>
                <w:sz w:val="21"/>
                <w:szCs w:val="21"/>
              </w:rPr>
            </w:pPr>
            <w:r>
              <w:rPr>
                <w:color w:val="000000"/>
                <w:sz w:val="21"/>
                <w:szCs w:val="21"/>
              </w:rPr>
              <w:t>食材被水浸泡后增重的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34373203">
            <w:pPr>
              <w:pStyle w:val="62"/>
              <w:adjustRightInd w:val="0"/>
              <w:snapToGrid w:val="0"/>
              <w:jc w:val="center"/>
              <w:textAlignment w:val="baseline"/>
              <w:rPr>
                <w:color w:val="000000"/>
                <w:sz w:val="21"/>
                <w:szCs w:val="21"/>
              </w:rPr>
            </w:pPr>
            <w:r>
              <w:rPr>
                <w:color w:val="000000"/>
                <w:sz w:val="21"/>
                <w:szCs w:val="21"/>
              </w:rPr>
              <w:t>-2</w:t>
            </w:r>
          </w:p>
        </w:tc>
      </w:tr>
      <w:tr w14:paraId="5A06879A">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2E1A9CA8">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601C13F">
            <w:pPr>
              <w:pStyle w:val="62"/>
              <w:adjustRightInd w:val="0"/>
              <w:snapToGrid w:val="0"/>
              <w:jc w:val="center"/>
              <w:textAlignment w:val="baseline"/>
              <w:rPr>
                <w:color w:val="000000"/>
                <w:sz w:val="21"/>
                <w:szCs w:val="21"/>
              </w:rPr>
            </w:pPr>
            <w:r>
              <w:rPr>
                <w:color w:val="000000"/>
                <w:sz w:val="21"/>
                <w:szCs w:val="21"/>
              </w:rPr>
              <w:t>4</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308C5611">
            <w:pPr>
              <w:pStyle w:val="62"/>
              <w:adjustRightInd w:val="0"/>
              <w:snapToGrid w:val="0"/>
              <w:textAlignment w:val="baseline"/>
              <w:rPr>
                <w:color w:val="000000"/>
                <w:sz w:val="21"/>
                <w:szCs w:val="21"/>
              </w:rPr>
            </w:pPr>
            <w:r>
              <w:rPr>
                <w:color w:val="000000"/>
                <w:sz w:val="21"/>
                <w:szCs w:val="21"/>
              </w:rPr>
              <w:t>食材有砂石污染的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1AB864A">
            <w:pPr>
              <w:pStyle w:val="62"/>
              <w:adjustRightInd w:val="0"/>
              <w:snapToGrid w:val="0"/>
              <w:jc w:val="center"/>
              <w:textAlignment w:val="baseline"/>
              <w:rPr>
                <w:color w:val="000000"/>
                <w:sz w:val="21"/>
                <w:szCs w:val="21"/>
              </w:rPr>
            </w:pPr>
            <w:r>
              <w:rPr>
                <w:color w:val="000000"/>
                <w:sz w:val="21"/>
                <w:szCs w:val="21"/>
              </w:rPr>
              <w:t>-2</w:t>
            </w:r>
          </w:p>
        </w:tc>
      </w:tr>
      <w:tr w14:paraId="4D038F3F">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163B04D1">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3543574E">
            <w:pPr>
              <w:pStyle w:val="62"/>
              <w:adjustRightInd w:val="0"/>
              <w:snapToGrid w:val="0"/>
              <w:jc w:val="center"/>
              <w:textAlignment w:val="baseline"/>
              <w:rPr>
                <w:color w:val="000000"/>
                <w:sz w:val="21"/>
                <w:szCs w:val="21"/>
              </w:rPr>
            </w:pPr>
            <w:r>
              <w:rPr>
                <w:color w:val="000000"/>
                <w:sz w:val="21"/>
                <w:szCs w:val="21"/>
              </w:rPr>
              <w:t>5</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6520D26E">
            <w:pPr>
              <w:pStyle w:val="62"/>
              <w:adjustRightInd w:val="0"/>
              <w:snapToGrid w:val="0"/>
              <w:textAlignment w:val="baseline"/>
              <w:rPr>
                <w:color w:val="000000"/>
                <w:sz w:val="21"/>
                <w:szCs w:val="21"/>
              </w:rPr>
            </w:pPr>
            <w:r>
              <w:rPr>
                <w:color w:val="000000"/>
                <w:sz w:val="21"/>
                <w:szCs w:val="21"/>
              </w:rPr>
              <w:t>食材混有危害健康致病寄生虫、卵的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634593A5">
            <w:pPr>
              <w:pStyle w:val="62"/>
              <w:adjustRightInd w:val="0"/>
              <w:snapToGrid w:val="0"/>
              <w:jc w:val="center"/>
              <w:textAlignment w:val="baseline"/>
              <w:rPr>
                <w:color w:val="000000"/>
                <w:sz w:val="21"/>
                <w:szCs w:val="21"/>
              </w:rPr>
            </w:pPr>
            <w:r>
              <w:rPr>
                <w:color w:val="000000"/>
                <w:sz w:val="21"/>
                <w:szCs w:val="21"/>
              </w:rPr>
              <w:t>-5</w:t>
            </w:r>
          </w:p>
        </w:tc>
      </w:tr>
      <w:tr w14:paraId="4DBD8382">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2AFCD01D">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577355ED">
            <w:pPr>
              <w:pStyle w:val="62"/>
              <w:adjustRightInd w:val="0"/>
              <w:snapToGrid w:val="0"/>
              <w:jc w:val="center"/>
              <w:textAlignment w:val="baseline"/>
              <w:rPr>
                <w:color w:val="000000"/>
                <w:sz w:val="21"/>
                <w:szCs w:val="21"/>
              </w:rPr>
            </w:pPr>
            <w:r>
              <w:rPr>
                <w:color w:val="000000"/>
                <w:sz w:val="21"/>
                <w:szCs w:val="21"/>
              </w:rPr>
              <w:t>6</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3A0316A9">
            <w:pPr>
              <w:pStyle w:val="62"/>
              <w:adjustRightInd w:val="0"/>
              <w:snapToGrid w:val="0"/>
              <w:textAlignment w:val="baseline"/>
              <w:rPr>
                <w:color w:val="000000"/>
                <w:sz w:val="21"/>
                <w:szCs w:val="21"/>
                <w:lang w:eastAsia="zh-CN"/>
              </w:rPr>
            </w:pPr>
            <w:r>
              <w:rPr>
                <w:color w:val="000000"/>
                <w:sz w:val="21"/>
                <w:szCs w:val="21"/>
                <w:lang w:eastAsia="zh-CN"/>
              </w:rPr>
              <w:t>食材被交叉轻微污损的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70C713FC">
            <w:pPr>
              <w:pStyle w:val="62"/>
              <w:adjustRightInd w:val="0"/>
              <w:snapToGrid w:val="0"/>
              <w:jc w:val="center"/>
              <w:textAlignment w:val="baseline"/>
              <w:rPr>
                <w:color w:val="000000"/>
                <w:sz w:val="21"/>
                <w:szCs w:val="21"/>
              </w:rPr>
            </w:pPr>
            <w:r>
              <w:rPr>
                <w:color w:val="000000"/>
                <w:sz w:val="21"/>
                <w:szCs w:val="21"/>
              </w:rPr>
              <w:t>-2</w:t>
            </w:r>
          </w:p>
        </w:tc>
      </w:tr>
      <w:tr w14:paraId="77C0D825">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181DB412">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C044F32">
            <w:pPr>
              <w:pStyle w:val="62"/>
              <w:adjustRightInd w:val="0"/>
              <w:snapToGrid w:val="0"/>
              <w:jc w:val="center"/>
              <w:textAlignment w:val="baseline"/>
              <w:rPr>
                <w:color w:val="000000"/>
                <w:sz w:val="21"/>
                <w:szCs w:val="21"/>
              </w:rPr>
            </w:pPr>
            <w:r>
              <w:rPr>
                <w:color w:val="000000"/>
                <w:sz w:val="21"/>
                <w:szCs w:val="21"/>
              </w:rPr>
              <w:t>7</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15DAA21D">
            <w:pPr>
              <w:pStyle w:val="62"/>
              <w:adjustRightInd w:val="0"/>
              <w:snapToGrid w:val="0"/>
              <w:textAlignment w:val="baseline"/>
              <w:rPr>
                <w:color w:val="000000"/>
                <w:sz w:val="21"/>
                <w:szCs w:val="21"/>
                <w:lang w:eastAsia="zh-CN"/>
              </w:rPr>
            </w:pPr>
            <w:r>
              <w:rPr>
                <w:color w:val="000000"/>
                <w:sz w:val="21"/>
                <w:szCs w:val="21"/>
                <w:lang w:eastAsia="zh-CN"/>
              </w:rPr>
              <w:t>未按食材标准进行配送的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3C0D0A3">
            <w:pPr>
              <w:pStyle w:val="62"/>
              <w:adjustRightInd w:val="0"/>
              <w:snapToGrid w:val="0"/>
              <w:jc w:val="center"/>
              <w:textAlignment w:val="baseline"/>
              <w:rPr>
                <w:color w:val="000000"/>
                <w:sz w:val="21"/>
                <w:szCs w:val="21"/>
              </w:rPr>
            </w:pPr>
            <w:r>
              <w:rPr>
                <w:color w:val="000000"/>
                <w:sz w:val="21"/>
                <w:szCs w:val="21"/>
              </w:rPr>
              <w:t>-3</w:t>
            </w:r>
          </w:p>
        </w:tc>
      </w:tr>
      <w:tr w14:paraId="6322AD0F">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0EC0549">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1695A8D">
            <w:pPr>
              <w:pStyle w:val="62"/>
              <w:adjustRightInd w:val="0"/>
              <w:snapToGrid w:val="0"/>
              <w:jc w:val="center"/>
              <w:textAlignment w:val="baseline"/>
              <w:rPr>
                <w:color w:val="000000"/>
                <w:sz w:val="21"/>
                <w:szCs w:val="21"/>
              </w:rPr>
            </w:pPr>
            <w:r>
              <w:rPr>
                <w:color w:val="000000"/>
                <w:sz w:val="21"/>
                <w:szCs w:val="21"/>
              </w:rPr>
              <w:t>8</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006E7C26">
            <w:pPr>
              <w:pStyle w:val="62"/>
              <w:adjustRightInd w:val="0"/>
              <w:snapToGrid w:val="0"/>
              <w:textAlignment w:val="baseline"/>
              <w:rPr>
                <w:color w:val="000000"/>
                <w:sz w:val="21"/>
                <w:szCs w:val="21"/>
              </w:rPr>
            </w:pPr>
            <w:r>
              <w:rPr>
                <w:color w:val="000000"/>
                <w:sz w:val="21"/>
                <w:szCs w:val="21"/>
              </w:rPr>
              <w:t>食材以次充好的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1148570F">
            <w:pPr>
              <w:pStyle w:val="62"/>
              <w:adjustRightInd w:val="0"/>
              <w:snapToGrid w:val="0"/>
              <w:jc w:val="center"/>
              <w:textAlignment w:val="baseline"/>
              <w:rPr>
                <w:color w:val="000000"/>
                <w:sz w:val="21"/>
                <w:szCs w:val="21"/>
              </w:rPr>
            </w:pPr>
            <w:r>
              <w:rPr>
                <w:color w:val="000000"/>
                <w:sz w:val="21"/>
                <w:szCs w:val="21"/>
              </w:rPr>
              <w:t>-5</w:t>
            </w:r>
          </w:p>
        </w:tc>
      </w:tr>
      <w:tr w14:paraId="43F718EF">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32356C8">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5932230F">
            <w:pPr>
              <w:pStyle w:val="62"/>
              <w:adjustRightInd w:val="0"/>
              <w:snapToGrid w:val="0"/>
              <w:jc w:val="center"/>
              <w:textAlignment w:val="baseline"/>
              <w:rPr>
                <w:color w:val="000000"/>
                <w:sz w:val="21"/>
                <w:szCs w:val="21"/>
              </w:rPr>
            </w:pPr>
            <w:r>
              <w:rPr>
                <w:color w:val="000000"/>
                <w:sz w:val="21"/>
                <w:szCs w:val="21"/>
              </w:rPr>
              <w:t>9</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2861C77F">
            <w:pPr>
              <w:pStyle w:val="62"/>
              <w:adjustRightInd w:val="0"/>
              <w:snapToGrid w:val="0"/>
              <w:textAlignment w:val="baseline"/>
              <w:rPr>
                <w:color w:val="000000"/>
                <w:sz w:val="21"/>
                <w:szCs w:val="21"/>
                <w:lang w:eastAsia="zh-CN"/>
              </w:rPr>
            </w:pPr>
            <w:r>
              <w:rPr>
                <w:color w:val="000000"/>
                <w:sz w:val="21"/>
                <w:szCs w:val="21"/>
                <w:lang w:eastAsia="zh-CN"/>
              </w:rPr>
              <w:t>一批次食材个别品种不洁净的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B168328">
            <w:pPr>
              <w:pStyle w:val="62"/>
              <w:adjustRightInd w:val="0"/>
              <w:snapToGrid w:val="0"/>
              <w:jc w:val="center"/>
              <w:textAlignment w:val="baseline"/>
              <w:rPr>
                <w:color w:val="000000"/>
                <w:sz w:val="21"/>
                <w:szCs w:val="21"/>
              </w:rPr>
            </w:pPr>
            <w:r>
              <w:rPr>
                <w:color w:val="000000"/>
                <w:sz w:val="21"/>
                <w:szCs w:val="21"/>
              </w:rPr>
              <w:t>-1</w:t>
            </w:r>
          </w:p>
        </w:tc>
      </w:tr>
      <w:tr w14:paraId="0B8523B3">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07DE5A5">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72F431FD">
            <w:pPr>
              <w:pStyle w:val="62"/>
              <w:adjustRightInd w:val="0"/>
              <w:snapToGrid w:val="0"/>
              <w:jc w:val="center"/>
              <w:textAlignment w:val="baseline"/>
              <w:rPr>
                <w:color w:val="000000"/>
                <w:sz w:val="21"/>
                <w:szCs w:val="21"/>
              </w:rPr>
            </w:pPr>
            <w:r>
              <w:rPr>
                <w:color w:val="000000"/>
                <w:sz w:val="21"/>
                <w:szCs w:val="21"/>
              </w:rPr>
              <w:t>10</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0B5BF222">
            <w:pPr>
              <w:pStyle w:val="62"/>
              <w:adjustRightInd w:val="0"/>
              <w:snapToGrid w:val="0"/>
              <w:textAlignment w:val="baseline"/>
              <w:rPr>
                <w:color w:val="000000"/>
                <w:sz w:val="21"/>
                <w:szCs w:val="21"/>
                <w:lang w:eastAsia="zh-CN"/>
              </w:rPr>
            </w:pPr>
            <w:r>
              <w:rPr>
                <w:color w:val="000000"/>
                <w:sz w:val="21"/>
                <w:szCs w:val="21"/>
                <w:lang w:eastAsia="zh-CN"/>
              </w:rPr>
              <w:t>一批次食材3个以上品种不洁净的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31819C59">
            <w:pPr>
              <w:pStyle w:val="62"/>
              <w:adjustRightInd w:val="0"/>
              <w:snapToGrid w:val="0"/>
              <w:jc w:val="center"/>
              <w:textAlignment w:val="baseline"/>
              <w:rPr>
                <w:color w:val="000000"/>
                <w:sz w:val="21"/>
                <w:szCs w:val="21"/>
              </w:rPr>
            </w:pPr>
            <w:r>
              <w:rPr>
                <w:color w:val="000000"/>
                <w:sz w:val="21"/>
                <w:szCs w:val="21"/>
              </w:rPr>
              <w:t>-5</w:t>
            </w:r>
          </w:p>
        </w:tc>
      </w:tr>
      <w:tr w14:paraId="46010DD1">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4BA5412">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C3397D6">
            <w:pPr>
              <w:pStyle w:val="62"/>
              <w:adjustRightInd w:val="0"/>
              <w:snapToGrid w:val="0"/>
              <w:jc w:val="center"/>
              <w:textAlignment w:val="baseline"/>
              <w:rPr>
                <w:color w:val="000000"/>
                <w:sz w:val="21"/>
                <w:szCs w:val="21"/>
              </w:rPr>
            </w:pPr>
            <w:r>
              <w:rPr>
                <w:color w:val="000000"/>
                <w:sz w:val="21"/>
                <w:szCs w:val="21"/>
              </w:rPr>
              <w:t>11</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277617D5">
            <w:pPr>
              <w:pStyle w:val="62"/>
              <w:adjustRightInd w:val="0"/>
              <w:snapToGrid w:val="0"/>
              <w:textAlignment w:val="baseline"/>
              <w:rPr>
                <w:color w:val="000000"/>
                <w:sz w:val="21"/>
                <w:szCs w:val="21"/>
              </w:rPr>
            </w:pPr>
            <w:r>
              <w:rPr>
                <w:color w:val="000000"/>
                <w:sz w:val="21"/>
                <w:szCs w:val="21"/>
              </w:rPr>
              <w:t>食材整批不洁净的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528D07E5">
            <w:pPr>
              <w:pStyle w:val="62"/>
              <w:adjustRightInd w:val="0"/>
              <w:snapToGrid w:val="0"/>
              <w:jc w:val="center"/>
              <w:textAlignment w:val="baseline"/>
              <w:rPr>
                <w:color w:val="000000"/>
                <w:sz w:val="21"/>
                <w:szCs w:val="21"/>
              </w:rPr>
            </w:pPr>
            <w:r>
              <w:rPr>
                <w:color w:val="000000"/>
                <w:sz w:val="21"/>
                <w:szCs w:val="21"/>
              </w:rPr>
              <w:t>-10</w:t>
            </w:r>
          </w:p>
        </w:tc>
      </w:tr>
      <w:tr w14:paraId="43216F72">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32BD3D2">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E2A28A8">
            <w:pPr>
              <w:pStyle w:val="62"/>
              <w:adjustRightInd w:val="0"/>
              <w:snapToGrid w:val="0"/>
              <w:jc w:val="center"/>
              <w:textAlignment w:val="baseline"/>
              <w:rPr>
                <w:color w:val="000000"/>
                <w:sz w:val="21"/>
                <w:szCs w:val="21"/>
              </w:rPr>
            </w:pPr>
            <w:r>
              <w:rPr>
                <w:color w:val="000000"/>
                <w:sz w:val="21"/>
                <w:szCs w:val="21"/>
              </w:rPr>
              <w:t>12</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69DFCE57">
            <w:pPr>
              <w:pStyle w:val="62"/>
              <w:adjustRightInd w:val="0"/>
              <w:snapToGrid w:val="0"/>
              <w:textAlignment w:val="baseline"/>
              <w:rPr>
                <w:color w:val="000000"/>
                <w:sz w:val="21"/>
                <w:szCs w:val="21"/>
              </w:rPr>
            </w:pPr>
            <w:r>
              <w:rPr>
                <w:color w:val="000000"/>
                <w:sz w:val="21"/>
                <w:szCs w:val="21"/>
              </w:rPr>
              <w:t>配送破损变形食材的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D03FEA7">
            <w:pPr>
              <w:pStyle w:val="62"/>
              <w:adjustRightInd w:val="0"/>
              <w:snapToGrid w:val="0"/>
              <w:jc w:val="center"/>
              <w:textAlignment w:val="baseline"/>
              <w:rPr>
                <w:color w:val="000000"/>
                <w:sz w:val="21"/>
                <w:szCs w:val="21"/>
              </w:rPr>
            </w:pPr>
            <w:r>
              <w:rPr>
                <w:color w:val="000000"/>
                <w:sz w:val="21"/>
                <w:szCs w:val="21"/>
              </w:rPr>
              <w:t>-2</w:t>
            </w:r>
          </w:p>
        </w:tc>
      </w:tr>
      <w:tr w14:paraId="2649683D">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48B432F3">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60280E2E">
            <w:pPr>
              <w:pStyle w:val="62"/>
              <w:adjustRightInd w:val="0"/>
              <w:snapToGrid w:val="0"/>
              <w:jc w:val="center"/>
              <w:textAlignment w:val="baseline"/>
              <w:rPr>
                <w:color w:val="000000"/>
                <w:sz w:val="21"/>
                <w:szCs w:val="21"/>
              </w:rPr>
            </w:pPr>
            <w:r>
              <w:rPr>
                <w:color w:val="000000"/>
                <w:sz w:val="21"/>
                <w:szCs w:val="21"/>
              </w:rPr>
              <w:t>13</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3211B5DD">
            <w:pPr>
              <w:pStyle w:val="62"/>
              <w:adjustRightInd w:val="0"/>
              <w:snapToGrid w:val="0"/>
              <w:textAlignment w:val="baseline"/>
              <w:rPr>
                <w:color w:val="000000"/>
                <w:sz w:val="21"/>
                <w:szCs w:val="21"/>
                <w:lang w:eastAsia="zh-CN"/>
              </w:rPr>
            </w:pPr>
            <w:r>
              <w:rPr>
                <w:color w:val="000000"/>
                <w:sz w:val="21"/>
                <w:szCs w:val="21"/>
                <w:lang w:eastAsia="zh-CN"/>
              </w:rPr>
              <w:t>配送未经检疫的肉类及其它原材料的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66506A23">
            <w:pPr>
              <w:pStyle w:val="62"/>
              <w:adjustRightInd w:val="0"/>
              <w:snapToGrid w:val="0"/>
              <w:jc w:val="center"/>
              <w:textAlignment w:val="baseline"/>
              <w:rPr>
                <w:color w:val="000000"/>
                <w:sz w:val="21"/>
                <w:szCs w:val="21"/>
              </w:rPr>
            </w:pPr>
            <w:r>
              <w:rPr>
                <w:color w:val="000000"/>
                <w:sz w:val="21"/>
                <w:szCs w:val="21"/>
              </w:rPr>
              <w:t>-5</w:t>
            </w:r>
          </w:p>
        </w:tc>
      </w:tr>
      <w:tr w14:paraId="7C7E8965">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E8CD1F5">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1ABA5B07">
            <w:pPr>
              <w:pStyle w:val="62"/>
              <w:adjustRightInd w:val="0"/>
              <w:snapToGrid w:val="0"/>
              <w:jc w:val="center"/>
              <w:textAlignment w:val="baseline"/>
              <w:rPr>
                <w:color w:val="000000"/>
                <w:sz w:val="21"/>
                <w:szCs w:val="21"/>
              </w:rPr>
            </w:pPr>
            <w:r>
              <w:rPr>
                <w:color w:val="000000"/>
                <w:sz w:val="21"/>
                <w:szCs w:val="21"/>
              </w:rPr>
              <w:t>14</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7E4197A7">
            <w:pPr>
              <w:pStyle w:val="62"/>
              <w:adjustRightInd w:val="0"/>
              <w:snapToGrid w:val="0"/>
              <w:textAlignment w:val="baseline"/>
              <w:rPr>
                <w:color w:val="000000"/>
                <w:sz w:val="21"/>
                <w:szCs w:val="21"/>
                <w:lang w:eastAsia="zh-CN"/>
              </w:rPr>
            </w:pPr>
            <w:r>
              <w:rPr>
                <w:color w:val="000000"/>
                <w:sz w:val="21"/>
                <w:szCs w:val="21"/>
                <w:lang w:eastAsia="zh-CN"/>
              </w:rPr>
              <w:t>配送食材混杂有明显异物的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4937774">
            <w:pPr>
              <w:pStyle w:val="62"/>
              <w:adjustRightInd w:val="0"/>
              <w:snapToGrid w:val="0"/>
              <w:jc w:val="center"/>
              <w:textAlignment w:val="baseline"/>
              <w:rPr>
                <w:color w:val="000000"/>
                <w:sz w:val="21"/>
                <w:szCs w:val="21"/>
              </w:rPr>
            </w:pPr>
            <w:r>
              <w:rPr>
                <w:color w:val="000000"/>
                <w:sz w:val="21"/>
                <w:szCs w:val="21"/>
              </w:rPr>
              <w:t>-4</w:t>
            </w:r>
          </w:p>
        </w:tc>
      </w:tr>
      <w:tr w14:paraId="5C3849B0">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517676E">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E41BCF9">
            <w:pPr>
              <w:pStyle w:val="62"/>
              <w:adjustRightInd w:val="0"/>
              <w:snapToGrid w:val="0"/>
              <w:jc w:val="center"/>
              <w:textAlignment w:val="baseline"/>
              <w:rPr>
                <w:color w:val="000000"/>
                <w:sz w:val="21"/>
                <w:szCs w:val="21"/>
              </w:rPr>
            </w:pPr>
            <w:r>
              <w:rPr>
                <w:color w:val="000000"/>
                <w:sz w:val="21"/>
                <w:szCs w:val="21"/>
              </w:rPr>
              <w:t>15</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26F85964">
            <w:pPr>
              <w:pStyle w:val="62"/>
              <w:adjustRightInd w:val="0"/>
              <w:snapToGrid w:val="0"/>
              <w:textAlignment w:val="baseline"/>
              <w:rPr>
                <w:color w:val="000000"/>
                <w:sz w:val="21"/>
                <w:szCs w:val="21"/>
                <w:lang w:eastAsia="zh-CN"/>
              </w:rPr>
            </w:pPr>
            <w:r>
              <w:rPr>
                <w:color w:val="000000"/>
                <w:sz w:val="21"/>
                <w:szCs w:val="21"/>
                <w:lang w:eastAsia="zh-CN"/>
              </w:rPr>
              <w:t>退换食材仍然不合格的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6BC8848D">
            <w:pPr>
              <w:pStyle w:val="62"/>
              <w:adjustRightInd w:val="0"/>
              <w:snapToGrid w:val="0"/>
              <w:jc w:val="center"/>
              <w:textAlignment w:val="baseline"/>
              <w:rPr>
                <w:color w:val="000000"/>
                <w:sz w:val="21"/>
                <w:szCs w:val="21"/>
              </w:rPr>
            </w:pPr>
            <w:r>
              <w:rPr>
                <w:color w:val="000000"/>
                <w:sz w:val="21"/>
                <w:szCs w:val="21"/>
              </w:rPr>
              <w:t>-3</w:t>
            </w:r>
          </w:p>
        </w:tc>
      </w:tr>
      <w:tr w14:paraId="1367AC9C">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216CF295">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ED586B1">
            <w:pPr>
              <w:pStyle w:val="62"/>
              <w:adjustRightInd w:val="0"/>
              <w:snapToGrid w:val="0"/>
              <w:jc w:val="center"/>
              <w:textAlignment w:val="baseline"/>
              <w:rPr>
                <w:color w:val="000000"/>
                <w:sz w:val="21"/>
                <w:szCs w:val="21"/>
              </w:rPr>
            </w:pPr>
            <w:r>
              <w:rPr>
                <w:color w:val="000000"/>
                <w:sz w:val="21"/>
                <w:szCs w:val="21"/>
              </w:rPr>
              <w:t>16</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0B14A2BD">
            <w:pPr>
              <w:pStyle w:val="62"/>
              <w:adjustRightInd w:val="0"/>
              <w:snapToGrid w:val="0"/>
              <w:textAlignment w:val="baseline"/>
              <w:rPr>
                <w:color w:val="000000"/>
                <w:sz w:val="21"/>
                <w:szCs w:val="21"/>
                <w:lang w:eastAsia="zh-CN"/>
              </w:rPr>
            </w:pPr>
            <w:r>
              <w:rPr>
                <w:color w:val="000000"/>
                <w:sz w:val="21"/>
                <w:szCs w:val="21"/>
                <w:lang w:eastAsia="zh-CN"/>
              </w:rPr>
              <w:t>配送成品原料无包装的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622C8E01">
            <w:pPr>
              <w:pStyle w:val="62"/>
              <w:adjustRightInd w:val="0"/>
              <w:snapToGrid w:val="0"/>
              <w:jc w:val="center"/>
              <w:textAlignment w:val="baseline"/>
              <w:rPr>
                <w:color w:val="000000"/>
                <w:sz w:val="21"/>
                <w:szCs w:val="21"/>
              </w:rPr>
            </w:pPr>
            <w:r>
              <w:rPr>
                <w:color w:val="000000"/>
                <w:sz w:val="21"/>
                <w:szCs w:val="21"/>
              </w:rPr>
              <w:t>-2</w:t>
            </w:r>
          </w:p>
        </w:tc>
      </w:tr>
      <w:tr w14:paraId="5EFC0AD2">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F5EAF13">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67771F2A">
            <w:pPr>
              <w:pStyle w:val="62"/>
              <w:adjustRightInd w:val="0"/>
              <w:snapToGrid w:val="0"/>
              <w:jc w:val="center"/>
              <w:textAlignment w:val="baseline"/>
              <w:rPr>
                <w:color w:val="000000"/>
                <w:sz w:val="21"/>
                <w:szCs w:val="21"/>
              </w:rPr>
            </w:pPr>
            <w:r>
              <w:rPr>
                <w:color w:val="000000"/>
                <w:sz w:val="21"/>
                <w:szCs w:val="21"/>
              </w:rPr>
              <w:t>17</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35714D3D">
            <w:pPr>
              <w:pStyle w:val="62"/>
              <w:adjustRightInd w:val="0"/>
              <w:snapToGrid w:val="0"/>
              <w:textAlignment w:val="baseline"/>
              <w:rPr>
                <w:color w:val="000000"/>
                <w:sz w:val="21"/>
                <w:szCs w:val="21"/>
                <w:lang w:eastAsia="zh-CN"/>
              </w:rPr>
            </w:pPr>
            <w:r>
              <w:rPr>
                <w:color w:val="000000"/>
                <w:sz w:val="21"/>
                <w:szCs w:val="21"/>
                <w:lang w:eastAsia="zh-CN"/>
              </w:rPr>
              <w:t>配送成品原料无生产批号或“三期”的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55BEDAC2">
            <w:pPr>
              <w:pStyle w:val="62"/>
              <w:adjustRightInd w:val="0"/>
              <w:snapToGrid w:val="0"/>
              <w:jc w:val="center"/>
              <w:textAlignment w:val="baseline"/>
              <w:rPr>
                <w:color w:val="000000"/>
                <w:sz w:val="21"/>
                <w:szCs w:val="21"/>
              </w:rPr>
            </w:pPr>
            <w:r>
              <w:rPr>
                <w:color w:val="000000"/>
                <w:sz w:val="21"/>
                <w:szCs w:val="21"/>
              </w:rPr>
              <w:t>-3</w:t>
            </w:r>
          </w:p>
        </w:tc>
      </w:tr>
      <w:tr w14:paraId="5265A7E1">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1F4061BF">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509C2B9">
            <w:pPr>
              <w:pStyle w:val="62"/>
              <w:adjustRightInd w:val="0"/>
              <w:snapToGrid w:val="0"/>
              <w:jc w:val="center"/>
              <w:textAlignment w:val="baseline"/>
              <w:rPr>
                <w:color w:val="000000"/>
                <w:sz w:val="21"/>
                <w:szCs w:val="21"/>
              </w:rPr>
            </w:pPr>
            <w:r>
              <w:rPr>
                <w:color w:val="000000"/>
                <w:sz w:val="21"/>
                <w:szCs w:val="21"/>
              </w:rPr>
              <w:t>18</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494BE39E">
            <w:pPr>
              <w:pStyle w:val="62"/>
              <w:adjustRightInd w:val="0"/>
              <w:snapToGrid w:val="0"/>
              <w:textAlignment w:val="baseline"/>
              <w:rPr>
                <w:color w:val="000000"/>
                <w:sz w:val="21"/>
                <w:szCs w:val="21"/>
                <w:lang w:eastAsia="zh-CN"/>
              </w:rPr>
            </w:pPr>
            <w:r>
              <w:rPr>
                <w:color w:val="000000"/>
                <w:sz w:val="21"/>
                <w:szCs w:val="21"/>
                <w:lang w:eastAsia="zh-CN"/>
              </w:rPr>
              <w:t>提供未经检验或检验不合格出厂的食材原料的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1679A843">
            <w:pPr>
              <w:pStyle w:val="62"/>
              <w:adjustRightInd w:val="0"/>
              <w:snapToGrid w:val="0"/>
              <w:jc w:val="center"/>
              <w:textAlignment w:val="baseline"/>
              <w:rPr>
                <w:color w:val="000000"/>
                <w:sz w:val="21"/>
                <w:szCs w:val="21"/>
              </w:rPr>
            </w:pPr>
            <w:r>
              <w:rPr>
                <w:color w:val="000000"/>
                <w:sz w:val="21"/>
                <w:szCs w:val="21"/>
              </w:rPr>
              <w:t>-5</w:t>
            </w:r>
          </w:p>
        </w:tc>
      </w:tr>
      <w:tr w14:paraId="6841CCC5">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7DFCD30D">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1AF988BF">
            <w:pPr>
              <w:pStyle w:val="62"/>
              <w:adjustRightInd w:val="0"/>
              <w:snapToGrid w:val="0"/>
              <w:jc w:val="center"/>
              <w:textAlignment w:val="baseline"/>
              <w:rPr>
                <w:color w:val="000000"/>
                <w:sz w:val="21"/>
                <w:szCs w:val="21"/>
              </w:rPr>
            </w:pPr>
            <w:r>
              <w:rPr>
                <w:color w:val="000000"/>
                <w:sz w:val="21"/>
                <w:szCs w:val="21"/>
              </w:rPr>
              <w:t>19</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14D81AF5">
            <w:pPr>
              <w:pStyle w:val="62"/>
              <w:adjustRightInd w:val="0"/>
              <w:snapToGrid w:val="0"/>
              <w:textAlignment w:val="baseline"/>
              <w:rPr>
                <w:color w:val="000000"/>
                <w:sz w:val="21"/>
                <w:szCs w:val="21"/>
                <w:lang w:eastAsia="zh-CN"/>
              </w:rPr>
            </w:pPr>
            <w:r>
              <w:rPr>
                <w:color w:val="000000"/>
                <w:sz w:val="21"/>
                <w:szCs w:val="21"/>
                <w:lang w:eastAsia="zh-CN"/>
              </w:rPr>
              <w:t>配送的食材包装变形、渗漏的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7B2A8EB8">
            <w:pPr>
              <w:pStyle w:val="62"/>
              <w:adjustRightInd w:val="0"/>
              <w:snapToGrid w:val="0"/>
              <w:jc w:val="center"/>
              <w:textAlignment w:val="baseline"/>
              <w:rPr>
                <w:color w:val="000000"/>
                <w:sz w:val="21"/>
                <w:szCs w:val="21"/>
              </w:rPr>
            </w:pPr>
            <w:r>
              <w:rPr>
                <w:color w:val="000000"/>
                <w:sz w:val="21"/>
                <w:szCs w:val="21"/>
              </w:rPr>
              <w:t>-1</w:t>
            </w:r>
          </w:p>
        </w:tc>
      </w:tr>
      <w:tr w14:paraId="15DC877E">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8025E5F">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1C1B7268">
            <w:pPr>
              <w:pStyle w:val="62"/>
              <w:adjustRightInd w:val="0"/>
              <w:snapToGrid w:val="0"/>
              <w:jc w:val="center"/>
              <w:textAlignment w:val="baseline"/>
              <w:rPr>
                <w:color w:val="000000"/>
                <w:sz w:val="21"/>
                <w:szCs w:val="21"/>
              </w:rPr>
            </w:pPr>
            <w:r>
              <w:rPr>
                <w:color w:val="000000"/>
                <w:sz w:val="21"/>
                <w:szCs w:val="21"/>
              </w:rPr>
              <w:t>20</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412375D1">
            <w:pPr>
              <w:pStyle w:val="62"/>
              <w:adjustRightInd w:val="0"/>
              <w:snapToGrid w:val="0"/>
              <w:textAlignment w:val="baseline"/>
              <w:rPr>
                <w:color w:val="000000"/>
                <w:sz w:val="21"/>
                <w:szCs w:val="21"/>
                <w:lang w:eastAsia="zh-CN"/>
              </w:rPr>
            </w:pPr>
            <w:r>
              <w:rPr>
                <w:color w:val="000000"/>
                <w:sz w:val="21"/>
                <w:szCs w:val="21"/>
                <w:lang w:eastAsia="zh-CN"/>
              </w:rPr>
              <w:t>配送的食材无正当理由私自调换外包装的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D872B7F">
            <w:pPr>
              <w:pStyle w:val="62"/>
              <w:adjustRightInd w:val="0"/>
              <w:snapToGrid w:val="0"/>
              <w:jc w:val="center"/>
              <w:textAlignment w:val="baseline"/>
              <w:rPr>
                <w:color w:val="000000"/>
                <w:sz w:val="21"/>
                <w:szCs w:val="21"/>
              </w:rPr>
            </w:pPr>
            <w:r>
              <w:rPr>
                <w:color w:val="000000"/>
                <w:sz w:val="21"/>
                <w:szCs w:val="21"/>
              </w:rPr>
              <w:t>-1</w:t>
            </w:r>
          </w:p>
        </w:tc>
      </w:tr>
      <w:tr w14:paraId="2B8F10CA">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2D06E0E2">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79AEFAB8">
            <w:pPr>
              <w:pStyle w:val="62"/>
              <w:adjustRightInd w:val="0"/>
              <w:snapToGrid w:val="0"/>
              <w:jc w:val="center"/>
              <w:textAlignment w:val="baseline"/>
              <w:rPr>
                <w:color w:val="000000"/>
                <w:sz w:val="21"/>
                <w:szCs w:val="21"/>
              </w:rPr>
            </w:pPr>
            <w:r>
              <w:rPr>
                <w:color w:val="000000"/>
                <w:sz w:val="21"/>
                <w:szCs w:val="21"/>
              </w:rPr>
              <w:t>21</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14E01869">
            <w:pPr>
              <w:pStyle w:val="62"/>
              <w:adjustRightInd w:val="0"/>
              <w:snapToGrid w:val="0"/>
              <w:textAlignment w:val="baseline"/>
              <w:rPr>
                <w:color w:val="000000"/>
                <w:sz w:val="21"/>
                <w:szCs w:val="21"/>
                <w:lang w:eastAsia="zh-CN"/>
              </w:rPr>
            </w:pPr>
            <w:r>
              <w:rPr>
                <w:color w:val="000000"/>
                <w:sz w:val="21"/>
                <w:szCs w:val="21"/>
                <w:lang w:eastAsia="zh-CN"/>
              </w:rPr>
              <w:t>配送的食材外包装污染未造成内装食材受污损的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75976C60">
            <w:pPr>
              <w:pStyle w:val="62"/>
              <w:adjustRightInd w:val="0"/>
              <w:snapToGrid w:val="0"/>
              <w:jc w:val="center"/>
              <w:textAlignment w:val="baseline"/>
              <w:rPr>
                <w:color w:val="000000"/>
                <w:sz w:val="21"/>
                <w:szCs w:val="21"/>
              </w:rPr>
            </w:pPr>
            <w:r>
              <w:rPr>
                <w:color w:val="000000"/>
                <w:sz w:val="21"/>
                <w:szCs w:val="21"/>
              </w:rPr>
              <w:t>-1</w:t>
            </w:r>
          </w:p>
        </w:tc>
      </w:tr>
      <w:tr w14:paraId="573FCEA9">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295C1D3">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1E8A03DF">
            <w:pPr>
              <w:pStyle w:val="62"/>
              <w:adjustRightInd w:val="0"/>
              <w:snapToGrid w:val="0"/>
              <w:jc w:val="center"/>
              <w:textAlignment w:val="baseline"/>
              <w:rPr>
                <w:color w:val="000000"/>
                <w:sz w:val="21"/>
                <w:szCs w:val="21"/>
              </w:rPr>
            </w:pPr>
            <w:r>
              <w:rPr>
                <w:color w:val="000000"/>
                <w:sz w:val="21"/>
                <w:szCs w:val="21"/>
              </w:rPr>
              <w:t>22</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784FAA0F">
            <w:pPr>
              <w:pStyle w:val="62"/>
              <w:adjustRightInd w:val="0"/>
              <w:snapToGrid w:val="0"/>
              <w:textAlignment w:val="baseline"/>
              <w:rPr>
                <w:color w:val="000000"/>
                <w:sz w:val="21"/>
                <w:szCs w:val="21"/>
                <w:lang w:eastAsia="zh-CN"/>
              </w:rPr>
            </w:pPr>
            <w:r>
              <w:rPr>
                <w:color w:val="000000"/>
                <w:sz w:val="21"/>
                <w:szCs w:val="21"/>
                <w:lang w:eastAsia="zh-CN"/>
              </w:rPr>
              <w:t>配送的预包装产品无与产品名称、商标相一致的食品卫生检验合格证</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C7736AF">
            <w:pPr>
              <w:pStyle w:val="62"/>
              <w:adjustRightInd w:val="0"/>
              <w:snapToGrid w:val="0"/>
              <w:jc w:val="center"/>
              <w:textAlignment w:val="baseline"/>
              <w:rPr>
                <w:color w:val="000000"/>
                <w:sz w:val="21"/>
                <w:szCs w:val="21"/>
              </w:rPr>
            </w:pPr>
            <w:r>
              <w:rPr>
                <w:color w:val="000000"/>
                <w:sz w:val="21"/>
                <w:szCs w:val="21"/>
              </w:rPr>
              <w:t>-2</w:t>
            </w:r>
          </w:p>
        </w:tc>
      </w:tr>
      <w:tr w14:paraId="02A0C882">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4C39EFB4">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117E6E04">
            <w:pPr>
              <w:pStyle w:val="62"/>
              <w:adjustRightInd w:val="0"/>
              <w:snapToGrid w:val="0"/>
              <w:jc w:val="center"/>
              <w:textAlignment w:val="baseline"/>
              <w:rPr>
                <w:color w:val="000000"/>
                <w:sz w:val="21"/>
                <w:szCs w:val="21"/>
              </w:rPr>
            </w:pPr>
            <w:r>
              <w:rPr>
                <w:color w:val="000000"/>
                <w:sz w:val="21"/>
                <w:szCs w:val="21"/>
              </w:rPr>
              <w:t>23</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4C9B4933">
            <w:pPr>
              <w:pStyle w:val="62"/>
              <w:adjustRightInd w:val="0"/>
              <w:snapToGrid w:val="0"/>
              <w:textAlignment w:val="baseline"/>
              <w:rPr>
                <w:color w:val="000000"/>
                <w:sz w:val="21"/>
                <w:szCs w:val="21"/>
                <w:lang w:eastAsia="zh-CN"/>
              </w:rPr>
            </w:pPr>
            <w:r>
              <w:rPr>
                <w:color w:val="000000"/>
                <w:sz w:val="21"/>
                <w:szCs w:val="21"/>
                <w:lang w:eastAsia="zh-CN"/>
              </w:rPr>
              <w:t>配送的食材有发潮现象的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6FAAA3D3">
            <w:pPr>
              <w:pStyle w:val="62"/>
              <w:adjustRightInd w:val="0"/>
              <w:snapToGrid w:val="0"/>
              <w:jc w:val="center"/>
              <w:textAlignment w:val="baseline"/>
              <w:rPr>
                <w:color w:val="000000"/>
                <w:sz w:val="21"/>
                <w:szCs w:val="21"/>
              </w:rPr>
            </w:pPr>
            <w:r>
              <w:rPr>
                <w:color w:val="000000"/>
                <w:sz w:val="21"/>
                <w:szCs w:val="21"/>
              </w:rPr>
              <w:t>-2</w:t>
            </w:r>
          </w:p>
        </w:tc>
      </w:tr>
      <w:tr w14:paraId="07E47A45">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22D8DCF7">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222E105A">
            <w:pPr>
              <w:pStyle w:val="62"/>
              <w:adjustRightInd w:val="0"/>
              <w:snapToGrid w:val="0"/>
              <w:jc w:val="center"/>
              <w:textAlignment w:val="baseline"/>
              <w:rPr>
                <w:color w:val="000000"/>
                <w:sz w:val="21"/>
                <w:szCs w:val="21"/>
              </w:rPr>
            </w:pPr>
            <w:r>
              <w:rPr>
                <w:color w:val="000000"/>
                <w:sz w:val="21"/>
                <w:szCs w:val="21"/>
              </w:rPr>
              <w:t>24</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549950BD">
            <w:pPr>
              <w:pStyle w:val="62"/>
              <w:adjustRightInd w:val="0"/>
              <w:snapToGrid w:val="0"/>
              <w:textAlignment w:val="baseline"/>
              <w:rPr>
                <w:color w:val="000000"/>
                <w:sz w:val="21"/>
                <w:szCs w:val="21"/>
                <w:lang w:eastAsia="zh-CN"/>
              </w:rPr>
            </w:pPr>
            <w:r>
              <w:rPr>
                <w:color w:val="000000"/>
                <w:sz w:val="21"/>
                <w:szCs w:val="21"/>
                <w:lang w:eastAsia="zh-CN"/>
              </w:rPr>
              <w:t>配送食材有霉变现象的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378E0FDA">
            <w:pPr>
              <w:pStyle w:val="62"/>
              <w:adjustRightInd w:val="0"/>
              <w:snapToGrid w:val="0"/>
              <w:jc w:val="center"/>
              <w:textAlignment w:val="baseline"/>
              <w:rPr>
                <w:color w:val="000000"/>
                <w:sz w:val="21"/>
                <w:szCs w:val="21"/>
              </w:rPr>
            </w:pPr>
            <w:r>
              <w:rPr>
                <w:color w:val="000000"/>
                <w:sz w:val="21"/>
                <w:szCs w:val="21"/>
              </w:rPr>
              <w:t>-5</w:t>
            </w:r>
          </w:p>
        </w:tc>
      </w:tr>
      <w:tr w14:paraId="098F074B">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C07E4B0">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3DCC021">
            <w:pPr>
              <w:pStyle w:val="62"/>
              <w:adjustRightInd w:val="0"/>
              <w:snapToGrid w:val="0"/>
              <w:jc w:val="center"/>
              <w:textAlignment w:val="baseline"/>
              <w:rPr>
                <w:color w:val="000000"/>
                <w:sz w:val="21"/>
                <w:szCs w:val="21"/>
              </w:rPr>
            </w:pPr>
            <w:r>
              <w:rPr>
                <w:color w:val="000000"/>
                <w:sz w:val="21"/>
                <w:szCs w:val="21"/>
              </w:rPr>
              <w:t>25</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454864DB">
            <w:pPr>
              <w:pStyle w:val="62"/>
              <w:adjustRightInd w:val="0"/>
              <w:snapToGrid w:val="0"/>
              <w:textAlignment w:val="baseline"/>
              <w:rPr>
                <w:color w:val="000000"/>
                <w:sz w:val="21"/>
                <w:szCs w:val="21"/>
                <w:lang w:eastAsia="zh-CN"/>
              </w:rPr>
            </w:pPr>
            <w:r>
              <w:rPr>
                <w:color w:val="000000"/>
                <w:sz w:val="21"/>
                <w:szCs w:val="21"/>
                <w:lang w:eastAsia="zh-CN"/>
              </w:rPr>
              <w:t>配送的价格高于市场价格</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446D3F3">
            <w:pPr>
              <w:pStyle w:val="62"/>
              <w:adjustRightInd w:val="0"/>
              <w:snapToGrid w:val="0"/>
              <w:jc w:val="center"/>
              <w:textAlignment w:val="baseline"/>
              <w:rPr>
                <w:color w:val="000000"/>
                <w:sz w:val="21"/>
                <w:szCs w:val="21"/>
              </w:rPr>
            </w:pPr>
            <w:r>
              <w:rPr>
                <w:color w:val="000000"/>
                <w:sz w:val="21"/>
                <w:szCs w:val="21"/>
              </w:rPr>
              <w:t>-5</w:t>
            </w:r>
          </w:p>
        </w:tc>
      </w:tr>
      <w:tr w14:paraId="6E45E04A">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59CDA530">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67ECB95">
            <w:pPr>
              <w:pStyle w:val="62"/>
              <w:adjustRightInd w:val="0"/>
              <w:snapToGrid w:val="0"/>
              <w:jc w:val="center"/>
              <w:textAlignment w:val="baseline"/>
              <w:rPr>
                <w:color w:val="000000"/>
                <w:sz w:val="21"/>
                <w:szCs w:val="21"/>
              </w:rPr>
            </w:pPr>
            <w:r>
              <w:rPr>
                <w:color w:val="000000"/>
                <w:sz w:val="21"/>
                <w:szCs w:val="21"/>
              </w:rPr>
              <w:t>26</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7E8994C3">
            <w:pPr>
              <w:pStyle w:val="62"/>
              <w:adjustRightInd w:val="0"/>
              <w:snapToGrid w:val="0"/>
              <w:textAlignment w:val="baseline"/>
              <w:rPr>
                <w:color w:val="000000"/>
                <w:sz w:val="21"/>
                <w:szCs w:val="21"/>
                <w:lang w:eastAsia="zh-CN"/>
              </w:rPr>
            </w:pPr>
            <w:r>
              <w:rPr>
                <w:color w:val="000000"/>
                <w:sz w:val="21"/>
                <w:szCs w:val="21"/>
                <w:lang w:eastAsia="zh-CN"/>
              </w:rPr>
              <w:t>冷冻制品外置时间长出现化冰严重的(未变质)</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E3C2328">
            <w:pPr>
              <w:pStyle w:val="62"/>
              <w:adjustRightInd w:val="0"/>
              <w:snapToGrid w:val="0"/>
              <w:jc w:val="center"/>
              <w:textAlignment w:val="baseline"/>
              <w:rPr>
                <w:color w:val="000000"/>
                <w:sz w:val="21"/>
                <w:szCs w:val="21"/>
              </w:rPr>
            </w:pPr>
            <w:r>
              <w:rPr>
                <w:color w:val="000000"/>
                <w:sz w:val="21"/>
                <w:szCs w:val="21"/>
              </w:rPr>
              <w:t>-2</w:t>
            </w:r>
          </w:p>
        </w:tc>
      </w:tr>
      <w:tr w14:paraId="0ADD07B7">
        <w:trPr>
          <w:trHeight w:val="567" w:hRule="atLeast"/>
          <w:tblCellSpacing w:w="0" w:type="dxa"/>
          <w:jc w:val="center"/>
        </w:trPr>
        <w:tc>
          <w:tcPr>
            <w:tcW w:w="0" w:type="auto"/>
            <w:vMerge w:val="continue"/>
            <w:tcBorders>
              <w:left w:val="single" w:color="000000" w:sz="8" w:space="0"/>
              <w:bottom w:val="single" w:color="000000" w:sz="8" w:space="0"/>
              <w:right w:val="single" w:color="000000" w:sz="8" w:space="0"/>
            </w:tcBorders>
            <w:vAlign w:val="center"/>
          </w:tcPr>
          <w:p w14:paraId="7702FB15">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A18E911">
            <w:pPr>
              <w:pStyle w:val="62"/>
              <w:adjustRightInd w:val="0"/>
              <w:snapToGrid w:val="0"/>
              <w:jc w:val="center"/>
              <w:textAlignment w:val="baseline"/>
              <w:rPr>
                <w:color w:val="000000"/>
                <w:sz w:val="21"/>
                <w:szCs w:val="21"/>
              </w:rPr>
            </w:pPr>
            <w:r>
              <w:rPr>
                <w:color w:val="000000"/>
                <w:sz w:val="21"/>
                <w:szCs w:val="21"/>
              </w:rPr>
              <w:t>27</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20C85CCC">
            <w:pPr>
              <w:pStyle w:val="62"/>
              <w:adjustRightInd w:val="0"/>
              <w:snapToGrid w:val="0"/>
              <w:textAlignment w:val="baseline"/>
              <w:rPr>
                <w:color w:val="000000"/>
                <w:sz w:val="21"/>
                <w:szCs w:val="21"/>
                <w:lang w:eastAsia="zh-CN"/>
              </w:rPr>
            </w:pPr>
            <w:r>
              <w:rPr>
                <w:color w:val="000000"/>
                <w:sz w:val="21"/>
                <w:szCs w:val="21"/>
                <w:lang w:eastAsia="zh-CN"/>
              </w:rPr>
              <w:t>冷冻制品外置时间长出现化冰变质的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9801CD7">
            <w:pPr>
              <w:pStyle w:val="62"/>
              <w:adjustRightInd w:val="0"/>
              <w:snapToGrid w:val="0"/>
              <w:jc w:val="center"/>
              <w:textAlignment w:val="baseline"/>
              <w:rPr>
                <w:color w:val="000000"/>
                <w:sz w:val="21"/>
                <w:szCs w:val="21"/>
              </w:rPr>
            </w:pPr>
            <w:r>
              <w:rPr>
                <w:color w:val="000000"/>
                <w:sz w:val="21"/>
                <w:szCs w:val="21"/>
              </w:rPr>
              <w:t>-5</w:t>
            </w:r>
          </w:p>
        </w:tc>
      </w:tr>
      <w:tr w14:paraId="0856B582">
        <w:trPr>
          <w:trHeight w:val="1799" w:hRule="atLeast"/>
          <w:tblCellSpacing w:w="0" w:type="dxa"/>
          <w:jc w:val="center"/>
        </w:trPr>
        <w:tc>
          <w:tcPr>
            <w:tcW w:w="592" w:type="pct"/>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9DF64BA">
            <w:pPr>
              <w:pStyle w:val="62"/>
              <w:adjustRightInd w:val="0"/>
              <w:snapToGrid w:val="0"/>
              <w:jc w:val="center"/>
              <w:textAlignment w:val="baseline"/>
              <w:rPr>
                <w:color w:val="000000"/>
                <w:sz w:val="21"/>
                <w:szCs w:val="21"/>
              </w:rPr>
            </w:pPr>
            <w:r>
              <w:rPr>
                <w:color w:val="000000"/>
                <w:sz w:val="21"/>
                <w:szCs w:val="21"/>
              </w:rPr>
              <w:t>服</w:t>
            </w:r>
          </w:p>
          <w:p w14:paraId="261B69F5">
            <w:pPr>
              <w:pStyle w:val="62"/>
              <w:adjustRightInd w:val="0"/>
              <w:snapToGrid w:val="0"/>
              <w:jc w:val="center"/>
              <w:textAlignment w:val="baseline"/>
              <w:rPr>
                <w:color w:val="000000"/>
                <w:sz w:val="21"/>
                <w:szCs w:val="21"/>
              </w:rPr>
            </w:pPr>
            <w:r>
              <w:rPr>
                <w:color w:val="000000"/>
                <w:sz w:val="21"/>
                <w:szCs w:val="21"/>
              </w:rPr>
              <w:t>务</w:t>
            </w:r>
          </w:p>
          <w:p w14:paraId="439248AD">
            <w:pPr>
              <w:pStyle w:val="62"/>
              <w:adjustRightInd w:val="0"/>
              <w:snapToGrid w:val="0"/>
              <w:jc w:val="center"/>
              <w:textAlignment w:val="baseline"/>
              <w:rPr>
                <w:color w:val="000000"/>
                <w:sz w:val="21"/>
                <w:szCs w:val="21"/>
              </w:rPr>
            </w:pPr>
            <w:r>
              <w:rPr>
                <w:color w:val="000000"/>
                <w:sz w:val="21"/>
                <w:szCs w:val="21"/>
              </w:rPr>
              <w:t>类</w:t>
            </w:r>
          </w:p>
          <w:p w14:paraId="1C6969C7">
            <w:pPr>
              <w:pStyle w:val="62"/>
              <w:adjustRightInd w:val="0"/>
              <w:snapToGrid w:val="0"/>
              <w:jc w:val="center"/>
              <w:textAlignment w:val="baseline"/>
              <w:rPr>
                <w:color w:val="000000"/>
                <w:sz w:val="21"/>
                <w:szCs w:val="21"/>
              </w:rPr>
            </w:pPr>
            <w:r>
              <w:rPr>
                <w:color w:val="000000"/>
                <w:sz w:val="21"/>
                <w:szCs w:val="21"/>
              </w:rPr>
              <w:t>(10分)</w:t>
            </w: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BD1F470">
            <w:pPr>
              <w:pStyle w:val="62"/>
              <w:adjustRightInd w:val="0"/>
              <w:snapToGrid w:val="0"/>
              <w:jc w:val="center"/>
              <w:textAlignment w:val="baseline"/>
              <w:rPr>
                <w:color w:val="000000"/>
                <w:sz w:val="21"/>
                <w:szCs w:val="21"/>
              </w:rPr>
            </w:pPr>
            <w:r>
              <w:rPr>
                <w:color w:val="000000"/>
                <w:sz w:val="21"/>
                <w:szCs w:val="21"/>
              </w:rPr>
              <w:t>28</w:t>
            </w:r>
          </w:p>
        </w:tc>
        <w:tc>
          <w:tcPr>
            <w:tcW w:w="3992" w:type="pct"/>
            <w:gridSpan w:val="2"/>
            <w:tcBorders>
              <w:bottom w:val="single" w:color="000000" w:sz="8" w:space="0"/>
              <w:right w:val="single" w:color="000000" w:sz="8" w:space="0"/>
            </w:tcBorders>
            <w:tcMar>
              <w:top w:w="0" w:type="dxa"/>
              <w:left w:w="108" w:type="dxa"/>
              <w:bottom w:w="0" w:type="dxa"/>
              <w:right w:w="118" w:type="dxa"/>
            </w:tcMar>
            <w:vAlign w:val="center"/>
          </w:tcPr>
          <w:p w14:paraId="4BD385EC">
            <w:pPr>
              <w:pStyle w:val="62"/>
              <w:adjustRightInd w:val="0"/>
              <w:snapToGrid w:val="0"/>
              <w:textAlignment w:val="baseline"/>
              <w:rPr>
                <w:color w:val="000000"/>
                <w:sz w:val="21"/>
                <w:szCs w:val="21"/>
                <w:lang w:eastAsia="zh-CN"/>
              </w:rPr>
            </w:pPr>
            <w:r>
              <w:rPr>
                <w:color w:val="000000"/>
                <w:sz w:val="21"/>
                <w:szCs w:val="21"/>
                <w:lang w:eastAsia="zh-CN"/>
              </w:rPr>
              <w:t>配送服务满意度考核，考核内容包括：配送服务的及时性、配送数量的准确性、配送食材的堆放整齐性等内容。</w:t>
            </w:r>
          </w:p>
          <w:p w14:paraId="7D10E344">
            <w:pPr>
              <w:pStyle w:val="62"/>
              <w:adjustRightInd w:val="0"/>
              <w:snapToGrid w:val="0"/>
              <w:textAlignment w:val="baseline"/>
              <w:rPr>
                <w:color w:val="000000"/>
                <w:sz w:val="21"/>
                <w:szCs w:val="21"/>
                <w:lang w:eastAsia="zh-CN"/>
              </w:rPr>
            </w:pPr>
            <w:r>
              <w:rPr>
                <w:color w:val="000000"/>
                <w:sz w:val="21"/>
                <w:szCs w:val="21"/>
                <w:lang w:eastAsia="zh-CN"/>
              </w:rPr>
              <w:t>说明：扣分应说明原因，并及时告之中标人。</w:t>
            </w:r>
          </w:p>
        </w:tc>
      </w:tr>
      <w:tr w14:paraId="3EBE93B8">
        <w:trPr>
          <w:trHeight w:val="567" w:hRule="atLeast"/>
          <w:tblCellSpacing w:w="0" w:type="dxa"/>
          <w:jc w:val="center"/>
        </w:trPr>
        <w:tc>
          <w:tcPr>
            <w:tcW w:w="5000" w:type="pct"/>
            <w:gridSpan w:val="4"/>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C185439">
            <w:pPr>
              <w:pStyle w:val="62"/>
              <w:adjustRightInd w:val="0"/>
              <w:snapToGrid w:val="0"/>
              <w:rPr>
                <w:color w:val="000000"/>
                <w:sz w:val="21"/>
                <w:szCs w:val="21"/>
                <w:lang w:eastAsia="zh-CN"/>
              </w:rPr>
            </w:pPr>
            <w:r>
              <w:rPr>
                <w:color w:val="000000"/>
                <w:sz w:val="21"/>
                <w:szCs w:val="21"/>
                <w:lang w:eastAsia="zh-CN"/>
              </w:rPr>
              <w:t>考核说明：</w:t>
            </w:r>
          </w:p>
          <w:p w14:paraId="508277BF">
            <w:pPr>
              <w:pStyle w:val="62"/>
              <w:adjustRightInd w:val="0"/>
              <w:snapToGrid w:val="0"/>
              <w:rPr>
                <w:color w:val="000000"/>
                <w:sz w:val="21"/>
                <w:szCs w:val="21"/>
                <w:lang w:eastAsia="zh-CN"/>
              </w:rPr>
            </w:pPr>
            <w:r>
              <w:rPr>
                <w:color w:val="000000"/>
                <w:sz w:val="21"/>
                <w:szCs w:val="21"/>
                <w:lang w:eastAsia="zh-CN"/>
              </w:rPr>
              <w:t>1.本项目的考核总分为：100分(其中：质量类90分，服务类10分，分值四舍五入取整数)，中标人在配送过程存在1-28项中描述的情况，采购人将按照标准进行评议。考核得分90分及以上合格，按当月实际结算价全额支付；考核得分 89-80分按采购人要求进行整改，按当月实际结算价90%支付；考核得分79分及以下或者累计2个月考核得分不合格（90分以下），采购人有权要求终止合同，并要求中标人赔偿由此给采购人带来的一切经济损失。</w:t>
            </w:r>
          </w:p>
          <w:p w14:paraId="6EB9BE2B">
            <w:pPr>
              <w:pStyle w:val="62"/>
              <w:adjustRightInd w:val="0"/>
              <w:snapToGrid w:val="0"/>
              <w:rPr>
                <w:color w:val="000000"/>
                <w:sz w:val="21"/>
                <w:szCs w:val="21"/>
                <w:lang w:eastAsia="zh-CN"/>
              </w:rPr>
            </w:pPr>
            <w:r>
              <w:rPr>
                <w:color w:val="000000"/>
                <w:sz w:val="21"/>
                <w:szCs w:val="21"/>
                <w:lang w:eastAsia="zh-CN"/>
              </w:rPr>
              <w:t>2.考核结果主要用于采购人对中标人是否能继续履行合同的主要依据。</w:t>
            </w:r>
          </w:p>
          <w:p w14:paraId="38002135">
            <w:pPr>
              <w:pStyle w:val="62"/>
              <w:adjustRightInd w:val="0"/>
              <w:snapToGrid w:val="0"/>
              <w:rPr>
                <w:color w:val="000000"/>
                <w:sz w:val="21"/>
                <w:szCs w:val="21"/>
                <w:lang w:eastAsia="zh-CN"/>
              </w:rPr>
            </w:pPr>
            <w:r>
              <w:rPr>
                <w:color w:val="000000"/>
                <w:sz w:val="21"/>
                <w:szCs w:val="21"/>
                <w:lang w:eastAsia="zh-CN"/>
              </w:rPr>
              <w:t>3.采购人每月一次对供应商服务质量评议。</w:t>
            </w:r>
          </w:p>
        </w:tc>
      </w:tr>
    </w:tbl>
    <w:p w14:paraId="472B1609">
      <w:pPr>
        <w:widowControl/>
        <w:spacing w:line="360" w:lineRule="auto"/>
        <w:ind w:firstLine="480" w:firstLineChars="200"/>
        <w:jc w:val="left"/>
        <w:rPr>
          <w:sz w:val="24"/>
        </w:rPr>
      </w:pPr>
      <w:r>
        <w:rPr>
          <w:rFonts w:hint="eastAsia"/>
          <w:sz w:val="24"/>
        </w:rPr>
        <w:t>五、风险管控要求</w:t>
      </w:r>
    </w:p>
    <w:p w14:paraId="79CE48B9">
      <w:pPr>
        <w:widowControl/>
        <w:spacing w:line="360" w:lineRule="auto"/>
        <w:ind w:firstLine="480" w:firstLineChars="200"/>
        <w:jc w:val="left"/>
        <w:rPr>
          <w:sz w:val="24"/>
        </w:rPr>
      </w:pPr>
      <w:r>
        <w:rPr>
          <w:rFonts w:hint="eastAsia"/>
          <w:sz w:val="24"/>
        </w:rPr>
        <w:t>（一）应急保障方案要求</w:t>
      </w:r>
    </w:p>
    <w:p w14:paraId="28FA5DDA">
      <w:pPr>
        <w:widowControl/>
        <w:spacing w:line="360" w:lineRule="auto"/>
        <w:ind w:firstLine="480" w:firstLineChars="200"/>
        <w:jc w:val="left"/>
        <w:rPr>
          <w:sz w:val="24"/>
        </w:rPr>
      </w:pPr>
      <w:r>
        <w:rPr>
          <w:rFonts w:hint="eastAsia"/>
          <w:sz w:val="24"/>
        </w:rPr>
        <w:t>中标供应商应提供在自然灾害、极端事件、市场关闭、物资紧缺等突发紧急情况下拟采取的应急保障方案，包括充分供应、按时保障、质量管控等措施，确保采购人食材及时供应不间断。</w:t>
      </w:r>
    </w:p>
    <w:p w14:paraId="7DDC41B5">
      <w:pPr>
        <w:widowControl/>
        <w:spacing w:line="360" w:lineRule="auto"/>
        <w:ind w:firstLine="480" w:firstLineChars="200"/>
        <w:jc w:val="left"/>
        <w:rPr>
          <w:sz w:val="24"/>
        </w:rPr>
      </w:pPr>
      <w:r>
        <w:rPr>
          <w:rFonts w:hint="eastAsia"/>
          <w:sz w:val="24"/>
        </w:rPr>
        <w:t>（二）违约风险管控要求</w:t>
      </w:r>
    </w:p>
    <w:p w14:paraId="64E9A897">
      <w:pPr>
        <w:widowControl/>
        <w:spacing w:line="360" w:lineRule="auto"/>
        <w:ind w:firstLine="480" w:firstLineChars="200"/>
        <w:jc w:val="left"/>
        <w:rPr>
          <w:sz w:val="24"/>
        </w:rPr>
      </w:pPr>
      <w:r>
        <w:rPr>
          <w:rFonts w:hint="eastAsia"/>
          <w:sz w:val="24"/>
        </w:rPr>
        <w:t>1. 中标供应商采用先送货后结账的模式，采购人不收取履约保证金。有下列情形之一的，采购人有权按照以下约定及合同违约相关条款处理：</w:t>
      </w:r>
    </w:p>
    <w:p w14:paraId="26F2E9DD">
      <w:pPr>
        <w:widowControl/>
        <w:spacing w:line="360" w:lineRule="auto"/>
        <w:ind w:firstLine="480" w:firstLineChars="200"/>
        <w:jc w:val="left"/>
        <w:rPr>
          <w:sz w:val="24"/>
        </w:rPr>
      </w:pPr>
      <w:r>
        <w:rPr>
          <w:rFonts w:hint="eastAsia"/>
          <w:sz w:val="24"/>
        </w:rPr>
        <w:t>（1）因中标供应商配送不及时导致采购人供餐延误并造成重大影响的；</w:t>
      </w:r>
    </w:p>
    <w:p w14:paraId="3387F281">
      <w:pPr>
        <w:widowControl/>
        <w:spacing w:line="360" w:lineRule="auto"/>
        <w:ind w:firstLine="480" w:firstLineChars="200"/>
        <w:jc w:val="left"/>
        <w:rPr>
          <w:sz w:val="24"/>
        </w:rPr>
      </w:pPr>
      <w:r>
        <w:rPr>
          <w:rFonts w:hint="eastAsia"/>
          <w:sz w:val="24"/>
        </w:rPr>
        <w:t>（2）凡经相关部门认定，因中标供应商所提供的原料原因造成采购人食堂出现食物中毒等卫生安全事故的，中标供应商除必须承担全部的法律责任外，还要全额承担因食物中毒发生所造成后果的一切费用；</w:t>
      </w:r>
    </w:p>
    <w:p w14:paraId="45E0F66C">
      <w:pPr>
        <w:widowControl/>
        <w:spacing w:line="360" w:lineRule="auto"/>
        <w:ind w:firstLine="480" w:firstLineChars="200"/>
        <w:jc w:val="left"/>
        <w:rPr>
          <w:sz w:val="24"/>
        </w:rPr>
      </w:pPr>
      <w:r>
        <w:rPr>
          <w:rFonts w:hint="eastAsia"/>
          <w:sz w:val="24"/>
        </w:rPr>
        <w:t>（3）除不可抗力及采购人原因外，因中标供应商配送不及时导致采购人伙食供应延时，但经中标供应商采取补救措施未造成采购人不良影响的，出现三次终止供货合同；</w:t>
      </w:r>
    </w:p>
    <w:p w14:paraId="24FB3BAE">
      <w:pPr>
        <w:widowControl/>
        <w:spacing w:line="360" w:lineRule="auto"/>
        <w:ind w:firstLine="480" w:firstLineChars="200"/>
        <w:jc w:val="left"/>
        <w:rPr>
          <w:sz w:val="24"/>
        </w:rPr>
      </w:pPr>
      <w:r>
        <w:rPr>
          <w:rFonts w:hint="eastAsia"/>
          <w:sz w:val="24"/>
        </w:rPr>
        <w:t>（4）凡中标供应商向采购人提供产品发生质量问题影响食用，并拒绝退换的；</w:t>
      </w:r>
    </w:p>
    <w:p w14:paraId="05E7DA0A">
      <w:pPr>
        <w:widowControl/>
        <w:spacing w:line="360" w:lineRule="auto"/>
        <w:ind w:firstLine="480" w:firstLineChars="200"/>
        <w:jc w:val="left"/>
        <w:rPr>
          <w:sz w:val="24"/>
        </w:rPr>
      </w:pPr>
      <w:r>
        <w:rPr>
          <w:rFonts w:hint="eastAsia"/>
          <w:sz w:val="24"/>
        </w:rPr>
        <w:t>（5）采购人将不定期组织专人对食材进行抽检，若发现质量不符，采购人有权要求予以退换货。</w:t>
      </w:r>
    </w:p>
    <w:p w14:paraId="41AF3F24">
      <w:pPr>
        <w:widowControl/>
        <w:spacing w:line="360" w:lineRule="auto"/>
        <w:ind w:firstLine="480" w:firstLineChars="200"/>
        <w:jc w:val="left"/>
        <w:rPr>
          <w:sz w:val="24"/>
        </w:rPr>
      </w:pPr>
      <w:r>
        <w:rPr>
          <w:rFonts w:hint="eastAsia"/>
          <w:sz w:val="24"/>
        </w:rPr>
        <w:t>2. 中标供应商有下列情形之一的，采购人有权解除合同，由中标供应商承担全部经济损失和相关责任：</w:t>
      </w:r>
    </w:p>
    <w:p w14:paraId="08633017">
      <w:pPr>
        <w:widowControl/>
        <w:spacing w:line="360" w:lineRule="auto"/>
        <w:ind w:firstLine="480" w:firstLineChars="200"/>
        <w:jc w:val="left"/>
        <w:rPr>
          <w:sz w:val="24"/>
        </w:rPr>
      </w:pPr>
      <w:r>
        <w:rPr>
          <w:rFonts w:hint="eastAsia"/>
          <w:sz w:val="24"/>
        </w:rPr>
        <w:t>（1）中标供应商以书面、微信、短信等方式通知采购人不再供货，包括对部分食材不再供货；</w:t>
      </w:r>
    </w:p>
    <w:p w14:paraId="009268A3">
      <w:pPr>
        <w:widowControl/>
        <w:spacing w:line="360" w:lineRule="auto"/>
        <w:ind w:firstLine="480" w:firstLineChars="200"/>
        <w:jc w:val="left"/>
        <w:rPr>
          <w:sz w:val="24"/>
        </w:rPr>
      </w:pPr>
      <w:r>
        <w:rPr>
          <w:rFonts w:hint="eastAsia"/>
          <w:sz w:val="24"/>
        </w:rPr>
        <w:t>（2）中标供应商虽未通知采购人不再供货，但1天没有供应采购人采购的货物，包括对部分食材没有供货；</w:t>
      </w:r>
    </w:p>
    <w:p w14:paraId="7634AEE6">
      <w:pPr>
        <w:widowControl/>
        <w:spacing w:line="360" w:lineRule="auto"/>
        <w:ind w:firstLine="480" w:firstLineChars="200"/>
        <w:jc w:val="left"/>
        <w:rPr>
          <w:sz w:val="24"/>
        </w:rPr>
      </w:pPr>
      <w:r>
        <w:rPr>
          <w:rFonts w:hint="eastAsia"/>
          <w:sz w:val="24"/>
        </w:rPr>
        <w:t>（3）中标供应商未经采购人同意单方面提价的。</w:t>
      </w:r>
    </w:p>
    <w:p w14:paraId="103617FE">
      <w:pPr>
        <w:widowControl/>
        <w:spacing w:line="360" w:lineRule="auto"/>
        <w:ind w:firstLine="480" w:firstLineChars="200"/>
        <w:jc w:val="left"/>
        <w:rPr>
          <w:sz w:val="24"/>
        </w:rPr>
      </w:pPr>
      <w:r>
        <w:rPr>
          <w:rFonts w:hint="eastAsia"/>
          <w:sz w:val="24"/>
        </w:rPr>
        <w:t>3. 中标供应商供应以下食品的，采购人全部退货，中标供应商承担由此造成的一切经济责任和法律责任：</w:t>
      </w:r>
    </w:p>
    <w:p w14:paraId="57FC4356">
      <w:pPr>
        <w:widowControl/>
        <w:spacing w:line="360" w:lineRule="auto"/>
        <w:ind w:firstLine="480" w:firstLineChars="200"/>
        <w:jc w:val="left"/>
        <w:rPr>
          <w:sz w:val="24"/>
        </w:rPr>
      </w:pPr>
      <w:r>
        <w:rPr>
          <w:rFonts w:hint="eastAsia"/>
          <w:sz w:val="24"/>
        </w:rPr>
        <w:t>（1）腐败变质、油脂酸败、霉变、生虫、污秽不洁、混有异物或者其他感官性状异常，对人体健康有害的；</w:t>
      </w:r>
    </w:p>
    <w:p w14:paraId="6C7E23B8">
      <w:pPr>
        <w:widowControl/>
        <w:spacing w:line="360" w:lineRule="auto"/>
        <w:ind w:firstLine="480" w:firstLineChars="200"/>
        <w:jc w:val="left"/>
        <w:rPr>
          <w:sz w:val="24"/>
        </w:rPr>
      </w:pPr>
      <w:r>
        <w:rPr>
          <w:rFonts w:hint="eastAsia"/>
          <w:sz w:val="24"/>
        </w:rPr>
        <w:t>（2）含有毒、有害物质或者被有毒、有害物质污染，对人体健康有害的；</w:t>
      </w:r>
    </w:p>
    <w:p w14:paraId="13779641">
      <w:pPr>
        <w:widowControl/>
        <w:spacing w:line="360" w:lineRule="auto"/>
        <w:ind w:firstLine="480" w:firstLineChars="200"/>
        <w:jc w:val="left"/>
        <w:rPr>
          <w:sz w:val="24"/>
        </w:rPr>
      </w:pPr>
      <w:r>
        <w:rPr>
          <w:rFonts w:hint="eastAsia"/>
          <w:sz w:val="24"/>
        </w:rPr>
        <w:t>（3）含有致病性寄生虫、微生物或者微生物含量超过国家限定标准的；</w:t>
      </w:r>
    </w:p>
    <w:p w14:paraId="725F1A69">
      <w:pPr>
        <w:widowControl/>
        <w:spacing w:line="360" w:lineRule="auto"/>
        <w:ind w:firstLine="480" w:firstLineChars="200"/>
        <w:jc w:val="left"/>
        <w:rPr>
          <w:sz w:val="24"/>
        </w:rPr>
      </w:pPr>
      <w:r>
        <w:rPr>
          <w:rFonts w:hint="eastAsia"/>
          <w:sz w:val="24"/>
        </w:rPr>
        <w:t>（4）未经动物检疫部门检疫、检验或者检疫、检验不合格的肉类及其制品；</w:t>
      </w:r>
    </w:p>
    <w:p w14:paraId="34A6072F">
      <w:pPr>
        <w:widowControl/>
        <w:spacing w:line="360" w:lineRule="auto"/>
        <w:ind w:firstLine="480" w:firstLineChars="200"/>
        <w:jc w:val="left"/>
        <w:rPr>
          <w:sz w:val="24"/>
        </w:rPr>
      </w:pPr>
      <w:r>
        <w:rPr>
          <w:rFonts w:hint="eastAsia"/>
          <w:sz w:val="24"/>
        </w:rPr>
        <w:t>（5）病死、毒死或者死因不明的禽、畜、兽等及其制品；</w:t>
      </w:r>
    </w:p>
    <w:p w14:paraId="2E0ABCB8">
      <w:pPr>
        <w:widowControl/>
        <w:spacing w:line="360" w:lineRule="auto"/>
        <w:ind w:firstLine="480" w:firstLineChars="200"/>
        <w:jc w:val="left"/>
        <w:rPr>
          <w:sz w:val="24"/>
        </w:rPr>
      </w:pPr>
      <w:r>
        <w:rPr>
          <w:rFonts w:hint="eastAsia"/>
          <w:sz w:val="24"/>
        </w:rPr>
        <w:t>（6）掺假、掺杂、伪造，影响营养、卫生的；</w:t>
      </w:r>
    </w:p>
    <w:p w14:paraId="28F246E0">
      <w:pPr>
        <w:widowControl/>
        <w:spacing w:line="360" w:lineRule="auto"/>
        <w:ind w:firstLine="480" w:firstLineChars="200"/>
        <w:jc w:val="left"/>
        <w:rPr>
          <w:sz w:val="24"/>
        </w:rPr>
      </w:pPr>
      <w:r>
        <w:rPr>
          <w:rFonts w:hint="eastAsia"/>
          <w:sz w:val="24"/>
        </w:rPr>
        <w:t>（7）用非食品原料加工的，加入非食品用化学物质或者将非食品当作食品的；</w:t>
      </w:r>
    </w:p>
    <w:p w14:paraId="540BF3DD">
      <w:pPr>
        <w:widowControl/>
        <w:spacing w:line="360" w:lineRule="auto"/>
        <w:ind w:firstLine="480" w:firstLineChars="200"/>
        <w:jc w:val="left"/>
        <w:rPr>
          <w:sz w:val="24"/>
        </w:rPr>
      </w:pPr>
      <w:r>
        <w:rPr>
          <w:rFonts w:hint="eastAsia"/>
          <w:sz w:val="24"/>
        </w:rPr>
        <w:t>（8）超过保质期限的；</w:t>
      </w:r>
    </w:p>
    <w:p w14:paraId="29C94F83">
      <w:pPr>
        <w:widowControl/>
        <w:spacing w:line="360" w:lineRule="auto"/>
        <w:ind w:firstLine="480" w:firstLineChars="200"/>
        <w:jc w:val="left"/>
        <w:rPr>
          <w:sz w:val="24"/>
        </w:rPr>
      </w:pPr>
      <w:r>
        <w:rPr>
          <w:rFonts w:hint="eastAsia"/>
          <w:sz w:val="24"/>
        </w:rPr>
        <w:t>（9）使用有色、有毒塑料制品、包装食材的；</w:t>
      </w:r>
    </w:p>
    <w:p w14:paraId="4925FD1F">
      <w:pPr>
        <w:widowControl/>
        <w:spacing w:line="360" w:lineRule="auto"/>
        <w:ind w:firstLine="480" w:firstLineChars="200"/>
        <w:jc w:val="left"/>
        <w:rPr>
          <w:sz w:val="24"/>
        </w:rPr>
      </w:pPr>
      <w:r>
        <w:rPr>
          <w:rFonts w:hint="eastAsia"/>
          <w:sz w:val="24"/>
        </w:rPr>
        <w:t>（10）其他不符合《食品安全法》、《产品质量法》和《动物检疫管理办法》等相关规定的。</w:t>
      </w:r>
    </w:p>
    <w:p w14:paraId="4D8D51F2">
      <w:pPr>
        <w:widowControl/>
        <w:spacing w:line="360" w:lineRule="auto"/>
        <w:ind w:firstLine="480" w:firstLineChars="200"/>
        <w:jc w:val="left"/>
        <w:rPr>
          <w:sz w:val="24"/>
        </w:rPr>
      </w:pPr>
      <w:r>
        <w:rPr>
          <w:rFonts w:hint="eastAsia"/>
          <w:sz w:val="24"/>
        </w:rPr>
        <w:t>六、履约验收要求</w:t>
      </w:r>
    </w:p>
    <w:p w14:paraId="46974CF4">
      <w:pPr>
        <w:widowControl/>
        <w:spacing w:line="360" w:lineRule="auto"/>
        <w:ind w:firstLine="480" w:firstLineChars="200"/>
        <w:jc w:val="left"/>
        <w:rPr>
          <w:sz w:val="24"/>
        </w:rPr>
      </w:pPr>
      <w:r>
        <w:rPr>
          <w:rFonts w:hint="eastAsia"/>
          <w:sz w:val="24"/>
        </w:rPr>
        <w:t>（一）总体要求</w:t>
      </w:r>
    </w:p>
    <w:p w14:paraId="0DB970CE">
      <w:pPr>
        <w:widowControl/>
        <w:spacing w:line="360" w:lineRule="auto"/>
        <w:ind w:firstLine="480" w:firstLineChars="200"/>
        <w:jc w:val="left"/>
        <w:rPr>
          <w:sz w:val="24"/>
        </w:rPr>
      </w:pPr>
      <w:r>
        <w:rPr>
          <w:rFonts w:hint="eastAsia"/>
          <w:sz w:val="24"/>
        </w:rPr>
        <w:t>按国家食品安全标准，对于没有国家标准的按行业标准或企业标准对所供食材进行验收，所供食材均能提供相应批次的合格检验证明。</w:t>
      </w:r>
    </w:p>
    <w:p w14:paraId="60658323">
      <w:pPr>
        <w:widowControl/>
        <w:spacing w:line="360" w:lineRule="auto"/>
        <w:ind w:firstLine="480" w:firstLineChars="200"/>
        <w:jc w:val="left"/>
        <w:rPr>
          <w:sz w:val="24"/>
        </w:rPr>
      </w:pPr>
      <w:r>
        <w:rPr>
          <w:rFonts w:hint="eastAsia"/>
          <w:sz w:val="24"/>
        </w:rPr>
        <w:t>（二）具体要求</w:t>
      </w:r>
    </w:p>
    <w:p w14:paraId="7AB87F6D">
      <w:pPr>
        <w:widowControl/>
        <w:spacing w:line="360" w:lineRule="auto"/>
        <w:ind w:firstLine="480" w:firstLineChars="200"/>
        <w:jc w:val="left"/>
        <w:rPr>
          <w:sz w:val="24"/>
        </w:rPr>
      </w:pPr>
      <w:r>
        <w:rPr>
          <w:rFonts w:hint="eastAsia"/>
          <w:sz w:val="24"/>
        </w:rPr>
        <w:t>投标人送达货物至采购人指定场所时，采购人当即组织验收。验收内容包括所供食材质量是否符合约定标准，重量、数量、价格是否与采购人的预定需求一致。</w:t>
      </w:r>
    </w:p>
    <w:p w14:paraId="63CB3A87">
      <w:pPr>
        <w:widowControl/>
        <w:spacing w:line="360" w:lineRule="auto"/>
        <w:ind w:firstLine="480" w:firstLineChars="200"/>
        <w:jc w:val="left"/>
        <w:rPr>
          <w:sz w:val="24"/>
        </w:rPr>
      </w:pPr>
      <w:r>
        <w:rPr>
          <w:rFonts w:hint="eastAsia"/>
          <w:sz w:val="24"/>
        </w:rPr>
        <w:t>1.应当在固定的场所进行验收，采购人定期清扫消毒，保持清洁，保证无积尘。</w:t>
      </w:r>
    </w:p>
    <w:p w14:paraId="598A4BD9">
      <w:pPr>
        <w:widowControl/>
        <w:spacing w:line="360" w:lineRule="auto"/>
        <w:ind w:firstLine="480" w:firstLineChars="200"/>
        <w:jc w:val="left"/>
        <w:rPr>
          <w:sz w:val="24"/>
        </w:rPr>
      </w:pPr>
      <w:r>
        <w:rPr>
          <w:rFonts w:hint="eastAsia"/>
          <w:sz w:val="24"/>
        </w:rPr>
        <w:t>2.按订单对采购货物的品种、质量、数量进行检查验收，对质量不好、价格明显过于偏高的食材不予验收，对于数量不足的食材，按照实际数量入账，填制验收记录和验收单。</w:t>
      </w:r>
    </w:p>
    <w:p w14:paraId="04C75A01">
      <w:pPr>
        <w:widowControl/>
        <w:spacing w:line="360" w:lineRule="auto"/>
        <w:ind w:firstLine="480" w:firstLineChars="200"/>
        <w:jc w:val="left"/>
        <w:rPr>
          <w:sz w:val="24"/>
        </w:rPr>
      </w:pPr>
      <w:r>
        <w:rPr>
          <w:rFonts w:hint="eastAsia"/>
          <w:sz w:val="24"/>
        </w:rPr>
        <w:t>3.验收流程</w:t>
      </w:r>
    </w:p>
    <w:p w14:paraId="0EDF5290">
      <w:pPr>
        <w:widowControl/>
        <w:spacing w:line="360" w:lineRule="auto"/>
        <w:ind w:firstLine="480" w:firstLineChars="200"/>
        <w:jc w:val="left"/>
        <w:rPr>
          <w:sz w:val="24"/>
        </w:rPr>
      </w:pPr>
      <w:r>
        <w:rPr>
          <w:rFonts w:hint="eastAsia"/>
          <w:sz w:val="24"/>
        </w:rPr>
        <w:t>（1）投标人应在验收时提供与送货内容一致的送货单，并加盖公章。</w:t>
      </w:r>
    </w:p>
    <w:p w14:paraId="5FF01A93">
      <w:pPr>
        <w:widowControl/>
        <w:spacing w:line="360" w:lineRule="auto"/>
        <w:ind w:firstLine="480" w:firstLineChars="200"/>
        <w:jc w:val="left"/>
        <w:rPr>
          <w:sz w:val="24"/>
        </w:rPr>
      </w:pPr>
      <w:r>
        <w:rPr>
          <w:rFonts w:hint="eastAsia"/>
          <w:sz w:val="24"/>
        </w:rPr>
        <w:t>（2）验收人员卸货前应对货物的外观质量进行初步了解。包装带箱、筐的食材按照去除箱、筐后的重量计算，投标人需配合采购人进行倒筐称重，共同签字确认。</w:t>
      </w:r>
    </w:p>
    <w:p w14:paraId="0089A602">
      <w:pPr>
        <w:widowControl/>
        <w:spacing w:line="360" w:lineRule="auto"/>
        <w:ind w:firstLine="480" w:firstLineChars="200"/>
        <w:jc w:val="left"/>
        <w:rPr>
          <w:sz w:val="24"/>
        </w:rPr>
      </w:pPr>
      <w:r>
        <w:rPr>
          <w:rFonts w:hint="eastAsia"/>
          <w:sz w:val="24"/>
        </w:rPr>
        <w:t>（3）采取当场验收的方式，验收人认真检查货物，按核对品种→索证→抽查(检测）→数量、重量、质量、价格验收→签名确认→入库的程序完成验收。</w:t>
      </w:r>
    </w:p>
    <w:p w14:paraId="08B342B2">
      <w:pPr>
        <w:widowControl/>
        <w:spacing w:line="360" w:lineRule="auto"/>
        <w:ind w:firstLine="480" w:firstLineChars="200"/>
        <w:jc w:val="left"/>
        <w:rPr>
          <w:sz w:val="24"/>
        </w:rPr>
      </w:pPr>
      <w:r>
        <w:rPr>
          <w:rFonts w:hint="eastAsia"/>
          <w:sz w:val="24"/>
        </w:rPr>
        <w:t>所有食材都要鉴别其质量是否符合国家食品安全标准，对质量不合格和不符合使用要求的，需向投标人提出退货和更换，决不允许不合格品流入。要求投标人提供产品质量检测报告及卫生合格报告书，蔬菜类应提供农药残留检测结果，证明内容与产品内容要一致。投标人以提供原件为主，不能留原件的提供复印件。</w:t>
      </w:r>
    </w:p>
    <w:p w14:paraId="3DFE413D">
      <w:pPr>
        <w:widowControl/>
        <w:spacing w:line="360" w:lineRule="auto"/>
        <w:ind w:firstLine="480" w:firstLineChars="200"/>
        <w:jc w:val="left"/>
        <w:rPr>
          <w:sz w:val="24"/>
        </w:rPr>
      </w:pPr>
      <w:r>
        <w:rPr>
          <w:rFonts w:hint="eastAsia"/>
          <w:sz w:val="24"/>
        </w:rPr>
        <w:t>（4）发现食品质量安全问题的处理：</w:t>
      </w:r>
    </w:p>
    <w:p w14:paraId="0BB56D2E">
      <w:pPr>
        <w:widowControl/>
        <w:spacing w:line="360" w:lineRule="auto"/>
        <w:ind w:firstLine="480" w:firstLineChars="200"/>
        <w:jc w:val="left"/>
        <w:rPr>
          <w:sz w:val="24"/>
        </w:rPr>
      </w:pPr>
      <w:r>
        <w:rPr>
          <w:rFonts w:hint="eastAsia"/>
          <w:sz w:val="24"/>
        </w:rPr>
        <w:t>抽查时发现食品质量不过关或影响食用安全的，对当日所送同批次产品全部退货。若抽查未发现问题，按储藏要求储藏后在加工食用前发现产品质量问题的，投标人必须退货或更换。</w:t>
      </w:r>
    </w:p>
    <w:p w14:paraId="23D885E7">
      <w:pPr>
        <w:widowControl/>
        <w:spacing w:line="360" w:lineRule="auto"/>
        <w:ind w:firstLine="480" w:firstLineChars="200"/>
        <w:jc w:val="left"/>
        <w:rPr>
          <w:sz w:val="24"/>
        </w:rPr>
      </w:pPr>
      <w:r>
        <w:rPr>
          <w:rFonts w:hint="eastAsia"/>
          <w:sz w:val="24"/>
        </w:rPr>
        <w:t>4.退（补）货流程</w:t>
      </w:r>
    </w:p>
    <w:p w14:paraId="0FD65CDE">
      <w:pPr>
        <w:widowControl/>
        <w:spacing w:line="360" w:lineRule="auto"/>
        <w:ind w:firstLine="480" w:firstLineChars="200"/>
        <w:jc w:val="left"/>
        <w:rPr>
          <w:sz w:val="24"/>
        </w:rPr>
      </w:pPr>
      <w:r>
        <w:rPr>
          <w:rFonts w:hint="eastAsia"/>
          <w:sz w:val="24"/>
        </w:rPr>
        <w:t>对不符合采购要求的货物，由采购人直接向供应商提出退（补）货申请，供应商按照申请内容给予退（补）货。发现质量隐患，但双方对质量或重量有争议的可送具有检验资质的部门检测，检测费用由供应商承担。对数量不足或部分退货的，在不影响开餐供应的前提下必须3小时内补送订单品种。</w:t>
      </w:r>
    </w:p>
    <w:p w14:paraId="67668AFD">
      <w:pPr>
        <w:widowControl/>
        <w:spacing w:line="360" w:lineRule="auto"/>
        <w:ind w:firstLine="480" w:firstLineChars="200"/>
        <w:jc w:val="left"/>
        <w:rPr>
          <w:sz w:val="24"/>
        </w:rPr>
      </w:pPr>
      <w:r>
        <w:rPr>
          <w:rFonts w:hint="eastAsia"/>
          <w:sz w:val="24"/>
        </w:rPr>
        <w:t>六、保密要求</w:t>
      </w:r>
    </w:p>
    <w:p w14:paraId="4BFD83E4">
      <w:pPr>
        <w:widowControl/>
        <w:spacing w:line="360" w:lineRule="auto"/>
        <w:ind w:firstLine="480" w:firstLineChars="200"/>
        <w:jc w:val="left"/>
        <w:rPr>
          <w:sz w:val="24"/>
        </w:rPr>
      </w:pPr>
      <w:r>
        <w:rPr>
          <w:rFonts w:hint="eastAsia"/>
          <w:sz w:val="24"/>
        </w:rPr>
        <w:t>1、所有服务人员必须严格遵守国家、地方、行业相关保密管理政策规定。</w:t>
      </w:r>
    </w:p>
    <w:p w14:paraId="0E0BB958">
      <w:pPr>
        <w:widowControl/>
        <w:spacing w:line="360" w:lineRule="auto"/>
        <w:ind w:firstLine="480" w:firstLineChars="200"/>
        <w:jc w:val="left"/>
        <w:rPr>
          <w:sz w:val="24"/>
        </w:rPr>
      </w:pPr>
      <w:r>
        <w:rPr>
          <w:rFonts w:hint="eastAsia"/>
          <w:sz w:val="24"/>
        </w:rPr>
        <w:t>2、中标供应商录用前必须对所录用人员进行政治审查，签订保密协议书，组织岗前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人有权向服务企业追究法律责任。中标供应商应保证加强教育管理，禁止各岗位服务人员随意发表、交流、讨论、传播我单位内部人员信息或工作事项，如有违反，严肃处理。</w:t>
      </w:r>
    </w:p>
    <w:p w14:paraId="3E923AD5">
      <w:pPr>
        <w:widowControl/>
        <w:spacing w:line="360" w:lineRule="auto"/>
        <w:ind w:firstLine="480" w:firstLineChars="200"/>
        <w:jc w:val="left"/>
        <w:rPr>
          <w:sz w:val="24"/>
        </w:rPr>
      </w:pPr>
      <w:r>
        <w:rPr>
          <w:sz w:val="24"/>
        </w:rPr>
        <w:t>注：根据《</w:t>
      </w:r>
      <w:r>
        <w:rPr>
          <w:rFonts w:hint="eastAsia"/>
          <w:sz w:val="24"/>
        </w:rPr>
        <w:t>政府采购货物和服务招标投标管理办法</w:t>
      </w:r>
      <w:r>
        <w:rPr>
          <w:sz w:val="24"/>
        </w:rPr>
        <w:t>》（财政部令第</w:t>
      </w:r>
      <w:r>
        <w:rPr>
          <w:rFonts w:hint="eastAsia"/>
          <w:sz w:val="24"/>
        </w:rPr>
        <w:t>87号</w:t>
      </w:r>
      <w:r>
        <w:rPr>
          <w:sz w:val="24"/>
        </w:rPr>
        <w:t>）第六十条的规定，</w:t>
      </w:r>
      <w:r>
        <w:rPr>
          <w:rFonts w:hint="eastAsia"/>
          <w:sz w:val="24"/>
        </w:rPr>
        <w:t>评标委员会认为投标人的报价明显低于其他通过符合性审查投标人的报价，有可能影响产品质量或者不能诚信履约的，应当启动异常低价投标审查程序，要求该投标人在评标现场合理的时间内提供书面说明，必要时提交相关证明材料；该投标人不能证明其报价合理性的，评标委员会应当将其作为无效投标处理。</w:t>
      </w:r>
    </w:p>
    <w:p w14:paraId="3210E9F0">
      <w:pPr>
        <w:widowControl/>
        <w:spacing w:line="360" w:lineRule="auto"/>
        <w:ind w:firstLine="480" w:firstLineChars="200"/>
        <w:jc w:val="left"/>
        <w:rPr>
          <w:sz w:val="24"/>
        </w:rPr>
      </w:pPr>
    </w:p>
    <w:p w14:paraId="08E0391C">
      <w:pPr>
        <w:widowControl/>
        <w:spacing w:line="360" w:lineRule="auto"/>
        <w:ind w:firstLine="480" w:firstLineChars="200"/>
        <w:jc w:val="left"/>
        <w:rPr>
          <w:sz w:val="24"/>
        </w:rPr>
      </w:pPr>
    </w:p>
    <w:p w14:paraId="20BCFDE6">
      <w:pPr>
        <w:widowControl/>
        <w:jc w:val="left"/>
        <w:rPr>
          <w:sz w:val="24"/>
        </w:rPr>
      </w:pPr>
      <w:r>
        <w:rPr>
          <w:sz w:val="24"/>
        </w:rPr>
        <w:br w:type="page"/>
      </w:r>
    </w:p>
    <w:p w14:paraId="5DEE1728">
      <w:pPr>
        <w:pStyle w:val="19"/>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14:paraId="50281C0C">
      <w:pPr>
        <w:pStyle w:val="37"/>
        <w:spacing w:line="360" w:lineRule="auto"/>
        <w:jc w:val="center"/>
        <w:rPr>
          <w:rFonts w:ascii="Times New Roman" w:hAnsi="Times New Roman" w:eastAsia="宋体" w:cs="Times New Roman"/>
          <w:color w:val="auto"/>
        </w:rPr>
      </w:pPr>
      <w:r>
        <w:rPr>
          <w:rFonts w:hint="eastAsia" w:ascii="Times New Roman" w:hAnsi="Times New Roman" w:eastAsia="宋体" w:cs="Times New Roman"/>
          <w:color w:val="auto"/>
        </w:rPr>
        <w:t>A  说明</w:t>
      </w:r>
    </w:p>
    <w:p w14:paraId="0A2079D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概述</w:t>
      </w:r>
    </w:p>
    <w:p w14:paraId="26B3AC2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45B9AD1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 本招标文件仅适用于投标邀请函中所叙述项目货物和服务的采购。</w:t>
      </w:r>
    </w:p>
    <w:p w14:paraId="5DF3F8C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7E61DCA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定义</w:t>
      </w:r>
    </w:p>
    <w:p w14:paraId="409A811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 “采购人”系指本次招标活动的采购单位。“采购代理机构”系指组织本次招标活动的机构，即“天津市政府采购中心”。</w:t>
      </w:r>
    </w:p>
    <w:p w14:paraId="06A4C87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“投标人”系指响应招标、参加投标竞争的法人、其他组织或者自然人。</w:t>
      </w:r>
    </w:p>
    <w:p w14:paraId="6094647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 “货物”系指投标人按招标文件规定，须向采购人提供的各种形态和种类的物品（包括原材料、燃料、设备、产品等）、备品备件、工具、手册及其它有关技术资料和材料。</w:t>
      </w:r>
    </w:p>
    <w:p w14:paraId="65E1708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2.4 “服务”系指招标文件规定投标人须承担的运输、安装、调试、技术协助、校准、培训、维修以及其它类似的义务。</w:t>
      </w:r>
    </w:p>
    <w:p w14:paraId="002934C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 解释权</w:t>
      </w:r>
    </w:p>
    <w:p w14:paraId="119FA50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 本次招投标的最终解释权归为采购人、采购代理机构。</w:t>
      </w:r>
    </w:p>
    <w:p w14:paraId="3AB8BB9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 本文件未作须知明示，而又有相关法律、法规规定的，采购人、采购代理机构将对此解释为依据有关法律、法规的规定。</w:t>
      </w:r>
    </w:p>
    <w:p w14:paraId="5211246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 合格的投标人</w:t>
      </w:r>
    </w:p>
    <w:p w14:paraId="2173DBF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符合《中华人民共和国政府采购法》第二十二条供应商参加政府采购活动应当具备的条件及其他有关法律、法规关于供应商的有关规定，有能力提供招标采购货物及服务的供应商。</w:t>
      </w:r>
    </w:p>
    <w:p w14:paraId="49C086C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4.2 符合《投标邀请函》中关于供应商资格要求（实质性要求）的规定。</w:t>
      </w:r>
    </w:p>
    <w:p w14:paraId="5B2F430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4.3 关于联合体投标</w:t>
      </w:r>
    </w:p>
    <w:p w14:paraId="2FCD90A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若《投标邀请函》接受联合体投标的：</w:t>
      </w:r>
    </w:p>
    <w:p w14:paraId="62BDF2B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（1）两个以上的自然人、法人或者其他组织可以组成一个联合体，以一个供应商的身份共同参加政府采购。</w:t>
      </w:r>
    </w:p>
    <w:p w14:paraId="2F1782F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要求）。</w:t>
      </w:r>
    </w:p>
    <w:p w14:paraId="27EA60E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w:t>
      </w:r>
      <w:r>
        <w:rPr>
          <w:rFonts w:ascii="Times New Roman" w:hAnsi="Times New Roman" w:eastAsia="宋体" w:cs="Times New Roman"/>
          <w:color w:val="auto"/>
        </w:rPr>
        <w:t>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05B0E862">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5263BC26">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（5）联合体投标的，应以主体方名义提交投标保证金（如有），对联合体各方均具有约束力。</w:t>
      </w:r>
    </w:p>
    <w:p w14:paraId="30695416">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31B4DDE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1D3F284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（8）联合体各方应当共同与采购人签订采购合同，就采购合同约定的事项对采购人承担连带责任。</w:t>
      </w:r>
    </w:p>
    <w:p w14:paraId="62F37784">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4.4 关于关联企业</w:t>
      </w:r>
    </w:p>
    <w:p w14:paraId="62E41C6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color w:val="auto"/>
        </w:rPr>
        <w:t>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r>
        <w:rPr>
          <w:rFonts w:hint="eastAsia" w:ascii="Times New Roman" w:hAnsi="Times New Roman" w:eastAsia="宋体" w:cs="Times New Roman"/>
          <w:color w:val="auto"/>
        </w:rPr>
        <w:t>。如同时参加，则评审时将同时被拒绝。</w:t>
      </w:r>
    </w:p>
    <w:p w14:paraId="2EEB5651">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28BAC15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4727907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4ADFE30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49144F9B">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3C25A81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2AAD54D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78417D16">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color w:val="auto"/>
          <w:szCs w:val="21"/>
        </w:rPr>
        <w:t>根据《财政部 民政部 中国残疾人联合会关于促进残疾人就业政府采购政策的通知》（财库〔2017〕141号）的规定，残疾人福利性单位视同为小型、微型企业。</w:t>
      </w:r>
    </w:p>
    <w:p w14:paraId="5E32593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09B5858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6CCCF96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投标人提供的货物质量应当完全符合现行的国家标准、行业标准或地方标准。除《招标项目需求》有特殊规定外，投标人提供的货物应当是全新的、未使用过的，货物和相关服务应当符合招标文件的要求。</w:t>
      </w:r>
    </w:p>
    <w:p w14:paraId="0D7CFC6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6A4B5CA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14:paraId="64FBFEC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 投标费用</w:t>
      </w:r>
    </w:p>
    <w:p w14:paraId="130E126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无论投标过程中的做法和结果如何，投标人自行承担所有与参加投标有关的费用。</w:t>
      </w:r>
    </w:p>
    <w:p w14:paraId="21F2C4C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 信息发布</w:t>
      </w:r>
    </w:p>
    <w:p w14:paraId="7918E7B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本项目需要公开的有关信息，包括招标公告、更正公告、中标公告、终止公告等与招标活动有关的通知，采购人、采购代理机构均将通过“中国</w:t>
      </w:r>
      <w:r>
        <w:rPr>
          <w:rFonts w:ascii="Times New Roman" w:hAnsi="Times New Roman" w:eastAsia="宋体" w:cs="Times New Roman"/>
          <w:color w:val="auto"/>
        </w:rPr>
        <w:t>政府采购网</w:t>
      </w:r>
      <w:r>
        <w:rPr>
          <w:rFonts w:hint="eastAsia" w:ascii="Times New Roman" w:hAnsi="Times New Roman" w:eastAsia="宋体" w:cs="Times New Roman"/>
          <w:color w:val="auto"/>
        </w:rPr>
        <w:t>”公开发布。投标人在参与本采购项目招投标活动期间，请及时关注上述媒体和天津市政府采购中心招投标系统“查看项目文件”的相关信息。因没有及时关注而未能如期获取相关信息，投标人自行</w:t>
      </w:r>
      <w:r>
        <w:rPr>
          <w:rFonts w:ascii="Times New Roman" w:hAnsi="Times New Roman" w:eastAsia="宋体" w:cs="Times New Roman"/>
          <w:color w:val="auto"/>
        </w:rPr>
        <w:t>承担由此可能产生的风险。</w:t>
      </w:r>
    </w:p>
    <w:p w14:paraId="3177623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74F8E54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71617EF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036C076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0559398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37A434D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2FCB448B">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15318B8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23C9915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730214A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www.tjgp.gov.cn）“下载专区”中的“质疑函格式文本”）。质疑函应当明确阐述采购文件、采购过程、采购结果使自己的合法权益受到损害的法律依据、事实依据、相关证明材料及证据来源，以便于有关单位调查、答复和处理。</w:t>
      </w:r>
    </w:p>
    <w:p w14:paraId="7942995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0392FD3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针对询问或质疑的答复内容需要修改采购文件的，其修改内容应当以中国政府采购网发布的更正公告为准。</w:t>
      </w:r>
    </w:p>
    <w:p w14:paraId="1A44C4F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 其他</w:t>
      </w:r>
    </w:p>
    <w:p w14:paraId="2A39CC6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544408EF">
      <w:pPr>
        <w:pStyle w:val="37"/>
        <w:spacing w:line="360" w:lineRule="auto"/>
        <w:ind w:firstLine="480" w:firstLineChars="200"/>
        <w:jc w:val="both"/>
        <w:rPr>
          <w:rFonts w:ascii="Times New Roman" w:hAnsi="Times New Roman" w:eastAsia="宋体" w:cs="Times New Roman"/>
          <w:color w:val="auto"/>
        </w:rPr>
      </w:pPr>
    </w:p>
    <w:p w14:paraId="05F939BE">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B  招标文件说明</w:t>
      </w:r>
    </w:p>
    <w:p w14:paraId="1159A88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 招标文件的构成</w:t>
      </w:r>
    </w:p>
    <w:p w14:paraId="78B60BE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10.1 招标文件由下述部分组成：</w:t>
      </w:r>
    </w:p>
    <w:p w14:paraId="0F6A1A6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（1）投标邀请函</w:t>
      </w:r>
    </w:p>
    <w:p w14:paraId="2647D0D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（2）招标项目需求</w:t>
      </w:r>
    </w:p>
    <w:p w14:paraId="2029D7D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（3）投标须知</w:t>
      </w:r>
    </w:p>
    <w:p w14:paraId="6A0186C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（4）合同条款</w:t>
      </w:r>
    </w:p>
    <w:p w14:paraId="4C81E44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（5）投标文件格式</w:t>
      </w:r>
    </w:p>
    <w:p w14:paraId="261DF07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（6）本项目招标文件的更正公告内容（如有）</w:t>
      </w:r>
    </w:p>
    <w:p w14:paraId="49D7B19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4197C05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实质性条款，不得出现负偏离，发生负偏离即做无效标处理。加注“▲”号的产品为核心产品（如未明确核心产品，则视为全部产品均为核心产品），任意一种核心产品为同一品牌时，按照本部分第</w:t>
      </w:r>
      <w:r>
        <w:rPr>
          <w:rFonts w:ascii="Times New Roman" w:hAnsi="Times New Roman" w:eastAsia="宋体" w:cs="Times New Roman"/>
          <w:color w:val="auto"/>
        </w:rPr>
        <w:t>32.4</w:t>
      </w:r>
      <w:r>
        <w:rPr>
          <w:rFonts w:hint="eastAsia" w:ascii="Times New Roman" w:hAnsi="Times New Roman" w:eastAsia="宋体" w:cs="Times New Roman"/>
          <w:color w:val="auto"/>
        </w:rPr>
        <w:t>条款执行。</w:t>
      </w:r>
    </w:p>
    <w:p w14:paraId="3A3B39F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2229A72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2B39D86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 招标文件的澄清和修改</w:t>
      </w:r>
    </w:p>
    <w:p w14:paraId="5508A0F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11.1 投标截止前，采购人、采购代理机构需要对招标文件进行补充或修改的，采购人、采购代理机构将会通过“中国政府采购网”以更正公告形式发布。</w:t>
      </w:r>
    </w:p>
    <w:p w14:paraId="38B79D6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11.2 更正公告一经在“中国政府采购网”发布，天津市政府采购中心招投标系统将自动发送通知至已获取招标文件供应商的“查看项目文件”，视同已书面通知所有招标文件的收受人。请参与项目的供应商及时关注更正公告，由此导致的风险由投标人自行承担，采购人、采购代理机构不承担任何责任。</w:t>
      </w:r>
    </w:p>
    <w:p w14:paraId="6CC5F55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4A59419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21C1F9A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 答疑会和踏勘现场</w:t>
      </w:r>
    </w:p>
    <w:p w14:paraId="35FE9B2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35DC91F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12.2 采购人、采购代理机构组织踏勘现场的，所有投标人按《投标邀请函》规定的时间、地点参加踏勘现场活动。投标人如不参加，其风险由投标人自行承担，采购人、采购代理机构不承担任何责任。</w:t>
      </w:r>
    </w:p>
    <w:p w14:paraId="496992C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12.3 采购人、采购代理机构在答疑会或踏勘现场中口头介绍的情况，除经“中国政府采购网”以更正公告的形式发布外，不构成对招标文件的修改，不作为投标人编制投标文件的依据。</w:t>
      </w:r>
    </w:p>
    <w:p w14:paraId="3F7C2919">
      <w:pPr>
        <w:pStyle w:val="37"/>
        <w:spacing w:line="360" w:lineRule="auto"/>
        <w:ind w:firstLine="480" w:firstLineChars="200"/>
        <w:jc w:val="both"/>
        <w:rPr>
          <w:rFonts w:ascii="Times New Roman" w:hAnsi="Times New Roman" w:eastAsia="宋体" w:cs="Times New Roman"/>
          <w:color w:val="auto"/>
        </w:rPr>
      </w:pPr>
    </w:p>
    <w:p w14:paraId="5336900F">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C  投标文件的编制</w:t>
      </w:r>
    </w:p>
    <w:p w14:paraId="5C41F82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 要求</w:t>
      </w:r>
    </w:p>
    <w:p w14:paraId="30E9CFE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67401EF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13.2 投标人应根据招标项目需求和投标文件格式编制投标文件，保证其真实有效，并承担相应的法律责任。</w:t>
      </w:r>
    </w:p>
    <w:p w14:paraId="639BD47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6D961AF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14. 投标语言及计量单位</w:t>
      </w:r>
    </w:p>
    <w:p w14:paraId="563A0AA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274DD95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14.2 除招标文件中另有规定外，投标文件所使用的计量单位均应使用中华人民共和国法定计量单位。</w:t>
      </w:r>
    </w:p>
    <w:p w14:paraId="4860C31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 投标文件格式</w:t>
      </w:r>
    </w:p>
    <w:p w14:paraId="6526C1B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7F4D71E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15.2 投标人可对本招标文件“招标项目要求”所列的所有货物进行投标，也可只对其中一包或几包的货物投标；若无特殊说明，每一包的内容不得分项投标，原则上按照整包确定中标供应商。</w:t>
      </w:r>
    </w:p>
    <w:p w14:paraId="44CDBCB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754E727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15.4 如投标多个包的，要求按包分别独立制作投标文件。</w:t>
      </w:r>
    </w:p>
    <w:p w14:paraId="66F201A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15.5 投标文件（包括封面和目录）的每一页，从封面开始按阿拉伯数字1、2、3</w:t>
      </w:r>
      <w:r>
        <w:rPr>
          <w:rFonts w:hint="eastAsia" w:ascii="宋体" w:hAnsi="宋体" w:eastAsia="宋体" w:cs="Times New Roman"/>
          <w:color w:val="auto"/>
        </w:rPr>
        <w:t>…</w:t>
      </w:r>
      <w:r>
        <w:rPr>
          <w:rFonts w:hint="eastAsia" w:ascii="Times New Roman" w:hAnsi="Times New Roman" w:eastAsia="宋体" w:cs="Times New Roman"/>
          <w:color w:val="auto"/>
        </w:rPr>
        <w:t>顺序编制页码。</w:t>
      </w:r>
    </w:p>
    <w:p w14:paraId="5D9571E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 投标报价</w:t>
      </w:r>
    </w:p>
    <w:p w14:paraId="58466EC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16.1 投标书、开标一览表等各表中的报价，若无特殊说明应采用人民币填报。</w:t>
      </w:r>
    </w:p>
    <w:p w14:paraId="20F68D5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16.2 投标报价是</w:t>
      </w:r>
      <w:r>
        <w:rPr>
          <w:rFonts w:hint="eastAsia"/>
          <w:color w:val="auto"/>
        </w:rPr>
        <w:t>为完成招标文件规定的一切工作所需的全部费用的最终优惠价格。</w:t>
      </w:r>
    </w:p>
    <w:p w14:paraId="463EB62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26C86D5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17. 投标人资格证明文件</w:t>
      </w:r>
    </w:p>
    <w:p w14:paraId="288DFCE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投标人必须提交证明其有资格进行投标和有能力履行合同的文件，作为投标文件的一部分。</w:t>
      </w:r>
    </w:p>
    <w:p w14:paraId="74CB96A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（1）《投标邀请函》中规定的供应商资格要求（实质性要求）证明文件；</w:t>
      </w:r>
    </w:p>
    <w:p w14:paraId="7E13BE5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（2）若国家及行业对投标项目有特殊资格要求的，还须提供特殊资格证明文件；</w:t>
      </w:r>
    </w:p>
    <w:p w14:paraId="05A2D2B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（3）涉及本须知中“4. 合格的投标人”相关要求的，按其要求执行。</w:t>
      </w:r>
    </w:p>
    <w:p w14:paraId="18E2502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 技术投标文件</w:t>
      </w:r>
    </w:p>
    <w:p w14:paraId="6B76441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18.1 投标人须提交证明其拟供货物符合招标文件规定的技术投标文件，作为投标文件的一部分。</w:t>
      </w:r>
    </w:p>
    <w:p w14:paraId="6F1942E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18.2 上述文件可以是文字资料、图纸或数据，并须提供：</w:t>
      </w:r>
    </w:p>
    <w:p w14:paraId="5006FCB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（1）货物主要技术性能的详细描述；</w:t>
      </w:r>
    </w:p>
    <w:p w14:paraId="192D671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（2）保证货物从采购人开始使用至招标文件规定的保修期内正常和连续运转期间所需要的所有备件和专用工具的详细清单，包括其现行价格和供货来源资料；</w:t>
      </w:r>
    </w:p>
    <w:p w14:paraId="7771753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（3）逐条对招标文件要求的技术规格进行评议，并按招标文件所附格式完整地填写《技术要求点对点应答表》，说明自己所投标的货物和相关服务内容与采购人、采购代理机构相应要求的偏离情况。</w:t>
      </w:r>
    </w:p>
    <w:p w14:paraId="3CD13E4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18.3 投标文件中设备的性能指标应达到或优于招标文件中所列技术指标。投标人应注意招标文件中所列技术指标仅列出了最低限度。投标人在《技术要求点对点应答表》“采购清单技术参数”的投标应答中必须列出具体数值或内容。如投标人未应答或只注明“符合”、“满足”等类似无具体内容的表述，将被视为不符合招标文件要求。投标人自行承担由此造成的一切后果。</w:t>
      </w:r>
    </w:p>
    <w:p w14:paraId="1CE0916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19. 投标保证金</w:t>
      </w:r>
    </w:p>
    <w:p w14:paraId="5129585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19.1 按照《招标项目要求》要求执行。</w:t>
      </w:r>
    </w:p>
    <w:p w14:paraId="0369706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19.2 符合《政府采购货物和服务招标投标管理办法》和《政府采购法实施条例》相关规定。</w:t>
      </w:r>
    </w:p>
    <w:p w14:paraId="1FFF976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20. 投标有效期</w:t>
      </w:r>
    </w:p>
    <w:p w14:paraId="4A5B9C8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20.1 投标有效期为提交投标文件的截止之日起60天。投标书中规定的有效期短于招标文件规定的，其投标将被拒绝。</w:t>
      </w:r>
    </w:p>
    <w:p w14:paraId="17AF16A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5733B16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 投标文件的签署及规定</w:t>
      </w:r>
    </w:p>
    <w:p w14:paraId="7F9708B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21.1 投标文件应按《招标项目要求》和《投标文件格式》如实编写，未尽事宜可自行补充。投标文件内容不完整、格式不符合导致投标文件被误读、漏读或者查找不到相关内容的，投标人自行承担由此产生的风险。</w:t>
      </w:r>
    </w:p>
    <w:p w14:paraId="69C4140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5058DD7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21.3 若上传加盖投标人电子签章的电子投标文件有修改，须于规定时间内重新提交电子投标文件。电子投标文件因模糊不清或表达不清所引起的后果由投标人自负。</w:t>
      </w:r>
    </w:p>
    <w:p w14:paraId="4FF24304">
      <w:pPr>
        <w:pStyle w:val="37"/>
        <w:spacing w:line="360" w:lineRule="auto"/>
        <w:ind w:firstLine="480" w:firstLineChars="200"/>
        <w:jc w:val="both"/>
        <w:rPr>
          <w:rFonts w:ascii="Times New Roman" w:hAnsi="Times New Roman" w:eastAsia="宋体" w:cs="Times New Roman"/>
          <w:color w:val="auto"/>
        </w:rPr>
      </w:pPr>
    </w:p>
    <w:p w14:paraId="3379D087">
      <w:pPr>
        <w:pStyle w:val="37"/>
        <w:spacing w:line="360" w:lineRule="auto"/>
        <w:jc w:val="center"/>
        <w:rPr>
          <w:rFonts w:ascii="Times New Roman" w:hAnsi="Times New Roman" w:eastAsia="宋体" w:cs="Times New Roman"/>
          <w:color w:val="auto"/>
        </w:rPr>
      </w:pPr>
      <w:r>
        <w:rPr>
          <w:rFonts w:hint="eastAsia" w:ascii="Times New Roman" w:hAnsi="Times New Roman" w:eastAsia="宋体" w:cs="Times New Roman"/>
          <w:color w:val="auto"/>
        </w:rPr>
        <w:t>D  投标文件的网上应答和提交</w:t>
      </w:r>
    </w:p>
    <w:p w14:paraId="488E0D2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6EE513C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2633706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69DAD54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2127EB3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78A2468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239CC175">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01C76D0B">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52CEA8C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24. 投标人须承诺接受电子投标的方式，并自行承担由此带来的废标、无效投标的风险。</w:t>
      </w:r>
    </w:p>
    <w:p w14:paraId="76C29D1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75F0279A">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E  开标和评标</w:t>
      </w:r>
    </w:p>
    <w:p w14:paraId="4ECDFBE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6B75498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700DB1C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26.2 由于投标人原因，没有在规定时间内进行网上开标解密，视为无效投标。</w:t>
      </w:r>
    </w:p>
    <w:p w14:paraId="3DC6366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26.3 开标解密后，对开标结果进行网上公示，投标人报价为空、为零的将被视为无效投标。</w:t>
      </w:r>
    </w:p>
    <w:p w14:paraId="4C530BD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26.4 开标解密后，投标代表人应保持电话畅通并具备相应的网络环境，随时准备接受评委的网上询标。</w:t>
      </w:r>
    </w:p>
    <w:p w14:paraId="6B88AE6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3669542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7A2D745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0ADAFC1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 评标委员会</w:t>
      </w:r>
    </w:p>
    <w:p w14:paraId="7C6112E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60C38D1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7D19626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0990541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756E3C9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 对投标文件的审查和响应性的确定</w:t>
      </w:r>
    </w:p>
    <w:p w14:paraId="0C01BB3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6E65C33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6346B91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28.3 实质上没有响应招标文件要求的投标文件，将被拒绝。投标人不得通过修改或撤回不符合要求的内容而使其投标成为响应性的投标。如出现下列情况之一的，其投标将被拒绝或中标无效：</w:t>
      </w:r>
    </w:p>
    <w:p w14:paraId="2DE24D5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35C6BBD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4597A5F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34E65FF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（4）不能满足招标文件中任何一条实质性要求或加注“★”号条款出现负偏离或经评标委员会认定未实质性响应招标文件要求的或投标内容不符合相关强制性规定的；</w:t>
      </w:r>
    </w:p>
    <w:p w14:paraId="08AF9F0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30C9AC7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4D1C87F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1F0BC94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7EEA1A9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13EB317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358C94D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0A452355">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08039544">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1FA303B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5A7B77A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1AC531C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28.5 评标委员会将要求投标人按上述修改错误的方法调整投标报价，投标人同意后，调整后的报价对投标人起约束作用。如果投标人不接受修改后的报价，其投标将被拒绝。</w:t>
      </w:r>
    </w:p>
    <w:p w14:paraId="2C7DB7F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 投标文件的澄清</w:t>
      </w:r>
    </w:p>
    <w:p w14:paraId="4A2C8D9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57C7107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29.2 投标人澄清、说明、答复或者补充的电子文件，加盖电子签章后上传至天津市政府采购中心招投标系统。</w:t>
      </w:r>
    </w:p>
    <w:p w14:paraId="4C07BD9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29.3 投标人的澄清、说明、答复或者补充应在规定的时间内完成，并不得超出投标文件的范围或对投标内容进行实质性的修改。</w:t>
      </w:r>
    </w:p>
    <w:p w14:paraId="34A57FD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29.4 澄清文件将作为投标文件的一部分，与投标文件具有同等的法律效力。</w:t>
      </w:r>
    </w:p>
    <w:p w14:paraId="40994AE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30. 投标的评估和比较</w:t>
      </w:r>
    </w:p>
    <w:p w14:paraId="35847B5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评标委员会将根据招标文件确定的评标原则和评标方法对确定为实质上响应招标文件要求的投标进行评估和比较。</w:t>
      </w:r>
    </w:p>
    <w:p w14:paraId="3E1DD65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 评标原则和评标方法</w:t>
      </w:r>
    </w:p>
    <w:p w14:paraId="5EE5585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31.1 评标原则</w:t>
      </w:r>
    </w:p>
    <w:p w14:paraId="5DE6A7C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（1）评标委员会应当按照客观、公正、审慎的原则，根据招标文件规定的评审程序、评审方法和评审标准进行独立评审。</w:t>
      </w:r>
    </w:p>
    <w:p w14:paraId="5633C04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32BCB2E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（3）对招标文件中描述有歧义或前后不一致的地方，但不影响项目评审的，评标委员会有权进行评判，但对同一条款的评判应适用于每个投标人。</w:t>
      </w:r>
    </w:p>
    <w:p w14:paraId="38F5F4A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3E8EC3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31.2 评标方法</w:t>
      </w:r>
    </w:p>
    <w:p w14:paraId="5DB2850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04A9A06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230D0AC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1372CA3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（4）评标委员会审查产品资质或检测报告等相关文件符合性时，应综合考虑行业特点、交易习惯、采购需求最本质原义等情况，而不应以投标文件中产品名称与招标文件产品名称是否一致作为审查的标准。</w:t>
      </w:r>
    </w:p>
    <w:p w14:paraId="5C88FE7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（5）中标候选供应商产生办法：按得分由高到低顺序确定中标候选供应商；得分相同的，按投标报价由低到高顺序确定中标候选供应商；得分且投标报价相同的，按技术指标优劣顺序确定中标候选供应商。</w:t>
      </w:r>
      <w:r>
        <w:rPr>
          <w:rFonts w:ascii="Times New Roman" w:hAnsi="Times New Roman" w:eastAsia="宋体" w:cs="Times New Roman"/>
          <w:color w:val="auto"/>
        </w:rPr>
        <w:t>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06D82E7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（6）根据《政府采购货物和服务招标投标管理办法》（财政部令第87号）第43条规定，如评审现场经财政部门批准本项目转为其他采购方式的，按相应采购方式程序执行。</w:t>
      </w:r>
    </w:p>
    <w:p w14:paraId="2C6D145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 其他注意事项</w:t>
      </w:r>
    </w:p>
    <w:p w14:paraId="2FEF279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4DB0B9D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45750A5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32.3 本项目不接受赠品、回扣或者与采购无关的其他商品、服务。</w:t>
      </w:r>
    </w:p>
    <w:p w14:paraId="6C22B62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32.4 不同投标人所投产品均为同一品牌或任一核心产品为同一品牌时，按以下原则处理：</w:t>
      </w:r>
    </w:p>
    <w:p w14:paraId="74921E12">
      <w:pPr>
        <w:spacing w:line="360" w:lineRule="auto"/>
        <w:ind w:firstLine="480" w:firstLineChars="200"/>
        <w:jc w:val="left"/>
        <w:rPr>
          <w:sz w:val="24"/>
          <w:szCs w:val="24"/>
        </w:rPr>
      </w:pPr>
      <w:r>
        <w:rPr>
          <w:rFonts w:hint="eastAsia"/>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w:t>
      </w:r>
      <w:r>
        <w:rPr>
          <w:rFonts w:hint="eastAsia"/>
          <w:sz w:val="24"/>
          <w:szCs w:val="24"/>
        </w:rPr>
        <w:t>自行选取一个投标人参加评标</w:t>
      </w:r>
      <w:r>
        <w:rPr>
          <w:sz w:val="24"/>
          <w:szCs w:val="24"/>
        </w:rPr>
        <w:t>，其他投标无效。</w:t>
      </w:r>
    </w:p>
    <w:p w14:paraId="299239AF">
      <w:pPr>
        <w:spacing w:line="360" w:lineRule="auto"/>
        <w:ind w:firstLine="480" w:firstLineChars="200"/>
        <w:jc w:val="left"/>
        <w:rPr>
          <w:sz w:val="24"/>
          <w:szCs w:val="24"/>
        </w:rPr>
      </w:pPr>
      <w:r>
        <w:rPr>
          <w:rFonts w:hint="eastAsia"/>
          <w:sz w:val="24"/>
          <w:szCs w:val="24"/>
        </w:rPr>
        <w:t>（2）采用</w:t>
      </w:r>
      <w:r>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Pr>
          <w:rFonts w:hint="eastAsia"/>
          <w:sz w:val="24"/>
          <w:szCs w:val="24"/>
        </w:rPr>
        <w:t>自行选取</w:t>
      </w:r>
      <w:r>
        <w:rPr>
          <w:sz w:val="24"/>
          <w:szCs w:val="24"/>
        </w:rPr>
        <w:t>一个投标人获得中标人推荐资格，其他同品牌投标人不作为中标候选人。</w:t>
      </w:r>
    </w:p>
    <w:p w14:paraId="2EB7E854">
      <w:pPr>
        <w:pStyle w:val="37"/>
        <w:spacing w:line="360" w:lineRule="auto"/>
        <w:ind w:firstLine="480" w:firstLineChars="200"/>
        <w:jc w:val="both"/>
        <w:rPr>
          <w:rFonts w:ascii="Times New Roman" w:hAnsi="Times New Roman" w:eastAsia="宋体" w:cs="Times New Roman"/>
          <w:color w:val="auto"/>
        </w:rPr>
      </w:pPr>
    </w:p>
    <w:p w14:paraId="141DD523">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F  授予合同</w:t>
      </w:r>
    </w:p>
    <w:p w14:paraId="5B49DCE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33. 中标供应商的产生</w:t>
      </w:r>
    </w:p>
    <w:p w14:paraId="14BC64E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33.1 采购人可以事先授权评标委员会直接确定中标供应商。</w:t>
      </w:r>
    </w:p>
    <w:p w14:paraId="14A84CD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33.2 采购人也可以按照《政府采购法》及其实施条例等法律法规的规定和招标文件的要求确认中标供应商。</w:t>
      </w:r>
    </w:p>
    <w:p w14:paraId="45A04D1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5744005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7A1C817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43A7DEB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1658F60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443A906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0D3D6DB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72FD150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若《招标项目要求》规定须提交履约保证金的，中标供应商须按照规定要求提交履约保证金。</w:t>
      </w:r>
    </w:p>
    <w:p w14:paraId="6B1EDCE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7EED666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04F9AD0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2771060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3BCF650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09F1FEF8">
      <w:pPr>
        <w:pStyle w:val="37"/>
        <w:spacing w:line="360" w:lineRule="auto"/>
        <w:ind w:firstLine="480" w:firstLineChars="200"/>
        <w:jc w:val="both"/>
        <w:rPr>
          <w:b/>
          <w:bCs/>
          <w:kern w:val="28"/>
          <w:sz w:val="32"/>
          <w:szCs w:val="32"/>
        </w:rPr>
      </w:pPr>
      <w:r>
        <w:br w:type="page"/>
      </w:r>
    </w:p>
    <w:p w14:paraId="4623CC94">
      <w:pPr>
        <w:pStyle w:val="19"/>
        <w:rPr>
          <w:rFonts w:ascii="Times New Roman" w:hAnsi="Times New Roman"/>
        </w:rPr>
      </w:pPr>
      <w:r>
        <w:rPr>
          <w:rFonts w:hint="eastAsia" w:ascii="Times New Roman" w:hAnsi="Times New Roman"/>
        </w:rPr>
        <w:t>第四部分  合同条款</w:t>
      </w:r>
    </w:p>
    <w:p w14:paraId="17639A9B">
      <w:pPr>
        <w:pStyle w:val="9"/>
        <w:spacing w:after="0"/>
        <w:jc w:val="center"/>
        <w:rPr>
          <w:b/>
          <w:bCs/>
          <w:spacing w:val="-20"/>
          <w:kern w:val="44"/>
          <w:sz w:val="48"/>
          <w:szCs w:val="48"/>
        </w:rPr>
      </w:pPr>
    </w:p>
    <w:p w14:paraId="28C0CED5">
      <w:pPr>
        <w:pStyle w:val="9"/>
        <w:spacing w:after="0"/>
        <w:jc w:val="center"/>
        <w:rPr>
          <w:b/>
          <w:bCs/>
          <w:spacing w:val="-20"/>
          <w:kern w:val="44"/>
          <w:sz w:val="48"/>
          <w:szCs w:val="48"/>
        </w:rPr>
      </w:pPr>
    </w:p>
    <w:p w14:paraId="1AF96CAA">
      <w:pPr>
        <w:pStyle w:val="9"/>
        <w:spacing w:after="0"/>
        <w:jc w:val="center"/>
        <w:rPr>
          <w:b/>
          <w:bCs/>
          <w:spacing w:val="-20"/>
          <w:kern w:val="44"/>
          <w:sz w:val="48"/>
          <w:szCs w:val="48"/>
        </w:rPr>
      </w:pPr>
    </w:p>
    <w:p w14:paraId="04B57B42">
      <w:pPr>
        <w:pStyle w:val="9"/>
        <w:spacing w:after="0"/>
        <w:jc w:val="center"/>
        <w:rPr>
          <w:b/>
          <w:bCs/>
          <w:spacing w:val="-20"/>
          <w:kern w:val="44"/>
          <w:sz w:val="48"/>
          <w:szCs w:val="48"/>
        </w:rPr>
      </w:pPr>
      <w:r>
        <w:rPr>
          <w:b/>
          <w:bCs/>
          <w:spacing w:val="-20"/>
          <w:kern w:val="44"/>
          <w:sz w:val="48"/>
          <w:szCs w:val="48"/>
        </w:rPr>
        <w:t>政府采购货物买卖合同</w:t>
      </w:r>
    </w:p>
    <w:p w14:paraId="333F934E">
      <w:pPr>
        <w:rPr>
          <w:b/>
          <w:bCs/>
          <w:spacing w:val="-20"/>
          <w:kern w:val="44"/>
          <w:sz w:val="40"/>
          <w:szCs w:val="40"/>
        </w:rPr>
      </w:pPr>
    </w:p>
    <w:p w14:paraId="345384DC">
      <w:pPr>
        <w:rPr>
          <w:b/>
          <w:bCs/>
          <w:spacing w:val="-20"/>
          <w:kern w:val="44"/>
          <w:sz w:val="40"/>
          <w:szCs w:val="40"/>
        </w:rPr>
      </w:pPr>
    </w:p>
    <w:p w14:paraId="3FC0652C">
      <w:pPr>
        <w:rPr>
          <w:b/>
          <w:bCs/>
          <w:spacing w:val="-20"/>
          <w:kern w:val="44"/>
          <w:sz w:val="40"/>
          <w:szCs w:val="40"/>
        </w:rPr>
      </w:pPr>
    </w:p>
    <w:p w14:paraId="0BDD966C">
      <w:pPr>
        <w:spacing w:line="360" w:lineRule="auto"/>
        <w:ind w:left="420" w:leftChars="200"/>
        <w:rPr>
          <w:sz w:val="32"/>
          <w:szCs w:val="32"/>
        </w:rPr>
      </w:pPr>
      <w:r>
        <w:rPr>
          <w:kern w:val="0"/>
          <w:sz w:val="32"/>
          <w:szCs w:val="32"/>
        </w:rPr>
        <w:t>项目名称：</w:t>
      </w:r>
      <w:r>
        <w:rPr>
          <w:sz w:val="32"/>
          <w:szCs w:val="32"/>
          <w:u w:val="single"/>
        </w:rPr>
        <w:t xml:space="preserve">                             </w:t>
      </w:r>
    </w:p>
    <w:p w14:paraId="1EE3F910">
      <w:pPr>
        <w:spacing w:line="360" w:lineRule="auto"/>
        <w:ind w:left="420" w:leftChars="200"/>
        <w:rPr>
          <w:sz w:val="32"/>
          <w:szCs w:val="32"/>
          <w:u w:val="single"/>
        </w:rPr>
      </w:pPr>
      <w:r>
        <w:rPr>
          <w:sz w:val="32"/>
          <w:szCs w:val="32"/>
        </w:rPr>
        <w:t>合同编号：</w:t>
      </w:r>
      <w:r>
        <w:rPr>
          <w:sz w:val="32"/>
          <w:szCs w:val="32"/>
          <w:u w:val="single"/>
        </w:rPr>
        <w:t xml:space="preserve">                             </w:t>
      </w:r>
    </w:p>
    <w:p w14:paraId="331BC4B7">
      <w:pPr>
        <w:spacing w:line="360" w:lineRule="auto"/>
        <w:ind w:left="420" w:leftChars="200"/>
        <w:rPr>
          <w:sz w:val="32"/>
          <w:szCs w:val="32"/>
        </w:rPr>
      </w:pPr>
      <w:r>
        <w:rPr>
          <w:sz w:val="32"/>
          <w:szCs w:val="32"/>
        </w:rPr>
        <w:t>甲    方：</w:t>
      </w:r>
      <w:r>
        <w:rPr>
          <w:sz w:val="32"/>
          <w:szCs w:val="32"/>
          <w:u w:val="single"/>
        </w:rPr>
        <w:t xml:space="preserve">                             </w:t>
      </w:r>
    </w:p>
    <w:p w14:paraId="1EAE42AA">
      <w:pPr>
        <w:spacing w:line="360" w:lineRule="auto"/>
        <w:ind w:left="420" w:leftChars="200"/>
        <w:rPr>
          <w:sz w:val="32"/>
          <w:szCs w:val="32"/>
          <w:u w:val="single"/>
        </w:rPr>
      </w:pPr>
      <w:r>
        <w:rPr>
          <w:sz w:val="32"/>
          <w:szCs w:val="32"/>
        </w:rPr>
        <w:t>乙    方：</w:t>
      </w:r>
      <w:r>
        <w:rPr>
          <w:sz w:val="32"/>
          <w:szCs w:val="32"/>
          <w:u w:val="single"/>
        </w:rPr>
        <w:t xml:space="preserve">                             </w:t>
      </w:r>
    </w:p>
    <w:p w14:paraId="0700DE52">
      <w:pPr>
        <w:spacing w:line="360" w:lineRule="auto"/>
        <w:ind w:left="420" w:leftChars="200"/>
        <w:rPr>
          <w:sz w:val="32"/>
          <w:szCs w:val="32"/>
        </w:rPr>
      </w:pPr>
      <w:r>
        <w:rPr>
          <w:sz w:val="32"/>
          <w:szCs w:val="32"/>
        </w:rPr>
        <w:t>签订时间：</w:t>
      </w:r>
      <w:r>
        <w:rPr>
          <w:sz w:val="32"/>
          <w:szCs w:val="32"/>
          <w:u w:val="single"/>
        </w:rPr>
        <w:t xml:space="preserve">                             </w:t>
      </w:r>
    </w:p>
    <w:p w14:paraId="0FB4B1C4">
      <w:pPr>
        <w:rPr>
          <w:szCs w:val="24"/>
        </w:rPr>
      </w:pPr>
    </w:p>
    <w:p w14:paraId="55ED4564">
      <w:pPr>
        <w:rPr>
          <w:rFonts w:eastAsia="黑体"/>
          <w:sz w:val="44"/>
          <w:szCs w:val="44"/>
        </w:rPr>
      </w:pPr>
      <w:r>
        <w:rPr>
          <w:rFonts w:eastAsia="黑体"/>
          <w:sz w:val="44"/>
          <w:szCs w:val="44"/>
        </w:rPr>
        <w:br w:type="page"/>
      </w:r>
    </w:p>
    <w:p w14:paraId="30093769">
      <w:pPr>
        <w:rPr>
          <w:rFonts w:eastAsia="黑体"/>
          <w:sz w:val="44"/>
          <w:szCs w:val="44"/>
        </w:rPr>
      </w:pPr>
    </w:p>
    <w:p w14:paraId="3726959B">
      <w:pPr>
        <w:rPr>
          <w:rFonts w:eastAsia="黑体"/>
          <w:sz w:val="44"/>
          <w:szCs w:val="44"/>
        </w:rPr>
      </w:pPr>
    </w:p>
    <w:p w14:paraId="0C75337C">
      <w:pPr>
        <w:jc w:val="center"/>
        <w:rPr>
          <w:rFonts w:eastAsia="黑体"/>
          <w:sz w:val="44"/>
          <w:szCs w:val="44"/>
        </w:rPr>
      </w:pPr>
      <w:r>
        <w:rPr>
          <w:rFonts w:eastAsia="黑体"/>
          <w:sz w:val="44"/>
          <w:szCs w:val="44"/>
        </w:rPr>
        <w:t>使 用 说 明</w:t>
      </w:r>
    </w:p>
    <w:p w14:paraId="2B2BF8ED">
      <w:pPr>
        <w:ind w:firstLine="640" w:firstLineChars="200"/>
        <w:rPr>
          <w:rFonts w:eastAsia="仿宋_GB2312"/>
          <w:sz w:val="32"/>
          <w:szCs w:val="32"/>
        </w:rPr>
      </w:pPr>
    </w:p>
    <w:p w14:paraId="6932721F">
      <w:pPr>
        <w:ind w:firstLine="640" w:firstLineChars="200"/>
        <w:rPr>
          <w:rFonts w:eastAsia="仿宋_GB2312"/>
          <w:sz w:val="32"/>
          <w:szCs w:val="32"/>
        </w:rPr>
      </w:pPr>
      <w:r>
        <w:rPr>
          <w:rFonts w:eastAsia="仿宋_GB2312"/>
          <w:sz w:val="32"/>
          <w:szCs w:val="32"/>
        </w:rPr>
        <w:t>1.本合同标准文本适用于购买现成货物的采购项目，不包括需要供应商定制开发、创新研发的货物采购项目。</w:t>
      </w:r>
    </w:p>
    <w:p w14:paraId="7F485701">
      <w:pPr>
        <w:rPr>
          <w:rFonts w:eastAsia="黑体"/>
          <w:sz w:val="44"/>
          <w:szCs w:val="44"/>
        </w:rPr>
      </w:pPr>
      <w:r>
        <w:rPr>
          <w:rFonts w:eastAsia="黑体"/>
          <w:sz w:val="44"/>
          <w:szCs w:val="44"/>
        </w:rPr>
        <w:t xml:space="preserve">   </w:t>
      </w:r>
      <w:r>
        <w:rPr>
          <w:rFonts w:eastAsia="仿宋_GB2312"/>
          <w:sz w:val="32"/>
          <w:szCs w:val="32"/>
        </w:rPr>
        <w:t>2.本合同标准文本为政府采购货物买卖合同编制提供参考，可以结合采购项目具体情况，对文本作必要的调整修订后使用。</w:t>
      </w:r>
    </w:p>
    <w:p w14:paraId="5B4E35BD">
      <w:pPr>
        <w:ind w:firstLine="640" w:firstLineChars="200"/>
        <w:rPr>
          <w:rFonts w:eastAsia="仿宋_GB2312"/>
          <w:sz w:val="32"/>
          <w:szCs w:val="32"/>
        </w:rPr>
      </w:pPr>
      <w:r>
        <w:rPr>
          <w:rFonts w:eastAsia="仿宋_GB2312"/>
          <w:sz w:val="32"/>
          <w:szCs w:val="32"/>
        </w:rPr>
        <w:t>3.本合同标准文本各条款中，如涉及填写多家供应商、制造商，多种采购标的、分包主要内容等信息的，可根据采购项目具体情况添加信息项。</w:t>
      </w:r>
    </w:p>
    <w:p w14:paraId="1488B39C">
      <w:pPr>
        <w:widowControl/>
        <w:jc w:val="left"/>
        <w:rPr>
          <w:rFonts w:eastAsia="黑体"/>
          <w:sz w:val="44"/>
          <w:szCs w:val="44"/>
        </w:rPr>
        <w:sectPr>
          <w:footerReference r:id="rId4" w:type="default"/>
          <w:pgSz w:w="11906" w:h="16838"/>
          <w:pgMar w:top="1440" w:right="1800" w:bottom="1440" w:left="1800" w:header="851" w:footer="992" w:gutter="0"/>
          <w:pgNumType w:start="1"/>
          <w:cols w:space="720" w:num="1"/>
          <w:docGrid w:type="lines" w:linePitch="312" w:charSpace="0"/>
        </w:sectPr>
      </w:pPr>
    </w:p>
    <w:p w14:paraId="6E743B4D">
      <w:pPr>
        <w:pStyle w:val="3"/>
        <w:adjustRightInd w:val="0"/>
        <w:snapToGrid w:val="0"/>
        <w:spacing w:line="400" w:lineRule="exact"/>
        <w:jc w:val="center"/>
        <w:rPr>
          <w:rFonts w:ascii="Times New Roman" w:hAnsi="Times New Roman" w:eastAsia="黑体" w:cs="Times New Roman"/>
          <w:sz w:val="28"/>
          <w:szCs w:val="28"/>
        </w:rPr>
      </w:pPr>
      <w:bookmarkStart w:id="6" w:name="_Toc22209"/>
    </w:p>
    <w:p w14:paraId="72D01F8A">
      <w:pPr>
        <w:pStyle w:val="3"/>
        <w:adjustRightInd w:val="0"/>
        <w:snapToGrid w:val="0"/>
        <w:spacing w:line="400" w:lineRule="exact"/>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第一节 政府采购合同协议书</w:t>
      </w:r>
      <w:bookmarkEnd w:id="6"/>
    </w:p>
    <w:p w14:paraId="302295EE">
      <w:pPr>
        <w:pStyle w:val="3"/>
        <w:adjustRightInd w:val="0"/>
        <w:snapToGrid w:val="0"/>
        <w:spacing w:line="400" w:lineRule="exact"/>
        <w:jc w:val="center"/>
        <w:rPr>
          <w:rFonts w:ascii="Times New Roman" w:hAnsi="Times New Roman" w:eastAsia="黑体" w:cs="Times New Roman"/>
          <w:b w:val="0"/>
          <w:bCs w:val="0"/>
          <w:sz w:val="28"/>
          <w:szCs w:val="28"/>
        </w:rPr>
      </w:pPr>
    </w:p>
    <w:p w14:paraId="423FA1AE">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r>
      <w:r>
        <w:rPr>
          <w:sz w:val="24"/>
          <w:szCs w:val="24"/>
        </w:rPr>
        <w:t xml:space="preserve">                                   文件约定的合同甲方）</w:t>
      </w:r>
    </w:p>
    <w:p w14:paraId="61AF02F0">
      <w:pPr>
        <w:adjustRightInd w:val="0"/>
        <w:snapToGrid w:val="0"/>
        <w:spacing w:line="400" w:lineRule="exact"/>
        <w:rPr>
          <w:sz w:val="24"/>
          <w:szCs w:val="24"/>
        </w:rPr>
      </w:pPr>
      <w:r>
        <w:rPr>
          <w:sz w:val="24"/>
          <w:szCs w:val="24"/>
        </w:rPr>
        <w:t>乙方1（全称）：</w:t>
      </w:r>
      <w:r>
        <w:rPr>
          <w:sz w:val="24"/>
          <w:szCs w:val="24"/>
          <w:u w:val="single"/>
        </w:rPr>
        <w:t xml:space="preserve">                       </w:t>
      </w:r>
      <w:r>
        <w:rPr>
          <w:sz w:val="24"/>
          <w:szCs w:val="24"/>
        </w:rPr>
        <w:t>（供应商）</w:t>
      </w:r>
    </w:p>
    <w:p w14:paraId="7B7A7BA3">
      <w:pPr>
        <w:adjustRightInd w:val="0"/>
        <w:snapToGrid w:val="0"/>
        <w:spacing w:line="400" w:lineRule="exact"/>
        <w:rPr>
          <w:sz w:val="24"/>
          <w:szCs w:val="24"/>
        </w:rPr>
      </w:pPr>
      <w:r>
        <w:rPr>
          <w:sz w:val="24"/>
          <w:szCs w:val="24"/>
        </w:rPr>
        <w:t>乙方2（全称）：</w:t>
      </w:r>
      <w:r>
        <w:rPr>
          <w:sz w:val="24"/>
          <w:szCs w:val="24"/>
          <w:u w:val="single"/>
        </w:rPr>
        <w:t xml:space="preserve">                        </w:t>
      </w:r>
      <w:r>
        <w:rPr>
          <w:sz w:val="24"/>
          <w:szCs w:val="24"/>
        </w:rPr>
        <w:t>（联合体成员供应商或其他合同主体）（如有）</w:t>
      </w:r>
    </w:p>
    <w:p w14:paraId="09B15041">
      <w:pPr>
        <w:adjustRightInd w:val="0"/>
        <w:snapToGrid w:val="0"/>
        <w:spacing w:line="400" w:lineRule="exact"/>
        <w:rPr>
          <w:sz w:val="24"/>
          <w:szCs w:val="24"/>
        </w:rPr>
      </w:pPr>
      <w:r>
        <w:rPr>
          <w:sz w:val="24"/>
          <w:szCs w:val="24"/>
        </w:rPr>
        <w:t>乙方3（全称）</w:t>
      </w:r>
      <w:r>
        <w:rPr>
          <w:sz w:val="24"/>
          <w:szCs w:val="24"/>
          <w:u w:val="single"/>
        </w:rPr>
        <w:t xml:space="preserve">                          </w:t>
      </w:r>
      <w:r>
        <w:rPr>
          <w:sz w:val="24"/>
          <w:szCs w:val="24"/>
        </w:rPr>
        <w:t>（联合体成员供应商或其他合同主体）（如有）</w:t>
      </w:r>
    </w:p>
    <w:p w14:paraId="6F8D9F8D">
      <w:pPr>
        <w:spacing w:line="400" w:lineRule="exact"/>
        <w:rPr>
          <w:sz w:val="24"/>
          <w:szCs w:val="24"/>
        </w:rPr>
      </w:pPr>
    </w:p>
    <w:p w14:paraId="195DF20F">
      <w:pPr>
        <w:pStyle w:val="10"/>
        <w:adjustRightInd w:val="0"/>
        <w:snapToGrid w:val="0"/>
        <w:spacing w:line="400" w:lineRule="exact"/>
        <w:ind w:firstLine="448" w:firstLineChars="200"/>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7A2BB3A2">
      <w:pPr>
        <w:numPr>
          <w:ilvl w:val="0"/>
          <w:numId w:val="1"/>
        </w:numPr>
        <w:adjustRightInd w:val="0"/>
        <w:snapToGrid w:val="0"/>
        <w:spacing w:line="360" w:lineRule="auto"/>
        <w:ind w:firstLine="448" w:firstLineChars="200"/>
        <w:rPr>
          <w:b/>
          <w:sz w:val="24"/>
          <w:szCs w:val="24"/>
        </w:rPr>
      </w:pPr>
      <w:r>
        <w:rPr>
          <w:b/>
          <w:sz w:val="24"/>
          <w:szCs w:val="24"/>
        </w:rPr>
        <w:t>项目信息</w:t>
      </w:r>
    </w:p>
    <w:p w14:paraId="089EF52A">
      <w:pPr>
        <w:pStyle w:val="10"/>
        <w:numPr>
          <w:ilvl w:val="0"/>
          <w:numId w:val="2"/>
        </w:numPr>
        <w:tabs>
          <w:tab w:val="clear" w:pos="480"/>
        </w:tabs>
        <w:adjustRightInd w:val="0"/>
        <w:snapToGrid w:val="0"/>
        <w:spacing w:line="360" w:lineRule="auto"/>
        <w:ind w:firstLine="448" w:firstLineChars="200"/>
        <w:jc w:val="both"/>
        <w:rPr>
          <w:u w:val="single"/>
        </w:rPr>
      </w:pPr>
      <w:r>
        <w:t>采购项目名称：</w:t>
      </w:r>
      <w:r>
        <w:rPr>
          <w:u w:val="single"/>
        </w:rPr>
        <w:t xml:space="preserve">                                          </w:t>
      </w:r>
    </w:p>
    <w:p w14:paraId="2FF5A14C">
      <w:pPr>
        <w:pStyle w:val="10"/>
        <w:tabs>
          <w:tab w:val="left" w:pos="999"/>
        </w:tabs>
        <w:adjustRightInd w:val="0"/>
        <w:snapToGrid w:val="0"/>
        <w:spacing w:line="360" w:lineRule="auto"/>
      </w:pPr>
      <w:r>
        <w:t xml:space="preserve">         采购项目编号：</w:t>
      </w:r>
      <w:r>
        <w:rPr>
          <w:u w:val="single"/>
        </w:rPr>
        <w:t xml:space="preserve">                                          </w:t>
      </w:r>
    </w:p>
    <w:p w14:paraId="5355C531">
      <w:pPr>
        <w:pStyle w:val="10"/>
        <w:adjustRightInd w:val="0"/>
        <w:snapToGrid w:val="0"/>
        <w:spacing w:line="360" w:lineRule="auto"/>
        <w:ind w:firstLine="448" w:firstLineChars="200"/>
      </w:pPr>
      <w:r>
        <w:t>（2）采购计划编号：</w:t>
      </w:r>
      <w:r>
        <w:rPr>
          <w:u w:val="single"/>
        </w:rPr>
        <w:t xml:space="preserve">                                          </w:t>
      </w:r>
      <w:r>
        <w:t xml:space="preserve"> </w:t>
      </w:r>
    </w:p>
    <w:p w14:paraId="720521D9">
      <w:pPr>
        <w:adjustRightInd w:val="0"/>
        <w:snapToGrid w:val="0"/>
        <w:spacing w:line="360" w:lineRule="auto"/>
        <w:ind w:firstLine="448" w:firstLineChars="200"/>
        <w:rPr>
          <w:sz w:val="24"/>
          <w:szCs w:val="24"/>
        </w:rPr>
      </w:pPr>
      <w:r>
        <w:rPr>
          <w:sz w:val="24"/>
          <w:szCs w:val="24"/>
        </w:rPr>
        <w:t>（3）项目内容：</w:t>
      </w:r>
    </w:p>
    <w:p w14:paraId="6FB47AAF">
      <w:pPr>
        <w:adjustRightInd w:val="0"/>
        <w:snapToGrid w:val="0"/>
        <w:spacing w:line="360" w:lineRule="auto"/>
        <w:ind w:firstLine="448" w:firstLineChars="200"/>
        <w:rPr>
          <w:sz w:val="24"/>
          <w:szCs w:val="24"/>
        </w:rPr>
      </w:pPr>
      <w:r>
        <w:rPr>
          <w:sz w:val="24"/>
          <w:szCs w:val="24"/>
        </w:rPr>
        <w:t xml:space="preserve">     采购标的及数量（台/套</w:t>
      </w:r>
      <w:r>
        <w:rPr>
          <w:sz w:val="24"/>
          <w:szCs w:val="24"/>
          <w:lang w:val="en"/>
        </w:rPr>
        <w:t>/个/架/组等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14:paraId="66B42C90">
      <w:pPr>
        <w:adjustRightInd w:val="0"/>
        <w:snapToGrid w:val="0"/>
        <w:spacing w:line="360" w:lineRule="auto"/>
        <w:ind w:firstLine="448" w:firstLineChars="200"/>
        <w:rPr>
          <w:sz w:val="24"/>
          <w:szCs w:val="24"/>
          <w:lang w:val="en"/>
        </w:rPr>
      </w:pPr>
      <w:r>
        <w:rPr>
          <w:sz w:val="24"/>
          <w:szCs w:val="24"/>
        </w:rPr>
        <w:t xml:space="preserve">     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14:paraId="0D31B3EF">
      <w:pPr>
        <w:adjustRightInd w:val="0"/>
        <w:snapToGrid w:val="0"/>
        <w:spacing w:line="360" w:lineRule="auto"/>
        <w:ind w:firstLine="1008" w:firstLineChars="450"/>
        <w:rPr>
          <w:sz w:val="24"/>
          <w:szCs w:val="24"/>
          <w:u w:val="single"/>
        </w:rPr>
      </w:pPr>
      <w:r>
        <w:rPr>
          <w:sz w:val="24"/>
          <w:szCs w:val="24"/>
        </w:rPr>
        <w:t>采购标的的技术要求、商务要求具体见附件。</w:t>
      </w:r>
    </w:p>
    <w:p w14:paraId="6C4794B3">
      <w:pPr>
        <w:adjustRightInd w:val="0"/>
        <w:snapToGrid w:val="0"/>
        <w:spacing w:line="360" w:lineRule="auto"/>
        <w:ind w:firstLine="1008" w:firstLineChars="450"/>
        <w:rPr>
          <w:sz w:val="24"/>
          <w:szCs w:val="24"/>
        </w:rPr>
      </w:pPr>
      <w:r>
        <w:rPr>
          <w:rFonts w:hint="eastAsia" w:ascii="宋体" w:hAnsi="宋体" w:cs="宋体"/>
          <w:sz w:val="24"/>
          <w:szCs w:val="24"/>
        </w:rPr>
        <w:t>①</w:t>
      </w:r>
      <w:r>
        <w:rPr>
          <w:sz w:val="24"/>
          <w:szCs w:val="24"/>
        </w:rPr>
        <w:t>涉及信息类产品，请填写该产品关键部件的品牌、型号：</w:t>
      </w:r>
    </w:p>
    <w:p w14:paraId="244DC59A">
      <w:pPr>
        <w:adjustRightInd w:val="0"/>
        <w:snapToGrid w:val="0"/>
        <w:spacing w:line="360" w:lineRule="auto"/>
        <w:ind w:firstLine="448" w:firstLineChars="200"/>
        <w:rPr>
          <w:kern w:val="0"/>
          <w:sz w:val="24"/>
          <w:szCs w:val="24"/>
          <w:u w:val="single"/>
        </w:rPr>
      </w:pPr>
      <w:r>
        <w:rPr>
          <w:sz w:val="24"/>
          <w:szCs w:val="24"/>
        </w:rPr>
        <w:t xml:space="preserve">     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14:paraId="434DFB34">
      <w:pPr>
        <w:adjustRightInd w:val="0"/>
        <w:snapToGrid w:val="0"/>
        <w:spacing w:line="360" w:lineRule="auto"/>
        <w:ind w:firstLine="448" w:firstLineChars="200"/>
        <w:rPr>
          <w:sz w:val="24"/>
          <w:szCs w:val="24"/>
        </w:rPr>
      </w:pPr>
      <w:r>
        <w:rPr>
          <w:sz w:val="24"/>
          <w:szCs w:val="24"/>
        </w:rPr>
        <w:t xml:space="preserve">     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型号：</w:t>
      </w:r>
      <w:r>
        <w:rPr>
          <w:sz w:val="24"/>
          <w:szCs w:val="24"/>
          <w:u w:val="single"/>
        </w:rPr>
        <w:t xml:space="preserve">       </w:t>
      </w:r>
      <w:r>
        <w:rPr>
          <w:sz w:val="24"/>
          <w:szCs w:val="24"/>
        </w:rPr>
        <w:t xml:space="preserve"> </w:t>
      </w:r>
    </w:p>
    <w:p w14:paraId="1A0B1150">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kern w:val="2"/>
          <w:sz w:val="24"/>
          <w:szCs w:val="24"/>
        </w:rPr>
        <w:t>关键部件</w:t>
      </w:r>
      <w:r>
        <w:rPr>
          <w:rFonts w:ascii="Times New Roman" w:hAnsi="Times New Roman" w:eastAsia="宋体" w:cs="Times New Roman"/>
          <w:sz w:val="24"/>
          <w:szCs w:val="24"/>
        </w:rPr>
        <w:t>：</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w:t>
      </w:r>
    </w:p>
    <w:p w14:paraId="1BE27844">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关键部件：</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p>
    <w:p w14:paraId="229793F5">
      <w:pPr>
        <w:pStyle w:val="61"/>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（注：关键部件是指财政部会同有关部门发布的政府采购需求标准规定的需要通过国家有关部门指定的测评机构开展的安全可靠测评的软硬件，如CPU芯片、操作系统、数据库等。）</w:t>
      </w:r>
    </w:p>
    <w:p w14:paraId="1337E6B1">
      <w:pPr>
        <w:pStyle w:val="61"/>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宋体" w:hAnsi="宋体" w:eastAsia="宋体" w:cs="宋体"/>
          <w:sz w:val="24"/>
          <w:szCs w:val="24"/>
        </w:rPr>
        <w:t>②</w:t>
      </w:r>
      <w:r>
        <w:rPr>
          <w:rFonts w:ascii="Times New Roman" w:hAnsi="Times New Roman" w:eastAsia="宋体" w:cs="Times New Roman"/>
          <w:sz w:val="24"/>
          <w:szCs w:val="24"/>
        </w:rPr>
        <w:t>涉及车辆采购，请填写是否属于新能源汽车：</w:t>
      </w:r>
    </w:p>
    <w:p w14:paraId="0AABA346">
      <w:pPr>
        <w:pStyle w:val="61"/>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是，《政府采购品目分类目录》底级品目名称：</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数量：</w:t>
      </w:r>
      <w:r>
        <w:rPr>
          <w:rFonts w:ascii="Times New Roman" w:hAnsi="Times New Roman" w:cs="Times New Roman" w:eastAsiaTheme="minorEastAsia"/>
          <w:sz w:val="24"/>
          <w:szCs w:val="24"/>
          <w:u w:val="single"/>
        </w:rPr>
        <w:t xml:space="preserve"> </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金额：</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否</w:t>
      </w:r>
    </w:p>
    <w:p w14:paraId="34C6B8F3">
      <w:pPr>
        <w:pStyle w:val="61"/>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lang w:val="en"/>
        </w:rPr>
        <w:t>4</w:t>
      </w:r>
      <w:r>
        <w:rPr>
          <w:rFonts w:ascii="Times New Roman" w:hAnsi="Times New Roman" w:cs="Times New Roman" w:eastAsiaTheme="minorEastAsia"/>
          <w:sz w:val="24"/>
          <w:szCs w:val="24"/>
        </w:rPr>
        <w:t>）政府采购组织形式：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政府集中采购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部门集中采购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分散采购</w:t>
      </w:r>
    </w:p>
    <w:p w14:paraId="1EDE0B0E">
      <w:pPr>
        <w:pStyle w:val="61"/>
        <w:snapToGrid w:val="0"/>
        <w:spacing w:line="360" w:lineRule="auto"/>
        <w:ind w:firstLine="42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w:t>
      </w:r>
      <w:r>
        <w:rPr>
          <w:rFonts w:ascii="Times New Roman" w:hAnsi="Times New Roman" w:cs="Times New Roman" w:eastAsiaTheme="minorEastAsia"/>
          <w:sz w:val="24"/>
          <w:szCs w:val="24"/>
          <w:lang w:val="en"/>
        </w:rPr>
        <w:t>5</w:t>
      </w:r>
      <w:r>
        <w:rPr>
          <w:rFonts w:ascii="Times New Roman" w:hAnsi="Times New Roman" w:cs="Times New Roman" w:eastAsiaTheme="minorEastAsia"/>
          <w:sz w:val="24"/>
          <w:szCs w:val="24"/>
        </w:rPr>
        <w:t>）政府采购方式：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公开招标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邀请招标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竞争性谈判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竞争性磋商</w:t>
      </w:r>
    </w:p>
    <w:p w14:paraId="5DD3F1E3">
      <w:pPr>
        <w:pStyle w:val="61"/>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询价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单一来源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框架协议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其他：</w:t>
      </w:r>
      <w:r>
        <w:rPr>
          <w:rFonts w:ascii="Times New Roman" w:hAnsi="Times New Roman" w:eastAsia="宋体" w:cs="Times New Roman"/>
          <w:sz w:val="24"/>
          <w:szCs w:val="24"/>
          <w:u w:val="single"/>
        </w:rPr>
        <w:t xml:space="preserve">          </w:t>
      </w:r>
    </w:p>
    <w:p w14:paraId="67C76D58">
      <w:pPr>
        <w:pStyle w:val="61"/>
        <w:snapToGrid w:val="0"/>
        <w:spacing w:line="360" w:lineRule="auto"/>
        <w:ind w:firstLine="420" w:firstLineChars="0"/>
        <w:rPr>
          <w:rFonts w:ascii="Times New Roman" w:hAnsi="Times New Roman" w:eastAsia="宋体" w:cs="Times New Roman"/>
          <w:sz w:val="24"/>
          <w:szCs w:val="24"/>
        </w:rPr>
      </w:pPr>
      <w:r>
        <w:rPr>
          <w:rFonts w:ascii="Times New Roman" w:hAnsi="Times New Roman" w:eastAsia="宋体" w:cs="Times New Roman"/>
          <w:sz w:val="24"/>
          <w:szCs w:val="24"/>
        </w:rPr>
        <w:t>（注：在框架协议采购的第二阶段，可选择使用该合同文本）</w:t>
      </w:r>
    </w:p>
    <w:p w14:paraId="4C39FADD">
      <w:pPr>
        <w:pStyle w:val="61"/>
        <w:snapToGrid w:val="0"/>
        <w:spacing w:line="360" w:lineRule="auto"/>
        <w:ind w:firstLine="224" w:firstLineChars="10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hAnsi="Times New Roman" w:eastAsia="宋体" w:cs="Times New Roman"/>
          <w:kern w:val="2"/>
          <w:sz w:val="24"/>
          <w:szCs w:val="24"/>
        </w:rPr>
        <w:t>中标（成交）采购标的制造商是否为中小企业：</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 xml:space="preserve">是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67114BBD">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099A0F9D">
      <w:pPr>
        <w:adjustRightInd w:val="0"/>
        <w:snapToGrid w:val="0"/>
        <w:spacing w:line="360" w:lineRule="auto"/>
        <w:rPr>
          <w:iCs/>
          <w:sz w:val="24"/>
          <w:szCs w:val="24"/>
        </w:rPr>
      </w:pPr>
      <w:r>
        <w:rPr>
          <w:sz w:val="24"/>
          <w:szCs w:val="24"/>
        </w:rPr>
        <w:t>若本项目不专门面向中小企业采购，是否给予小微企业评审优惠：</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08429554">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388C938D">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6542F1CD">
      <w:pPr>
        <w:adjustRightInd w:val="0"/>
        <w:snapToGrid w:val="0"/>
        <w:spacing w:line="360" w:lineRule="auto"/>
        <w:ind w:firstLine="448" w:firstLineChars="200"/>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4C4D238C">
      <w:pPr>
        <w:adjustRightInd w:val="0"/>
        <w:snapToGrid w:val="0"/>
        <w:spacing w:line="360" w:lineRule="auto"/>
        <w:ind w:firstLine="896" w:firstLineChars="400"/>
        <w:rPr>
          <w:sz w:val="24"/>
          <w:szCs w:val="24"/>
          <w:u w:val="single"/>
        </w:rPr>
      </w:pPr>
      <w:r>
        <w:rPr>
          <w:sz w:val="24"/>
          <w:szCs w:val="24"/>
        </w:rPr>
        <w:t xml:space="preserve"> 分包主要内容：</w:t>
      </w:r>
      <w:r>
        <w:rPr>
          <w:sz w:val="24"/>
          <w:szCs w:val="24"/>
          <w:u w:val="single"/>
        </w:rPr>
        <w:t xml:space="preserve">                                            </w:t>
      </w:r>
    </w:p>
    <w:p w14:paraId="77C9AFDF">
      <w:pPr>
        <w:adjustRightInd w:val="0"/>
        <w:snapToGrid w:val="0"/>
        <w:spacing w:line="360" w:lineRule="auto"/>
        <w:ind w:firstLine="896" w:firstLineChars="400"/>
        <w:rPr>
          <w:sz w:val="24"/>
          <w:szCs w:val="24"/>
        </w:rPr>
      </w:pPr>
      <w:r>
        <w:rPr>
          <w:sz w:val="24"/>
          <w:szCs w:val="24"/>
        </w:rPr>
        <w:t xml:space="preserve"> 分包供应商/制造商名称（如供应商和制造商不同，请分别填写）：</w:t>
      </w:r>
    </w:p>
    <w:p w14:paraId="367D28D7">
      <w:pPr>
        <w:adjustRightInd w:val="0"/>
        <w:snapToGrid w:val="0"/>
        <w:spacing w:line="360" w:lineRule="auto"/>
        <w:ind w:firstLine="896" w:firstLineChars="400"/>
        <w:rPr>
          <w:sz w:val="24"/>
          <w:szCs w:val="24"/>
          <w:u w:val="single"/>
        </w:rPr>
      </w:pPr>
      <w:r>
        <w:rPr>
          <w:sz w:val="24"/>
          <w:szCs w:val="24"/>
        </w:rPr>
        <w:t xml:space="preserve"> </w:t>
      </w:r>
      <w:r>
        <w:rPr>
          <w:sz w:val="24"/>
          <w:szCs w:val="24"/>
          <w:u w:val="single"/>
        </w:rPr>
        <w:t xml:space="preserve">                                                          </w:t>
      </w:r>
    </w:p>
    <w:p w14:paraId="6C4CB908">
      <w:pPr>
        <w:adjustRightInd w:val="0"/>
        <w:snapToGrid w:val="0"/>
        <w:spacing w:line="360" w:lineRule="auto"/>
        <w:ind w:firstLine="896" w:firstLineChars="400"/>
        <w:rPr>
          <w:sz w:val="24"/>
          <w:szCs w:val="24"/>
        </w:rPr>
      </w:pPr>
      <w:r>
        <w:rPr>
          <w:sz w:val="24"/>
          <w:szCs w:val="24"/>
        </w:rPr>
        <w:t xml:space="preserve"> 分包供应商/制造商类型（如果供应商和制造商不同，只填写制造商类型）：</w:t>
      </w:r>
    </w:p>
    <w:p w14:paraId="486BAF1A">
      <w:pPr>
        <w:adjustRightInd w:val="0"/>
        <w:snapToGrid w:val="0"/>
        <w:spacing w:line="360" w:lineRule="auto"/>
        <w:ind w:firstLine="896" w:firstLineChars="400"/>
        <w:rPr>
          <w:iCs/>
          <w:sz w:val="24"/>
          <w:szCs w:val="24"/>
        </w:rPr>
      </w:pPr>
      <w:r>
        <w:rPr>
          <w:iCs/>
          <w:sz w:val="24"/>
          <w:szCs w:val="24"/>
        </w:rPr>
        <w:t xml:space="preserve"> </w:t>
      </w:r>
      <w:r>
        <w:rPr>
          <w:iCs/>
          <w:sz w:val="24"/>
          <w:szCs w:val="24"/>
        </w:rPr>
        <w:sym w:font="Wingdings" w:char="F0A8"/>
      </w:r>
      <w:r>
        <w:rPr>
          <w:iCs/>
          <w:sz w:val="24"/>
          <w:szCs w:val="24"/>
        </w:rPr>
        <w:t xml:space="preserve">大型企业  </w:t>
      </w:r>
      <w:r>
        <w:rPr>
          <w:iCs/>
          <w:sz w:val="24"/>
          <w:szCs w:val="24"/>
        </w:rPr>
        <w:sym w:font="Wingdings" w:char="F0A8"/>
      </w:r>
      <w:r>
        <w:rPr>
          <w:iCs/>
          <w:sz w:val="24"/>
          <w:szCs w:val="24"/>
        </w:rPr>
        <w:t xml:space="preserve">中型企业  </w:t>
      </w:r>
      <w:r>
        <w:rPr>
          <w:iCs/>
          <w:sz w:val="24"/>
          <w:szCs w:val="24"/>
        </w:rPr>
        <w:sym w:font="Wingdings" w:char="F0A8"/>
      </w:r>
      <w:r>
        <w:rPr>
          <w:iCs/>
          <w:sz w:val="24"/>
          <w:szCs w:val="24"/>
        </w:rPr>
        <w:t xml:space="preserve">小微型企业  </w:t>
      </w:r>
    </w:p>
    <w:p w14:paraId="14527AB1">
      <w:pPr>
        <w:adjustRightInd w:val="0"/>
        <w:snapToGrid w:val="0"/>
        <w:spacing w:line="360" w:lineRule="auto"/>
        <w:ind w:firstLine="896" w:firstLineChars="400"/>
        <w:rPr>
          <w:rFonts w:eastAsia="华文楷体"/>
          <w:sz w:val="24"/>
          <w:szCs w:val="24"/>
        </w:rPr>
      </w:pPr>
      <w:r>
        <w:rPr>
          <w:iCs/>
          <w:sz w:val="24"/>
          <w:szCs w:val="24"/>
        </w:rPr>
        <w:t xml:space="preserve"> </w:t>
      </w:r>
      <w:r>
        <w:rPr>
          <w:iCs/>
          <w:sz w:val="24"/>
          <w:szCs w:val="24"/>
        </w:rPr>
        <w:sym w:font="Wingdings" w:char="F0A8"/>
      </w:r>
      <w:r>
        <w:rPr>
          <w:iCs/>
          <w:sz w:val="24"/>
          <w:szCs w:val="24"/>
        </w:rPr>
        <w:t xml:space="preserve">残疾人福利性单位 </w:t>
      </w:r>
      <w:r>
        <w:rPr>
          <w:iCs/>
          <w:sz w:val="24"/>
          <w:szCs w:val="24"/>
        </w:rPr>
        <w:sym w:font="Wingdings" w:char="F0A8"/>
      </w:r>
      <w:r>
        <w:rPr>
          <w:iCs/>
          <w:sz w:val="24"/>
          <w:szCs w:val="24"/>
        </w:rPr>
        <w:t xml:space="preserve">监狱企业 </w:t>
      </w:r>
      <w:r>
        <w:rPr>
          <w:iCs/>
          <w:sz w:val="24"/>
          <w:szCs w:val="24"/>
        </w:rPr>
        <w:sym w:font="Wingdings" w:char="F0A8"/>
      </w:r>
      <w:r>
        <w:rPr>
          <w:iCs/>
          <w:sz w:val="24"/>
          <w:szCs w:val="24"/>
        </w:rPr>
        <w:t>其他</w:t>
      </w:r>
    </w:p>
    <w:p w14:paraId="48FFF846">
      <w:pPr>
        <w:adjustRightInd w:val="0"/>
        <w:snapToGrid w:val="0"/>
        <w:spacing w:line="360" w:lineRule="auto"/>
        <w:rPr>
          <w:iCs/>
          <w:sz w:val="24"/>
          <w:szCs w:val="24"/>
        </w:rPr>
      </w:pPr>
      <w:r>
        <w:rPr>
          <w:sz w:val="24"/>
          <w:szCs w:val="24"/>
        </w:rPr>
        <w:t xml:space="preserve">    （</w:t>
      </w:r>
      <w:r>
        <w:rPr>
          <w:sz w:val="24"/>
          <w:szCs w:val="24"/>
          <w:lang w:val="en"/>
        </w:rPr>
        <w:t>8</w:t>
      </w:r>
      <w:r>
        <w:rPr>
          <w:sz w:val="24"/>
          <w:szCs w:val="24"/>
        </w:rPr>
        <w:t>）中标（成交）供应商是否为外商投资企业：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44219A75">
      <w:pPr>
        <w:pStyle w:val="61"/>
        <w:tabs>
          <w:tab w:val="left" w:pos="1340"/>
        </w:tabs>
        <w:snapToGrid w:val="0"/>
        <w:spacing w:line="360" w:lineRule="auto"/>
        <w:ind w:firstLine="446"/>
        <w:rPr>
          <w:rFonts w:ascii="Times New Roman" w:hAnsi="Times New Roman" w:eastAsia="宋体" w:cs="Times New Roman"/>
          <w:sz w:val="24"/>
          <w:szCs w:val="24"/>
          <w:u w:val="single"/>
        </w:rPr>
      </w:pPr>
      <w:r>
        <w:rPr>
          <w:rFonts w:ascii="Times New Roman" w:hAnsi="Times New Roman" w:eastAsia="宋体" w:cs="Times New Roman"/>
          <w:sz w:val="24"/>
          <w:szCs w:val="24"/>
        </w:rPr>
        <w:t xml:space="preserve">     外商投资企业类型：</w:t>
      </w:r>
      <w:r>
        <w:rPr>
          <w:rFonts w:ascii="Times New Roman" w:hAnsi="Times New Roman" w:eastAsia="宋体" w:cs="Times New Roman"/>
          <w:iCs/>
          <w:sz w:val="24"/>
          <w:szCs w:val="24"/>
        </w:rPr>
        <w:sym w:font="Wingdings" w:char="F0A8"/>
      </w:r>
      <w:r>
        <w:rPr>
          <w:rFonts w:ascii="Times New Roman" w:hAnsi="Times New Roman" w:eastAsia="宋体" w:cs="Times New Roman"/>
          <w:sz w:val="24"/>
          <w:szCs w:val="24"/>
        </w:rPr>
        <w:t xml:space="preserve">全部由外国投资者投资  </w:t>
      </w:r>
      <w:r>
        <w:rPr>
          <w:rFonts w:ascii="Times New Roman" w:hAnsi="Times New Roman" w:eastAsia="宋体" w:cs="Times New Roman"/>
          <w:iCs/>
          <w:sz w:val="24"/>
          <w:szCs w:val="24"/>
        </w:rPr>
        <w:sym w:font="Wingdings" w:char="F0A8"/>
      </w:r>
      <w:r>
        <w:rPr>
          <w:rFonts w:ascii="Times New Roman" w:hAnsi="Times New Roman" w:eastAsia="宋体" w:cs="Times New Roman"/>
          <w:iCs/>
          <w:sz w:val="24"/>
          <w:szCs w:val="24"/>
        </w:rPr>
        <w:t>部分由外国投资者投资</w:t>
      </w:r>
    </w:p>
    <w:p w14:paraId="2361F228">
      <w:pPr>
        <w:adjustRightInd w:val="0"/>
        <w:snapToGrid w:val="0"/>
        <w:spacing w:line="360" w:lineRule="auto"/>
        <w:ind w:firstLine="448" w:firstLineChars="200"/>
        <w:rPr>
          <w:sz w:val="24"/>
          <w:szCs w:val="24"/>
        </w:rPr>
      </w:pPr>
      <w:r>
        <w:rPr>
          <w:sz w:val="24"/>
          <w:szCs w:val="24"/>
        </w:rPr>
        <w:t>（</w:t>
      </w:r>
      <w:r>
        <w:rPr>
          <w:sz w:val="24"/>
          <w:szCs w:val="24"/>
          <w:lang w:val="en"/>
        </w:rPr>
        <w:t>9</w:t>
      </w:r>
      <w:r>
        <w:rPr>
          <w:sz w:val="24"/>
          <w:szCs w:val="24"/>
        </w:rPr>
        <w:t>）是否涉及进口产品：</w:t>
      </w:r>
    </w:p>
    <w:p w14:paraId="6E5B8F84">
      <w:pPr>
        <w:adjustRightInd w:val="0"/>
        <w:snapToGrid w:val="0"/>
        <w:spacing w:line="360" w:lineRule="auto"/>
        <w:ind w:firstLine="896" w:firstLineChars="400"/>
        <w:rPr>
          <w:sz w:val="24"/>
          <w:szCs w:val="24"/>
          <w:u w:val="single"/>
        </w:rPr>
      </w:pPr>
      <w:r>
        <w:rPr>
          <w:sz w:val="24"/>
          <w:szCs w:val="24"/>
        </w:rPr>
        <w:t xml:space="preserve"> </w:t>
      </w:r>
      <w:r>
        <w:rPr>
          <w:sz w:val="24"/>
          <w:szCs w:val="24"/>
        </w:rPr>
        <w:sym w:font="Wingdings" w:char="F0A8"/>
      </w:r>
      <w:r>
        <w:rPr>
          <w:sz w:val="24"/>
          <w:szCs w:val="24"/>
        </w:rPr>
        <w:t>是，《政府采购品目分类目录》底级品目名称：</w:t>
      </w:r>
      <w:r>
        <w:rPr>
          <w:sz w:val="24"/>
          <w:szCs w:val="24"/>
          <w:u w:val="single"/>
        </w:rPr>
        <w:t xml:space="preserve">         </w:t>
      </w:r>
      <w:r>
        <w:rPr>
          <w:sz w:val="24"/>
          <w:szCs w:val="24"/>
        </w:rPr>
        <w:t xml:space="preserve"> 金额：</w:t>
      </w:r>
      <w:r>
        <w:rPr>
          <w:sz w:val="24"/>
          <w:szCs w:val="24"/>
          <w:u w:val="single"/>
        </w:rPr>
        <w:t xml:space="preserve">        </w:t>
      </w:r>
    </w:p>
    <w:p w14:paraId="4BC48EB7">
      <w:pPr>
        <w:adjustRightInd w:val="0"/>
        <w:snapToGrid w:val="0"/>
        <w:spacing w:line="360" w:lineRule="auto"/>
        <w:ind w:firstLine="896" w:firstLineChars="400"/>
        <w:rPr>
          <w:sz w:val="24"/>
          <w:szCs w:val="24"/>
        </w:rPr>
      </w:pPr>
      <w:r>
        <w:rPr>
          <w:sz w:val="24"/>
          <w:szCs w:val="24"/>
        </w:rPr>
        <w:t xml:space="preserve">        国别：</w:t>
      </w:r>
      <w:r>
        <w:rPr>
          <w:sz w:val="24"/>
          <w:szCs w:val="24"/>
          <w:u w:val="single"/>
        </w:rPr>
        <w:t xml:space="preserve">        </w:t>
      </w:r>
      <w:r>
        <w:rPr>
          <w:sz w:val="24"/>
          <w:szCs w:val="24"/>
        </w:rPr>
        <w:t xml:space="preserve"> 品牌：</w:t>
      </w:r>
      <w:r>
        <w:rPr>
          <w:sz w:val="24"/>
          <w:szCs w:val="24"/>
          <w:u w:val="single"/>
        </w:rPr>
        <w:t xml:space="preserve">        </w:t>
      </w:r>
      <w:r>
        <w:rPr>
          <w:sz w:val="24"/>
          <w:szCs w:val="24"/>
        </w:rPr>
        <w:t xml:space="preserve"> 规格型号：</w:t>
      </w:r>
      <w:r>
        <w:rPr>
          <w:sz w:val="24"/>
          <w:szCs w:val="24"/>
          <w:u w:val="single"/>
        </w:rPr>
        <w:t xml:space="preserve">        </w:t>
      </w:r>
      <w:r>
        <w:rPr>
          <w:sz w:val="24"/>
          <w:szCs w:val="24"/>
        </w:rPr>
        <w:t xml:space="preserve">      </w:t>
      </w:r>
    </w:p>
    <w:p w14:paraId="65643000">
      <w:pPr>
        <w:adjustRightInd w:val="0"/>
        <w:snapToGrid w:val="0"/>
        <w:spacing w:line="360" w:lineRule="auto"/>
        <w:ind w:firstLine="896" w:firstLineChars="400"/>
        <w:rPr>
          <w:sz w:val="24"/>
          <w:szCs w:val="24"/>
        </w:rPr>
      </w:pPr>
      <w:r>
        <w:rPr>
          <w:sz w:val="24"/>
          <w:szCs w:val="24"/>
        </w:rPr>
        <w:t xml:space="preserve"> </w:t>
      </w:r>
      <w:r>
        <w:rPr>
          <w:sz w:val="24"/>
          <w:szCs w:val="24"/>
        </w:rPr>
        <w:sym w:font="Wingdings" w:char="F0A8"/>
      </w:r>
      <w:r>
        <w:rPr>
          <w:sz w:val="24"/>
          <w:szCs w:val="24"/>
        </w:rPr>
        <w:t>否</w:t>
      </w:r>
    </w:p>
    <w:p w14:paraId="1F75D95D">
      <w:pPr>
        <w:tabs>
          <w:tab w:val="left" w:pos="740"/>
        </w:tabs>
        <w:adjustRightInd w:val="0"/>
        <w:snapToGrid w:val="0"/>
        <w:spacing w:line="360" w:lineRule="auto"/>
        <w:rPr>
          <w:sz w:val="24"/>
          <w:szCs w:val="24"/>
        </w:rPr>
      </w:pPr>
      <w:r>
        <w:rPr>
          <w:sz w:val="24"/>
          <w:szCs w:val="24"/>
        </w:rPr>
        <w:t xml:space="preserve">    （1</w:t>
      </w:r>
      <w:r>
        <w:rPr>
          <w:sz w:val="24"/>
          <w:szCs w:val="24"/>
          <w:lang w:val="en"/>
        </w:rPr>
        <w:t>0</w:t>
      </w:r>
      <w:r>
        <w:rPr>
          <w:sz w:val="24"/>
          <w:szCs w:val="24"/>
        </w:rPr>
        <w:t>）是否涉及节能产品：</w:t>
      </w:r>
    </w:p>
    <w:p w14:paraId="44B27C90">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是，《节能产品政府采购品目清单》的底级品目名称：</w:t>
      </w:r>
      <w:r>
        <w:rPr>
          <w:sz w:val="24"/>
          <w:szCs w:val="24"/>
          <w:u w:val="single"/>
        </w:rPr>
        <w:t xml:space="preserve">         </w:t>
      </w:r>
      <w:r>
        <w:rPr>
          <w:iCs/>
          <w:sz w:val="24"/>
          <w:szCs w:val="24"/>
        </w:rPr>
        <w:t xml:space="preserve">     </w:t>
      </w:r>
    </w:p>
    <w:p w14:paraId="2C419A27">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756F7474">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3095F6CD">
      <w:pPr>
        <w:tabs>
          <w:tab w:val="left" w:pos="740"/>
        </w:tabs>
        <w:adjustRightInd w:val="0"/>
        <w:snapToGrid w:val="0"/>
        <w:spacing w:line="360" w:lineRule="auto"/>
        <w:rPr>
          <w:sz w:val="24"/>
          <w:szCs w:val="24"/>
        </w:rPr>
      </w:pPr>
      <w:r>
        <w:rPr>
          <w:sz w:val="24"/>
          <w:szCs w:val="24"/>
        </w:rPr>
        <w:t xml:space="preserve">          是否涉及环境标志产品：</w:t>
      </w:r>
    </w:p>
    <w:p w14:paraId="33C5B85F">
      <w:pPr>
        <w:tabs>
          <w:tab w:val="left" w:pos="740"/>
        </w:tabs>
        <w:adjustRightInd w:val="0"/>
        <w:snapToGrid w:val="0"/>
        <w:spacing w:line="360" w:lineRule="auto"/>
        <w:rPr>
          <w:sz w:val="24"/>
          <w:szCs w:val="24"/>
        </w:rPr>
      </w:pPr>
      <w:r>
        <w:rPr>
          <w:sz w:val="24"/>
          <w:szCs w:val="24"/>
        </w:rPr>
        <w:t xml:space="preserve">         </w:t>
      </w:r>
      <w:r>
        <w:rPr>
          <w:sz w:val="24"/>
          <w:szCs w:val="24"/>
        </w:rPr>
        <w:sym w:font="Wingdings" w:char="F0A8"/>
      </w:r>
      <w:r>
        <w:rPr>
          <w:sz w:val="24"/>
          <w:szCs w:val="24"/>
        </w:rPr>
        <w:t>是，《环境标志产品政府采购品目清单》的底级品目名称：</w:t>
      </w:r>
      <w:r>
        <w:rPr>
          <w:sz w:val="24"/>
          <w:szCs w:val="24"/>
          <w:u w:val="single"/>
        </w:rPr>
        <w:t xml:space="preserve">         </w:t>
      </w:r>
      <w:r>
        <w:rPr>
          <w:iCs/>
          <w:sz w:val="24"/>
          <w:szCs w:val="24"/>
        </w:rPr>
        <w:t xml:space="preserve"> </w:t>
      </w:r>
    </w:p>
    <w:p w14:paraId="0163969E">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20B2F0B3">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7E41B50A">
      <w:pPr>
        <w:pStyle w:val="61"/>
        <w:snapToGrid w:val="0"/>
        <w:spacing w:line="360" w:lineRule="auto"/>
        <w:ind w:firstLine="0" w:firstLineChars="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eastAsia="宋体" w:cs="Times New Roman"/>
          <w:kern w:val="2"/>
          <w:sz w:val="24"/>
          <w:szCs w:val="24"/>
        </w:rPr>
        <w:t xml:space="preserve">是否涉及绿色产品： </w:t>
      </w:r>
    </w:p>
    <w:p w14:paraId="1A06D0FF">
      <w:pPr>
        <w:pStyle w:val="61"/>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是，绿色产品政府采购相关政策确定的底级品目名称：</w:t>
      </w:r>
      <w:r>
        <w:rPr>
          <w:rFonts w:ascii="Times New Roman" w:hAnsi="Times New Roman" w:eastAsia="宋体" w:cs="Times New Roman"/>
          <w:sz w:val="24"/>
          <w:szCs w:val="24"/>
          <w:u w:val="single"/>
        </w:rPr>
        <w:t xml:space="preserve">         </w:t>
      </w:r>
    </w:p>
    <w:p w14:paraId="1D7A32D0">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4E66D9E0">
      <w:pPr>
        <w:pStyle w:val="61"/>
        <w:snapToGrid w:val="0"/>
        <w:spacing w:line="360" w:lineRule="auto"/>
        <w:ind w:firstLine="420" w:firstLineChars="0"/>
        <w:rPr>
          <w:rFonts w:ascii="Times New Roman" w:hAnsi="Times New Roman" w:cs="Times New Roman"/>
          <w:sz w:val="24"/>
          <w:szCs w:val="24"/>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1F26B520">
      <w:pPr>
        <w:adjustRightInd w:val="0"/>
        <w:snapToGrid w:val="0"/>
        <w:spacing w:line="360" w:lineRule="auto"/>
        <w:rPr>
          <w:sz w:val="24"/>
          <w:szCs w:val="24"/>
        </w:rPr>
      </w:pPr>
      <w:r>
        <w:rPr>
          <w:sz w:val="24"/>
          <w:szCs w:val="24"/>
        </w:rPr>
        <w:t xml:space="preserve">    （1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14:paraId="22EEA696">
      <w:pPr>
        <w:adjustRightInd w:val="0"/>
        <w:snapToGrid w:val="0"/>
        <w:spacing w:line="360" w:lineRule="auto"/>
        <w:ind w:firstLine="896" w:firstLineChars="400"/>
        <w:rPr>
          <w:sz w:val="24"/>
          <w:szCs w:val="24"/>
        </w:rPr>
      </w:pPr>
      <w:r>
        <w:rPr>
          <w:sz w:val="24"/>
          <w:szCs w:val="24"/>
        </w:rPr>
        <w:sym w:font="Wingdings" w:char="F0A8"/>
      </w:r>
      <w:r>
        <w:rPr>
          <w:sz w:val="24"/>
          <w:szCs w:val="24"/>
        </w:rPr>
        <w:t xml:space="preserve">是       </w:t>
      </w:r>
      <w:r>
        <w:rPr>
          <w:sz w:val="24"/>
          <w:szCs w:val="24"/>
        </w:rPr>
        <w:sym w:font="Wingdings" w:char="F0A8"/>
      </w:r>
      <w:r>
        <w:rPr>
          <w:sz w:val="24"/>
          <w:szCs w:val="24"/>
        </w:rPr>
        <w:t xml:space="preserve">否      </w:t>
      </w:r>
      <w:r>
        <w:rPr>
          <w:sz w:val="24"/>
          <w:szCs w:val="24"/>
        </w:rPr>
        <w:sym w:font="Wingdings" w:char="F0A8"/>
      </w:r>
      <w:r>
        <w:rPr>
          <w:sz w:val="24"/>
          <w:szCs w:val="24"/>
        </w:rPr>
        <w:t>不涉及</w:t>
      </w:r>
    </w:p>
    <w:p w14:paraId="4918A743">
      <w:pPr>
        <w:numPr>
          <w:ilvl w:val="0"/>
          <w:numId w:val="1"/>
        </w:numPr>
        <w:adjustRightInd w:val="0"/>
        <w:snapToGrid w:val="0"/>
        <w:spacing w:line="360" w:lineRule="auto"/>
        <w:ind w:firstLine="448" w:firstLineChars="200"/>
        <w:rPr>
          <w:b/>
          <w:sz w:val="24"/>
          <w:szCs w:val="24"/>
        </w:rPr>
      </w:pPr>
      <w:r>
        <w:rPr>
          <w:b/>
          <w:sz w:val="24"/>
          <w:szCs w:val="24"/>
        </w:rPr>
        <w:t>合同金额</w:t>
      </w:r>
    </w:p>
    <w:p w14:paraId="1A018B05">
      <w:pPr>
        <w:adjustRightInd w:val="0"/>
        <w:snapToGrid w:val="0"/>
        <w:spacing w:line="360" w:lineRule="auto"/>
        <w:ind w:firstLine="448" w:firstLineChars="200"/>
        <w:rPr>
          <w:sz w:val="24"/>
          <w:szCs w:val="24"/>
        </w:rPr>
      </w:pPr>
      <w:r>
        <w:rPr>
          <w:sz w:val="24"/>
          <w:szCs w:val="24"/>
        </w:rPr>
        <w:t>（1）合同金额小写：</w:t>
      </w:r>
      <w:r>
        <w:rPr>
          <w:sz w:val="24"/>
          <w:szCs w:val="24"/>
          <w:u w:val="single"/>
        </w:rPr>
        <w:t xml:space="preserve">                           </w:t>
      </w:r>
    </w:p>
    <w:p w14:paraId="386E3C72">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3CD0F8A3">
      <w:pPr>
        <w:adjustRightInd w:val="0"/>
        <w:snapToGrid w:val="0"/>
        <w:spacing w:line="360" w:lineRule="auto"/>
        <w:rPr>
          <w:sz w:val="24"/>
          <w:szCs w:val="24"/>
        </w:rPr>
      </w:pPr>
      <w:r>
        <w:rPr>
          <w:sz w:val="24"/>
          <w:szCs w:val="24"/>
        </w:rPr>
        <w:t xml:space="preserve">         分包金额（如有）小写：</w:t>
      </w:r>
      <w:r>
        <w:rPr>
          <w:sz w:val="24"/>
          <w:szCs w:val="24"/>
          <w:u w:val="single"/>
        </w:rPr>
        <w:t xml:space="preserve">                   </w:t>
      </w:r>
    </w:p>
    <w:p w14:paraId="3614460F">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6D8B2654">
      <w:pPr>
        <w:adjustRightInd w:val="0"/>
        <w:snapToGrid w:val="0"/>
        <w:spacing w:line="360" w:lineRule="auto"/>
        <w:rPr>
          <w:sz w:val="24"/>
          <w:szCs w:val="24"/>
        </w:rPr>
      </w:pPr>
      <w:r>
        <w:rPr>
          <w:sz w:val="24"/>
          <w:szCs w:val="24"/>
        </w:rPr>
        <w:t xml:space="preserve">    （注：固定单价合同应填写单价和最高限价）</w:t>
      </w:r>
    </w:p>
    <w:p w14:paraId="6644A3E1">
      <w:pPr>
        <w:adjustRightInd w:val="0"/>
        <w:snapToGrid w:val="0"/>
        <w:spacing w:line="360" w:lineRule="auto"/>
        <w:rPr>
          <w:sz w:val="24"/>
          <w:szCs w:val="24"/>
        </w:rPr>
      </w:pPr>
      <w:r>
        <w:rPr>
          <w:sz w:val="24"/>
          <w:szCs w:val="24"/>
        </w:rPr>
        <w:t xml:space="preserve">    （2）合同定价方式（采用组合定价方式的，可以勾选多项）：</w:t>
      </w:r>
    </w:p>
    <w:p w14:paraId="0DFE27C0">
      <w:pPr>
        <w:adjustRightInd w:val="0"/>
        <w:snapToGrid w:val="0"/>
        <w:spacing w:line="360" w:lineRule="auto"/>
        <w:ind w:firstLine="448" w:firstLineChars="200"/>
        <w:rPr>
          <w:sz w:val="24"/>
          <w:szCs w:val="24"/>
        </w:rPr>
      </w:pPr>
      <w:r>
        <w:rPr>
          <w:iCs/>
          <w:sz w:val="24"/>
          <w:szCs w:val="24"/>
        </w:rPr>
        <w:t xml:space="preserve">  </w:t>
      </w:r>
      <w:r>
        <w:rPr>
          <w:iCs/>
          <w:sz w:val="24"/>
          <w:szCs w:val="24"/>
        </w:rPr>
        <w:sym w:font="Wingdings" w:char="F0A8"/>
      </w:r>
      <w:r>
        <w:rPr>
          <w:iCs/>
          <w:sz w:val="24"/>
          <w:szCs w:val="24"/>
        </w:rPr>
        <w:t xml:space="preserve">固定总价 </w:t>
      </w:r>
      <w:r>
        <w:rPr>
          <w:iCs/>
          <w:sz w:val="24"/>
          <w:szCs w:val="24"/>
        </w:rPr>
        <w:sym w:font="Wingdings" w:char="F0A8"/>
      </w:r>
      <w:r>
        <w:rPr>
          <w:iCs/>
          <w:sz w:val="24"/>
          <w:szCs w:val="24"/>
        </w:rPr>
        <w:t xml:space="preserve">固定单价 </w:t>
      </w:r>
      <w:r>
        <w:rPr>
          <w:iCs/>
          <w:sz w:val="24"/>
          <w:szCs w:val="24"/>
        </w:rPr>
        <w:sym w:font="Wingdings" w:char="F0A8"/>
      </w:r>
      <w:r>
        <w:rPr>
          <w:iCs/>
          <w:sz w:val="24"/>
          <w:szCs w:val="24"/>
        </w:rPr>
        <w:t xml:space="preserve">固定费率 </w:t>
      </w:r>
      <w:r>
        <w:rPr>
          <w:iCs/>
          <w:sz w:val="24"/>
          <w:szCs w:val="24"/>
        </w:rPr>
        <w:sym w:font="Wingdings" w:char="F0A8"/>
      </w:r>
      <w:r>
        <w:rPr>
          <w:iCs/>
          <w:sz w:val="24"/>
          <w:szCs w:val="24"/>
        </w:rPr>
        <w:t xml:space="preserve">成本补偿 </w:t>
      </w:r>
      <w:r>
        <w:rPr>
          <w:iCs/>
          <w:sz w:val="24"/>
          <w:szCs w:val="24"/>
        </w:rPr>
        <w:sym w:font="Wingdings" w:char="F0A8"/>
      </w:r>
      <w:r>
        <w:rPr>
          <w:iCs/>
          <w:sz w:val="24"/>
          <w:szCs w:val="24"/>
        </w:rPr>
        <w:t xml:space="preserve">绩效激励 </w:t>
      </w:r>
      <w:r>
        <w:rPr>
          <w:iCs/>
          <w:sz w:val="24"/>
          <w:szCs w:val="24"/>
        </w:rPr>
        <w:sym w:font="Wingdings" w:char="F0A8"/>
      </w:r>
      <w:r>
        <w:rPr>
          <w:iCs/>
          <w:sz w:val="24"/>
          <w:szCs w:val="24"/>
        </w:rPr>
        <w:t>其他</w:t>
      </w:r>
      <w:r>
        <w:rPr>
          <w:sz w:val="24"/>
          <w:szCs w:val="24"/>
          <w:u w:val="single"/>
        </w:rPr>
        <w:t xml:space="preserve">       </w:t>
      </w:r>
    </w:p>
    <w:p w14:paraId="2C664B93">
      <w:pPr>
        <w:pStyle w:val="56"/>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（3）付款方式（按项目实际勾选填写）：</w:t>
      </w:r>
    </w:p>
    <w:p w14:paraId="69AA562D">
      <w:pPr>
        <w:adjustRightInd w:val="0"/>
        <w:snapToGrid w:val="0"/>
        <w:spacing w:line="360" w:lineRule="auto"/>
        <w:ind w:firstLine="672" w:firstLineChars="300"/>
        <w:rPr>
          <w:sz w:val="24"/>
          <w:szCs w:val="24"/>
          <w:u w:val="single"/>
        </w:rPr>
      </w:pPr>
      <w:r>
        <w:rPr>
          <w:sz w:val="24"/>
          <w:szCs w:val="24"/>
        </w:rPr>
        <w:sym w:font="Wingdings" w:char="F0A8"/>
      </w:r>
      <w:r>
        <w:rPr>
          <w:sz w:val="24"/>
          <w:szCs w:val="24"/>
        </w:rPr>
        <w:t>全额付款：</w:t>
      </w:r>
      <w:r>
        <w:rPr>
          <w:sz w:val="24"/>
          <w:szCs w:val="24"/>
          <w:u w:val="single"/>
        </w:rPr>
        <w:t xml:space="preserve">     （应明确一次性支付合同款项的条件）                    </w:t>
      </w:r>
    </w:p>
    <w:p w14:paraId="678E8921">
      <w:pPr>
        <w:adjustRightInd w:val="0"/>
        <w:snapToGrid w:val="0"/>
        <w:spacing w:line="360" w:lineRule="auto"/>
        <w:ind w:firstLine="672" w:firstLineChars="300"/>
        <w:rPr>
          <w:sz w:val="24"/>
          <w:szCs w:val="24"/>
        </w:rPr>
      </w:pPr>
      <w:r>
        <w:rPr>
          <w:sz w:val="24"/>
          <w:szCs w:val="24"/>
        </w:rPr>
        <w:sym w:font="Wingdings" w:char="F0A8"/>
      </w:r>
      <w:r>
        <w:rPr>
          <w:sz w:val="24"/>
          <w:szCs w:val="24"/>
        </w:rPr>
        <w:t>分期付款：</w:t>
      </w:r>
      <w:r>
        <w:rPr>
          <w:sz w:val="24"/>
          <w:szCs w:val="24"/>
          <w:u w:val="single"/>
        </w:rPr>
        <w:t xml:space="preserve">  （应明确分期支付合同款项的各期比例和支付条件，各期支付条件应与分期履约验收情况挂钩） </w:t>
      </w:r>
      <w:r>
        <w:rPr>
          <w:sz w:val="24"/>
          <w:szCs w:val="24"/>
        </w:rPr>
        <w:t>，其中涉及预付款的：</w:t>
      </w:r>
      <w:r>
        <w:rPr>
          <w:sz w:val="24"/>
          <w:szCs w:val="24"/>
          <w:u w:val="single"/>
        </w:rPr>
        <w:t xml:space="preserve"> （应明确预付款的支付比例和支付条件） </w:t>
      </w:r>
    </w:p>
    <w:p w14:paraId="2A193312">
      <w:pPr>
        <w:adjustRightInd w:val="0"/>
        <w:snapToGrid w:val="0"/>
        <w:spacing w:line="360" w:lineRule="auto"/>
        <w:ind w:firstLine="672" w:firstLineChars="300"/>
        <w:rPr>
          <w:sz w:val="24"/>
          <w:szCs w:val="24"/>
          <w:u w:val="single"/>
        </w:rPr>
      </w:pPr>
      <w:r>
        <w:rPr>
          <w:sz w:val="24"/>
          <w:szCs w:val="24"/>
        </w:rPr>
        <w:sym w:font="Wingdings" w:char="F0A8"/>
      </w:r>
      <w:r>
        <w:rPr>
          <w:sz w:val="24"/>
          <w:szCs w:val="24"/>
        </w:rPr>
        <w:t>成本补偿：</w:t>
      </w:r>
      <w:r>
        <w:rPr>
          <w:sz w:val="24"/>
          <w:szCs w:val="24"/>
          <w:u w:val="single"/>
        </w:rPr>
        <w:t xml:space="preserve">      （应明确按照成本补偿方式的支付方式和支付条件）   </w:t>
      </w:r>
    </w:p>
    <w:p w14:paraId="35996A70">
      <w:pPr>
        <w:adjustRightInd w:val="0"/>
        <w:snapToGrid w:val="0"/>
        <w:spacing w:line="360" w:lineRule="auto"/>
        <w:ind w:firstLine="672" w:firstLineChars="300"/>
        <w:rPr>
          <w:sz w:val="24"/>
          <w:szCs w:val="24"/>
        </w:rPr>
      </w:pPr>
      <w:r>
        <w:rPr>
          <w:sz w:val="24"/>
          <w:szCs w:val="24"/>
        </w:rPr>
        <w:sym w:font="Wingdings" w:char="F0A8"/>
      </w:r>
      <w:r>
        <w:rPr>
          <w:sz w:val="24"/>
          <w:szCs w:val="24"/>
        </w:rPr>
        <w:t>绩效激励：</w:t>
      </w:r>
      <w:r>
        <w:rPr>
          <w:sz w:val="24"/>
          <w:szCs w:val="24"/>
          <w:u w:val="single"/>
        </w:rPr>
        <w:t xml:space="preserve">      （应明确按照绩效激励方式的支付方式和支付条件）   </w:t>
      </w:r>
    </w:p>
    <w:p w14:paraId="2C555F83">
      <w:pPr>
        <w:numPr>
          <w:ilvl w:val="0"/>
          <w:numId w:val="1"/>
        </w:numPr>
        <w:adjustRightInd w:val="0"/>
        <w:snapToGrid w:val="0"/>
        <w:spacing w:line="360" w:lineRule="auto"/>
        <w:ind w:firstLine="448" w:firstLineChars="200"/>
        <w:rPr>
          <w:b/>
          <w:sz w:val="24"/>
          <w:szCs w:val="24"/>
          <w:u w:val="single"/>
        </w:rPr>
      </w:pPr>
      <w:r>
        <w:rPr>
          <w:b/>
          <w:sz w:val="24"/>
          <w:szCs w:val="24"/>
        </w:rPr>
        <w:t>合同履行</w:t>
      </w:r>
    </w:p>
    <w:p w14:paraId="7A2C2F72">
      <w:pPr>
        <w:adjustRightInd w:val="0"/>
        <w:snapToGrid w:val="0"/>
        <w:spacing w:line="360" w:lineRule="auto"/>
        <w:ind w:firstLine="448" w:firstLineChars="200"/>
        <w:rPr>
          <w:sz w:val="24"/>
          <w:szCs w:val="24"/>
        </w:rPr>
      </w:pPr>
      <w:r>
        <w:rPr>
          <w:sz w:val="24"/>
          <w:szCs w:val="24"/>
        </w:rPr>
        <w:t>（1）起始日期：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71207E19">
      <w:pPr>
        <w:adjustRightInd w:val="0"/>
        <w:snapToGrid w:val="0"/>
        <w:spacing w:line="360" w:lineRule="auto"/>
        <w:ind w:firstLine="448" w:firstLineChars="200"/>
        <w:rPr>
          <w:sz w:val="24"/>
          <w:szCs w:val="24"/>
          <w:u w:val="single"/>
        </w:rPr>
      </w:pPr>
      <w:r>
        <w:rPr>
          <w:sz w:val="24"/>
          <w:szCs w:val="24"/>
        </w:rPr>
        <w:t>（2）履约地点</w:t>
      </w:r>
      <w:r>
        <w:rPr>
          <w:bCs/>
          <w:sz w:val="24"/>
          <w:szCs w:val="24"/>
        </w:rPr>
        <w:t>：</w:t>
      </w:r>
      <w:r>
        <w:rPr>
          <w:sz w:val="24"/>
          <w:szCs w:val="24"/>
          <w:u w:val="single"/>
        </w:rPr>
        <w:t xml:space="preserve">                             </w:t>
      </w:r>
    </w:p>
    <w:p w14:paraId="3C5F51B2">
      <w:pPr>
        <w:adjustRightInd w:val="0"/>
        <w:snapToGrid w:val="0"/>
        <w:spacing w:line="360" w:lineRule="auto"/>
        <w:ind w:firstLine="448" w:firstLineChars="200"/>
        <w:rPr>
          <w:sz w:val="24"/>
          <w:szCs w:val="24"/>
        </w:rPr>
      </w:pPr>
      <w:r>
        <w:rPr>
          <w:bCs/>
          <w:sz w:val="24"/>
          <w:szCs w:val="24"/>
        </w:rPr>
        <w:t>（3）履约担保：</w:t>
      </w:r>
      <w:r>
        <w:rPr>
          <w:sz w:val="24"/>
          <w:szCs w:val="24"/>
        </w:rPr>
        <w:t>是否收取履约保证金：</w:t>
      </w:r>
      <w:r>
        <w:rPr>
          <w:sz w:val="24"/>
          <w:szCs w:val="24"/>
        </w:rPr>
        <w:sym w:font="Wingdings" w:char="F0A8"/>
      </w:r>
      <w:r>
        <w:rPr>
          <w:sz w:val="24"/>
          <w:szCs w:val="24"/>
        </w:rPr>
        <w:t xml:space="preserve">是    </w:t>
      </w:r>
      <w:r>
        <w:rPr>
          <w:sz w:val="24"/>
          <w:szCs w:val="24"/>
        </w:rPr>
        <w:sym w:font="Wingdings" w:char="F0A8"/>
      </w:r>
      <w:r>
        <w:rPr>
          <w:sz w:val="24"/>
          <w:szCs w:val="24"/>
        </w:rPr>
        <w:t>否</w:t>
      </w:r>
    </w:p>
    <w:p w14:paraId="2CDA063E">
      <w:pPr>
        <w:pStyle w:val="61"/>
        <w:snapToGrid w:val="0"/>
        <w:spacing w:line="360" w:lineRule="auto"/>
        <w:ind w:firstLine="446"/>
        <w:rPr>
          <w:rFonts w:ascii="Times New Roman" w:hAnsi="Times New Roman" w:eastAsia="宋体" w:cs="Times New Roman"/>
          <w:sz w:val="24"/>
          <w:szCs w:val="24"/>
        </w:rPr>
      </w:pPr>
      <w:r>
        <w:rPr>
          <w:rFonts w:ascii="Times New Roman" w:hAnsi="Times New Roman" w:cs="Times New Roman"/>
          <w:bCs/>
          <w:sz w:val="24"/>
          <w:szCs w:val="24"/>
        </w:rPr>
        <w:t xml:space="preserve">  </w:t>
      </w:r>
      <w:r>
        <w:rPr>
          <w:rFonts w:ascii="Times New Roman" w:hAnsi="Times New Roman" w:eastAsia="宋体" w:cs="Times New Roman"/>
          <w:sz w:val="24"/>
          <w:szCs w:val="24"/>
        </w:rPr>
        <w:t xml:space="preserve">  收取履约保证金形式：</w:t>
      </w:r>
      <w:r>
        <w:rPr>
          <w:rFonts w:ascii="Times New Roman" w:hAnsi="Times New Roman" w:eastAsia="宋体" w:cs="Times New Roman"/>
          <w:bCs/>
          <w:sz w:val="24"/>
          <w:szCs w:val="24"/>
          <w:u w:val="single"/>
        </w:rPr>
        <w:t xml:space="preserve">                            </w:t>
      </w:r>
    </w:p>
    <w:p w14:paraId="73E3C98A">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收取履约保证金金额：</w:t>
      </w:r>
      <w:r>
        <w:rPr>
          <w:rFonts w:ascii="Times New Roman" w:hAnsi="Times New Roman" w:eastAsia="宋体" w:cs="Times New Roman"/>
          <w:bCs/>
          <w:sz w:val="24"/>
          <w:szCs w:val="24"/>
          <w:u w:val="single"/>
        </w:rPr>
        <w:t xml:space="preserve">                            </w:t>
      </w:r>
    </w:p>
    <w:p w14:paraId="0BE3EEC7">
      <w:pPr>
        <w:adjustRightInd w:val="0"/>
        <w:snapToGrid w:val="0"/>
        <w:spacing w:line="360" w:lineRule="auto"/>
        <w:ind w:firstLine="448" w:firstLineChars="200"/>
        <w:rPr>
          <w:sz w:val="24"/>
          <w:szCs w:val="24"/>
        </w:rPr>
      </w:pPr>
      <w:r>
        <w:rPr>
          <w:bCs/>
          <w:sz w:val="24"/>
          <w:szCs w:val="24"/>
        </w:rPr>
        <w:t xml:space="preserve">    履约担保期限：</w:t>
      </w:r>
      <w:r>
        <w:rPr>
          <w:bCs/>
          <w:sz w:val="24"/>
          <w:szCs w:val="24"/>
          <w:u w:val="single"/>
        </w:rPr>
        <w:t xml:space="preserve">                                  </w:t>
      </w:r>
    </w:p>
    <w:p w14:paraId="526195F6">
      <w:pPr>
        <w:adjustRightInd w:val="0"/>
        <w:snapToGrid w:val="0"/>
        <w:spacing w:line="360" w:lineRule="auto"/>
        <w:ind w:firstLine="448" w:firstLineChars="200"/>
        <w:rPr>
          <w:bCs/>
          <w:sz w:val="24"/>
          <w:szCs w:val="24"/>
        </w:rPr>
      </w:pPr>
      <w:r>
        <w:rPr>
          <w:bCs/>
          <w:sz w:val="24"/>
          <w:szCs w:val="24"/>
        </w:rPr>
        <w:t>（4）分期履行要求：</w:t>
      </w:r>
      <w:r>
        <w:rPr>
          <w:bCs/>
          <w:sz w:val="24"/>
          <w:szCs w:val="24"/>
          <w:u w:val="single"/>
        </w:rPr>
        <w:t xml:space="preserve">                                                        </w:t>
      </w:r>
    </w:p>
    <w:p w14:paraId="01D35EDC">
      <w:pPr>
        <w:adjustRightInd w:val="0"/>
        <w:snapToGrid w:val="0"/>
        <w:spacing w:line="360" w:lineRule="auto"/>
        <w:ind w:firstLine="448" w:firstLineChars="200"/>
        <w:rPr>
          <w:sz w:val="24"/>
          <w:szCs w:val="24"/>
          <w:u w:val="single"/>
        </w:rPr>
      </w:pPr>
      <w:r>
        <w:rPr>
          <w:bCs/>
          <w:sz w:val="24"/>
          <w:szCs w:val="24"/>
        </w:rPr>
        <w:t>（5）风险处置措施和替代方案：</w:t>
      </w:r>
      <w:r>
        <w:rPr>
          <w:color w:val="0000FF"/>
          <w:sz w:val="24"/>
          <w:szCs w:val="24"/>
          <w:u w:val="single"/>
        </w:rPr>
        <w:t xml:space="preserve"> </w:t>
      </w:r>
      <w:r>
        <w:rPr>
          <w:color w:val="000000" w:themeColor="text1"/>
          <w:sz w:val="24"/>
          <w:szCs w:val="24"/>
          <w:u w:val="single"/>
          <w14:textFill>
            <w14:solidFill>
              <w14:schemeClr w14:val="tx1"/>
            </w14:solidFill>
          </w14:textFill>
        </w:rPr>
        <w:t xml:space="preserve">              </w:t>
      </w:r>
      <w:r>
        <w:rPr>
          <w:sz w:val="24"/>
          <w:szCs w:val="24"/>
          <w:u w:val="single"/>
        </w:rPr>
        <w:t xml:space="preserve">                                                </w:t>
      </w:r>
    </w:p>
    <w:p w14:paraId="6A6D55FE">
      <w:pPr>
        <w:numPr>
          <w:ilvl w:val="0"/>
          <w:numId w:val="1"/>
        </w:numPr>
        <w:adjustRightInd w:val="0"/>
        <w:snapToGrid w:val="0"/>
        <w:spacing w:line="360" w:lineRule="auto"/>
        <w:ind w:firstLine="448" w:firstLineChars="200"/>
        <w:rPr>
          <w:b/>
          <w:sz w:val="24"/>
          <w:szCs w:val="24"/>
        </w:rPr>
      </w:pPr>
      <w:r>
        <w:rPr>
          <w:b/>
          <w:sz w:val="24"/>
          <w:szCs w:val="24"/>
        </w:rPr>
        <w:t>合同验收</w:t>
      </w:r>
    </w:p>
    <w:p w14:paraId="25525690">
      <w:pPr>
        <w:numPr>
          <w:ilvl w:val="0"/>
          <w:numId w:val="3"/>
        </w:numPr>
        <w:adjustRightInd w:val="0"/>
        <w:snapToGrid w:val="0"/>
        <w:spacing w:line="360" w:lineRule="auto"/>
        <w:ind w:firstLine="448" w:firstLineChars="200"/>
        <w:rPr>
          <w:bCs/>
          <w:sz w:val="24"/>
          <w:szCs w:val="24"/>
        </w:rPr>
      </w:pPr>
      <w:r>
        <w:rPr>
          <w:bCs/>
          <w:sz w:val="24"/>
          <w:szCs w:val="24"/>
        </w:rPr>
        <w:t>验收组织方式：</w:t>
      </w:r>
      <w:r>
        <w:rPr>
          <w:sz w:val="24"/>
          <w:szCs w:val="24"/>
        </w:rPr>
        <w:sym w:font="Wingdings" w:char="F0A8"/>
      </w:r>
      <w:r>
        <w:rPr>
          <w:bCs/>
          <w:sz w:val="24"/>
          <w:szCs w:val="24"/>
        </w:rPr>
        <w:t xml:space="preserve">自行组织 </w:t>
      </w:r>
      <w:r>
        <w:rPr>
          <w:sz w:val="24"/>
          <w:szCs w:val="24"/>
        </w:rPr>
        <w:sym w:font="Wingdings" w:char="F0A8"/>
      </w:r>
      <w:r>
        <w:rPr>
          <w:bCs/>
          <w:sz w:val="24"/>
          <w:szCs w:val="24"/>
        </w:rPr>
        <w:t>委托第三方组织</w:t>
      </w:r>
    </w:p>
    <w:p w14:paraId="4DD9A705">
      <w:pPr>
        <w:adjustRightInd w:val="0"/>
        <w:snapToGrid w:val="0"/>
        <w:spacing w:line="360" w:lineRule="auto"/>
        <w:rPr>
          <w:bCs/>
          <w:sz w:val="24"/>
          <w:szCs w:val="24"/>
        </w:rPr>
      </w:pPr>
      <w:r>
        <w:rPr>
          <w:bCs/>
          <w:sz w:val="24"/>
          <w:szCs w:val="24"/>
        </w:rPr>
        <w:t xml:space="preserve">         验收主体：</w:t>
      </w:r>
      <w:r>
        <w:rPr>
          <w:bCs/>
          <w:sz w:val="24"/>
          <w:szCs w:val="24"/>
          <w:u w:val="single"/>
        </w:rPr>
        <w:t xml:space="preserve">                  </w:t>
      </w:r>
    </w:p>
    <w:p w14:paraId="0F7D28CA">
      <w:pPr>
        <w:adjustRightInd w:val="0"/>
        <w:snapToGrid w:val="0"/>
        <w:spacing w:line="360" w:lineRule="auto"/>
        <w:rPr>
          <w:bCs/>
          <w:sz w:val="24"/>
          <w:szCs w:val="24"/>
        </w:rPr>
      </w:pPr>
      <w:r>
        <w:rPr>
          <w:bCs/>
          <w:sz w:val="24"/>
          <w:szCs w:val="24"/>
        </w:rPr>
        <w:t xml:space="preserve">        是否邀请本项目的其他供应商参加验收：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256D9E70">
      <w:pPr>
        <w:adjustRightInd w:val="0"/>
        <w:snapToGrid w:val="0"/>
        <w:spacing w:line="360" w:lineRule="auto"/>
        <w:ind w:firstLine="896" w:firstLineChars="400"/>
        <w:rPr>
          <w:bCs/>
          <w:sz w:val="24"/>
          <w:szCs w:val="24"/>
        </w:rPr>
      </w:pPr>
      <w:r>
        <w:rPr>
          <w:bCs/>
          <w:sz w:val="24"/>
          <w:szCs w:val="24"/>
        </w:rPr>
        <w:t>是否邀请专家参加验收：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6A3D6E09">
      <w:pPr>
        <w:adjustRightInd w:val="0"/>
        <w:snapToGrid w:val="0"/>
        <w:spacing w:line="360" w:lineRule="auto"/>
        <w:ind w:firstLine="896" w:firstLineChars="400"/>
        <w:rPr>
          <w:bCs/>
          <w:sz w:val="24"/>
          <w:szCs w:val="24"/>
        </w:rPr>
      </w:pPr>
      <w:r>
        <w:rPr>
          <w:bCs/>
          <w:sz w:val="24"/>
          <w:szCs w:val="24"/>
        </w:rPr>
        <w:t>是否邀请服务对象参加验收：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6D5B0E86">
      <w:pPr>
        <w:adjustRightInd w:val="0"/>
        <w:snapToGrid w:val="0"/>
        <w:spacing w:line="360" w:lineRule="auto"/>
        <w:ind w:firstLine="896" w:firstLineChars="400"/>
        <w:rPr>
          <w:bCs/>
          <w:sz w:val="24"/>
          <w:szCs w:val="24"/>
        </w:rPr>
      </w:pPr>
      <w:r>
        <w:rPr>
          <w:bCs/>
          <w:sz w:val="24"/>
          <w:szCs w:val="24"/>
        </w:rPr>
        <w:t>是否邀请第三方检测机构参加验收：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7C6D9DD1">
      <w:pPr>
        <w:adjustRightInd w:val="0"/>
        <w:snapToGrid w:val="0"/>
        <w:spacing w:line="360" w:lineRule="auto"/>
        <w:ind w:firstLine="896" w:firstLineChars="400"/>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r>
        <w:rPr>
          <w:bCs/>
          <w:sz w:val="24"/>
          <w:szCs w:val="24"/>
        </w:rPr>
        <w:t>否</w:t>
      </w:r>
    </w:p>
    <w:p w14:paraId="4C9D569F">
      <w:pPr>
        <w:adjustRightInd w:val="0"/>
        <w:snapToGrid w:val="0"/>
        <w:spacing w:line="360" w:lineRule="auto"/>
        <w:ind w:firstLine="896" w:firstLineChars="400"/>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14:paraId="2D1A536E">
      <w:pPr>
        <w:adjustRightInd w:val="0"/>
        <w:snapToGrid w:val="0"/>
        <w:spacing w:line="360" w:lineRule="auto"/>
        <w:ind w:firstLine="896" w:firstLineChars="400"/>
        <w:rPr>
          <w:bCs/>
          <w:sz w:val="24"/>
          <w:szCs w:val="24"/>
        </w:rPr>
      </w:pPr>
      <w:r>
        <w:rPr>
          <w:bCs/>
          <w:sz w:val="24"/>
          <w:szCs w:val="24"/>
        </w:rPr>
        <w:t xml:space="preserve">                    </w:t>
      </w:r>
      <w:r>
        <w:rPr>
          <w:sz w:val="24"/>
          <w:szCs w:val="24"/>
        </w:rPr>
        <w:sym w:font="Wingdings" w:char="F0A8"/>
      </w:r>
      <w:r>
        <w:rPr>
          <w:bCs/>
          <w:sz w:val="24"/>
          <w:szCs w:val="24"/>
        </w:rPr>
        <w:t>否</w:t>
      </w:r>
    </w:p>
    <w:p w14:paraId="43530CC7">
      <w:pPr>
        <w:adjustRightInd w:val="0"/>
        <w:snapToGrid w:val="0"/>
        <w:spacing w:line="360" w:lineRule="auto"/>
        <w:ind w:firstLine="896" w:firstLineChars="400"/>
        <w:rPr>
          <w:bCs/>
          <w:sz w:val="24"/>
          <w:szCs w:val="24"/>
          <w:u w:val="single"/>
        </w:rPr>
      </w:pPr>
      <w:r>
        <w:rPr>
          <w:bCs/>
          <w:sz w:val="24"/>
          <w:szCs w:val="24"/>
        </w:rPr>
        <w:t>验收组织的其他事项：</w:t>
      </w:r>
      <w:r>
        <w:rPr>
          <w:bCs/>
          <w:sz w:val="24"/>
          <w:szCs w:val="24"/>
          <w:u w:val="single"/>
        </w:rPr>
        <w:t xml:space="preserve">                </w:t>
      </w:r>
    </w:p>
    <w:p w14:paraId="17B2DB80">
      <w:pPr>
        <w:adjustRightInd w:val="0"/>
        <w:snapToGrid w:val="0"/>
        <w:spacing w:line="360" w:lineRule="auto"/>
        <w:ind w:firstLine="448" w:firstLineChars="200"/>
        <w:rPr>
          <w:bCs/>
          <w:sz w:val="24"/>
          <w:szCs w:val="24"/>
          <w:u w:val="single"/>
        </w:rPr>
      </w:pPr>
      <w:r>
        <w:rPr>
          <w:bCs/>
          <w:sz w:val="24"/>
          <w:szCs w:val="24"/>
        </w:rPr>
        <w:t>（2）履约验收时间：</w:t>
      </w:r>
      <w:r>
        <w:rPr>
          <w:bCs/>
          <w:sz w:val="24"/>
          <w:szCs w:val="24"/>
          <w:u w:val="single"/>
        </w:rPr>
        <w:t xml:space="preserve">（计划于何时验收/供应商提出验收申请之日起   日内组织验收） </w:t>
      </w:r>
    </w:p>
    <w:p w14:paraId="03E7102C">
      <w:pPr>
        <w:adjustRightInd w:val="0"/>
        <w:snapToGrid w:val="0"/>
        <w:spacing w:line="360" w:lineRule="auto"/>
        <w:ind w:firstLine="448" w:firstLineChars="200"/>
        <w:rPr>
          <w:bCs/>
          <w:sz w:val="24"/>
          <w:szCs w:val="24"/>
        </w:rPr>
      </w:pPr>
      <w:r>
        <w:rPr>
          <w:bCs/>
          <w:sz w:val="24"/>
          <w:szCs w:val="24"/>
        </w:rPr>
        <w:t>（3）履约验收方式：</w:t>
      </w:r>
      <w:r>
        <w:rPr>
          <w:sz w:val="24"/>
          <w:szCs w:val="24"/>
        </w:rPr>
        <w:sym w:font="Wingdings" w:char="F0A8"/>
      </w:r>
      <w:r>
        <w:rPr>
          <w:bCs/>
          <w:sz w:val="24"/>
          <w:szCs w:val="24"/>
        </w:rPr>
        <w:t xml:space="preserve">一次性验收         </w:t>
      </w:r>
    </w:p>
    <w:p w14:paraId="1311A55E">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分期/分项验收：</w:t>
      </w:r>
      <w:r>
        <w:rPr>
          <w:bCs/>
          <w:sz w:val="24"/>
          <w:szCs w:val="24"/>
          <w:u w:val="single"/>
        </w:rPr>
        <w:t xml:space="preserve"> （应明确分期</w:t>
      </w:r>
      <w:r>
        <w:rPr>
          <w:bCs/>
          <w:sz w:val="24"/>
          <w:szCs w:val="24"/>
          <w:u w:val="single"/>
          <w:lang w:val="en"/>
        </w:rPr>
        <w:t>/分项验收的工作安排</w:t>
      </w:r>
      <w:r>
        <w:rPr>
          <w:bCs/>
          <w:sz w:val="24"/>
          <w:szCs w:val="24"/>
          <w:u w:val="single"/>
        </w:rPr>
        <w:t xml:space="preserve">）  </w:t>
      </w:r>
    </w:p>
    <w:p w14:paraId="1E0DE5B0">
      <w:pPr>
        <w:adjustRightInd w:val="0"/>
        <w:snapToGrid w:val="0"/>
        <w:spacing w:line="360" w:lineRule="auto"/>
        <w:ind w:firstLine="448" w:firstLineChars="200"/>
        <w:rPr>
          <w:bCs/>
          <w:sz w:val="24"/>
          <w:szCs w:val="24"/>
        </w:rPr>
      </w:pPr>
      <w:r>
        <w:rPr>
          <w:bCs/>
          <w:sz w:val="24"/>
          <w:szCs w:val="24"/>
        </w:rPr>
        <w:t>（4）履约验收程序：</w:t>
      </w:r>
      <w:r>
        <w:rPr>
          <w:bCs/>
          <w:sz w:val="24"/>
          <w:szCs w:val="24"/>
          <w:u w:val="single"/>
        </w:rPr>
        <w:t xml:space="preserve">                                         </w:t>
      </w:r>
    </w:p>
    <w:p w14:paraId="7F7FF0B0">
      <w:pPr>
        <w:adjustRightInd w:val="0"/>
        <w:snapToGrid w:val="0"/>
        <w:spacing w:line="360" w:lineRule="auto"/>
        <w:ind w:firstLine="448" w:firstLineChars="200"/>
        <w:rPr>
          <w:bCs/>
          <w:sz w:val="24"/>
          <w:szCs w:val="24"/>
          <w:u w:val="single"/>
        </w:rPr>
      </w:pPr>
      <w:r>
        <w:rPr>
          <w:bCs/>
          <w:sz w:val="24"/>
          <w:szCs w:val="24"/>
        </w:rPr>
        <w:t>（5）履约验收的内容：</w:t>
      </w:r>
      <w:r>
        <w:rPr>
          <w:bCs/>
          <w:sz w:val="24"/>
          <w:szCs w:val="24"/>
          <w:u w:val="single"/>
        </w:rPr>
        <w:t xml:space="preserve"> （应当包括每一项技术和商务要求的履约情况，特别是落实政府采购扶持中小企业，支持绿色发展和乡村振兴等政策情况）                                      </w:t>
      </w:r>
    </w:p>
    <w:p w14:paraId="64C7D665">
      <w:pPr>
        <w:adjustRightInd w:val="0"/>
        <w:snapToGrid w:val="0"/>
        <w:spacing w:line="360" w:lineRule="auto"/>
        <w:ind w:firstLine="448" w:firstLineChars="200"/>
        <w:rPr>
          <w:bCs/>
          <w:sz w:val="24"/>
          <w:szCs w:val="24"/>
          <w:u w:val="single"/>
        </w:rPr>
      </w:pPr>
      <w:r>
        <w:rPr>
          <w:bCs/>
          <w:sz w:val="24"/>
          <w:szCs w:val="24"/>
        </w:rPr>
        <w:t>（6）履约验收标准：</w:t>
      </w:r>
      <w:r>
        <w:rPr>
          <w:bCs/>
          <w:sz w:val="24"/>
          <w:szCs w:val="24"/>
          <w:u w:val="single"/>
        </w:rPr>
        <w:t xml:space="preserve">                                         </w:t>
      </w:r>
    </w:p>
    <w:p w14:paraId="7A1459C2">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bCs/>
          <w:sz w:val="24"/>
          <w:szCs w:val="24"/>
        </w:rPr>
        <w:t>（7）是否以采购活动中供应商提供的样品作为参考：</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 xml:space="preserve">是  </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否</w:t>
      </w:r>
    </w:p>
    <w:p w14:paraId="05EA76CB">
      <w:pPr>
        <w:adjustRightInd w:val="0"/>
        <w:snapToGrid w:val="0"/>
        <w:spacing w:line="360" w:lineRule="auto"/>
        <w:ind w:firstLine="448" w:firstLineChars="200"/>
        <w:rPr>
          <w:bCs/>
          <w:sz w:val="24"/>
          <w:szCs w:val="24"/>
          <w:u w:val="single"/>
        </w:rPr>
      </w:pPr>
      <w:r>
        <w:rPr>
          <w:bCs/>
          <w:sz w:val="24"/>
          <w:szCs w:val="24"/>
        </w:rPr>
        <w:t>（8）履约验收其他事项：</w:t>
      </w:r>
      <w:r>
        <w:rPr>
          <w:bCs/>
          <w:sz w:val="24"/>
          <w:szCs w:val="24"/>
          <w:u w:val="single"/>
        </w:rPr>
        <w:t xml:space="preserve">      （产权过户登记等）          </w:t>
      </w:r>
    </w:p>
    <w:p w14:paraId="24F5278A">
      <w:pPr>
        <w:numPr>
          <w:ilvl w:val="0"/>
          <w:numId w:val="1"/>
        </w:numPr>
        <w:adjustRightInd w:val="0"/>
        <w:snapToGrid w:val="0"/>
        <w:spacing w:line="360" w:lineRule="auto"/>
        <w:ind w:firstLine="448" w:firstLineChars="200"/>
        <w:rPr>
          <w:b/>
          <w:sz w:val="24"/>
          <w:szCs w:val="24"/>
        </w:rPr>
      </w:pPr>
      <w:r>
        <w:rPr>
          <w:b/>
          <w:sz w:val="24"/>
          <w:szCs w:val="24"/>
        </w:rPr>
        <w:t>组成合同的文件</w:t>
      </w:r>
    </w:p>
    <w:p w14:paraId="5FA55A8B">
      <w:pPr>
        <w:adjustRightInd w:val="0"/>
        <w:snapToGrid w:val="0"/>
        <w:spacing w:line="360" w:lineRule="auto"/>
        <w:ind w:firstLine="448" w:firstLineChars="200"/>
        <w:rPr>
          <w:sz w:val="24"/>
          <w:szCs w:val="24"/>
        </w:rPr>
      </w:pPr>
      <w:r>
        <w:rPr>
          <w:sz w:val="24"/>
          <w:szCs w:val="24"/>
        </w:rPr>
        <w:t>本协议书与下列文件一起构成合同文件，如下述文件之间有任何抵触、矛盾或歧义，应按以下顺序解释：</w:t>
      </w:r>
    </w:p>
    <w:p w14:paraId="56A965A9">
      <w:pPr>
        <w:adjustRightInd w:val="0"/>
        <w:snapToGrid w:val="0"/>
        <w:spacing w:line="360" w:lineRule="auto"/>
        <w:ind w:firstLine="448" w:firstLineChars="200"/>
        <w:rPr>
          <w:sz w:val="24"/>
          <w:szCs w:val="24"/>
        </w:rPr>
      </w:pPr>
      <w:r>
        <w:rPr>
          <w:sz w:val="24"/>
          <w:szCs w:val="24"/>
        </w:rPr>
        <w:t>（1）政府采购合同协议书及其变更、补充协议</w:t>
      </w:r>
    </w:p>
    <w:p w14:paraId="28D47205">
      <w:pPr>
        <w:adjustRightInd w:val="0"/>
        <w:snapToGrid w:val="0"/>
        <w:spacing w:line="360" w:lineRule="auto"/>
        <w:ind w:firstLine="448" w:firstLineChars="200"/>
        <w:rPr>
          <w:sz w:val="24"/>
          <w:szCs w:val="24"/>
        </w:rPr>
      </w:pPr>
      <w:r>
        <w:rPr>
          <w:sz w:val="24"/>
          <w:szCs w:val="24"/>
        </w:rPr>
        <w:t>（2）政府采购合同专用条款</w:t>
      </w:r>
    </w:p>
    <w:p w14:paraId="3C716F17">
      <w:pPr>
        <w:adjustRightInd w:val="0"/>
        <w:snapToGrid w:val="0"/>
        <w:spacing w:line="360" w:lineRule="auto"/>
        <w:ind w:firstLine="448" w:firstLineChars="200"/>
        <w:rPr>
          <w:sz w:val="24"/>
          <w:szCs w:val="24"/>
        </w:rPr>
      </w:pPr>
      <w:r>
        <w:rPr>
          <w:sz w:val="24"/>
          <w:szCs w:val="24"/>
        </w:rPr>
        <w:t>（3）政府采购合同通用条款</w:t>
      </w:r>
    </w:p>
    <w:p w14:paraId="658EDF88">
      <w:pPr>
        <w:adjustRightInd w:val="0"/>
        <w:snapToGrid w:val="0"/>
        <w:spacing w:line="360" w:lineRule="auto"/>
        <w:ind w:firstLine="448" w:firstLineChars="200"/>
        <w:rPr>
          <w:sz w:val="24"/>
          <w:szCs w:val="24"/>
        </w:rPr>
      </w:pPr>
      <w:r>
        <w:rPr>
          <w:sz w:val="24"/>
          <w:szCs w:val="24"/>
        </w:rPr>
        <w:t>（4）中标（成交）通知书</w:t>
      </w:r>
    </w:p>
    <w:p w14:paraId="236DE4F8">
      <w:pPr>
        <w:adjustRightInd w:val="0"/>
        <w:snapToGrid w:val="0"/>
        <w:spacing w:line="360" w:lineRule="auto"/>
        <w:ind w:firstLine="448" w:firstLineChars="200"/>
        <w:rPr>
          <w:sz w:val="24"/>
          <w:szCs w:val="24"/>
        </w:rPr>
      </w:pPr>
      <w:r>
        <w:rPr>
          <w:sz w:val="24"/>
          <w:szCs w:val="24"/>
        </w:rPr>
        <w:t>（5）投标（响应）文件</w:t>
      </w:r>
    </w:p>
    <w:p w14:paraId="533680BE">
      <w:pPr>
        <w:adjustRightInd w:val="0"/>
        <w:snapToGrid w:val="0"/>
        <w:spacing w:line="360" w:lineRule="auto"/>
        <w:ind w:firstLine="448" w:firstLineChars="200"/>
        <w:rPr>
          <w:sz w:val="24"/>
          <w:szCs w:val="24"/>
        </w:rPr>
      </w:pPr>
      <w:r>
        <w:rPr>
          <w:sz w:val="24"/>
          <w:szCs w:val="24"/>
        </w:rPr>
        <w:t>（6）采购文件</w:t>
      </w:r>
    </w:p>
    <w:p w14:paraId="55F10C75">
      <w:pPr>
        <w:adjustRightInd w:val="0"/>
        <w:snapToGrid w:val="0"/>
        <w:spacing w:line="360" w:lineRule="auto"/>
        <w:ind w:firstLine="448" w:firstLineChars="200"/>
        <w:rPr>
          <w:sz w:val="24"/>
          <w:szCs w:val="24"/>
        </w:rPr>
      </w:pPr>
      <w:r>
        <w:rPr>
          <w:sz w:val="24"/>
          <w:szCs w:val="24"/>
        </w:rPr>
        <w:t>（7）有关技术文件，图纸</w:t>
      </w:r>
    </w:p>
    <w:p w14:paraId="17D980A6">
      <w:pPr>
        <w:pStyle w:val="61"/>
        <w:snapToGrid w:val="0"/>
        <w:spacing w:line="360" w:lineRule="auto"/>
        <w:ind w:firstLine="446"/>
        <w:rPr>
          <w:rFonts w:ascii="Times New Roman" w:hAnsi="Times New Roman" w:eastAsia="宋体" w:cs="Times New Roman"/>
          <w:kern w:val="2"/>
          <w:sz w:val="24"/>
          <w:szCs w:val="24"/>
        </w:rPr>
      </w:pPr>
      <w:r>
        <w:rPr>
          <w:rFonts w:ascii="Times New Roman" w:hAnsi="Times New Roman" w:eastAsia="宋体" w:cs="Times New Roman"/>
          <w:sz w:val="24"/>
          <w:szCs w:val="24"/>
        </w:rPr>
        <w:t>（8）</w:t>
      </w:r>
      <w:r>
        <w:rPr>
          <w:rFonts w:ascii="Times New Roman" w:hAnsi="Times New Roman" w:eastAsia="宋体" w:cs="Times New Roman"/>
          <w:color w:val="000000" w:themeColor="text1"/>
          <w:kern w:val="2"/>
          <w:sz w:val="24"/>
          <w:szCs w:val="24"/>
          <w14:textFill>
            <w14:solidFill>
              <w14:schemeClr w14:val="tx1"/>
            </w14:solidFill>
          </w14:textFill>
        </w:rPr>
        <w:t>国家法律、行政法规和规章制度规定或合同约定的作为合同组成部分的其他文件</w:t>
      </w:r>
    </w:p>
    <w:p w14:paraId="1CA9E636">
      <w:pPr>
        <w:numPr>
          <w:ilvl w:val="0"/>
          <w:numId w:val="1"/>
        </w:numPr>
        <w:adjustRightInd w:val="0"/>
        <w:snapToGrid w:val="0"/>
        <w:spacing w:line="360" w:lineRule="auto"/>
        <w:ind w:firstLine="448" w:firstLineChars="200"/>
        <w:rPr>
          <w:b/>
          <w:sz w:val="24"/>
          <w:szCs w:val="24"/>
        </w:rPr>
      </w:pPr>
      <w:r>
        <w:rPr>
          <w:b/>
          <w:sz w:val="24"/>
          <w:szCs w:val="24"/>
        </w:rPr>
        <w:t>合同生效</w:t>
      </w:r>
    </w:p>
    <w:p w14:paraId="6E9E530D">
      <w:pPr>
        <w:adjustRightInd w:val="0"/>
        <w:snapToGrid w:val="0"/>
        <w:spacing w:line="360" w:lineRule="auto"/>
        <w:ind w:firstLine="448" w:firstLineChars="200"/>
        <w:rPr>
          <w:sz w:val="24"/>
          <w:szCs w:val="24"/>
        </w:rPr>
      </w:pPr>
      <w:r>
        <w:rPr>
          <w:sz w:val="24"/>
          <w:szCs w:val="24"/>
        </w:rPr>
        <w:t>本合同自</w:t>
      </w:r>
      <w:r>
        <w:rPr>
          <w:sz w:val="24"/>
          <w:szCs w:val="24"/>
          <w:u w:val="single"/>
        </w:rPr>
        <w:t xml:space="preserve">                             </w:t>
      </w:r>
      <w:r>
        <w:rPr>
          <w:sz w:val="24"/>
          <w:szCs w:val="24"/>
        </w:rPr>
        <w:t>生效。</w:t>
      </w:r>
    </w:p>
    <w:p w14:paraId="7D209FA7">
      <w:pPr>
        <w:numPr>
          <w:ilvl w:val="0"/>
          <w:numId w:val="1"/>
        </w:numPr>
        <w:adjustRightInd w:val="0"/>
        <w:snapToGrid w:val="0"/>
        <w:spacing w:line="360" w:lineRule="auto"/>
        <w:ind w:firstLine="448" w:firstLineChars="200"/>
        <w:rPr>
          <w:b/>
          <w:sz w:val="24"/>
          <w:szCs w:val="24"/>
        </w:rPr>
      </w:pPr>
      <w:r>
        <w:rPr>
          <w:b/>
          <w:sz w:val="24"/>
          <w:szCs w:val="24"/>
        </w:rPr>
        <w:t>合同份数</w:t>
      </w:r>
    </w:p>
    <w:p w14:paraId="13B9611E">
      <w:pPr>
        <w:adjustRightInd w:val="0"/>
        <w:snapToGrid w:val="0"/>
        <w:spacing w:line="360" w:lineRule="auto"/>
        <w:ind w:firstLine="448" w:firstLineChars="200"/>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14:paraId="0CC3EE7E">
      <w:pPr>
        <w:adjustRightInd w:val="0"/>
        <w:snapToGrid w:val="0"/>
        <w:spacing w:line="360" w:lineRule="auto"/>
        <w:ind w:firstLine="448" w:firstLineChars="200"/>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5A27FE2E">
      <w:pPr>
        <w:adjustRightInd w:val="0"/>
        <w:snapToGrid w:val="0"/>
        <w:spacing w:line="360" w:lineRule="auto"/>
        <w:ind w:firstLine="448" w:firstLineChars="200"/>
        <w:rPr>
          <w:sz w:val="24"/>
          <w:szCs w:val="24"/>
        </w:rPr>
      </w:pPr>
      <w:r>
        <w:rPr>
          <w:sz w:val="24"/>
          <w:szCs w:val="24"/>
        </w:rPr>
        <w:t>合同订立地点：</w:t>
      </w:r>
      <w:r>
        <w:rPr>
          <w:sz w:val="24"/>
          <w:szCs w:val="24"/>
          <w:u w:val="single"/>
        </w:rPr>
        <w:t xml:space="preserve">                           </w:t>
      </w:r>
    </w:p>
    <w:p w14:paraId="6A9D5881">
      <w:pPr>
        <w:adjustRightInd w:val="0"/>
        <w:snapToGrid w:val="0"/>
        <w:spacing w:line="360" w:lineRule="auto"/>
        <w:ind w:firstLine="448" w:firstLineChars="200"/>
      </w:pPr>
      <w:r>
        <w:rPr>
          <w:sz w:val="24"/>
          <w:szCs w:val="24"/>
        </w:rPr>
        <w:t>附件：具体标的及其技术要求和商务要求、联合协议、分包意向协议等。</w:t>
      </w:r>
    </w:p>
    <w:tbl>
      <w:tblPr>
        <w:tblStyle w:val="25"/>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2"/>
        <w:gridCol w:w="2413"/>
        <w:gridCol w:w="1980"/>
        <w:gridCol w:w="2118"/>
      </w:tblGrid>
      <w:tr w14:paraId="1D72E0F8">
        <w:trPr>
          <w:trHeight w:val="490" w:hRule="atLeast"/>
          <w:jc w:val="center"/>
        </w:trPr>
        <w:tc>
          <w:tcPr>
            <w:tcW w:w="2562" w:type="pct"/>
            <w:gridSpan w:val="2"/>
            <w:tcBorders>
              <w:top w:val="single" w:color="auto" w:sz="4" w:space="0"/>
              <w:left w:val="single" w:color="auto" w:sz="4" w:space="0"/>
              <w:bottom w:val="single" w:color="auto" w:sz="2" w:space="0"/>
              <w:right w:val="single" w:color="auto" w:sz="2" w:space="0"/>
            </w:tcBorders>
            <w:vAlign w:val="center"/>
          </w:tcPr>
          <w:p w14:paraId="18F6ECFC">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14:paraId="6DAEB76E">
            <w:pPr>
              <w:adjustRightInd w:val="0"/>
              <w:snapToGrid w:val="0"/>
              <w:spacing w:line="300" w:lineRule="exact"/>
              <w:jc w:val="center"/>
              <w:rPr>
                <w:szCs w:val="24"/>
              </w:rPr>
            </w:pPr>
            <w:r>
              <w:rPr>
                <w:szCs w:val="21"/>
              </w:rPr>
              <w:t>乙方（供应商）</w:t>
            </w:r>
          </w:p>
        </w:tc>
      </w:tr>
      <w:tr w14:paraId="2B8C863A">
        <w:trPr>
          <w:trHeight w:val="917"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5A35C34">
            <w:pPr>
              <w:adjustRightInd w:val="0"/>
              <w:snapToGrid w:val="0"/>
              <w:spacing w:line="300" w:lineRule="exact"/>
              <w:jc w:val="center"/>
              <w:rPr>
                <w:szCs w:val="21"/>
              </w:rPr>
            </w:pPr>
            <w:r>
              <w:rPr>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43D1D45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B288425">
            <w:pPr>
              <w:adjustRightInd w:val="0"/>
              <w:snapToGrid w:val="0"/>
              <w:spacing w:line="300" w:lineRule="exact"/>
              <w:jc w:val="center"/>
              <w:rPr>
                <w:szCs w:val="21"/>
              </w:rPr>
            </w:pPr>
            <w:r>
              <w:rPr>
                <w:szCs w:val="21"/>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115A0FB7">
            <w:pPr>
              <w:adjustRightInd w:val="0"/>
              <w:snapToGrid w:val="0"/>
              <w:spacing w:line="300" w:lineRule="exact"/>
              <w:jc w:val="center"/>
              <w:rPr>
                <w:spacing w:val="20"/>
                <w:szCs w:val="21"/>
              </w:rPr>
            </w:pPr>
          </w:p>
        </w:tc>
      </w:tr>
      <w:tr w14:paraId="737A03B4">
        <w:trPr>
          <w:trHeight w:val="1171" w:hRule="atLeast"/>
          <w:jc w:val="center"/>
        </w:trPr>
        <w:tc>
          <w:tcPr>
            <w:tcW w:w="1126" w:type="pct"/>
            <w:vMerge w:val="restart"/>
            <w:tcBorders>
              <w:top w:val="single" w:color="auto" w:sz="2" w:space="0"/>
              <w:left w:val="single" w:color="auto" w:sz="4" w:space="0"/>
              <w:bottom w:val="single" w:color="auto" w:sz="2" w:space="0"/>
              <w:right w:val="single" w:color="auto" w:sz="2" w:space="0"/>
            </w:tcBorders>
            <w:vAlign w:val="center"/>
          </w:tcPr>
          <w:p w14:paraId="73DEBF76">
            <w:pPr>
              <w:adjustRightInd w:val="0"/>
              <w:snapToGrid w:val="0"/>
              <w:spacing w:line="300" w:lineRule="exact"/>
              <w:jc w:val="center"/>
              <w:rPr>
                <w:szCs w:val="21"/>
              </w:rPr>
            </w:pPr>
            <w:r>
              <w:rPr>
                <w:szCs w:val="21"/>
              </w:rPr>
              <w:t>法定代表人</w:t>
            </w:r>
          </w:p>
          <w:p w14:paraId="616C9CA4">
            <w:pPr>
              <w:adjustRightInd w:val="0"/>
              <w:snapToGrid w:val="0"/>
              <w:spacing w:line="300" w:lineRule="exact"/>
              <w:ind w:firstLine="93" w:firstLineChars="48"/>
              <w:jc w:val="center"/>
              <w:rPr>
                <w:szCs w:val="21"/>
              </w:rPr>
            </w:pPr>
            <w:r>
              <w:rPr>
                <w:szCs w:val="21"/>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1EB7032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094626">
            <w:pPr>
              <w:adjustRightInd w:val="0"/>
              <w:snapToGrid w:val="0"/>
              <w:spacing w:line="300" w:lineRule="exact"/>
              <w:jc w:val="center"/>
              <w:rPr>
                <w:szCs w:val="21"/>
              </w:rPr>
            </w:pPr>
            <w:r>
              <w:rPr>
                <w:szCs w:val="21"/>
              </w:rPr>
              <w:t>法定代表人</w:t>
            </w:r>
          </w:p>
          <w:p w14:paraId="69BC8000">
            <w:pPr>
              <w:adjustRightInd w:val="0"/>
              <w:snapToGrid w:val="0"/>
              <w:spacing w:line="300" w:lineRule="exact"/>
              <w:jc w:val="center"/>
              <w:rPr>
                <w:szCs w:val="21"/>
              </w:rPr>
            </w:pPr>
            <w:r>
              <w:rPr>
                <w:szCs w:val="21"/>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00FEC169">
            <w:pPr>
              <w:adjustRightInd w:val="0"/>
              <w:snapToGrid w:val="0"/>
              <w:spacing w:line="300" w:lineRule="exact"/>
              <w:jc w:val="center"/>
              <w:rPr>
                <w:szCs w:val="21"/>
              </w:rPr>
            </w:pPr>
          </w:p>
        </w:tc>
      </w:tr>
      <w:tr w14:paraId="2250637D">
        <w:trPr>
          <w:trHeight w:val="483" w:hRule="atLeast"/>
          <w:jc w:val="center"/>
        </w:trPr>
        <w:tc>
          <w:tcPr>
            <w:tcW w:w="0" w:type="auto"/>
            <w:vMerge w:val="continue"/>
            <w:tcBorders>
              <w:top w:val="single" w:color="auto" w:sz="2" w:space="0"/>
              <w:left w:val="single" w:color="auto" w:sz="4" w:space="0"/>
              <w:bottom w:val="single" w:color="auto" w:sz="2" w:space="0"/>
              <w:right w:val="single" w:color="auto" w:sz="2" w:space="0"/>
            </w:tcBorders>
            <w:vAlign w:val="center"/>
          </w:tcPr>
          <w:p w14:paraId="4D975E12">
            <w:pPr>
              <w:widowControl/>
              <w:jc w:val="left"/>
              <w:rPr>
                <w:szCs w:val="21"/>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14:paraId="6B0DAD18">
            <w:pPr>
              <w:widowControl/>
              <w:jc w:val="left"/>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669203">
            <w:pPr>
              <w:adjustRightInd w:val="0"/>
              <w:snapToGrid w:val="0"/>
              <w:spacing w:line="300" w:lineRule="exact"/>
              <w:jc w:val="center"/>
              <w:rPr>
                <w:szCs w:val="21"/>
              </w:rPr>
            </w:pPr>
            <w:r>
              <w:rPr>
                <w:szCs w:val="21"/>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020FE9A4">
            <w:pPr>
              <w:adjustRightInd w:val="0"/>
              <w:snapToGrid w:val="0"/>
              <w:spacing w:line="300" w:lineRule="exact"/>
              <w:jc w:val="center"/>
              <w:rPr>
                <w:spacing w:val="20"/>
                <w:szCs w:val="21"/>
              </w:rPr>
            </w:pPr>
          </w:p>
        </w:tc>
      </w:tr>
      <w:tr w14:paraId="7D96C806">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48BFA399">
            <w:pPr>
              <w:adjustRightInd w:val="0"/>
              <w:snapToGrid w:val="0"/>
              <w:spacing w:line="300" w:lineRule="exact"/>
              <w:jc w:val="center"/>
              <w:rPr>
                <w:szCs w:val="21"/>
              </w:rPr>
            </w:pPr>
            <w:r>
              <w:rPr>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783407C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7EFAF6">
            <w:pPr>
              <w:adjustRightInd w:val="0"/>
              <w:snapToGrid w:val="0"/>
              <w:spacing w:line="300" w:lineRule="exact"/>
              <w:jc w:val="center"/>
              <w:rPr>
                <w:szCs w:val="21"/>
              </w:rPr>
            </w:pPr>
            <w:r>
              <w:rPr>
                <w:szCs w:val="21"/>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2B9B9A36">
            <w:pPr>
              <w:adjustRightInd w:val="0"/>
              <w:snapToGrid w:val="0"/>
              <w:spacing w:line="300" w:lineRule="exact"/>
              <w:jc w:val="center"/>
              <w:rPr>
                <w:spacing w:val="20"/>
                <w:szCs w:val="21"/>
              </w:rPr>
            </w:pPr>
          </w:p>
        </w:tc>
      </w:tr>
      <w:tr w14:paraId="1278096B">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220D1898">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382359D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EF7F2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4DCD1BD2">
            <w:pPr>
              <w:adjustRightInd w:val="0"/>
              <w:snapToGrid w:val="0"/>
              <w:spacing w:line="300" w:lineRule="exact"/>
              <w:jc w:val="center"/>
              <w:rPr>
                <w:spacing w:val="20"/>
                <w:szCs w:val="21"/>
              </w:rPr>
            </w:pPr>
          </w:p>
        </w:tc>
      </w:tr>
      <w:tr w14:paraId="3F8EA9F0">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25DC4CC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0154D59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B60E4CC">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570C82AD">
            <w:pPr>
              <w:adjustRightInd w:val="0"/>
              <w:snapToGrid w:val="0"/>
              <w:spacing w:line="300" w:lineRule="exact"/>
              <w:jc w:val="center"/>
              <w:rPr>
                <w:spacing w:val="20"/>
                <w:szCs w:val="21"/>
              </w:rPr>
            </w:pPr>
          </w:p>
        </w:tc>
      </w:tr>
      <w:tr w14:paraId="6138B302">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A813DA1">
            <w:pPr>
              <w:adjustRightInd w:val="0"/>
              <w:snapToGrid w:val="0"/>
              <w:spacing w:line="300" w:lineRule="exact"/>
              <w:jc w:val="center"/>
              <w:rPr>
                <w:szCs w:val="21"/>
              </w:rPr>
            </w:pPr>
            <w:r>
              <w:rPr>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E8E304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0DEA8B0">
            <w:pPr>
              <w:adjustRightInd w:val="0"/>
              <w:snapToGrid w:val="0"/>
              <w:spacing w:line="300" w:lineRule="exact"/>
              <w:jc w:val="center"/>
              <w:rPr>
                <w:szCs w:val="21"/>
              </w:rPr>
            </w:pPr>
            <w:r>
              <w:rPr>
                <w:szCs w:val="21"/>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14:paraId="40FA0156">
            <w:pPr>
              <w:adjustRightInd w:val="0"/>
              <w:snapToGrid w:val="0"/>
              <w:spacing w:line="300" w:lineRule="exact"/>
              <w:jc w:val="center"/>
              <w:rPr>
                <w:spacing w:val="20"/>
                <w:szCs w:val="21"/>
              </w:rPr>
            </w:pPr>
          </w:p>
        </w:tc>
      </w:tr>
      <w:tr w14:paraId="68E6D241">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CEBA020">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C9281F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69A34B">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21A9831A">
            <w:pPr>
              <w:adjustRightInd w:val="0"/>
              <w:snapToGrid w:val="0"/>
              <w:spacing w:line="300" w:lineRule="exact"/>
              <w:jc w:val="center"/>
              <w:rPr>
                <w:spacing w:val="20"/>
                <w:szCs w:val="21"/>
              </w:rPr>
            </w:pPr>
          </w:p>
        </w:tc>
      </w:tr>
      <w:tr w14:paraId="264EFB7D">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E5DC530">
            <w:pPr>
              <w:adjustRightInd w:val="0"/>
              <w:snapToGrid w:val="0"/>
              <w:spacing w:line="300" w:lineRule="exact"/>
              <w:jc w:val="center"/>
              <w:rPr>
                <w:szCs w:val="21"/>
              </w:rPr>
            </w:pPr>
            <w:r>
              <w:rPr>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9F952F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4084835">
            <w:pPr>
              <w:adjustRightInd w:val="0"/>
              <w:snapToGrid w:val="0"/>
              <w:spacing w:line="300" w:lineRule="exact"/>
              <w:jc w:val="center"/>
              <w:rPr>
                <w:szCs w:val="21"/>
              </w:rPr>
            </w:pPr>
            <w:r>
              <w:rPr>
                <w:szCs w:val="21"/>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7508C55C">
            <w:pPr>
              <w:adjustRightInd w:val="0"/>
              <w:snapToGrid w:val="0"/>
              <w:spacing w:line="300" w:lineRule="exact"/>
              <w:jc w:val="center"/>
              <w:rPr>
                <w:spacing w:val="20"/>
                <w:szCs w:val="21"/>
              </w:rPr>
            </w:pPr>
          </w:p>
        </w:tc>
      </w:tr>
      <w:tr w14:paraId="35BB71C5">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3CC44DF">
            <w:pPr>
              <w:adjustRightInd w:val="0"/>
              <w:snapToGrid w:val="0"/>
              <w:spacing w:line="300" w:lineRule="exact"/>
              <w:jc w:val="center"/>
              <w:rPr>
                <w:szCs w:val="21"/>
              </w:rPr>
            </w:pPr>
            <w:r>
              <w:rPr>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7B8160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945E160">
            <w:pPr>
              <w:adjustRightInd w:val="0"/>
              <w:snapToGrid w:val="0"/>
              <w:spacing w:line="300" w:lineRule="exact"/>
              <w:jc w:val="center"/>
              <w:rPr>
                <w:szCs w:val="21"/>
              </w:rPr>
            </w:pPr>
            <w:r>
              <w:rPr>
                <w:szCs w:val="21"/>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59728060">
            <w:pPr>
              <w:adjustRightInd w:val="0"/>
              <w:snapToGrid w:val="0"/>
              <w:spacing w:line="300" w:lineRule="exact"/>
              <w:jc w:val="center"/>
              <w:rPr>
                <w:spacing w:val="20"/>
                <w:szCs w:val="21"/>
              </w:rPr>
            </w:pPr>
          </w:p>
        </w:tc>
      </w:tr>
      <w:tr w14:paraId="3AAE538D">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6E79D0F9">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3E9E40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7F4893">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61D8213B">
            <w:pPr>
              <w:adjustRightInd w:val="0"/>
              <w:snapToGrid w:val="0"/>
              <w:spacing w:line="300" w:lineRule="exact"/>
              <w:jc w:val="center"/>
              <w:rPr>
                <w:spacing w:val="20"/>
                <w:szCs w:val="21"/>
              </w:rPr>
            </w:pPr>
          </w:p>
        </w:tc>
      </w:tr>
      <w:tr w14:paraId="135FD625">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CE39405">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B57979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D1C0E5">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20EDC63D">
            <w:pPr>
              <w:adjustRightInd w:val="0"/>
              <w:snapToGrid w:val="0"/>
              <w:spacing w:line="300" w:lineRule="exact"/>
              <w:jc w:val="center"/>
              <w:rPr>
                <w:spacing w:val="20"/>
                <w:szCs w:val="21"/>
              </w:rPr>
            </w:pPr>
          </w:p>
        </w:tc>
      </w:tr>
      <w:tr w14:paraId="3BE49954">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1FCE895">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54AC2F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296D8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77C6438A">
            <w:pPr>
              <w:adjustRightInd w:val="0"/>
              <w:snapToGrid w:val="0"/>
              <w:spacing w:line="300" w:lineRule="exact"/>
              <w:jc w:val="center"/>
              <w:rPr>
                <w:spacing w:val="20"/>
                <w:szCs w:val="21"/>
              </w:rPr>
            </w:pPr>
          </w:p>
        </w:tc>
      </w:tr>
      <w:tr w14:paraId="20BA2894">
        <w:trPr>
          <w:trHeight w:val="586" w:hRule="atLeast"/>
          <w:jc w:val="center"/>
        </w:trPr>
        <w:tc>
          <w:tcPr>
            <w:tcW w:w="5000" w:type="pct"/>
            <w:gridSpan w:val="4"/>
            <w:tcBorders>
              <w:top w:val="single" w:color="auto" w:sz="2" w:space="0"/>
              <w:left w:val="single" w:color="auto" w:sz="4" w:space="0"/>
              <w:bottom w:val="single" w:color="auto" w:sz="4" w:space="0"/>
              <w:right w:val="single" w:color="auto" w:sz="4" w:space="0"/>
            </w:tcBorders>
            <w:vAlign w:val="center"/>
          </w:tcPr>
          <w:p w14:paraId="52A1E98F">
            <w:pPr>
              <w:pStyle w:val="10"/>
              <w:adjustRightInd w:val="0"/>
              <w:snapToGrid w:val="0"/>
              <w:spacing w:before="142" w:beforeLines="50" w:line="360" w:lineRule="auto"/>
              <w:rPr>
                <w:spacing w:val="20"/>
                <w:szCs w:val="21"/>
              </w:rPr>
            </w:pPr>
            <w:r>
              <w:rPr>
                <w:szCs w:val="21"/>
              </w:rPr>
              <w:t>注：涉及联合体或其他合同主体的信息应按上表格式加列。</w:t>
            </w:r>
          </w:p>
        </w:tc>
      </w:tr>
    </w:tbl>
    <w:p w14:paraId="71599763">
      <w:pPr>
        <w:pStyle w:val="3"/>
        <w:adjustRightInd w:val="0"/>
        <w:snapToGrid w:val="0"/>
        <w:spacing w:before="142" w:beforeLines="50"/>
        <w:jc w:val="center"/>
        <w:rPr>
          <w:rFonts w:ascii="Times New Roman" w:hAnsi="Times New Roman" w:eastAsia="黑体" w:cs="Times New Roman"/>
          <w:sz w:val="28"/>
          <w:szCs w:val="28"/>
        </w:rPr>
      </w:pPr>
      <w:r>
        <w:rPr>
          <w:rFonts w:ascii="Times New Roman" w:hAnsi="Times New Roman" w:cs="Times New Roman"/>
          <w:b w:val="0"/>
          <w:bCs w:val="0"/>
          <w:szCs w:val="21"/>
          <w:u w:val="single"/>
        </w:rPr>
        <w:br w:type="page"/>
      </w:r>
      <w:bookmarkStart w:id="7" w:name="_Toc27624"/>
      <w:r>
        <w:rPr>
          <w:rFonts w:ascii="Times New Roman" w:hAnsi="Times New Roman" w:eastAsia="黑体" w:cs="Times New Roman"/>
          <w:b w:val="0"/>
          <w:bCs w:val="0"/>
          <w:sz w:val="28"/>
          <w:szCs w:val="28"/>
        </w:rPr>
        <w:t>第二节 政府采购合同通用条款</w:t>
      </w:r>
      <w:bookmarkEnd w:id="7"/>
    </w:p>
    <w:p w14:paraId="25A1BEE0">
      <w:pPr>
        <w:tabs>
          <w:tab w:val="left" w:pos="8820"/>
          <w:tab w:val="left" w:pos="9345"/>
          <w:tab w:val="left" w:pos="9765"/>
        </w:tabs>
        <w:adjustRightInd w:val="0"/>
        <w:snapToGrid w:val="0"/>
        <w:spacing w:line="360" w:lineRule="auto"/>
        <w:ind w:firstLine="448" w:firstLineChars="200"/>
        <w:jc w:val="left"/>
        <w:rPr>
          <w:b/>
          <w:bCs/>
          <w:sz w:val="24"/>
          <w:szCs w:val="24"/>
        </w:rPr>
      </w:pPr>
      <w:r>
        <w:rPr>
          <w:b/>
          <w:sz w:val="24"/>
          <w:szCs w:val="24"/>
        </w:rPr>
        <w:t xml:space="preserve">1. </w:t>
      </w:r>
      <w:r>
        <w:rPr>
          <w:b/>
          <w:bCs/>
          <w:sz w:val="24"/>
          <w:szCs w:val="24"/>
        </w:rPr>
        <w:t>定义</w:t>
      </w:r>
    </w:p>
    <w:p w14:paraId="3288677B">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1.1合同当事人</w:t>
      </w:r>
    </w:p>
    <w:p w14:paraId="631849BF">
      <w:pPr>
        <w:autoSpaceDE w:val="0"/>
        <w:autoSpaceDN w:val="0"/>
        <w:adjustRightInd w:val="0"/>
        <w:snapToGrid w:val="0"/>
        <w:spacing w:line="360" w:lineRule="auto"/>
        <w:ind w:firstLine="448" w:firstLineChars="200"/>
        <w:jc w:val="left"/>
        <w:rPr>
          <w:sz w:val="24"/>
          <w:szCs w:val="24"/>
        </w:rPr>
      </w:pPr>
      <w:r>
        <w:rPr>
          <w:sz w:val="24"/>
          <w:szCs w:val="24"/>
        </w:rPr>
        <w:t>（1）采购人（以下称甲方）是指使用财政性资金，通过政府采购方式向供应商购买货物及其相关服务的国家机关、事业单位、团体组织。</w:t>
      </w:r>
    </w:p>
    <w:p w14:paraId="6A8D4EDB">
      <w:pPr>
        <w:autoSpaceDE w:val="0"/>
        <w:autoSpaceDN w:val="0"/>
        <w:adjustRightInd w:val="0"/>
        <w:snapToGrid w:val="0"/>
        <w:spacing w:line="360" w:lineRule="auto"/>
        <w:ind w:firstLine="448" w:firstLineChars="200"/>
        <w:jc w:val="left"/>
        <w:rPr>
          <w:sz w:val="24"/>
          <w:szCs w:val="24"/>
        </w:rPr>
      </w:pPr>
      <w:r>
        <w:rPr>
          <w:sz w:val="24"/>
          <w:szCs w:val="24"/>
        </w:rPr>
        <w:t>（2）供应商（以下称乙方）是指参加政府采购活动并且中标（成交），向采购人提供合同约定的货物及其相关服务的法人、非法人组织或者自然人。</w:t>
      </w:r>
    </w:p>
    <w:p w14:paraId="71A0BCA1">
      <w:pPr>
        <w:autoSpaceDE w:val="0"/>
        <w:autoSpaceDN w:val="0"/>
        <w:adjustRightInd w:val="0"/>
        <w:snapToGrid w:val="0"/>
        <w:spacing w:line="360" w:lineRule="auto"/>
        <w:ind w:firstLine="448" w:firstLineChars="200"/>
        <w:jc w:val="left"/>
        <w:rPr>
          <w:sz w:val="24"/>
          <w:szCs w:val="24"/>
        </w:rPr>
      </w:pPr>
      <w:r>
        <w:rPr>
          <w:sz w:val="24"/>
          <w:szCs w:val="24"/>
        </w:rPr>
        <w:t>（3）其他合同主体是指除采购人和供应商以外，</w:t>
      </w:r>
      <w:r>
        <w:rPr>
          <w:bCs/>
          <w:color w:val="000000" w:themeColor="text1"/>
          <w:sz w:val="24"/>
          <w:szCs w:val="24"/>
          <w14:textFill>
            <w14:solidFill>
              <w14:schemeClr w14:val="tx1"/>
            </w14:solidFill>
          </w14:textFill>
        </w:rPr>
        <w:t>依法参与合同缔结或履行，享有权利、承担义务的合同当事人</w:t>
      </w:r>
      <w:r>
        <w:rPr>
          <w:sz w:val="24"/>
          <w:szCs w:val="24"/>
        </w:rPr>
        <w:t>。</w:t>
      </w:r>
    </w:p>
    <w:p w14:paraId="677F86B0">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1.2本合同下列术语应解释为：</w:t>
      </w:r>
    </w:p>
    <w:p w14:paraId="415214ED">
      <w:pPr>
        <w:adjustRightInd w:val="0"/>
        <w:snapToGrid w:val="0"/>
        <w:spacing w:line="360" w:lineRule="auto"/>
        <w:ind w:firstLine="448" w:firstLineChars="200"/>
        <w:jc w:val="left"/>
        <w:rPr>
          <w:sz w:val="24"/>
          <w:szCs w:val="24"/>
        </w:rPr>
      </w:pPr>
      <w:r>
        <w:rPr>
          <w:sz w:val="24"/>
          <w:szCs w:val="24"/>
        </w:rPr>
        <w:t>（1）“合同”系指</w:t>
      </w:r>
      <w:r>
        <w:rPr>
          <w:bCs/>
          <w:color w:val="000000" w:themeColor="text1"/>
          <w:sz w:val="24"/>
          <w:szCs w:val="24"/>
          <w14:textFill>
            <w14:solidFill>
              <w14:schemeClr w14:val="tx1"/>
            </w14:solidFill>
          </w14:textFill>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w:t>
      </w:r>
      <w:r>
        <w:rPr>
          <w:color w:val="000000" w:themeColor="text1"/>
          <w:sz w:val="24"/>
          <w:szCs w:val="24"/>
          <w14:textFill>
            <w14:solidFill>
              <w14:schemeClr w14:val="tx1"/>
            </w14:solidFill>
          </w14:textFill>
        </w:rPr>
        <w:t>国家法律、行政法规和规章制度规定或合同约定的作为合同组成部分的其他文件</w:t>
      </w:r>
      <w:r>
        <w:rPr>
          <w:sz w:val="24"/>
          <w:szCs w:val="24"/>
        </w:rPr>
        <w:t>。</w:t>
      </w:r>
    </w:p>
    <w:p w14:paraId="7D43199F">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（2）“合同价款”系指根据本合同规定乙方在全面履行合同义务后甲方应支付给乙方的价款。</w:t>
      </w:r>
    </w:p>
    <w:p w14:paraId="03E86FA2">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sz w:val="24"/>
          <w:szCs w:val="24"/>
        </w:rPr>
        <w:t>（3）“货物”系指乙方根据本合同规定须向甲方提供的各种形态和种类的物品，包括原材料、设备、产品（</w:t>
      </w:r>
      <w:r>
        <w:rPr>
          <w:color w:val="000000" w:themeColor="text1"/>
          <w:sz w:val="24"/>
          <w:szCs w:val="24"/>
          <w14:textFill>
            <w14:solidFill>
              <w14:schemeClr w14:val="tx1"/>
            </w14:solidFill>
          </w14:textFill>
        </w:rPr>
        <w:t>包括软件）及相关的其备品备件、工具、手册及</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技术资料和材料等。</w:t>
      </w:r>
    </w:p>
    <w:p w14:paraId="760440F4">
      <w:pPr>
        <w:adjustRightInd w:val="0"/>
        <w:snapToGrid w:val="0"/>
        <w:spacing w:line="360" w:lineRule="auto"/>
        <w:ind w:firstLine="448" w:firstLineChars="200"/>
        <w:jc w:val="left"/>
        <w:rPr>
          <w:color w:val="000000" w:themeColor="text1"/>
          <w:sz w:val="24"/>
          <w:szCs w:val="24"/>
          <w:highlight w:val="yellow"/>
          <w14:textFill>
            <w14:solidFill>
              <w14:schemeClr w14:val="tx1"/>
            </w14:solidFill>
          </w14:textFill>
        </w:rPr>
      </w:pPr>
      <w:r>
        <w:rPr>
          <w:color w:val="000000" w:themeColor="text1"/>
          <w:sz w:val="24"/>
          <w:szCs w:val="24"/>
          <w14:textFill>
            <w14:solidFill>
              <w14:schemeClr w14:val="tx1"/>
            </w14:solidFill>
          </w14:textFill>
        </w:rPr>
        <w:t>（4）“</w:t>
      </w:r>
      <w:r>
        <w:rPr>
          <w:sz w:val="24"/>
          <w:szCs w:val="24"/>
        </w:rPr>
        <w:t>相关</w:t>
      </w:r>
      <w:r>
        <w:rPr>
          <w:color w:val="000000" w:themeColor="text1"/>
          <w:sz w:val="24"/>
          <w:szCs w:val="24"/>
          <w14:textFill>
            <w14:solidFill>
              <w14:schemeClr w14:val="tx1"/>
            </w14:solidFill>
          </w14:textFill>
        </w:rPr>
        <w:t>服务”系指根据合同规定，乙方应提供的与货物有关的技术、管理和</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服务，包括但不限于：管理和质量保证、运输、保险、检验、现场准备、安装、集成、调试、培训、维修、废弃处置、技术支持等以及合同中规定乙方应承担的</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义务。</w:t>
      </w:r>
    </w:p>
    <w:p w14:paraId="2D17F6BB">
      <w:pPr>
        <w:adjustRightInd w:val="0"/>
        <w:snapToGrid w:val="0"/>
        <w:spacing w:line="360" w:lineRule="auto"/>
        <w:ind w:firstLine="448" w:firstLineChars="200"/>
        <w:jc w:val="left"/>
        <w:rPr>
          <w:color w:val="000000" w:themeColor="text1"/>
          <w:sz w:val="24"/>
          <w:szCs w:val="24"/>
          <w:highlight w:val="yellow"/>
          <w14:textFill>
            <w14:solidFill>
              <w14:schemeClr w14:val="tx1"/>
            </w14:solidFill>
          </w14:textFill>
        </w:rPr>
      </w:pPr>
      <w:r>
        <w:rPr>
          <w:color w:val="000000" w:themeColor="text1"/>
          <w:sz w:val="24"/>
          <w:szCs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667B74FF">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w:t>
      </w:r>
      <w:r>
        <w:rPr>
          <w:sz w:val="24"/>
          <w:szCs w:val="24"/>
        </w:rPr>
        <w:t>“联合体”系指由两个以上的自然人、法人或者非法人组织组成，以一个供应商的身份共同参加政府采购的主体</w:t>
      </w:r>
      <w:r>
        <w:rPr>
          <w:color w:val="000000" w:themeColor="text1"/>
          <w:sz w:val="24"/>
          <w:szCs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b/>
          <w:bCs/>
          <w:color w:val="000000" w:themeColor="text1"/>
          <w:sz w:val="24"/>
          <w:szCs w:val="24"/>
          <w14:textFill>
            <w14:solidFill>
              <w14:schemeClr w14:val="tx1"/>
            </w14:solidFill>
          </w14:textFill>
        </w:rPr>
        <w:t>政府采购合同专用条款</w:t>
      </w:r>
      <w:r>
        <w:rPr>
          <w:color w:val="000000" w:themeColor="text1"/>
          <w:sz w:val="24"/>
          <w:szCs w:val="24"/>
          <w14:textFill>
            <w14:solidFill>
              <w14:schemeClr w14:val="tx1"/>
            </w14:solidFill>
          </w14:textFill>
        </w:rPr>
        <w:t>】。</w:t>
      </w:r>
    </w:p>
    <w:p w14:paraId="7BAB19A1">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（7）其他术语解释，见【</w:t>
      </w:r>
      <w:r>
        <w:rPr>
          <w:b/>
          <w:bCs/>
          <w:color w:val="000000" w:themeColor="text1"/>
          <w:sz w:val="24"/>
          <w:szCs w:val="24"/>
          <w14:textFill>
            <w14:solidFill>
              <w14:schemeClr w14:val="tx1"/>
            </w14:solidFill>
          </w14:textFill>
        </w:rPr>
        <w:t>政府采购合同专用条款</w:t>
      </w:r>
      <w:r>
        <w:rPr>
          <w:color w:val="000000" w:themeColor="text1"/>
          <w:sz w:val="24"/>
          <w:szCs w:val="24"/>
          <w14:textFill>
            <w14:solidFill>
              <w14:schemeClr w14:val="tx1"/>
            </w14:solidFill>
          </w14:textFill>
        </w:rPr>
        <w:t>】。</w:t>
      </w:r>
    </w:p>
    <w:p w14:paraId="6115DFA0">
      <w:pPr>
        <w:numPr>
          <w:ilvl w:val="0"/>
          <w:numId w:val="4"/>
        </w:num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合同标的及金额</w:t>
      </w:r>
    </w:p>
    <w:p w14:paraId="3FC9B21C">
      <w:pPr>
        <w:autoSpaceDE w:val="0"/>
        <w:autoSpaceDN w:val="0"/>
        <w:adjustRightInd w:val="0"/>
        <w:snapToGrid w:val="0"/>
        <w:spacing w:line="360" w:lineRule="auto"/>
        <w:ind w:firstLine="448" w:firstLineChars="200"/>
        <w:jc w:val="left"/>
        <w:rPr>
          <w:b/>
          <w:bCs/>
          <w:i/>
          <w:i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2.1 合同标的及金额应与中标（成交）结果一致。乙方为履行本合同而发生的所有费用均应包含在合同价款中，甲方不再另行支付</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任何费用。</w:t>
      </w:r>
    </w:p>
    <w:p w14:paraId="4BB39A57">
      <w:pPr>
        <w:adjustRightInd w:val="0"/>
        <w:snapToGrid w:val="0"/>
        <w:spacing w:line="360" w:lineRule="auto"/>
        <w:ind w:firstLine="448" w:firstLineChars="200"/>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3. 履行合同的时间、地点和方式</w:t>
      </w:r>
    </w:p>
    <w:p w14:paraId="794E4EE4">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3.1 </w:t>
      </w:r>
      <w:r>
        <w:rPr>
          <w:sz w:val="24"/>
          <w:szCs w:val="24"/>
        </w:rPr>
        <w:t>乙方应当在约定的时间、地点，按照约定方式履行合同。</w:t>
      </w:r>
    </w:p>
    <w:p w14:paraId="6FA72B62">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4. 甲方的权利和义务</w:t>
      </w:r>
    </w:p>
    <w:p w14:paraId="22FDDDD4">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39CD59F6">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7391DA73">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 甲方有权要求乙方对缺陷部分予以修复，并按合同约定享有货物保修及其他合同约定的权利。</w:t>
      </w:r>
    </w:p>
    <w:p w14:paraId="542DE55D">
      <w:pPr>
        <w:adjustRightInd w:val="0"/>
        <w:snapToGrid w:val="0"/>
        <w:spacing w:line="360" w:lineRule="auto"/>
        <w:ind w:firstLine="448" w:firstLineChars="200"/>
        <w:rPr>
          <w:rFonts w:eastAsia="华文楷体"/>
          <w:sz w:val="24"/>
          <w:szCs w:val="24"/>
        </w:rPr>
      </w:pPr>
      <w:r>
        <w:rPr>
          <w:color w:val="000000" w:themeColor="text1"/>
          <w:sz w:val="24"/>
          <w:szCs w:val="24"/>
          <w14:textFill>
            <w14:solidFill>
              <w14:schemeClr w14:val="tx1"/>
            </w14:solidFill>
          </w14:textFill>
        </w:rPr>
        <w:t>4.4 甲方应当按照合同约定及时对交付的货物进行验收，</w:t>
      </w:r>
      <w:r>
        <w:rPr>
          <w:sz w:val="24"/>
          <w:szCs w:val="24"/>
        </w:rPr>
        <w:t>未</w:t>
      </w:r>
      <w:r>
        <w:rPr>
          <w:color w:val="000000" w:themeColor="text1"/>
          <w:sz w:val="24"/>
          <w:szCs w:val="24"/>
          <w14:textFill>
            <w14:solidFill>
              <w14:schemeClr w14:val="tx1"/>
            </w14:solidFill>
          </w14:textFill>
        </w:rPr>
        <w:t>在</w:t>
      </w:r>
      <w:r>
        <w:rPr>
          <w:b/>
          <w:bCs/>
          <w:sz w:val="24"/>
          <w:szCs w:val="24"/>
        </w:rPr>
        <w:t>【政府采购合同专用条款】</w:t>
      </w:r>
      <w:r>
        <w:rPr>
          <w:sz w:val="24"/>
          <w:szCs w:val="24"/>
        </w:rPr>
        <w:t>约定的期限内对乙方履约提出任何异议或者向乙方作出任何说明的，</w:t>
      </w:r>
      <w:r>
        <w:rPr>
          <w:color w:val="000000" w:themeColor="text1"/>
          <w:sz w:val="24"/>
          <w:szCs w:val="24"/>
          <w14:textFill>
            <w14:solidFill>
              <w14:schemeClr w14:val="tx1"/>
            </w14:solidFill>
          </w14:textFill>
        </w:rPr>
        <w:t>视为验收通过。</w:t>
      </w:r>
    </w:p>
    <w:p w14:paraId="25FD5472">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4.5 甲方应当根据合同约定及时向乙方支付合同价款，不得以内部人员变更、履行内部付款流程等为由，拒绝或迟延支付。</w:t>
      </w:r>
    </w:p>
    <w:p w14:paraId="07AB3A6E">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4.6 国家法律法规规定及</w:t>
      </w:r>
      <w:r>
        <w:rPr>
          <w:b/>
          <w:bCs/>
          <w:sz w:val="24"/>
          <w:szCs w:val="24"/>
        </w:rPr>
        <w:t>【政府采购合同专用条款】</w:t>
      </w:r>
      <w:r>
        <w:rPr>
          <w:color w:val="000000" w:themeColor="text1"/>
          <w:sz w:val="24"/>
          <w:szCs w:val="24"/>
          <w14:textFill>
            <w14:solidFill>
              <w14:schemeClr w14:val="tx1"/>
            </w14:solidFill>
          </w14:textFill>
        </w:rPr>
        <w:t>约定应由甲方承担的其他义务和责任。</w:t>
      </w:r>
    </w:p>
    <w:p w14:paraId="6B5C21AF">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5. 乙方的权利和义务</w:t>
      </w:r>
    </w:p>
    <w:p w14:paraId="7C15298B">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5.1 签署合同后，乙方应确定项目负责人（或项目联系人），负责与本合同有关的事务。</w:t>
      </w:r>
    </w:p>
    <w:p w14:paraId="48BA8954">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F3DE1D3">
      <w:pPr>
        <w:pStyle w:val="9"/>
        <w:adjustRightInd w:val="0"/>
        <w:snapToGrid w:val="0"/>
        <w:spacing w:after="0" w:line="360" w:lineRule="auto"/>
        <w:ind w:firstLine="448"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5.3乙方有权根据合同约定向甲方收取合同价款。</w:t>
      </w:r>
    </w:p>
    <w:p w14:paraId="15F596C9">
      <w:pPr>
        <w:pStyle w:val="9"/>
        <w:adjustRightInd w:val="0"/>
        <w:snapToGrid w:val="0"/>
        <w:spacing w:after="0" w:line="360" w:lineRule="auto"/>
        <w:ind w:firstLine="448"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5.4国家法律法规规定及</w:t>
      </w:r>
      <w:r>
        <w:rPr>
          <w:b/>
          <w:bCs/>
          <w:sz w:val="24"/>
          <w:szCs w:val="24"/>
        </w:rPr>
        <w:t>【政府采购合同专用条款】</w:t>
      </w:r>
      <w:r>
        <w:rPr>
          <w:sz w:val="24"/>
          <w:szCs w:val="24"/>
        </w:rPr>
        <w:t>约定应</w:t>
      </w:r>
      <w:r>
        <w:rPr>
          <w:color w:val="000000" w:themeColor="text1"/>
          <w:sz w:val="24"/>
          <w:szCs w:val="24"/>
          <w14:textFill>
            <w14:solidFill>
              <w14:schemeClr w14:val="tx1"/>
            </w14:solidFill>
          </w14:textFill>
        </w:rPr>
        <w:t>由乙方承担的其他义务和责任。</w:t>
      </w:r>
    </w:p>
    <w:p w14:paraId="03E11C8C">
      <w:pPr>
        <w:numPr>
          <w:ilvl w:val="0"/>
          <w:numId w:val="5"/>
        </w:num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合同履行</w:t>
      </w:r>
    </w:p>
    <w:p w14:paraId="075C1900">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6.1 甲乙双方应当按照</w:t>
      </w:r>
      <w:r>
        <w:rPr>
          <w:b/>
          <w:bCs/>
          <w:sz w:val="24"/>
          <w:szCs w:val="24"/>
        </w:rPr>
        <w:t>【政府采购合同专用条款】</w:t>
      </w:r>
      <w:r>
        <w:rPr>
          <w:color w:val="000000" w:themeColor="text1"/>
          <w:sz w:val="24"/>
          <w:szCs w:val="24"/>
          <w14:textFill>
            <w14:solidFill>
              <w14:schemeClr w14:val="tx1"/>
            </w14:solidFill>
          </w14:textFill>
        </w:rPr>
        <w:t>约定顺序履行合同义务；如果没有先后顺序的，应当同时履行。</w:t>
      </w:r>
    </w:p>
    <w:p w14:paraId="725D77AF">
      <w:pPr>
        <w:autoSpaceDE w:val="0"/>
        <w:autoSpaceDN w:val="0"/>
        <w:adjustRightInd w:val="0"/>
        <w:snapToGrid w:val="0"/>
        <w:spacing w:line="360" w:lineRule="auto"/>
        <w:ind w:firstLine="448" w:firstLineChars="200"/>
        <w:jc w:val="left"/>
        <w:rPr>
          <w:sz w:val="24"/>
          <w:szCs w:val="24"/>
        </w:rPr>
      </w:pPr>
      <w:r>
        <w:rPr>
          <w:color w:val="000000" w:themeColor="text1"/>
          <w:sz w:val="24"/>
          <w:szCs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53EFCBA5">
      <w:pPr>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7. 货物包装、运输、保险和交付要求</w:t>
      </w:r>
    </w:p>
    <w:p w14:paraId="4DAFD820">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7.1 本合同</w:t>
      </w:r>
      <w:r>
        <w:rPr>
          <w:bCs/>
          <w:color w:val="000000" w:themeColor="text1"/>
          <w:sz w:val="24"/>
          <w:szCs w:val="24"/>
          <w14:textFill>
            <w14:solidFill>
              <w14:schemeClr w14:val="tx1"/>
            </w14:solidFill>
          </w14:textFill>
        </w:rPr>
        <w:t>涉及商品包装、快递包装的，</w:t>
      </w:r>
      <w:r>
        <w:rPr>
          <w:color w:val="000000" w:themeColor="text1"/>
          <w:sz w:val="24"/>
          <w:szCs w:val="24"/>
          <w14:textFill>
            <w14:solidFill>
              <w14:schemeClr w14:val="tx1"/>
            </w14:solidFill>
          </w14:textFill>
        </w:rPr>
        <w:t>除</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另有约定外，</w:t>
      </w:r>
      <w:r>
        <w:rPr>
          <w:color w:val="000000" w:themeColor="text1"/>
          <w:sz w:val="24"/>
          <w:szCs w:val="24"/>
          <w14:textFill>
            <w14:solidFill>
              <w14:schemeClr w14:val="tx1"/>
            </w14:solidFill>
          </w14:textFill>
        </w:rPr>
        <w:t>包装应适应远距离运输、防潮、防震、防锈和防野蛮装卸等要求，确保货物安全无损地运抵</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约定的</w:t>
      </w:r>
      <w:r>
        <w:rPr>
          <w:color w:val="000000" w:themeColor="text1"/>
          <w:sz w:val="24"/>
          <w:szCs w:val="24"/>
          <w14:textFill>
            <w14:solidFill>
              <w14:schemeClr w14:val="tx1"/>
            </w14:solidFill>
          </w14:textFill>
        </w:rPr>
        <w:t>指定现场。</w:t>
      </w:r>
    </w:p>
    <w:p w14:paraId="441B2B30">
      <w:pPr>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7.2 除</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另有约定外，</w:t>
      </w:r>
      <w:r>
        <w:rPr>
          <w:color w:val="000000" w:themeColor="text1"/>
          <w:sz w:val="24"/>
          <w:szCs w:val="24"/>
          <w14:textFill>
            <w14:solidFill>
              <w14:schemeClr w14:val="tx1"/>
            </w14:solidFill>
          </w14:textFill>
        </w:rPr>
        <w:t>乙方负责办理将货物运抵本合同规定的交货地点，并装卸、交付至甲方的一切运输事项，相关费用应包含在合同价款中。</w:t>
      </w:r>
    </w:p>
    <w:p w14:paraId="0A7DEEF6">
      <w:pPr>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7.3 货物保险要求按</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规定执行</w:t>
      </w:r>
      <w:r>
        <w:rPr>
          <w:color w:val="000000" w:themeColor="text1"/>
          <w:sz w:val="24"/>
          <w:szCs w:val="24"/>
          <w14:textFill>
            <w14:solidFill>
              <w14:schemeClr w14:val="tx1"/>
            </w14:solidFill>
          </w14:textFill>
        </w:rPr>
        <w:t>。</w:t>
      </w:r>
    </w:p>
    <w:p w14:paraId="411210EE">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7.4 除采购活动对商品包装、快递包装达成具体约定外，乙方提供产品及相关快递服务涉及具体包装要求的，应不低于《商品包装政府采购需求标准（试行）》《快递包装政府采购需求标准（试行）》标准，并作为履约验收的内容，必要时甲方可以要求乙方在履约验收环节出具检测报告。</w:t>
      </w:r>
    </w:p>
    <w:p w14:paraId="07030B19">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7.5 </w:t>
      </w:r>
      <w:r>
        <w:rPr>
          <w:color w:val="000000"/>
          <w:sz w:val="24"/>
          <w:szCs w:val="24"/>
        </w:rPr>
        <w:t>乙方在运输到达之前应提前通知甲方，并提示货物运输装卸的注意事项，甲方配合乙方做好货物的接收工作。</w:t>
      </w:r>
      <w:bookmarkStart w:id="12" w:name="_GoBack"/>
      <w:bookmarkEnd w:id="12"/>
    </w:p>
    <w:p w14:paraId="2364F62B">
      <w:pPr>
        <w:pStyle w:val="61"/>
        <w:snapToGrid w:val="0"/>
        <w:spacing w:line="360" w:lineRule="auto"/>
        <w:ind w:firstLine="446"/>
        <w:rPr>
          <w:rFonts w:ascii="Times New Roman" w:hAnsi="Times New Roman" w:cs="Times New Roman"/>
          <w:sz w:val="24"/>
          <w:szCs w:val="24"/>
        </w:rPr>
      </w:pPr>
      <w:r>
        <w:rPr>
          <w:rFonts w:ascii="Times New Roman" w:hAnsi="Times New Roman" w:eastAsia="宋体" w:cs="Times New Roman"/>
          <w:color w:val="000000" w:themeColor="text1"/>
          <w:kern w:val="2"/>
          <w:sz w:val="24"/>
          <w:szCs w:val="24"/>
          <w14:textFill>
            <w14:solidFill>
              <w14:schemeClr w14:val="tx1"/>
            </w14:solidFill>
          </w14:textFill>
        </w:rPr>
        <w:t xml:space="preserve">7.6 </w:t>
      </w:r>
      <w:r>
        <w:rPr>
          <w:rFonts w:ascii="Times New Roman" w:hAnsi="Times New Roman" w:eastAsia="宋体" w:cs="Times New Roman"/>
          <w:color w:val="000000"/>
          <w:kern w:val="2"/>
          <w:sz w:val="24"/>
          <w:szCs w:val="24"/>
        </w:rPr>
        <w:t>如因包装、运输问题导致货物</w:t>
      </w:r>
      <w:r>
        <w:rPr>
          <w:rFonts w:ascii="Times New Roman" w:hAnsi="Times New Roman" w:eastAsia="宋体" w:cs="Times New Roman"/>
          <w:color w:val="000000" w:themeColor="text1"/>
          <w:kern w:val="2"/>
          <w:sz w:val="24"/>
          <w:szCs w:val="24"/>
          <w14:textFill>
            <w14:solidFill>
              <w14:schemeClr w14:val="tx1"/>
            </w14:solidFill>
          </w14:textFill>
        </w:rPr>
        <w:t>损毁、丢失</w:t>
      </w:r>
      <w:r>
        <w:rPr>
          <w:rFonts w:ascii="Times New Roman" w:hAnsi="Times New Roman" w:eastAsia="宋体" w:cs="Times New Roman"/>
          <w:color w:val="000000"/>
          <w:kern w:val="2"/>
          <w:sz w:val="24"/>
          <w:szCs w:val="24"/>
        </w:rPr>
        <w:t>或者品质下降，甲方有权要求降价、换货、拒收部分或整批货物，由此产生的费用和损失，均由乙方承担。</w:t>
      </w:r>
    </w:p>
    <w:p w14:paraId="556CD462">
      <w:pPr>
        <w:adjustRightInd w:val="0"/>
        <w:snapToGrid w:val="0"/>
        <w:spacing w:line="360" w:lineRule="auto"/>
        <w:ind w:firstLine="448" w:firstLineChars="200"/>
        <w:jc w:val="left"/>
        <w:rPr>
          <w:b/>
          <w:sz w:val="24"/>
          <w:szCs w:val="24"/>
        </w:rPr>
      </w:pPr>
      <w:r>
        <w:rPr>
          <w:b/>
          <w:color w:val="000000" w:themeColor="text1"/>
          <w:sz w:val="24"/>
          <w:szCs w:val="24"/>
          <w14:textFill>
            <w14:solidFill>
              <w14:schemeClr w14:val="tx1"/>
            </w14:solidFill>
          </w14:textFill>
        </w:rPr>
        <w:t xml:space="preserve">8. </w:t>
      </w:r>
      <w:r>
        <w:rPr>
          <w:b/>
          <w:sz w:val="24"/>
          <w:szCs w:val="24"/>
        </w:rPr>
        <w:t>质量标准和保证</w:t>
      </w:r>
    </w:p>
    <w:p w14:paraId="4D75B053">
      <w:pPr>
        <w:pStyle w:val="12"/>
        <w:adjustRightInd w:val="0"/>
        <w:snapToGrid w:val="0"/>
        <w:spacing w:line="360" w:lineRule="auto"/>
        <w:ind w:firstLine="448" w:firstLineChars="200"/>
        <w:jc w:val="left"/>
        <w:rPr>
          <w:rFonts w:ascii="Times New Roman" w:hAnsi="Times New Roman"/>
          <w:b/>
          <w:sz w:val="24"/>
          <w:szCs w:val="24"/>
        </w:rPr>
      </w:pPr>
      <w:r>
        <w:rPr>
          <w:rFonts w:ascii="Times New Roman" w:hAnsi="Times New Roman"/>
          <w:sz w:val="24"/>
          <w:szCs w:val="24"/>
        </w:rPr>
        <w:t>8.1 质量标准</w:t>
      </w:r>
    </w:p>
    <w:p w14:paraId="356F2508">
      <w:pPr>
        <w:autoSpaceDE w:val="0"/>
        <w:autoSpaceDN w:val="0"/>
        <w:adjustRightInd w:val="0"/>
        <w:snapToGrid w:val="0"/>
        <w:spacing w:line="360" w:lineRule="auto"/>
        <w:ind w:firstLine="448" w:firstLineChars="200"/>
        <w:jc w:val="left"/>
        <w:rPr>
          <w:sz w:val="24"/>
          <w:szCs w:val="24"/>
        </w:rPr>
      </w:pPr>
      <w:r>
        <w:rPr>
          <w:sz w:val="24"/>
          <w:szCs w:val="24"/>
        </w:rPr>
        <w:t>（1）本合同下提供的货物应符合合同</w:t>
      </w:r>
      <w:r>
        <w:rPr>
          <w:color w:val="000000"/>
          <w:sz w:val="24"/>
          <w:szCs w:val="24"/>
        </w:rPr>
        <w:t>约定的</w:t>
      </w:r>
      <w:r>
        <w:rPr>
          <w:sz w:val="24"/>
          <w:szCs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4FB55B3">
      <w:pPr>
        <w:pStyle w:val="12"/>
        <w:adjustRightInd w:val="0"/>
        <w:snapToGrid w:val="0"/>
        <w:spacing w:line="360" w:lineRule="auto"/>
        <w:ind w:firstLine="448" w:firstLineChars="200"/>
        <w:jc w:val="left"/>
        <w:rPr>
          <w:rFonts w:ascii="Times New Roman" w:hAnsi="Times New Roman"/>
          <w:sz w:val="24"/>
          <w:szCs w:val="24"/>
        </w:rPr>
      </w:pPr>
      <w:r>
        <w:rPr>
          <w:rFonts w:ascii="Times New Roman" w:hAnsi="Times New Roman"/>
          <w:sz w:val="24"/>
          <w:szCs w:val="24"/>
        </w:rPr>
        <w:t>（2）采用中华人民共和国法定计量单位。</w:t>
      </w:r>
    </w:p>
    <w:p w14:paraId="63A6F289">
      <w:pPr>
        <w:autoSpaceDE w:val="0"/>
        <w:autoSpaceDN w:val="0"/>
        <w:adjustRightInd w:val="0"/>
        <w:snapToGrid w:val="0"/>
        <w:spacing w:line="360" w:lineRule="auto"/>
        <w:ind w:firstLine="448" w:firstLineChars="200"/>
        <w:jc w:val="left"/>
        <w:rPr>
          <w:sz w:val="24"/>
          <w:szCs w:val="24"/>
        </w:rPr>
      </w:pPr>
      <w:r>
        <w:rPr>
          <w:sz w:val="24"/>
          <w:szCs w:val="24"/>
        </w:rPr>
        <w:t>（3）乙方所提供的货物应符合国家有关安全、环保、卫生的规定。</w:t>
      </w:r>
    </w:p>
    <w:p w14:paraId="0CEE1BBB">
      <w:pPr>
        <w:autoSpaceDE w:val="0"/>
        <w:autoSpaceDN w:val="0"/>
        <w:adjustRightInd w:val="0"/>
        <w:snapToGrid w:val="0"/>
        <w:spacing w:line="360" w:lineRule="auto"/>
        <w:ind w:firstLine="448" w:firstLineChars="200"/>
        <w:jc w:val="left"/>
        <w:rPr>
          <w:sz w:val="24"/>
          <w:szCs w:val="24"/>
        </w:rPr>
      </w:pPr>
      <w:r>
        <w:rPr>
          <w:sz w:val="24"/>
          <w:szCs w:val="24"/>
        </w:rPr>
        <w:t>（4）乙方应向甲方提交所提供货物的技术文件，包括相应的中文技术文件，如：产品目录、图纸、操作手册、使用说明、维护手册或服务指南等。上述文件应包装好随货物一同发运。</w:t>
      </w:r>
    </w:p>
    <w:p w14:paraId="1DB307D1">
      <w:pPr>
        <w:autoSpaceDE w:val="0"/>
        <w:autoSpaceDN w:val="0"/>
        <w:adjustRightInd w:val="0"/>
        <w:snapToGrid w:val="0"/>
        <w:spacing w:line="360" w:lineRule="auto"/>
        <w:ind w:firstLine="448" w:firstLineChars="200"/>
        <w:jc w:val="left"/>
        <w:rPr>
          <w:sz w:val="24"/>
          <w:szCs w:val="24"/>
        </w:rPr>
      </w:pPr>
      <w:r>
        <w:rPr>
          <w:sz w:val="24"/>
          <w:szCs w:val="24"/>
        </w:rPr>
        <w:t>8.2 保证</w:t>
      </w:r>
    </w:p>
    <w:p w14:paraId="77658C18">
      <w:pPr>
        <w:autoSpaceDE w:val="0"/>
        <w:autoSpaceDN w:val="0"/>
        <w:adjustRightInd w:val="0"/>
        <w:snapToGrid w:val="0"/>
        <w:spacing w:line="360" w:lineRule="auto"/>
        <w:ind w:firstLine="448" w:firstLineChars="200"/>
        <w:jc w:val="left"/>
        <w:rPr>
          <w:sz w:val="24"/>
          <w:szCs w:val="24"/>
        </w:rPr>
      </w:pPr>
      <w:r>
        <w:rPr>
          <w:sz w:val="24"/>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规定或乙方书面承诺（两者以较长的为准）的质量保证期内，本保证保持有效。</w:t>
      </w:r>
    </w:p>
    <w:p w14:paraId="7A732E0D">
      <w:pPr>
        <w:autoSpaceDE w:val="0"/>
        <w:autoSpaceDN w:val="0"/>
        <w:adjustRightInd w:val="0"/>
        <w:snapToGrid w:val="0"/>
        <w:spacing w:line="360" w:lineRule="auto"/>
        <w:ind w:firstLine="448" w:firstLineChars="200"/>
        <w:jc w:val="left"/>
        <w:rPr>
          <w:sz w:val="24"/>
          <w:szCs w:val="24"/>
        </w:rPr>
      </w:pPr>
      <w:r>
        <w:rPr>
          <w:sz w:val="24"/>
          <w:szCs w:val="24"/>
        </w:rPr>
        <w:t>（2）在质量保证期内所发现的缺陷，甲方应尽快以书面形式通知乙方。</w:t>
      </w:r>
    </w:p>
    <w:p w14:paraId="6C6FD4EE">
      <w:pPr>
        <w:autoSpaceDE w:val="0"/>
        <w:autoSpaceDN w:val="0"/>
        <w:adjustRightInd w:val="0"/>
        <w:snapToGrid w:val="0"/>
        <w:spacing w:line="360" w:lineRule="auto"/>
        <w:ind w:firstLine="448" w:firstLineChars="200"/>
        <w:jc w:val="left"/>
        <w:rPr>
          <w:sz w:val="24"/>
          <w:szCs w:val="24"/>
        </w:rPr>
      </w:pPr>
      <w:r>
        <w:rPr>
          <w:sz w:val="24"/>
          <w:szCs w:val="24"/>
        </w:rPr>
        <w:t>（3）乙方收到通知后，应在</w:t>
      </w:r>
      <w:r>
        <w:rPr>
          <w:b/>
          <w:sz w:val="24"/>
          <w:szCs w:val="24"/>
        </w:rPr>
        <w:t>【政府采购合同专用条款】</w:t>
      </w:r>
      <w:r>
        <w:rPr>
          <w:sz w:val="24"/>
          <w:szCs w:val="24"/>
        </w:rPr>
        <w:t>规定的响应时间内以合理的速度免费维修或更换有缺陷的货物或部件。</w:t>
      </w:r>
    </w:p>
    <w:p w14:paraId="2995039F">
      <w:pPr>
        <w:autoSpaceDE w:val="0"/>
        <w:autoSpaceDN w:val="0"/>
        <w:adjustRightInd w:val="0"/>
        <w:snapToGrid w:val="0"/>
        <w:spacing w:line="360" w:lineRule="auto"/>
        <w:ind w:firstLine="448" w:firstLineChars="200"/>
        <w:jc w:val="left"/>
        <w:rPr>
          <w:sz w:val="24"/>
          <w:szCs w:val="24"/>
        </w:rPr>
      </w:pPr>
      <w:r>
        <w:rPr>
          <w:sz w:val="24"/>
          <w:szCs w:val="24"/>
        </w:rPr>
        <w:t>（4）在质量保证期内，如果货物的质量或规格与合同不符，或证实货物是有缺陷的，包括潜在的缺陷或使用不符合要求的材料等，甲方可以根据本合同第1</w:t>
      </w:r>
      <w:r>
        <w:rPr>
          <w:color w:val="000000" w:themeColor="text1"/>
          <w:sz w:val="24"/>
          <w:szCs w:val="24"/>
          <w14:textFill>
            <w14:solidFill>
              <w14:schemeClr w14:val="tx1"/>
            </w14:solidFill>
          </w14:textFill>
        </w:rPr>
        <w:t>5</w:t>
      </w:r>
      <w:r>
        <w:rPr>
          <w:sz w:val="24"/>
          <w:szCs w:val="24"/>
        </w:rPr>
        <w:t>.1条规定以书面形式</w:t>
      </w:r>
      <w:r>
        <w:rPr>
          <w:color w:val="000000" w:themeColor="text1"/>
          <w:sz w:val="24"/>
          <w:szCs w:val="24"/>
          <w14:textFill>
            <w14:solidFill>
              <w14:schemeClr w14:val="tx1"/>
            </w14:solidFill>
          </w14:textFill>
        </w:rPr>
        <w:t>追究</w:t>
      </w:r>
      <w:r>
        <w:rPr>
          <w:sz w:val="24"/>
          <w:szCs w:val="24"/>
        </w:rPr>
        <w:t>乙方</w:t>
      </w:r>
      <w:r>
        <w:rPr>
          <w:color w:val="000000" w:themeColor="text1"/>
          <w:sz w:val="24"/>
          <w:szCs w:val="24"/>
          <w14:textFill>
            <w14:solidFill>
              <w14:schemeClr w14:val="tx1"/>
            </w14:solidFill>
          </w14:textFill>
        </w:rPr>
        <w:t>的违约责任</w:t>
      </w:r>
      <w:r>
        <w:rPr>
          <w:sz w:val="24"/>
          <w:szCs w:val="24"/>
        </w:rPr>
        <w:t>。</w:t>
      </w:r>
    </w:p>
    <w:p w14:paraId="7253FB1A">
      <w:pPr>
        <w:adjustRightInd w:val="0"/>
        <w:snapToGrid w:val="0"/>
        <w:spacing w:line="360" w:lineRule="auto"/>
        <w:ind w:firstLine="448" w:firstLineChars="200"/>
        <w:jc w:val="left"/>
        <w:rPr>
          <w:sz w:val="24"/>
          <w:szCs w:val="24"/>
        </w:rPr>
      </w:pPr>
      <w:r>
        <w:rPr>
          <w:sz w:val="24"/>
          <w:szCs w:val="24"/>
        </w:rPr>
        <w:t>（5）乙方在约定的时间内未能弥补缺陷，甲方可采取必要的补救措施，但其风险和费用将由乙方承担，甲方根据合同约定对乙方行使的其他权利不受影响。</w:t>
      </w:r>
    </w:p>
    <w:p w14:paraId="7B50E262">
      <w:pPr>
        <w:adjustRightInd w:val="0"/>
        <w:snapToGrid w:val="0"/>
        <w:spacing w:line="360" w:lineRule="auto"/>
        <w:ind w:firstLine="448" w:firstLineChars="200"/>
        <w:jc w:val="left"/>
        <w:rPr>
          <w:b/>
          <w:bCs/>
          <w:sz w:val="24"/>
          <w:szCs w:val="24"/>
        </w:rPr>
      </w:pPr>
      <w:r>
        <w:rPr>
          <w:b/>
          <w:bCs/>
          <w:color w:val="000000" w:themeColor="text1"/>
          <w:sz w:val="24"/>
          <w:szCs w:val="24"/>
          <w14:textFill>
            <w14:solidFill>
              <w14:schemeClr w14:val="tx1"/>
            </w14:solidFill>
          </w14:textFill>
        </w:rPr>
        <w:t>9</w:t>
      </w:r>
      <w:r>
        <w:rPr>
          <w:b/>
          <w:bCs/>
          <w:sz w:val="24"/>
          <w:szCs w:val="24"/>
        </w:rPr>
        <w:t>.</w:t>
      </w:r>
      <w:r>
        <w:rPr>
          <w:b/>
          <w:bCs/>
          <w:color w:val="000000" w:themeColor="text1"/>
          <w:sz w:val="24"/>
          <w:szCs w:val="24"/>
          <w14:textFill>
            <w14:solidFill>
              <w14:schemeClr w14:val="tx1"/>
            </w14:solidFill>
          </w14:textFill>
        </w:rPr>
        <w:t xml:space="preserve"> </w:t>
      </w:r>
      <w:r>
        <w:rPr>
          <w:b/>
          <w:bCs/>
          <w:sz w:val="24"/>
          <w:szCs w:val="24"/>
        </w:rPr>
        <w:t>权利瑕疵担保</w:t>
      </w:r>
    </w:p>
    <w:p w14:paraId="575A3150">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9.1 乙方保证对其出售的货物享有合法的权利。</w:t>
      </w:r>
    </w:p>
    <w:p w14:paraId="77B0945F">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9.2 </w:t>
      </w:r>
      <w:r>
        <w:rPr>
          <w:sz w:val="24"/>
          <w:szCs w:val="24"/>
        </w:rPr>
        <w:t>乙方保证在交付的货物上不存在抵押权等担保物权。</w:t>
      </w:r>
    </w:p>
    <w:p w14:paraId="441BE476">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9.3 如甲方使用上述货物构成对第三人侵权的，则由乙方承担全部责任。</w:t>
      </w:r>
    </w:p>
    <w:p w14:paraId="319DFB03">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10. 知识产权保护</w:t>
      </w:r>
    </w:p>
    <w:p w14:paraId="54A76714">
      <w:pPr>
        <w:autoSpaceDE w:val="0"/>
        <w:autoSpaceDN w:val="0"/>
        <w:adjustRightInd w:val="0"/>
        <w:snapToGrid w:val="0"/>
        <w:spacing w:line="360" w:lineRule="auto"/>
        <w:ind w:firstLine="448" w:firstLineChars="200"/>
        <w:jc w:val="left"/>
        <w:rPr>
          <w:sz w:val="24"/>
          <w:szCs w:val="24"/>
        </w:rPr>
      </w:pPr>
      <w:r>
        <w:rPr>
          <w:color w:val="000000" w:themeColor="text1"/>
          <w:sz w:val="24"/>
          <w:szCs w:val="24"/>
          <w14:textFill>
            <w14:solidFill>
              <w14:schemeClr w14:val="tx1"/>
            </w14:solidFill>
          </w14:textFill>
        </w:rPr>
        <w:t>10.1 乙方对其所销售的货物应当享有知识产权或经权利人合法授权，保证没有侵犯任</w:t>
      </w:r>
      <w:r>
        <w:rPr>
          <w:sz w:val="24"/>
          <w:szCs w:val="24"/>
        </w:rPr>
        <w:t>何第三人的知识产权等权利。</w:t>
      </w:r>
      <w:bookmarkStart w:id="8" w:name="_Hlk163047038"/>
      <w:r>
        <w:rPr>
          <w:sz w:val="24"/>
          <w:szCs w:val="24"/>
        </w:rPr>
        <w:t>因违反前述约定对第三人构成侵权的，应当由乙方向第三人承担法律责任；甲方依法向第三人赔偿后，有权向乙方追偿。甲方有其他损失的，乙方应当赔偿</w:t>
      </w:r>
      <w:bookmarkEnd w:id="8"/>
      <w:r>
        <w:rPr>
          <w:sz w:val="24"/>
          <w:szCs w:val="24"/>
        </w:rPr>
        <w:t>。</w:t>
      </w:r>
    </w:p>
    <w:p w14:paraId="5E58C441">
      <w:pPr>
        <w:autoSpaceDE w:val="0"/>
        <w:autoSpaceDN w:val="0"/>
        <w:adjustRightInd w:val="0"/>
        <w:snapToGrid w:val="0"/>
        <w:spacing w:line="360" w:lineRule="auto"/>
        <w:ind w:firstLine="448" w:firstLineChars="200"/>
        <w:jc w:val="left"/>
        <w:rPr>
          <w:b/>
          <w:bCs/>
          <w:sz w:val="24"/>
          <w:szCs w:val="24"/>
        </w:rPr>
      </w:pPr>
      <w:r>
        <w:rPr>
          <w:b/>
          <w:bCs/>
          <w:sz w:val="24"/>
          <w:szCs w:val="24"/>
        </w:rPr>
        <w:t>11. 保密义务</w:t>
      </w:r>
    </w:p>
    <w:p w14:paraId="78190982">
      <w:pPr>
        <w:autoSpaceDE w:val="0"/>
        <w:autoSpaceDN w:val="0"/>
        <w:adjustRightInd w:val="0"/>
        <w:snapToGrid w:val="0"/>
        <w:spacing w:line="360" w:lineRule="auto"/>
        <w:ind w:firstLine="448" w:firstLineChars="200"/>
        <w:jc w:val="left"/>
        <w:rPr>
          <w:sz w:val="24"/>
          <w:szCs w:val="24"/>
        </w:rPr>
      </w:pPr>
      <w:r>
        <w:rPr>
          <w:sz w:val="24"/>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14:paraId="7FF8099D">
      <w:pPr>
        <w:autoSpaceDE w:val="0"/>
        <w:autoSpaceDN w:val="0"/>
        <w:adjustRightInd w:val="0"/>
        <w:snapToGrid w:val="0"/>
        <w:spacing w:line="360" w:lineRule="auto"/>
        <w:ind w:firstLine="448" w:firstLineChars="200"/>
        <w:jc w:val="left"/>
        <w:rPr>
          <w:b/>
          <w:bCs/>
          <w:sz w:val="24"/>
          <w:szCs w:val="24"/>
        </w:rPr>
      </w:pPr>
      <w:r>
        <w:rPr>
          <w:b/>
          <w:bCs/>
          <w:sz w:val="24"/>
          <w:szCs w:val="24"/>
        </w:rPr>
        <w:t>12. 合同价款支付</w:t>
      </w:r>
    </w:p>
    <w:p w14:paraId="6CE69C3B">
      <w:pPr>
        <w:adjustRightInd w:val="0"/>
        <w:snapToGrid w:val="0"/>
        <w:spacing w:line="360" w:lineRule="auto"/>
        <w:ind w:firstLine="448" w:firstLineChars="200"/>
        <w:jc w:val="left"/>
        <w:rPr>
          <w:sz w:val="24"/>
          <w:szCs w:val="24"/>
        </w:rPr>
      </w:pPr>
      <w:r>
        <w:rPr>
          <w:sz w:val="24"/>
          <w:szCs w:val="24"/>
        </w:rPr>
        <w:t>12.1 合同价款支付按照国库集中支付制度及财政管理相关规定执行。</w:t>
      </w:r>
    </w:p>
    <w:p w14:paraId="2F8BEC0B">
      <w:pPr>
        <w:pStyle w:val="3"/>
        <w:adjustRightInd w:val="0"/>
        <w:snapToGrid w:val="0"/>
        <w:spacing w:before="0" w:after="0" w:line="360" w:lineRule="auto"/>
        <w:ind w:firstLine="448" w:firstLineChars="200"/>
        <w:rPr>
          <w:rFonts w:ascii="Times New Roman" w:hAnsi="Times New Roman" w:cs="Times New Roman"/>
          <w:sz w:val="24"/>
          <w:szCs w:val="24"/>
        </w:rPr>
      </w:pPr>
      <w:r>
        <w:rPr>
          <w:rFonts w:ascii="Times New Roman" w:hAnsi="Times New Roman" w:cs="Times New Roman"/>
          <w:b w:val="0"/>
          <w:bCs w:val="0"/>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14:paraId="4F2C0F10">
      <w:pPr>
        <w:pStyle w:val="9"/>
        <w:adjustRightInd w:val="0"/>
        <w:snapToGrid w:val="0"/>
        <w:spacing w:after="0" w:line="360" w:lineRule="auto"/>
        <w:ind w:firstLine="448" w:firstLineChars="200"/>
        <w:rPr>
          <w:b/>
          <w:bCs/>
          <w:sz w:val="24"/>
          <w:szCs w:val="24"/>
        </w:rPr>
      </w:pPr>
      <w:r>
        <w:rPr>
          <w:b/>
          <w:bCs/>
          <w:sz w:val="24"/>
          <w:szCs w:val="24"/>
        </w:rPr>
        <w:t>13. 履约保证金</w:t>
      </w:r>
    </w:p>
    <w:p w14:paraId="027450F7">
      <w:pPr>
        <w:adjustRightInd w:val="0"/>
        <w:snapToGrid w:val="0"/>
        <w:spacing w:line="360" w:lineRule="auto"/>
        <w:ind w:firstLine="448" w:firstLineChars="200"/>
        <w:jc w:val="left"/>
        <w:rPr>
          <w:sz w:val="24"/>
          <w:szCs w:val="24"/>
        </w:rPr>
      </w:pPr>
      <w:r>
        <w:rPr>
          <w:sz w:val="24"/>
          <w:szCs w:val="24"/>
        </w:rPr>
        <w:t>13.1 乙方应当以支票、汇票、本票或者金融机构、担保机构出具的保函等非现金形式提交。</w:t>
      </w:r>
    </w:p>
    <w:p w14:paraId="7EEF9D10">
      <w:pPr>
        <w:adjustRightInd w:val="0"/>
        <w:snapToGrid w:val="0"/>
        <w:spacing w:line="360" w:lineRule="auto"/>
        <w:ind w:firstLine="448" w:firstLineChars="200"/>
        <w:jc w:val="left"/>
        <w:rPr>
          <w:sz w:val="24"/>
          <w:szCs w:val="24"/>
        </w:rPr>
      </w:pPr>
      <w:r>
        <w:rPr>
          <w:sz w:val="24"/>
          <w:szCs w:val="24"/>
        </w:rPr>
        <w:t>13.2 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14:paraId="19EDF47E">
      <w:pPr>
        <w:adjustRightInd w:val="0"/>
        <w:snapToGrid w:val="0"/>
        <w:spacing w:line="360" w:lineRule="auto"/>
        <w:ind w:firstLine="448" w:firstLineChars="200"/>
        <w:rPr>
          <w:sz w:val="24"/>
          <w:szCs w:val="24"/>
        </w:rPr>
      </w:pPr>
      <w:r>
        <w:rPr>
          <w:sz w:val="24"/>
          <w:szCs w:val="24"/>
        </w:rPr>
        <w:t>13.3 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14:paraId="226EBAAC">
      <w:pPr>
        <w:autoSpaceDE w:val="0"/>
        <w:autoSpaceDN w:val="0"/>
        <w:adjustRightInd w:val="0"/>
        <w:snapToGrid w:val="0"/>
        <w:spacing w:line="360" w:lineRule="auto"/>
        <w:ind w:firstLine="448" w:firstLineChars="200"/>
        <w:jc w:val="left"/>
        <w:rPr>
          <w:b/>
          <w:sz w:val="24"/>
          <w:szCs w:val="24"/>
        </w:rPr>
      </w:pPr>
      <w:r>
        <w:rPr>
          <w:b/>
          <w:bCs/>
          <w:sz w:val="24"/>
          <w:szCs w:val="24"/>
        </w:rPr>
        <w:t xml:space="preserve">14. </w:t>
      </w:r>
      <w:r>
        <w:rPr>
          <w:b/>
          <w:sz w:val="24"/>
          <w:szCs w:val="24"/>
        </w:rPr>
        <w:t>售后服务</w:t>
      </w:r>
    </w:p>
    <w:p w14:paraId="7A49F91E">
      <w:pPr>
        <w:autoSpaceDE w:val="0"/>
        <w:autoSpaceDN w:val="0"/>
        <w:adjustRightInd w:val="0"/>
        <w:snapToGrid w:val="0"/>
        <w:spacing w:line="360" w:lineRule="auto"/>
        <w:ind w:firstLine="448" w:firstLineChars="200"/>
        <w:jc w:val="left"/>
        <w:rPr>
          <w:sz w:val="24"/>
          <w:szCs w:val="24"/>
        </w:rPr>
      </w:pPr>
      <w:r>
        <w:rPr>
          <w:sz w:val="24"/>
          <w:szCs w:val="24"/>
        </w:rPr>
        <w:t>14.1 除项目不涉及或采购活动中明确约定无须承担外，乙方还应提供下列服务：</w:t>
      </w:r>
    </w:p>
    <w:p w14:paraId="2181DC29">
      <w:pPr>
        <w:autoSpaceDE w:val="0"/>
        <w:autoSpaceDN w:val="0"/>
        <w:adjustRightInd w:val="0"/>
        <w:snapToGrid w:val="0"/>
        <w:spacing w:line="360" w:lineRule="auto"/>
        <w:ind w:firstLine="448" w:firstLineChars="200"/>
        <w:jc w:val="left"/>
        <w:rPr>
          <w:sz w:val="24"/>
          <w:szCs w:val="24"/>
        </w:rPr>
      </w:pPr>
      <w:r>
        <w:rPr>
          <w:sz w:val="24"/>
          <w:szCs w:val="24"/>
        </w:rPr>
        <w:t>（1）货物的现场移动、安装、调试、启动监督及技术支持；</w:t>
      </w:r>
    </w:p>
    <w:p w14:paraId="42A7762B">
      <w:pPr>
        <w:autoSpaceDE w:val="0"/>
        <w:autoSpaceDN w:val="0"/>
        <w:adjustRightInd w:val="0"/>
        <w:snapToGrid w:val="0"/>
        <w:spacing w:line="360" w:lineRule="auto"/>
        <w:ind w:firstLine="448" w:firstLineChars="200"/>
        <w:jc w:val="left"/>
        <w:rPr>
          <w:sz w:val="24"/>
          <w:szCs w:val="24"/>
        </w:rPr>
      </w:pPr>
      <w:r>
        <w:rPr>
          <w:sz w:val="24"/>
          <w:szCs w:val="24"/>
        </w:rPr>
        <w:t>（2）提供货物组装和维修所需的专用工具和辅助材料；</w:t>
      </w:r>
    </w:p>
    <w:p w14:paraId="1C9EC4F2">
      <w:pPr>
        <w:autoSpaceDE w:val="0"/>
        <w:autoSpaceDN w:val="0"/>
        <w:adjustRightInd w:val="0"/>
        <w:snapToGrid w:val="0"/>
        <w:spacing w:line="360" w:lineRule="auto"/>
        <w:ind w:firstLine="448" w:firstLineChars="200"/>
        <w:jc w:val="left"/>
        <w:rPr>
          <w:sz w:val="24"/>
          <w:szCs w:val="24"/>
        </w:rPr>
      </w:pPr>
      <w:r>
        <w:rPr>
          <w:sz w:val="24"/>
          <w:szCs w:val="24"/>
        </w:rPr>
        <w:t>（3）在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14:paraId="1DA14C63">
      <w:pPr>
        <w:autoSpaceDE w:val="0"/>
        <w:autoSpaceDN w:val="0"/>
        <w:adjustRightInd w:val="0"/>
        <w:snapToGrid w:val="0"/>
        <w:spacing w:line="360" w:lineRule="auto"/>
        <w:ind w:firstLine="448" w:firstLineChars="200"/>
        <w:jc w:val="left"/>
        <w:rPr>
          <w:sz w:val="24"/>
          <w:szCs w:val="24"/>
        </w:rPr>
      </w:pPr>
      <w:r>
        <w:rPr>
          <w:sz w:val="24"/>
          <w:szCs w:val="24"/>
        </w:rPr>
        <w:t>（4）在制造商所在地或指定现场就货物的安装、启动、运营、维护、废弃处置等对甲方操作人员进行培训；</w:t>
      </w:r>
    </w:p>
    <w:p w14:paraId="6D4824EF">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（5）依照法律、行政法规的规定或者按照</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约定，货物在有效使用年限届满后应予回收的，乙方负有自行或者委托第三人对货物予以回收的义务；</w:t>
      </w:r>
    </w:p>
    <w:p w14:paraId="62AB0CDA">
      <w:pPr>
        <w:autoSpaceDE w:val="0"/>
        <w:autoSpaceDN w:val="0"/>
        <w:adjustRightInd w:val="0"/>
        <w:snapToGrid w:val="0"/>
        <w:spacing w:line="360" w:lineRule="auto"/>
        <w:ind w:firstLine="448" w:firstLineChars="200"/>
        <w:jc w:val="left"/>
        <w:rPr>
          <w:sz w:val="24"/>
          <w:szCs w:val="24"/>
        </w:rPr>
      </w:pPr>
      <w:r>
        <w:rPr>
          <w:sz w:val="24"/>
          <w:szCs w:val="24"/>
        </w:rPr>
        <w:t>（6）</w:t>
      </w:r>
      <w:r>
        <w:rPr>
          <w:b/>
          <w:sz w:val="24"/>
          <w:szCs w:val="24"/>
        </w:rPr>
        <w:t>【政府采购合同专用条款】</w:t>
      </w:r>
      <w:r>
        <w:rPr>
          <w:sz w:val="24"/>
          <w:szCs w:val="24"/>
        </w:rPr>
        <w:t>规定由乙方提供的其他服务。</w:t>
      </w:r>
    </w:p>
    <w:p w14:paraId="4893B8DD">
      <w:pPr>
        <w:autoSpaceDE w:val="0"/>
        <w:autoSpaceDN w:val="0"/>
        <w:adjustRightInd w:val="0"/>
        <w:snapToGrid w:val="0"/>
        <w:spacing w:line="360" w:lineRule="auto"/>
        <w:ind w:firstLine="448" w:firstLineChars="200"/>
        <w:jc w:val="left"/>
        <w:rPr>
          <w:sz w:val="24"/>
          <w:szCs w:val="24"/>
        </w:rPr>
      </w:pPr>
      <w:r>
        <w:rPr>
          <w:sz w:val="24"/>
          <w:szCs w:val="24"/>
        </w:rPr>
        <w:t>14.2 乙方提供的售后服务的费用已包含在合同价款中，甲方不再另行支付。</w:t>
      </w:r>
    </w:p>
    <w:p w14:paraId="0E023E53">
      <w:pPr>
        <w:adjustRightInd w:val="0"/>
        <w:snapToGrid w:val="0"/>
        <w:spacing w:line="360" w:lineRule="auto"/>
        <w:ind w:firstLine="448" w:firstLineChars="200"/>
        <w:jc w:val="left"/>
        <w:rPr>
          <w:b/>
          <w:bCs/>
          <w:sz w:val="24"/>
          <w:szCs w:val="24"/>
        </w:rPr>
      </w:pPr>
      <w:r>
        <w:rPr>
          <w:b/>
          <w:bCs/>
          <w:sz w:val="24"/>
          <w:szCs w:val="24"/>
        </w:rPr>
        <w:t>15. 违约责任</w:t>
      </w:r>
    </w:p>
    <w:p w14:paraId="6B44040F">
      <w:pPr>
        <w:adjustRightInd w:val="0"/>
        <w:snapToGrid w:val="0"/>
        <w:spacing w:line="360" w:lineRule="auto"/>
        <w:ind w:firstLine="448" w:firstLineChars="200"/>
        <w:jc w:val="left"/>
        <w:rPr>
          <w:bCs/>
          <w:sz w:val="24"/>
          <w:szCs w:val="24"/>
        </w:rPr>
      </w:pPr>
      <w:r>
        <w:rPr>
          <w:bCs/>
          <w:sz w:val="24"/>
          <w:szCs w:val="24"/>
        </w:rPr>
        <w:t>15.1质量瑕疵的违约责任</w:t>
      </w:r>
    </w:p>
    <w:p w14:paraId="16BAF132">
      <w:pPr>
        <w:autoSpaceDE w:val="0"/>
        <w:autoSpaceDN w:val="0"/>
        <w:adjustRightInd w:val="0"/>
        <w:snapToGrid w:val="0"/>
        <w:spacing w:line="360" w:lineRule="auto"/>
        <w:ind w:firstLine="448" w:firstLineChars="200"/>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14:paraId="4A133C2F">
      <w:pPr>
        <w:autoSpaceDE w:val="0"/>
        <w:autoSpaceDN w:val="0"/>
        <w:adjustRightInd w:val="0"/>
        <w:snapToGrid w:val="0"/>
        <w:spacing w:line="360" w:lineRule="auto"/>
        <w:ind w:firstLine="448" w:firstLineChars="200"/>
        <w:jc w:val="left"/>
        <w:rPr>
          <w:bCs/>
          <w:sz w:val="24"/>
          <w:szCs w:val="24"/>
        </w:rPr>
      </w:pPr>
      <w:r>
        <w:rPr>
          <w:bCs/>
          <w:sz w:val="24"/>
          <w:szCs w:val="24"/>
        </w:rPr>
        <w:t>15.2 迟延交货的违约责任</w:t>
      </w:r>
    </w:p>
    <w:p w14:paraId="1B571590">
      <w:pPr>
        <w:autoSpaceDE w:val="0"/>
        <w:autoSpaceDN w:val="0"/>
        <w:adjustRightInd w:val="0"/>
        <w:snapToGrid w:val="0"/>
        <w:spacing w:line="360" w:lineRule="auto"/>
        <w:ind w:firstLine="448" w:firstLineChars="200"/>
        <w:jc w:val="left"/>
        <w:rPr>
          <w:sz w:val="24"/>
          <w:szCs w:val="24"/>
        </w:rPr>
      </w:pPr>
      <w:r>
        <w:rPr>
          <w:sz w:val="24"/>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4C74DFD">
      <w:pPr>
        <w:autoSpaceDE w:val="0"/>
        <w:autoSpaceDN w:val="0"/>
        <w:adjustRightInd w:val="0"/>
        <w:snapToGrid w:val="0"/>
        <w:spacing w:line="360" w:lineRule="auto"/>
        <w:ind w:firstLine="448" w:firstLineChars="200"/>
        <w:jc w:val="left"/>
        <w:rPr>
          <w:sz w:val="24"/>
          <w:szCs w:val="24"/>
        </w:rPr>
      </w:pPr>
      <w:r>
        <w:rPr>
          <w:sz w:val="24"/>
          <w:szCs w:val="24"/>
        </w:rPr>
        <w:t>（2）如果乙方没有按照合同规定的时间交货和提供相关服务，甲方有权从货款中扣除误期赔偿费而不影响合同项下的其他补救方法，赔偿费按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14:paraId="56E324BD">
      <w:pPr>
        <w:autoSpaceDE w:val="0"/>
        <w:autoSpaceDN w:val="0"/>
        <w:adjustRightInd w:val="0"/>
        <w:snapToGrid w:val="0"/>
        <w:spacing w:line="360" w:lineRule="auto"/>
        <w:ind w:firstLine="448" w:firstLineChars="200"/>
        <w:jc w:val="left"/>
        <w:rPr>
          <w:sz w:val="24"/>
          <w:szCs w:val="24"/>
        </w:rPr>
      </w:pPr>
      <w:r>
        <w:rPr>
          <w:sz w:val="24"/>
          <w:szCs w:val="24"/>
        </w:rPr>
        <w:t>15.3 迟延支付的违约责任</w:t>
      </w:r>
    </w:p>
    <w:p w14:paraId="487DA4C3">
      <w:pPr>
        <w:autoSpaceDE w:val="0"/>
        <w:autoSpaceDN w:val="0"/>
        <w:adjustRightInd w:val="0"/>
        <w:snapToGrid w:val="0"/>
        <w:spacing w:line="360" w:lineRule="auto"/>
        <w:ind w:firstLine="448" w:firstLineChars="200"/>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14:paraId="47286740">
      <w:pPr>
        <w:adjustRightInd w:val="0"/>
        <w:snapToGrid w:val="0"/>
        <w:spacing w:line="360" w:lineRule="auto"/>
        <w:ind w:firstLine="448" w:firstLineChars="200"/>
        <w:jc w:val="left"/>
        <w:rPr>
          <w:sz w:val="24"/>
          <w:szCs w:val="24"/>
        </w:rPr>
      </w:pPr>
      <w:r>
        <w:rPr>
          <w:bCs/>
          <w:sz w:val="24"/>
          <w:szCs w:val="24"/>
        </w:rPr>
        <w:t>15.4其他违约责任根据项目实际需要按</w:t>
      </w:r>
      <w:r>
        <w:rPr>
          <w:b/>
          <w:bCs/>
          <w:sz w:val="24"/>
          <w:szCs w:val="24"/>
        </w:rPr>
        <w:t>【政府采购合同专用条款】</w:t>
      </w:r>
      <w:r>
        <w:rPr>
          <w:sz w:val="24"/>
          <w:szCs w:val="24"/>
        </w:rPr>
        <w:t>规定执行。</w:t>
      </w:r>
    </w:p>
    <w:p w14:paraId="39AFFE63">
      <w:pPr>
        <w:numPr>
          <w:ilvl w:val="0"/>
          <w:numId w:val="6"/>
        </w:numPr>
        <w:autoSpaceDE w:val="0"/>
        <w:autoSpaceDN w:val="0"/>
        <w:adjustRightInd w:val="0"/>
        <w:snapToGrid w:val="0"/>
        <w:spacing w:line="360" w:lineRule="auto"/>
        <w:ind w:firstLine="448" w:firstLineChars="200"/>
        <w:jc w:val="left"/>
        <w:rPr>
          <w:b/>
          <w:sz w:val="24"/>
          <w:szCs w:val="24"/>
        </w:rPr>
      </w:pPr>
      <w:r>
        <w:rPr>
          <w:b/>
          <w:sz w:val="24"/>
          <w:szCs w:val="24"/>
        </w:rPr>
        <w:t>合同变更、中止与终止</w:t>
      </w:r>
    </w:p>
    <w:p w14:paraId="7561F814">
      <w:pPr>
        <w:adjustRightInd w:val="0"/>
        <w:snapToGrid w:val="0"/>
        <w:spacing w:line="360" w:lineRule="auto"/>
        <w:ind w:firstLine="448" w:firstLineChars="200"/>
        <w:jc w:val="left"/>
        <w:rPr>
          <w:sz w:val="24"/>
          <w:szCs w:val="24"/>
        </w:rPr>
      </w:pPr>
      <w:r>
        <w:rPr>
          <w:sz w:val="24"/>
          <w:szCs w:val="24"/>
        </w:rPr>
        <w:t xml:space="preserve">    16.1合同的变更</w:t>
      </w:r>
    </w:p>
    <w:p w14:paraId="7CB17808">
      <w:pPr>
        <w:autoSpaceDE w:val="0"/>
        <w:autoSpaceDN w:val="0"/>
        <w:adjustRightInd w:val="0"/>
        <w:snapToGrid w:val="0"/>
        <w:spacing w:line="360" w:lineRule="auto"/>
        <w:ind w:firstLine="448" w:firstLineChars="200"/>
        <w:jc w:val="left"/>
        <w:rPr>
          <w:sz w:val="24"/>
          <w:szCs w:val="24"/>
        </w:rPr>
      </w:pPr>
      <w:r>
        <w:rPr>
          <w:sz w:val="24"/>
          <w:szCs w:val="24"/>
        </w:rPr>
        <w:t>政府采购合同履行中，在不改变合同其他条款的前提下，甲方可以在合同价款10%的范围内追加与合同标的相同的货物，并就此与乙方协商一致后签订补充协议。</w:t>
      </w:r>
    </w:p>
    <w:p w14:paraId="47784EFD">
      <w:pPr>
        <w:adjustRightInd w:val="0"/>
        <w:snapToGrid w:val="0"/>
        <w:spacing w:line="360" w:lineRule="auto"/>
        <w:ind w:firstLine="448" w:firstLineChars="200"/>
        <w:jc w:val="left"/>
        <w:rPr>
          <w:sz w:val="24"/>
          <w:szCs w:val="24"/>
        </w:rPr>
      </w:pPr>
      <w:r>
        <w:rPr>
          <w:sz w:val="24"/>
          <w:szCs w:val="24"/>
        </w:rPr>
        <w:t>16.2合同的中止</w:t>
      </w:r>
    </w:p>
    <w:p w14:paraId="67E358E0">
      <w:pPr>
        <w:autoSpaceDE w:val="0"/>
        <w:autoSpaceDN w:val="0"/>
        <w:adjustRightInd w:val="0"/>
        <w:snapToGrid w:val="0"/>
        <w:spacing w:line="360" w:lineRule="auto"/>
        <w:ind w:firstLine="448" w:firstLineChars="200"/>
        <w:jc w:val="left"/>
        <w:rPr>
          <w:sz w:val="24"/>
          <w:szCs w:val="24"/>
        </w:rPr>
      </w:pPr>
      <w:r>
        <w:rPr>
          <w:sz w:val="24"/>
          <w:szCs w:val="24"/>
        </w:rPr>
        <w:t>（1）合同履行过程中因供应商就采购文件、采购过程或结果提起投诉的，甲方认为有必要的，可以中止合同的履行。</w:t>
      </w:r>
    </w:p>
    <w:p w14:paraId="47CA9BAD">
      <w:pPr>
        <w:autoSpaceDE w:val="0"/>
        <w:autoSpaceDN w:val="0"/>
        <w:adjustRightInd w:val="0"/>
        <w:snapToGrid w:val="0"/>
        <w:spacing w:line="360" w:lineRule="auto"/>
        <w:ind w:firstLine="448" w:firstLineChars="200"/>
        <w:jc w:val="left"/>
        <w:rPr>
          <w:sz w:val="24"/>
          <w:szCs w:val="24"/>
        </w:rPr>
      </w:pPr>
      <w:r>
        <w:rPr>
          <w:sz w:val="24"/>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01BF5F6">
      <w:pPr>
        <w:pStyle w:val="61"/>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（3）乙方分立、合并或者变更住所的，应当及时以书面形式告知甲方。乙方没有及时告知甲方，致使合同履行发生困难的，甲方可以中止合同履行并要求乙方承担由此给甲方造成的损失。</w:t>
      </w:r>
    </w:p>
    <w:p w14:paraId="75EE945B">
      <w:pPr>
        <w:adjustRightInd w:val="0"/>
        <w:snapToGrid w:val="0"/>
        <w:spacing w:line="360" w:lineRule="auto"/>
        <w:ind w:firstLine="448" w:firstLineChars="200"/>
        <w:jc w:val="left"/>
        <w:rPr>
          <w:sz w:val="24"/>
          <w:szCs w:val="24"/>
        </w:rPr>
      </w:pPr>
      <w:r>
        <w:rPr>
          <w:sz w:val="24"/>
          <w:szCs w:val="24"/>
        </w:rPr>
        <w:t>（4）甲方不得以行政区划调整、政府换届、机构或者职能调整以及相关责任人更替为由中止合同。</w:t>
      </w:r>
    </w:p>
    <w:p w14:paraId="4FB8BE2C">
      <w:pPr>
        <w:adjustRightInd w:val="0"/>
        <w:snapToGrid w:val="0"/>
        <w:spacing w:line="360" w:lineRule="auto"/>
        <w:ind w:firstLine="448" w:firstLineChars="200"/>
        <w:jc w:val="left"/>
        <w:rPr>
          <w:sz w:val="24"/>
          <w:szCs w:val="24"/>
        </w:rPr>
      </w:pPr>
      <w:r>
        <w:rPr>
          <w:sz w:val="24"/>
          <w:szCs w:val="24"/>
        </w:rPr>
        <w:t>16.3合同的终止</w:t>
      </w:r>
    </w:p>
    <w:p w14:paraId="2EFB53FB">
      <w:pPr>
        <w:autoSpaceDE w:val="0"/>
        <w:autoSpaceDN w:val="0"/>
        <w:adjustRightInd w:val="0"/>
        <w:snapToGrid w:val="0"/>
        <w:spacing w:line="360" w:lineRule="auto"/>
        <w:ind w:firstLine="448" w:firstLineChars="200"/>
        <w:jc w:val="left"/>
        <w:rPr>
          <w:sz w:val="24"/>
          <w:szCs w:val="24"/>
        </w:rPr>
      </w:pPr>
      <w:r>
        <w:rPr>
          <w:sz w:val="24"/>
          <w:szCs w:val="24"/>
        </w:rPr>
        <w:t>（1）合同因有效期限届满而终止；</w:t>
      </w:r>
    </w:p>
    <w:p w14:paraId="1622B148">
      <w:pPr>
        <w:adjustRightInd w:val="0"/>
        <w:snapToGrid w:val="0"/>
        <w:spacing w:line="360" w:lineRule="auto"/>
        <w:ind w:firstLine="448" w:firstLineChars="200"/>
        <w:rPr>
          <w:sz w:val="24"/>
          <w:szCs w:val="24"/>
        </w:rPr>
      </w:pPr>
      <w:r>
        <w:rPr>
          <w:sz w:val="24"/>
          <w:szCs w:val="24"/>
        </w:rPr>
        <w:t>（2）乙方未按合同约定履行，构成根本性违约的，甲方有权终止合同，并追究乙方的违约责任。</w:t>
      </w:r>
    </w:p>
    <w:p w14:paraId="40291F0E">
      <w:pPr>
        <w:pStyle w:val="61"/>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hAnsi="Times New Roman" w:eastAsia="宋体" w:cs="Times New Roman"/>
          <w:kern w:val="2"/>
          <w:sz w:val="24"/>
          <w:szCs w:val="24"/>
        </w:rPr>
        <w:t>涉及国家利益、社会公共利益的情形</w:t>
      </w:r>
    </w:p>
    <w:p w14:paraId="5C31E644">
      <w:pPr>
        <w:pStyle w:val="61"/>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14:paraId="5BC38AE9">
      <w:pPr>
        <w:autoSpaceDE w:val="0"/>
        <w:autoSpaceDN w:val="0"/>
        <w:adjustRightInd w:val="0"/>
        <w:snapToGrid w:val="0"/>
        <w:spacing w:line="360" w:lineRule="auto"/>
        <w:ind w:firstLine="448" w:firstLineChars="200"/>
        <w:jc w:val="left"/>
        <w:rPr>
          <w:b/>
          <w:bCs/>
          <w:sz w:val="24"/>
          <w:szCs w:val="24"/>
        </w:rPr>
      </w:pPr>
      <w:r>
        <w:rPr>
          <w:b/>
          <w:bCs/>
          <w:sz w:val="24"/>
          <w:szCs w:val="24"/>
        </w:rPr>
        <w:t>17. 合同分包</w:t>
      </w:r>
    </w:p>
    <w:p w14:paraId="087C2F9C">
      <w:pPr>
        <w:autoSpaceDE w:val="0"/>
        <w:autoSpaceDN w:val="0"/>
        <w:adjustRightInd w:val="0"/>
        <w:snapToGrid w:val="0"/>
        <w:spacing w:line="360" w:lineRule="auto"/>
        <w:ind w:firstLine="448" w:firstLineChars="200"/>
        <w:jc w:val="left"/>
        <w:rPr>
          <w:sz w:val="24"/>
          <w:szCs w:val="24"/>
        </w:rPr>
      </w:pPr>
      <w:r>
        <w:rPr>
          <w:sz w:val="24"/>
          <w:szCs w:val="24"/>
        </w:rPr>
        <w:t>17.1 乙方不得将合同转包给其他供应商。涉及合同分包的，乙方应根据采购文件和投标（响应）文件规定进行合同分包。</w:t>
      </w:r>
    </w:p>
    <w:p w14:paraId="7D8EB2A8">
      <w:pPr>
        <w:autoSpaceDE w:val="0"/>
        <w:autoSpaceDN w:val="0"/>
        <w:adjustRightInd w:val="0"/>
        <w:snapToGrid w:val="0"/>
        <w:spacing w:line="360" w:lineRule="auto"/>
        <w:ind w:firstLine="448" w:firstLineChars="200"/>
        <w:jc w:val="left"/>
        <w:rPr>
          <w:sz w:val="24"/>
          <w:szCs w:val="24"/>
        </w:rPr>
      </w:pPr>
      <w:r>
        <w:rPr>
          <w:sz w:val="24"/>
          <w:szCs w:val="24"/>
        </w:rPr>
        <w:t>17.2 乙方执行政府采购政策向中小企业依法分包的，乙方应当按采购文件和投标（响应）文件签订分包意向协议，分包意向协议属于本合同组成部分。</w:t>
      </w:r>
    </w:p>
    <w:p w14:paraId="2C7BA105">
      <w:pPr>
        <w:autoSpaceDE w:val="0"/>
        <w:autoSpaceDN w:val="0"/>
        <w:adjustRightInd w:val="0"/>
        <w:snapToGrid w:val="0"/>
        <w:spacing w:line="360" w:lineRule="auto"/>
        <w:ind w:firstLine="448" w:firstLineChars="200"/>
        <w:jc w:val="left"/>
        <w:rPr>
          <w:b/>
          <w:bCs/>
          <w:sz w:val="24"/>
          <w:szCs w:val="24"/>
        </w:rPr>
      </w:pPr>
      <w:r>
        <w:rPr>
          <w:b/>
          <w:bCs/>
          <w:sz w:val="24"/>
          <w:szCs w:val="24"/>
        </w:rPr>
        <w:t>18. 不可抗力</w:t>
      </w:r>
    </w:p>
    <w:p w14:paraId="6EDEE687">
      <w:pPr>
        <w:autoSpaceDE w:val="0"/>
        <w:autoSpaceDN w:val="0"/>
        <w:adjustRightInd w:val="0"/>
        <w:snapToGrid w:val="0"/>
        <w:spacing w:line="360" w:lineRule="auto"/>
        <w:ind w:firstLine="448" w:firstLineChars="200"/>
        <w:jc w:val="left"/>
        <w:rPr>
          <w:sz w:val="24"/>
          <w:szCs w:val="24"/>
        </w:rPr>
      </w:pPr>
      <w:r>
        <w:rPr>
          <w:sz w:val="24"/>
          <w:szCs w:val="24"/>
        </w:rPr>
        <w:t>18.1 不可抗力是指合同双方不能预见、不能避免且不能克服的客观情况。</w:t>
      </w:r>
    </w:p>
    <w:p w14:paraId="62E3B016">
      <w:pPr>
        <w:autoSpaceDE w:val="0"/>
        <w:autoSpaceDN w:val="0"/>
        <w:adjustRightInd w:val="0"/>
        <w:snapToGrid w:val="0"/>
        <w:spacing w:line="360" w:lineRule="auto"/>
        <w:ind w:firstLine="448" w:firstLineChars="200"/>
        <w:jc w:val="left"/>
        <w:rPr>
          <w:sz w:val="24"/>
          <w:szCs w:val="24"/>
        </w:rPr>
      </w:pPr>
      <w:r>
        <w:rPr>
          <w:sz w:val="24"/>
          <w:szCs w:val="24"/>
        </w:rPr>
        <w:t>18.2 任何一方对由于不可抗力造成的部分或全部不能履行合同不承担违约责任。但迟延履行后发生不可抗力的，不能免除责任。</w:t>
      </w:r>
    </w:p>
    <w:p w14:paraId="652C27FA">
      <w:pPr>
        <w:autoSpaceDE w:val="0"/>
        <w:autoSpaceDN w:val="0"/>
        <w:adjustRightInd w:val="0"/>
        <w:snapToGrid w:val="0"/>
        <w:spacing w:line="360" w:lineRule="auto"/>
        <w:ind w:firstLine="448" w:firstLineChars="200"/>
        <w:jc w:val="left"/>
        <w:rPr>
          <w:sz w:val="24"/>
          <w:szCs w:val="24"/>
        </w:rPr>
      </w:pPr>
      <w:r>
        <w:rPr>
          <w:sz w:val="24"/>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08DABC1">
      <w:pPr>
        <w:autoSpaceDE w:val="0"/>
        <w:autoSpaceDN w:val="0"/>
        <w:adjustRightInd w:val="0"/>
        <w:snapToGrid w:val="0"/>
        <w:spacing w:line="360" w:lineRule="auto"/>
        <w:ind w:firstLine="448" w:firstLineChars="200"/>
        <w:jc w:val="left"/>
        <w:rPr>
          <w:b/>
          <w:bCs/>
          <w:sz w:val="24"/>
          <w:szCs w:val="24"/>
        </w:rPr>
      </w:pPr>
      <w:r>
        <w:rPr>
          <w:b/>
          <w:bCs/>
          <w:sz w:val="24"/>
          <w:szCs w:val="24"/>
        </w:rPr>
        <w:t>19. 解决争议的方法</w:t>
      </w:r>
    </w:p>
    <w:p w14:paraId="443A41F4">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18859B78">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19.2 选择仲裁的，应在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中明确仲裁机构及仲裁地；通过诉讼方式解决的，可以在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中进一步约定选择与争议有实际联系的地点的人民法院管辖，但管辖法院的约定不得违反级别管辖和专属管辖的规定。</w:t>
      </w:r>
    </w:p>
    <w:p w14:paraId="4E6E8C06">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19.3 如甲乙双方有争议的事项不影响合同其他部分的履行，在争议解决期间，合同其他部分应当继续履行。</w:t>
      </w:r>
    </w:p>
    <w:p w14:paraId="7988E7B2">
      <w:pPr>
        <w:autoSpaceDE w:val="0"/>
        <w:autoSpaceDN w:val="0"/>
        <w:adjustRightInd w:val="0"/>
        <w:snapToGrid w:val="0"/>
        <w:spacing w:line="360" w:lineRule="auto"/>
        <w:ind w:firstLine="448" w:firstLineChars="200"/>
        <w:jc w:val="left"/>
        <w:rPr>
          <w:sz w:val="24"/>
          <w:szCs w:val="24"/>
        </w:rPr>
      </w:pPr>
      <w:r>
        <w:rPr>
          <w:b/>
          <w:sz w:val="24"/>
          <w:szCs w:val="24"/>
        </w:rPr>
        <w:t>20. 政府采购政策</w:t>
      </w:r>
    </w:p>
    <w:p w14:paraId="0FC586BF">
      <w:pPr>
        <w:autoSpaceDE w:val="0"/>
        <w:autoSpaceDN w:val="0"/>
        <w:adjustRightInd w:val="0"/>
        <w:snapToGrid w:val="0"/>
        <w:spacing w:line="360" w:lineRule="auto"/>
        <w:ind w:firstLine="448" w:firstLineChars="200"/>
        <w:jc w:val="left"/>
        <w:rPr>
          <w:sz w:val="24"/>
          <w:szCs w:val="24"/>
        </w:rPr>
      </w:pPr>
      <w:r>
        <w:rPr>
          <w:sz w:val="24"/>
          <w:szCs w:val="24"/>
        </w:rPr>
        <w:t xml:space="preserve">20.1 </w:t>
      </w:r>
      <w:r>
        <w:rPr>
          <w:sz w:val="24"/>
          <w:szCs w:val="24"/>
          <w:lang w:val="en-GB"/>
        </w:rPr>
        <w:t>本合同应当按照规定执行政府采购政策。</w:t>
      </w:r>
    </w:p>
    <w:p w14:paraId="2071FBEC">
      <w:pPr>
        <w:autoSpaceDE w:val="0"/>
        <w:autoSpaceDN w:val="0"/>
        <w:adjustRightInd w:val="0"/>
        <w:snapToGrid w:val="0"/>
        <w:spacing w:line="360" w:lineRule="auto"/>
        <w:ind w:firstLine="448" w:firstLineChars="200"/>
        <w:jc w:val="left"/>
        <w:rPr>
          <w:sz w:val="24"/>
          <w:szCs w:val="24"/>
        </w:rPr>
      </w:pPr>
      <w:r>
        <w:rPr>
          <w:sz w:val="24"/>
          <w:szCs w:val="24"/>
        </w:rPr>
        <w:t>20.2 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14:paraId="57327AE2">
      <w:pPr>
        <w:pStyle w:val="9"/>
        <w:adjustRightInd w:val="0"/>
        <w:snapToGrid w:val="0"/>
        <w:spacing w:after="0" w:line="360" w:lineRule="auto"/>
        <w:ind w:firstLine="448" w:firstLineChars="200"/>
        <w:rPr>
          <w:sz w:val="24"/>
          <w:szCs w:val="24"/>
        </w:rPr>
      </w:pPr>
      <w:r>
        <w:rPr>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C128F2B">
      <w:pPr>
        <w:autoSpaceDE w:val="0"/>
        <w:autoSpaceDN w:val="0"/>
        <w:adjustRightInd w:val="0"/>
        <w:snapToGrid w:val="0"/>
        <w:spacing w:line="360" w:lineRule="auto"/>
        <w:ind w:firstLine="448" w:firstLineChars="200"/>
        <w:jc w:val="left"/>
        <w:rPr>
          <w:b/>
          <w:sz w:val="24"/>
          <w:szCs w:val="24"/>
        </w:rPr>
      </w:pPr>
      <w:r>
        <w:rPr>
          <w:b/>
          <w:sz w:val="24"/>
          <w:szCs w:val="24"/>
        </w:rPr>
        <w:t>21. 法律适用</w:t>
      </w:r>
    </w:p>
    <w:p w14:paraId="1791898B">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21.1 本合同的订立、生效、解释、履行及与本合同有关的争议解决，均适用法律、行政法规。</w:t>
      </w:r>
    </w:p>
    <w:p w14:paraId="5826956D">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21.2 本合同条款与法律、行政法规的强制性规定不一致的，双方当事人应按照法律、行政法规的强制性规定修改本合同的相关条款。</w:t>
      </w:r>
    </w:p>
    <w:p w14:paraId="02C6BE2A">
      <w:pPr>
        <w:autoSpaceDE w:val="0"/>
        <w:autoSpaceDN w:val="0"/>
        <w:adjustRightInd w:val="0"/>
        <w:snapToGrid w:val="0"/>
        <w:spacing w:line="360" w:lineRule="auto"/>
        <w:ind w:firstLine="448" w:firstLineChars="200"/>
        <w:jc w:val="left"/>
        <w:rPr>
          <w:b/>
          <w:sz w:val="24"/>
          <w:szCs w:val="24"/>
        </w:rPr>
      </w:pPr>
      <w:r>
        <w:rPr>
          <w:b/>
          <w:sz w:val="24"/>
          <w:szCs w:val="24"/>
        </w:rPr>
        <w:t>22. 通知</w:t>
      </w:r>
    </w:p>
    <w:p w14:paraId="5F42FC7A">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22.1 本合同任何一方向对方发出的通知、信件、数据电文等，应当发送至本合同第一部分《政府采购合同协议书》所约定的通讯地址、联系人、联系电话或电子邮箱。</w:t>
      </w:r>
    </w:p>
    <w:p w14:paraId="0804A14D">
      <w:pPr>
        <w:pStyle w:val="61"/>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 xml:space="preserve">    22.2 一方当事人变更名称、住所、联系人、联系电话或电子邮箱等信息的，应当在变更后3日内及时书面通知对方，对方实际收到变更通知前的送达仍为有效送达。</w:t>
      </w:r>
    </w:p>
    <w:p w14:paraId="6E08335A">
      <w:pPr>
        <w:adjustRightInd w:val="0"/>
        <w:snapToGrid w:val="0"/>
        <w:spacing w:line="360" w:lineRule="auto"/>
        <w:ind w:firstLine="448" w:firstLineChars="200"/>
        <w:jc w:val="left"/>
        <w:rPr>
          <w:sz w:val="24"/>
          <w:szCs w:val="24"/>
        </w:rPr>
      </w:pPr>
      <w:r>
        <w:rPr>
          <w:sz w:val="24"/>
          <w:szCs w:val="24"/>
        </w:rPr>
        <w:t>22.3本合同一方给另一方的通知均应采用书面形式，传真或快递送到本合同中规定的对方的地址和办理签收手续。</w:t>
      </w:r>
    </w:p>
    <w:p w14:paraId="1629EB9D">
      <w:pPr>
        <w:adjustRightInd w:val="0"/>
        <w:snapToGrid w:val="0"/>
        <w:spacing w:line="360" w:lineRule="auto"/>
        <w:ind w:firstLine="448" w:firstLineChars="200"/>
        <w:jc w:val="left"/>
        <w:rPr>
          <w:sz w:val="24"/>
          <w:szCs w:val="24"/>
        </w:rPr>
      </w:pPr>
      <w:r>
        <w:rPr>
          <w:sz w:val="24"/>
          <w:szCs w:val="24"/>
        </w:rPr>
        <w:t>22.4通知以送达之日或通知书中规定的生效之日起生效，两者中以较迟之日为准。</w:t>
      </w:r>
    </w:p>
    <w:p w14:paraId="79428B93">
      <w:pPr>
        <w:numPr>
          <w:ilvl w:val="0"/>
          <w:numId w:val="7"/>
        </w:numPr>
        <w:adjustRightInd w:val="0"/>
        <w:snapToGrid w:val="0"/>
        <w:spacing w:line="360" w:lineRule="auto"/>
        <w:ind w:firstLine="448" w:firstLineChars="200"/>
        <w:jc w:val="left"/>
        <w:rPr>
          <w:b/>
          <w:bCs/>
          <w:sz w:val="24"/>
          <w:szCs w:val="24"/>
        </w:rPr>
      </w:pPr>
      <w:r>
        <w:rPr>
          <w:b/>
          <w:bCs/>
          <w:sz w:val="24"/>
          <w:szCs w:val="24"/>
        </w:rPr>
        <w:t>合同未尽事项</w:t>
      </w:r>
    </w:p>
    <w:p w14:paraId="74618AFD">
      <w:pPr>
        <w:adjustRightInd w:val="0"/>
        <w:snapToGrid w:val="0"/>
        <w:spacing w:line="360" w:lineRule="auto"/>
        <w:ind w:firstLine="448" w:firstLineChars="200"/>
        <w:jc w:val="left"/>
        <w:rPr>
          <w:bCs/>
          <w:sz w:val="24"/>
          <w:szCs w:val="24"/>
        </w:rPr>
      </w:pPr>
      <w:r>
        <w:rPr>
          <w:bCs/>
          <w:sz w:val="24"/>
          <w:szCs w:val="24"/>
        </w:rPr>
        <w:t>23.1合同未尽事项见</w:t>
      </w:r>
      <w:r>
        <w:rPr>
          <w:b/>
          <w:sz w:val="24"/>
          <w:szCs w:val="24"/>
        </w:rPr>
        <w:t>【政府采购合同专用条款】</w:t>
      </w:r>
      <w:r>
        <w:rPr>
          <w:bCs/>
          <w:sz w:val="24"/>
          <w:szCs w:val="24"/>
        </w:rPr>
        <w:t>。</w:t>
      </w:r>
    </w:p>
    <w:p w14:paraId="42B4AFC7">
      <w:pPr>
        <w:adjustRightInd w:val="0"/>
        <w:snapToGrid w:val="0"/>
        <w:spacing w:line="360" w:lineRule="auto"/>
        <w:ind w:firstLine="448" w:firstLineChars="200"/>
        <w:jc w:val="left"/>
        <w:rPr>
          <w:rFonts w:eastAsia="黑体"/>
          <w:sz w:val="24"/>
          <w:szCs w:val="24"/>
        </w:rPr>
      </w:pPr>
      <w:r>
        <w:rPr>
          <w:bCs/>
          <w:sz w:val="24"/>
          <w:szCs w:val="24"/>
        </w:rPr>
        <w:t xml:space="preserve">    23.2 合同附件与合同正文具有同等的法律效力。</w:t>
      </w:r>
      <w:bookmarkStart w:id="9" w:name="_Toc20313"/>
    </w:p>
    <w:p w14:paraId="64B6DA12">
      <w:pPr>
        <w:adjustRightInd w:val="0"/>
        <w:snapToGrid w:val="0"/>
        <w:jc w:val="center"/>
        <w:rPr>
          <w:rFonts w:eastAsia="黑体"/>
          <w:sz w:val="28"/>
          <w:szCs w:val="28"/>
        </w:rPr>
      </w:pPr>
    </w:p>
    <w:p w14:paraId="590EC1AB">
      <w:pPr>
        <w:adjustRightInd w:val="0"/>
        <w:snapToGrid w:val="0"/>
        <w:jc w:val="center"/>
        <w:rPr>
          <w:rFonts w:eastAsia="黑体"/>
          <w:sz w:val="28"/>
          <w:szCs w:val="28"/>
        </w:rPr>
      </w:pPr>
    </w:p>
    <w:p w14:paraId="49EE72B7">
      <w:pPr>
        <w:adjustRightInd w:val="0"/>
        <w:snapToGrid w:val="0"/>
        <w:jc w:val="center"/>
        <w:rPr>
          <w:rFonts w:eastAsia="黑体"/>
          <w:sz w:val="28"/>
          <w:szCs w:val="28"/>
        </w:rPr>
      </w:pPr>
      <w:r>
        <w:rPr>
          <w:rFonts w:eastAsia="黑体"/>
          <w:sz w:val="28"/>
          <w:szCs w:val="28"/>
        </w:rPr>
        <w:br w:type="page"/>
      </w:r>
    </w:p>
    <w:p w14:paraId="0DC6E499">
      <w:pPr>
        <w:pStyle w:val="3"/>
        <w:adjustRightInd w:val="0"/>
        <w:snapToGrid w:val="0"/>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第三节 政府采购合同专用条款</w:t>
      </w:r>
      <w:bookmarkEnd w:id="9"/>
    </w:p>
    <w:tbl>
      <w:tblPr>
        <w:tblStyle w:val="25"/>
        <w:tblW w:w="852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1"/>
      </w:tblGrid>
      <w:tr w14:paraId="61E739D3">
        <w:trPr>
          <w:trHeight w:val="736" w:hRule="atLeast"/>
        </w:trPr>
        <w:tc>
          <w:tcPr>
            <w:tcW w:w="1607" w:type="dxa"/>
            <w:tcBorders>
              <w:top w:val="double" w:color="auto" w:sz="4" w:space="0"/>
              <w:left w:val="double" w:color="auto" w:sz="4" w:space="0"/>
              <w:bottom w:val="single" w:color="auto" w:sz="6" w:space="0"/>
              <w:right w:val="single" w:color="auto" w:sz="6" w:space="0"/>
            </w:tcBorders>
            <w:vAlign w:val="center"/>
          </w:tcPr>
          <w:p w14:paraId="3D62984A">
            <w:pPr>
              <w:adjustRightInd w:val="0"/>
              <w:snapToGrid w:val="0"/>
              <w:jc w:val="center"/>
              <w:rPr>
                <w:szCs w:val="21"/>
              </w:rPr>
            </w:pPr>
            <w:r>
              <w:rPr>
                <w:szCs w:val="21"/>
              </w:rPr>
              <w:t>第二节</w:t>
            </w:r>
          </w:p>
          <w:p w14:paraId="796D333B">
            <w:pPr>
              <w:adjustRightInd w:val="0"/>
              <w:snapToGrid w:val="0"/>
              <w:jc w:val="center"/>
              <w:rPr>
                <w:szCs w:val="21"/>
              </w:rPr>
            </w:pPr>
            <w:r>
              <w:rPr>
                <w:szCs w:val="21"/>
              </w:rPr>
              <w:t>第1.2（6）项</w:t>
            </w:r>
          </w:p>
        </w:tc>
        <w:tc>
          <w:tcPr>
            <w:tcW w:w="1742" w:type="dxa"/>
            <w:tcBorders>
              <w:top w:val="double" w:color="auto" w:sz="4" w:space="0"/>
              <w:left w:val="single" w:color="auto" w:sz="6" w:space="0"/>
              <w:bottom w:val="single" w:color="auto" w:sz="6" w:space="0"/>
              <w:right w:val="single" w:color="auto" w:sz="6" w:space="0"/>
            </w:tcBorders>
            <w:vAlign w:val="center"/>
          </w:tcPr>
          <w:p w14:paraId="5AB274F7">
            <w:pPr>
              <w:adjustRightInd w:val="0"/>
              <w:snapToGrid w:val="0"/>
              <w:jc w:val="left"/>
              <w:rPr>
                <w:szCs w:val="21"/>
              </w:rPr>
            </w:pPr>
            <w:r>
              <w:rPr>
                <w:szCs w:val="21"/>
              </w:rPr>
              <w:t>联合体具体要求</w:t>
            </w:r>
          </w:p>
        </w:tc>
        <w:tc>
          <w:tcPr>
            <w:tcW w:w="5170" w:type="dxa"/>
            <w:tcBorders>
              <w:top w:val="double" w:color="auto" w:sz="4" w:space="0"/>
              <w:left w:val="single" w:color="auto" w:sz="6" w:space="0"/>
              <w:bottom w:val="single" w:color="auto" w:sz="6" w:space="0"/>
              <w:right w:val="double" w:color="auto" w:sz="4" w:space="0"/>
            </w:tcBorders>
            <w:vAlign w:val="center"/>
          </w:tcPr>
          <w:p w14:paraId="719BC8D0">
            <w:pPr>
              <w:adjustRightInd w:val="0"/>
              <w:snapToGrid w:val="0"/>
              <w:jc w:val="left"/>
              <w:rPr>
                <w:szCs w:val="21"/>
              </w:rPr>
            </w:pPr>
          </w:p>
        </w:tc>
      </w:tr>
      <w:tr w14:paraId="46745CAB">
        <w:trPr>
          <w:trHeight w:val="604" w:hRule="atLeast"/>
        </w:trPr>
        <w:tc>
          <w:tcPr>
            <w:tcW w:w="1607" w:type="dxa"/>
            <w:tcBorders>
              <w:top w:val="single" w:color="auto" w:sz="6" w:space="0"/>
              <w:left w:val="double" w:color="auto" w:sz="4" w:space="0"/>
              <w:bottom w:val="single" w:color="auto" w:sz="6" w:space="0"/>
              <w:right w:val="single" w:color="auto" w:sz="6" w:space="0"/>
            </w:tcBorders>
            <w:vAlign w:val="center"/>
          </w:tcPr>
          <w:p w14:paraId="72A3B13D">
            <w:pPr>
              <w:adjustRightInd w:val="0"/>
              <w:snapToGrid w:val="0"/>
              <w:jc w:val="center"/>
              <w:rPr>
                <w:szCs w:val="21"/>
              </w:rPr>
            </w:pPr>
            <w:r>
              <w:rPr>
                <w:szCs w:val="21"/>
              </w:rPr>
              <w:t>第二节</w:t>
            </w:r>
          </w:p>
          <w:p w14:paraId="6B86A676">
            <w:pPr>
              <w:adjustRightInd w:val="0"/>
              <w:snapToGrid w:val="0"/>
              <w:jc w:val="center"/>
              <w:rPr>
                <w:szCs w:val="21"/>
              </w:rPr>
            </w:pPr>
            <w:r>
              <w:rPr>
                <w:szCs w:val="21"/>
              </w:rPr>
              <w:t>第1.2（7）项</w:t>
            </w:r>
          </w:p>
        </w:tc>
        <w:tc>
          <w:tcPr>
            <w:tcW w:w="1742" w:type="dxa"/>
            <w:tcBorders>
              <w:top w:val="single" w:color="auto" w:sz="6" w:space="0"/>
              <w:left w:val="single" w:color="auto" w:sz="6" w:space="0"/>
              <w:bottom w:val="single" w:color="auto" w:sz="6" w:space="0"/>
              <w:right w:val="single" w:color="auto" w:sz="6" w:space="0"/>
            </w:tcBorders>
            <w:vAlign w:val="center"/>
          </w:tcPr>
          <w:p w14:paraId="54134BF7">
            <w:pPr>
              <w:adjustRightInd w:val="0"/>
              <w:snapToGrid w:val="0"/>
              <w:jc w:val="left"/>
              <w:rPr>
                <w:szCs w:val="21"/>
              </w:rPr>
            </w:pPr>
            <w:r>
              <w:rPr>
                <w:szCs w:val="21"/>
              </w:rPr>
              <w:t>其他术语解释</w:t>
            </w:r>
          </w:p>
        </w:tc>
        <w:tc>
          <w:tcPr>
            <w:tcW w:w="5170" w:type="dxa"/>
            <w:tcBorders>
              <w:top w:val="single" w:color="auto" w:sz="6" w:space="0"/>
              <w:left w:val="single" w:color="auto" w:sz="6" w:space="0"/>
              <w:bottom w:val="single" w:color="auto" w:sz="6" w:space="0"/>
              <w:right w:val="double" w:color="auto" w:sz="4" w:space="0"/>
            </w:tcBorders>
            <w:vAlign w:val="center"/>
          </w:tcPr>
          <w:p w14:paraId="237228F3">
            <w:pPr>
              <w:adjustRightInd w:val="0"/>
              <w:snapToGrid w:val="0"/>
              <w:jc w:val="left"/>
              <w:rPr>
                <w:szCs w:val="21"/>
              </w:rPr>
            </w:pPr>
          </w:p>
        </w:tc>
      </w:tr>
      <w:tr w14:paraId="77CC66AF">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2283F2B">
            <w:pPr>
              <w:adjustRightInd w:val="0"/>
              <w:snapToGrid w:val="0"/>
              <w:jc w:val="center"/>
              <w:rPr>
                <w:szCs w:val="21"/>
              </w:rPr>
            </w:pPr>
            <w:r>
              <w:rPr>
                <w:szCs w:val="21"/>
              </w:rPr>
              <w:t>第二节</w:t>
            </w:r>
          </w:p>
          <w:p w14:paraId="03D19394">
            <w:pPr>
              <w:adjustRightInd w:val="0"/>
              <w:snapToGrid w:val="0"/>
              <w:jc w:val="center"/>
              <w:rPr>
                <w:szCs w:val="21"/>
              </w:rPr>
            </w:pPr>
            <w:r>
              <w:rPr>
                <w:szCs w:val="21"/>
              </w:rPr>
              <w:t>第4.4款</w:t>
            </w:r>
          </w:p>
        </w:tc>
        <w:tc>
          <w:tcPr>
            <w:tcW w:w="1742" w:type="dxa"/>
            <w:tcBorders>
              <w:top w:val="single" w:color="auto" w:sz="6" w:space="0"/>
              <w:left w:val="single" w:color="auto" w:sz="6" w:space="0"/>
              <w:bottom w:val="single" w:color="auto" w:sz="6" w:space="0"/>
              <w:right w:val="single" w:color="auto" w:sz="6" w:space="0"/>
            </w:tcBorders>
            <w:vAlign w:val="center"/>
          </w:tcPr>
          <w:p w14:paraId="7A634D58">
            <w:pPr>
              <w:adjustRightInd w:val="0"/>
              <w:snapToGrid w:val="0"/>
              <w:jc w:val="left"/>
              <w:rPr>
                <w:szCs w:val="21"/>
              </w:rPr>
            </w:pPr>
            <w:r>
              <w:rPr>
                <w:szCs w:val="21"/>
              </w:rPr>
              <w:t>履约验收中甲方提出异议或作出说明的期限</w:t>
            </w:r>
          </w:p>
        </w:tc>
        <w:tc>
          <w:tcPr>
            <w:tcW w:w="5170" w:type="dxa"/>
            <w:tcBorders>
              <w:top w:val="single" w:color="auto" w:sz="6" w:space="0"/>
              <w:left w:val="single" w:color="auto" w:sz="6" w:space="0"/>
              <w:bottom w:val="single" w:color="auto" w:sz="6" w:space="0"/>
              <w:right w:val="double" w:color="auto" w:sz="4" w:space="0"/>
            </w:tcBorders>
            <w:vAlign w:val="center"/>
          </w:tcPr>
          <w:p w14:paraId="158BA5CE">
            <w:pPr>
              <w:adjustRightInd w:val="0"/>
              <w:snapToGrid w:val="0"/>
              <w:jc w:val="left"/>
              <w:rPr>
                <w:szCs w:val="21"/>
              </w:rPr>
            </w:pPr>
          </w:p>
        </w:tc>
      </w:tr>
      <w:tr w14:paraId="744EFE71">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42D4BF84">
            <w:pPr>
              <w:adjustRightInd w:val="0"/>
              <w:snapToGrid w:val="0"/>
              <w:jc w:val="center"/>
              <w:rPr>
                <w:szCs w:val="21"/>
              </w:rPr>
            </w:pPr>
            <w:r>
              <w:rPr>
                <w:szCs w:val="21"/>
              </w:rPr>
              <w:t>第二节</w:t>
            </w:r>
          </w:p>
          <w:p w14:paraId="58A6DFDB">
            <w:pPr>
              <w:adjustRightInd w:val="0"/>
              <w:snapToGrid w:val="0"/>
              <w:jc w:val="center"/>
              <w:rPr>
                <w:szCs w:val="21"/>
              </w:rPr>
            </w:pPr>
            <w:r>
              <w:rPr>
                <w:szCs w:val="21"/>
              </w:rPr>
              <w:t>第4.6款</w:t>
            </w:r>
          </w:p>
        </w:tc>
        <w:tc>
          <w:tcPr>
            <w:tcW w:w="1742" w:type="dxa"/>
            <w:tcBorders>
              <w:top w:val="single" w:color="auto" w:sz="6" w:space="0"/>
              <w:left w:val="single" w:color="auto" w:sz="6" w:space="0"/>
              <w:bottom w:val="single" w:color="auto" w:sz="6" w:space="0"/>
              <w:right w:val="single" w:color="auto" w:sz="6" w:space="0"/>
            </w:tcBorders>
            <w:vAlign w:val="center"/>
          </w:tcPr>
          <w:p w14:paraId="080AAEA6">
            <w:pPr>
              <w:adjustRightInd w:val="0"/>
              <w:snapToGrid w:val="0"/>
              <w:jc w:val="left"/>
              <w:rPr>
                <w:szCs w:val="21"/>
              </w:rPr>
            </w:pPr>
            <w:r>
              <w:rPr>
                <w:szCs w:val="21"/>
              </w:rPr>
              <w:t>约定甲方承担的其他义务和责任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088DBBCB">
            <w:pPr>
              <w:adjustRightInd w:val="0"/>
              <w:snapToGrid w:val="0"/>
              <w:jc w:val="left"/>
              <w:rPr>
                <w:szCs w:val="21"/>
              </w:rPr>
            </w:pPr>
          </w:p>
        </w:tc>
      </w:tr>
      <w:tr w14:paraId="1535564F">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EC59535">
            <w:pPr>
              <w:adjustRightInd w:val="0"/>
              <w:snapToGrid w:val="0"/>
              <w:jc w:val="center"/>
              <w:rPr>
                <w:szCs w:val="21"/>
              </w:rPr>
            </w:pPr>
            <w:r>
              <w:rPr>
                <w:szCs w:val="21"/>
              </w:rPr>
              <w:t>第二节</w:t>
            </w:r>
          </w:p>
          <w:p w14:paraId="2D97FEF4">
            <w:pPr>
              <w:snapToGrid w:val="0"/>
              <w:jc w:val="center"/>
              <w:rPr>
                <w:szCs w:val="24"/>
              </w:rPr>
            </w:pPr>
            <w:r>
              <w:rPr>
                <w:szCs w:val="21"/>
              </w:rPr>
              <w:t>第5.4款</w:t>
            </w:r>
          </w:p>
        </w:tc>
        <w:tc>
          <w:tcPr>
            <w:tcW w:w="1742" w:type="dxa"/>
            <w:tcBorders>
              <w:top w:val="single" w:color="auto" w:sz="6" w:space="0"/>
              <w:left w:val="single" w:color="auto" w:sz="6" w:space="0"/>
              <w:bottom w:val="single" w:color="auto" w:sz="6" w:space="0"/>
              <w:right w:val="single" w:color="auto" w:sz="6" w:space="0"/>
            </w:tcBorders>
            <w:vAlign w:val="center"/>
          </w:tcPr>
          <w:p w14:paraId="0B4682E8">
            <w:pPr>
              <w:adjustRightInd w:val="0"/>
              <w:snapToGrid w:val="0"/>
              <w:jc w:val="left"/>
              <w:rPr>
                <w:szCs w:val="21"/>
              </w:rPr>
            </w:pPr>
            <w:r>
              <w:rPr>
                <w:szCs w:val="21"/>
              </w:rPr>
              <w:t>约定乙方承担的其他义务和责任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41CC04C2">
            <w:pPr>
              <w:adjustRightInd w:val="0"/>
              <w:snapToGrid w:val="0"/>
              <w:jc w:val="left"/>
              <w:rPr>
                <w:szCs w:val="21"/>
              </w:rPr>
            </w:pPr>
          </w:p>
        </w:tc>
      </w:tr>
      <w:tr w14:paraId="44360975">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E3237A4">
            <w:pPr>
              <w:adjustRightInd w:val="0"/>
              <w:snapToGrid w:val="0"/>
              <w:jc w:val="center"/>
              <w:rPr>
                <w:szCs w:val="21"/>
              </w:rPr>
            </w:pPr>
            <w:r>
              <w:rPr>
                <w:szCs w:val="21"/>
              </w:rPr>
              <w:t>第二节</w:t>
            </w:r>
          </w:p>
          <w:p w14:paraId="29C6B506">
            <w:pPr>
              <w:snapToGrid w:val="0"/>
              <w:jc w:val="center"/>
              <w:rPr>
                <w:szCs w:val="21"/>
              </w:rPr>
            </w:pPr>
            <w:r>
              <w:rPr>
                <w:szCs w:val="21"/>
              </w:rPr>
              <w:t>第6.1款</w:t>
            </w:r>
          </w:p>
        </w:tc>
        <w:tc>
          <w:tcPr>
            <w:tcW w:w="1742" w:type="dxa"/>
            <w:tcBorders>
              <w:top w:val="single" w:color="auto" w:sz="6" w:space="0"/>
              <w:left w:val="single" w:color="auto" w:sz="6" w:space="0"/>
              <w:bottom w:val="single" w:color="auto" w:sz="6" w:space="0"/>
              <w:right w:val="single" w:color="auto" w:sz="6" w:space="0"/>
            </w:tcBorders>
            <w:vAlign w:val="center"/>
          </w:tcPr>
          <w:p w14:paraId="3F8CAD9B">
            <w:pPr>
              <w:adjustRightInd w:val="0"/>
              <w:snapToGrid w:val="0"/>
              <w:jc w:val="left"/>
              <w:rPr>
                <w:szCs w:val="21"/>
              </w:rPr>
            </w:pPr>
            <w:r>
              <w:rPr>
                <w:szCs w:val="21"/>
              </w:rPr>
              <w:t>履行合同义务的顺序</w:t>
            </w:r>
          </w:p>
        </w:tc>
        <w:tc>
          <w:tcPr>
            <w:tcW w:w="5170" w:type="dxa"/>
            <w:tcBorders>
              <w:top w:val="single" w:color="auto" w:sz="6" w:space="0"/>
              <w:left w:val="single" w:color="auto" w:sz="6" w:space="0"/>
              <w:bottom w:val="single" w:color="auto" w:sz="6" w:space="0"/>
              <w:right w:val="double" w:color="auto" w:sz="4" w:space="0"/>
            </w:tcBorders>
            <w:vAlign w:val="center"/>
          </w:tcPr>
          <w:p w14:paraId="6082314E">
            <w:pPr>
              <w:adjustRightInd w:val="0"/>
              <w:snapToGrid w:val="0"/>
              <w:jc w:val="left"/>
              <w:rPr>
                <w:szCs w:val="21"/>
              </w:rPr>
            </w:pPr>
          </w:p>
        </w:tc>
      </w:tr>
      <w:tr w14:paraId="1E0F91CF">
        <w:trPr>
          <w:trHeight w:val="667" w:hRule="atLeast"/>
        </w:trPr>
        <w:tc>
          <w:tcPr>
            <w:tcW w:w="1607" w:type="dxa"/>
            <w:vMerge w:val="restart"/>
            <w:tcBorders>
              <w:top w:val="single" w:color="auto" w:sz="6" w:space="0"/>
              <w:left w:val="double" w:color="auto" w:sz="4" w:space="0"/>
              <w:bottom w:val="single" w:color="auto" w:sz="6" w:space="0"/>
              <w:right w:val="single" w:color="auto" w:sz="6" w:space="0"/>
            </w:tcBorders>
            <w:vAlign w:val="center"/>
          </w:tcPr>
          <w:p w14:paraId="3FAFFA79">
            <w:pPr>
              <w:adjustRightInd w:val="0"/>
              <w:snapToGrid w:val="0"/>
              <w:jc w:val="center"/>
              <w:rPr>
                <w:szCs w:val="21"/>
              </w:rPr>
            </w:pPr>
            <w:r>
              <w:rPr>
                <w:szCs w:val="21"/>
              </w:rPr>
              <w:t>第二节</w:t>
            </w:r>
          </w:p>
          <w:p w14:paraId="5E56D366">
            <w:pPr>
              <w:adjustRightInd w:val="0"/>
              <w:snapToGrid w:val="0"/>
              <w:jc w:val="center"/>
              <w:rPr>
                <w:szCs w:val="21"/>
              </w:rPr>
            </w:pPr>
            <w:r>
              <w:rPr>
                <w:szCs w:val="21"/>
              </w:rPr>
              <w:t>第7.1款</w:t>
            </w:r>
          </w:p>
        </w:tc>
        <w:tc>
          <w:tcPr>
            <w:tcW w:w="1742" w:type="dxa"/>
            <w:tcBorders>
              <w:top w:val="single" w:color="auto" w:sz="6" w:space="0"/>
              <w:left w:val="single" w:color="auto" w:sz="6" w:space="0"/>
              <w:bottom w:val="single" w:color="auto" w:sz="6" w:space="0"/>
              <w:right w:val="single" w:color="auto" w:sz="6" w:space="0"/>
            </w:tcBorders>
            <w:vAlign w:val="center"/>
          </w:tcPr>
          <w:p w14:paraId="2F5EDEB9">
            <w:pPr>
              <w:adjustRightInd w:val="0"/>
              <w:snapToGrid w:val="0"/>
              <w:jc w:val="left"/>
              <w:rPr>
                <w:szCs w:val="21"/>
              </w:rPr>
            </w:pPr>
            <w:r>
              <w:rPr>
                <w:szCs w:val="21"/>
              </w:rPr>
              <w:t>包装特殊要求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5D16AAE8">
            <w:pPr>
              <w:rPr>
                <w:szCs w:val="24"/>
              </w:rPr>
            </w:pPr>
          </w:p>
        </w:tc>
      </w:tr>
      <w:tr w14:paraId="6FE106BF">
        <w:trPr>
          <w:trHeight w:val="667" w:hRule="atLeast"/>
        </w:trPr>
        <w:tc>
          <w:tcPr>
            <w:tcW w:w="1607" w:type="dxa"/>
            <w:vMerge w:val="continue"/>
            <w:tcBorders>
              <w:top w:val="single" w:color="auto" w:sz="6" w:space="0"/>
              <w:left w:val="double" w:color="auto" w:sz="4" w:space="0"/>
              <w:bottom w:val="single" w:color="auto" w:sz="6" w:space="0"/>
              <w:right w:val="single" w:color="auto" w:sz="6" w:space="0"/>
            </w:tcBorders>
            <w:vAlign w:val="center"/>
          </w:tcPr>
          <w:p w14:paraId="6087D82B">
            <w:pPr>
              <w:widowControl/>
              <w:jc w:val="left"/>
              <w:rPr>
                <w:szCs w:val="21"/>
              </w:rPr>
            </w:pPr>
          </w:p>
        </w:tc>
        <w:tc>
          <w:tcPr>
            <w:tcW w:w="1742" w:type="dxa"/>
            <w:tcBorders>
              <w:top w:val="single" w:color="auto" w:sz="6" w:space="0"/>
              <w:left w:val="single" w:color="auto" w:sz="6" w:space="0"/>
              <w:bottom w:val="single" w:color="auto" w:sz="6" w:space="0"/>
              <w:right w:val="single" w:color="auto" w:sz="6" w:space="0"/>
            </w:tcBorders>
            <w:vAlign w:val="center"/>
          </w:tcPr>
          <w:p w14:paraId="37BE0E63">
            <w:pPr>
              <w:adjustRightInd w:val="0"/>
              <w:snapToGrid w:val="0"/>
              <w:jc w:val="left"/>
              <w:rPr>
                <w:szCs w:val="21"/>
              </w:rPr>
            </w:pPr>
            <w:r>
              <w:rPr>
                <w:szCs w:val="21"/>
              </w:rPr>
              <w:t>指定现场</w:t>
            </w:r>
          </w:p>
        </w:tc>
        <w:tc>
          <w:tcPr>
            <w:tcW w:w="5170" w:type="dxa"/>
            <w:tcBorders>
              <w:top w:val="single" w:color="auto" w:sz="6" w:space="0"/>
              <w:left w:val="single" w:color="auto" w:sz="6" w:space="0"/>
              <w:bottom w:val="single" w:color="auto" w:sz="6" w:space="0"/>
              <w:right w:val="double" w:color="auto" w:sz="4" w:space="0"/>
            </w:tcBorders>
            <w:vAlign w:val="center"/>
          </w:tcPr>
          <w:p w14:paraId="7CCF3D68">
            <w:pPr>
              <w:rPr>
                <w:szCs w:val="24"/>
              </w:rPr>
            </w:pPr>
          </w:p>
        </w:tc>
      </w:tr>
      <w:tr w14:paraId="348D8DC1">
        <w:trPr>
          <w:trHeight w:val="772" w:hRule="atLeast"/>
        </w:trPr>
        <w:tc>
          <w:tcPr>
            <w:tcW w:w="1607" w:type="dxa"/>
            <w:tcBorders>
              <w:top w:val="single" w:color="auto" w:sz="6" w:space="0"/>
              <w:left w:val="double" w:color="auto" w:sz="4" w:space="0"/>
              <w:bottom w:val="single" w:color="auto" w:sz="6" w:space="0"/>
              <w:right w:val="single" w:color="auto" w:sz="6" w:space="0"/>
            </w:tcBorders>
            <w:vAlign w:val="center"/>
          </w:tcPr>
          <w:p w14:paraId="079F9127">
            <w:pPr>
              <w:adjustRightInd w:val="0"/>
              <w:snapToGrid w:val="0"/>
              <w:jc w:val="center"/>
              <w:rPr>
                <w:szCs w:val="21"/>
              </w:rPr>
            </w:pPr>
            <w:r>
              <w:rPr>
                <w:szCs w:val="21"/>
              </w:rPr>
              <w:t>第二节</w:t>
            </w:r>
          </w:p>
          <w:p w14:paraId="7A97812C">
            <w:pPr>
              <w:adjustRightInd w:val="0"/>
              <w:snapToGrid w:val="0"/>
              <w:jc w:val="center"/>
              <w:rPr>
                <w:szCs w:val="21"/>
              </w:rPr>
            </w:pPr>
            <w:r>
              <w:rPr>
                <w:szCs w:val="21"/>
              </w:rPr>
              <w:t>第7.2款</w:t>
            </w:r>
          </w:p>
        </w:tc>
        <w:tc>
          <w:tcPr>
            <w:tcW w:w="1742" w:type="dxa"/>
            <w:tcBorders>
              <w:top w:val="single" w:color="auto" w:sz="6" w:space="0"/>
              <w:left w:val="single" w:color="auto" w:sz="6" w:space="0"/>
              <w:bottom w:val="single" w:color="auto" w:sz="6" w:space="0"/>
              <w:right w:val="single" w:color="auto" w:sz="6" w:space="0"/>
            </w:tcBorders>
            <w:vAlign w:val="center"/>
          </w:tcPr>
          <w:p w14:paraId="18B7A1FE">
            <w:pPr>
              <w:adjustRightInd w:val="0"/>
              <w:snapToGrid w:val="0"/>
              <w:jc w:val="left"/>
              <w:rPr>
                <w:szCs w:val="21"/>
              </w:rPr>
            </w:pPr>
            <w:r>
              <w:rPr>
                <w:szCs w:val="21"/>
              </w:rPr>
              <w:t>运输特殊要求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3755A050">
            <w:pPr>
              <w:rPr>
                <w:szCs w:val="24"/>
              </w:rPr>
            </w:pPr>
          </w:p>
        </w:tc>
      </w:tr>
      <w:tr w14:paraId="78F27476">
        <w:trPr>
          <w:trHeight w:val="667" w:hRule="atLeast"/>
        </w:trPr>
        <w:tc>
          <w:tcPr>
            <w:tcW w:w="1607" w:type="dxa"/>
            <w:tcBorders>
              <w:top w:val="single" w:color="auto" w:sz="6" w:space="0"/>
              <w:left w:val="double" w:color="auto" w:sz="4" w:space="0"/>
              <w:bottom w:val="single" w:color="auto" w:sz="6" w:space="0"/>
              <w:right w:val="single" w:color="auto" w:sz="6" w:space="0"/>
            </w:tcBorders>
            <w:vAlign w:val="center"/>
          </w:tcPr>
          <w:p w14:paraId="76508777">
            <w:pPr>
              <w:adjustRightInd w:val="0"/>
              <w:snapToGrid w:val="0"/>
              <w:jc w:val="center"/>
              <w:rPr>
                <w:szCs w:val="21"/>
              </w:rPr>
            </w:pPr>
            <w:r>
              <w:rPr>
                <w:szCs w:val="21"/>
              </w:rPr>
              <w:t>第二节</w:t>
            </w:r>
          </w:p>
          <w:p w14:paraId="3D641E04">
            <w:pPr>
              <w:adjustRightInd w:val="0"/>
              <w:snapToGrid w:val="0"/>
              <w:jc w:val="center"/>
              <w:rPr>
                <w:szCs w:val="21"/>
              </w:rPr>
            </w:pPr>
            <w:r>
              <w:rPr>
                <w:szCs w:val="21"/>
              </w:rPr>
              <w:t>第7.3款</w:t>
            </w:r>
          </w:p>
        </w:tc>
        <w:tc>
          <w:tcPr>
            <w:tcW w:w="1742" w:type="dxa"/>
            <w:tcBorders>
              <w:top w:val="single" w:color="auto" w:sz="6" w:space="0"/>
              <w:left w:val="single" w:color="auto" w:sz="6" w:space="0"/>
              <w:bottom w:val="single" w:color="auto" w:sz="6" w:space="0"/>
              <w:right w:val="single" w:color="auto" w:sz="6" w:space="0"/>
            </w:tcBorders>
            <w:vAlign w:val="center"/>
          </w:tcPr>
          <w:p w14:paraId="219BEF9A">
            <w:pPr>
              <w:adjustRightInd w:val="0"/>
              <w:snapToGrid w:val="0"/>
              <w:jc w:val="left"/>
              <w:rPr>
                <w:szCs w:val="21"/>
              </w:rPr>
            </w:pPr>
            <w:r>
              <w:rPr>
                <w:szCs w:val="21"/>
              </w:rPr>
              <w:t>保险要求</w:t>
            </w:r>
          </w:p>
        </w:tc>
        <w:tc>
          <w:tcPr>
            <w:tcW w:w="5170" w:type="dxa"/>
            <w:tcBorders>
              <w:top w:val="single" w:color="auto" w:sz="6" w:space="0"/>
              <w:left w:val="single" w:color="auto" w:sz="6" w:space="0"/>
              <w:bottom w:val="single" w:color="auto" w:sz="6" w:space="0"/>
              <w:right w:val="double" w:color="auto" w:sz="4" w:space="0"/>
            </w:tcBorders>
            <w:vAlign w:val="center"/>
          </w:tcPr>
          <w:p w14:paraId="44B54D82">
            <w:pPr>
              <w:rPr>
                <w:szCs w:val="24"/>
              </w:rPr>
            </w:pPr>
          </w:p>
        </w:tc>
      </w:tr>
      <w:tr w14:paraId="45970250">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374029A">
            <w:pPr>
              <w:adjustRightInd w:val="0"/>
              <w:snapToGrid w:val="0"/>
              <w:jc w:val="center"/>
              <w:rPr>
                <w:szCs w:val="21"/>
              </w:rPr>
            </w:pPr>
            <w:r>
              <w:rPr>
                <w:szCs w:val="21"/>
              </w:rPr>
              <w:t>第二节</w:t>
            </w:r>
          </w:p>
          <w:p w14:paraId="22B68A87">
            <w:pPr>
              <w:adjustRightInd w:val="0"/>
              <w:snapToGrid w:val="0"/>
              <w:jc w:val="center"/>
              <w:rPr>
                <w:szCs w:val="21"/>
              </w:rPr>
            </w:pPr>
            <w:r>
              <w:rPr>
                <w:szCs w:val="21"/>
              </w:rPr>
              <w:t>第8.2（1）项</w:t>
            </w:r>
          </w:p>
        </w:tc>
        <w:tc>
          <w:tcPr>
            <w:tcW w:w="1742" w:type="dxa"/>
            <w:tcBorders>
              <w:top w:val="single" w:color="auto" w:sz="6" w:space="0"/>
              <w:left w:val="single" w:color="auto" w:sz="6" w:space="0"/>
              <w:bottom w:val="single" w:color="auto" w:sz="6" w:space="0"/>
              <w:right w:val="single" w:color="auto" w:sz="6" w:space="0"/>
            </w:tcBorders>
            <w:vAlign w:val="center"/>
          </w:tcPr>
          <w:p w14:paraId="1095DCE4">
            <w:pPr>
              <w:adjustRightInd w:val="0"/>
              <w:snapToGrid w:val="0"/>
              <w:jc w:val="left"/>
              <w:rPr>
                <w:szCs w:val="21"/>
              </w:rPr>
            </w:pPr>
            <w:r>
              <w:rPr>
                <w:szCs w:val="21"/>
              </w:rPr>
              <w:t>质量保证期</w:t>
            </w:r>
          </w:p>
        </w:tc>
        <w:tc>
          <w:tcPr>
            <w:tcW w:w="5170" w:type="dxa"/>
            <w:tcBorders>
              <w:top w:val="single" w:color="auto" w:sz="6" w:space="0"/>
              <w:left w:val="single" w:color="auto" w:sz="6" w:space="0"/>
              <w:bottom w:val="single" w:color="auto" w:sz="6" w:space="0"/>
              <w:right w:val="double" w:color="auto" w:sz="4" w:space="0"/>
            </w:tcBorders>
            <w:vAlign w:val="center"/>
          </w:tcPr>
          <w:p w14:paraId="3CA8289C">
            <w:pPr>
              <w:autoSpaceDE w:val="0"/>
              <w:autoSpaceDN w:val="0"/>
              <w:adjustRightInd w:val="0"/>
              <w:snapToGrid w:val="0"/>
              <w:ind w:firstLine="388" w:firstLineChars="200"/>
              <w:jc w:val="left"/>
              <w:rPr>
                <w:szCs w:val="21"/>
              </w:rPr>
            </w:pPr>
          </w:p>
        </w:tc>
      </w:tr>
      <w:tr w14:paraId="25ECF380">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31FD75C">
            <w:pPr>
              <w:adjustRightInd w:val="0"/>
              <w:snapToGrid w:val="0"/>
              <w:jc w:val="center"/>
              <w:rPr>
                <w:szCs w:val="21"/>
              </w:rPr>
            </w:pPr>
            <w:r>
              <w:rPr>
                <w:szCs w:val="21"/>
              </w:rPr>
              <w:t>第二节</w:t>
            </w:r>
          </w:p>
          <w:p w14:paraId="780ECFD5">
            <w:pPr>
              <w:adjustRightInd w:val="0"/>
              <w:snapToGrid w:val="0"/>
              <w:jc w:val="center"/>
              <w:rPr>
                <w:szCs w:val="21"/>
              </w:rPr>
            </w:pPr>
            <w:r>
              <w:rPr>
                <w:szCs w:val="21"/>
              </w:rPr>
              <w:t>第8.2（3）项</w:t>
            </w:r>
          </w:p>
        </w:tc>
        <w:tc>
          <w:tcPr>
            <w:tcW w:w="1742" w:type="dxa"/>
            <w:tcBorders>
              <w:top w:val="single" w:color="auto" w:sz="6" w:space="0"/>
              <w:left w:val="single" w:color="auto" w:sz="6" w:space="0"/>
              <w:bottom w:val="single" w:color="auto" w:sz="6" w:space="0"/>
              <w:right w:val="single" w:color="auto" w:sz="6" w:space="0"/>
            </w:tcBorders>
            <w:vAlign w:val="center"/>
          </w:tcPr>
          <w:p w14:paraId="6A612251">
            <w:pPr>
              <w:adjustRightInd w:val="0"/>
              <w:snapToGrid w:val="0"/>
              <w:jc w:val="left"/>
              <w:rPr>
                <w:szCs w:val="21"/>
              </w:rPr>
            </w:pPr>
            <w:r>
              <w:rPr>
                <w:szCs w:val="21"/>
              </w:rPr>
              <w:t>货物质量缺陷</w:t>
            </w:r>
          </w:p>
          <w:p w14:paraId="026F9963">
            <w:pPr>
              <w:adjustRightInd w:val="0"/>
              <w:snapToGrid w:val="0"/>
              <w:jc w:val="left"/>
              <w:rPr>
                <w:szCs w:val="21"/>
              </w:rPr>
            </w:pPr>
            <w:r>
              <w:rPr>
                <w:szCs w:val="21"/>
              </w:rPr>
              <w:t>响应时间</w:t>
            </w:r>
          </w:p>
        </w:tc>
        <w:tc>
          <w:tcPr>
            <w:tcW w:w="5170" w:type="dxa"/>
            <w:tcBorders>
              <w:top w:val="single" w:color="auto" w:sz="6" w:space="0"/>
              <w:left w:val="single" w:color="auto" w:sz="6" w:space="0"/>
              <w:bottom w:val="single" w:color="auto" w:sz="6" w:space="0"/>
              <w:right w:val="double" w:color="auto" w:sz="4" w:space="0"/>
            </w:tcBorders>
            <w:vAlign w:val="center"/>
          </w:tcPr>
          <w:p w14:paraId="69EDAED6">
            <w:pPr>
              <w:adjustRightInd w:val="0"/>
              <w:snapToGrid w:val="0"/>
              <w:jc w:val="left"/>
              <w:rPr>
                <w:szCs w:val="21"/>
              </w:rPr>
            </w:pPr>
          </w:p>
        </w:tc>
      </w:tr>
      <w:tr w14:paraId="10C4724F">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21B26BF">
            <w:pPr>
              <w:snapToGrid w:val="0"/>
              <w:jc w:val="center"/>
              <w:rPr>
                <w:szCs w:val="21"/>
              </w:rPr>
            </w:pPr>
            <w:r>
              <w:rPr>
                <w:szCs w:val="21"/>
              </w:rPr>
              <w:t>第二节</w:t>
            </w:r>
          </w:p>
          <w:p w14:paraId="1BA4A796">
            <w:pPr>
              <w:pStyle w:val="61"/>
              <w:ind w:firstLine="0" w:firstLineChars="0"/>
              <w:jc w:val="center"/>
              <w:rPr>
                <w:rFonts w:ascii="Times New Roman" w:hAnsi="Times New Roman" w:cs="Times New Roman"/>
              </w:rPr>
            </w:pPr>
            <w:r>
              <w:rPr>
                <w:rFonts w:ascii="Times New Roman" w:hAnsi="Times New Roman" w:eastAsia="宋体" w:cs="Times New Roman"/>
              </w:rPr>
              <w:t>第11.1款</w:t>
            </w:r>
          </w:p>
        </w:tc>
        <w:tc>
          <w:tcPr>
            <w:tcW w:w="1742" w:type="dxa"/>
            <w:tcBorders>
              <w:top w:val="single" w:color="auto" w:sz="6" w:space="0"/>
              <w:left w:val="single" w:color="auto" w:sz="6" w:space="0"/>
              <w:bottom w:val="single" w:color="auto" w:sz="6" w:space="0"/>
              <w:right w:val="single" w:color="auto" w:sz="6" w:space="0"/>
            </w:tcBorders>
            <w:vAlign w:val="center"/>
          </w:tcPr>
          <w:p w14:paraId="0276F0D7">
            <w:pPr>
              <w:adjustRightInd w:val="0"/>
              <w:snapToGrid w:val="0"/>
              <w:rPr>
                <w:szCs w:val="21"/>
              </w:rPr>
            </w:pPr>
            <w:r>
              <w:rPr>
                <w:szCs w:val="21"/>
              </w:rPr>
              <w:t>其他应当保密的信息</w:t>
            </w:r>
          </w:p>
        </w:tc>
        <w:tc>
          <w:tcPr>
            <w:tcW w:w="5170" w:type="dxa"/>
            <w:tcBorders>
              <w:top w:val="single" w:color="auto" w:sz="6" w:space="0"/>
              <w:left w:val="single" w:color="auto" w:sz="6" w:space="0"/>
              <w:bottom w:val="single" w:color="auto" w:sz="6" w:space="0"/>
              <w:right w:val="double" w:color="auto" w:sz="4" w:space="0"/>
            </w:tcBorders>
            <w:vAlign w:val="center"/>
          </w:tcPr>
          <w:p w14:paraId="226BBD74">
            <w:pPr>
              <w:adjustRightInd w:val="0"/>
              <w:snapToGrid w:val="0"/>
              <w:jc w:val="left"/>
              <w:rPr>
                <w:szCs w:val="21"/>
              </w:rPr>
            </w:pPr>
          </w:p>
        </w:tc>
      </w:tr>
      <w:tr w14:paraId="75F52CE7">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13330D29">
            <w:pPr>
              <w:adjustRightInd w:val="0"/>
              <w:snapToGrid w:val="0"/>
              <w:jc w:val="center"/>
              <w:rPr>
                <w:szCs w:val="21"/>
              </w:rPr>
            </w:pPr>
            <w:r>
              <w:rPr>
                <w:szCs w:val="21"/>
              </w:rPr>
              <w:t>第二节</w:t>
            </w:r>
          </w:p>
          <w:p w14:paraId="74A12E8E">
            <w:pPr>
              <w:adjustRightInd w:val="0"/>
              <w:snapToGrid w:val="0"/>
              <w:jc w:val="center"/>
              <w:rPr>
                <w:szCs w:val="21"/>
              </w:rPr>
            </w:pPr>
            <w:r>
              <w:rPr>
                <w:szCs w:val="21"/>
              </w:rPr>
              <w:t>第12.2款</w:t>
            </w:r>
          </w:p>
        </w:tc>
        <w:tc>
          <w:tcPr>
            <w:tcW w:w="1742" w:type="dxa"/>
            <w:tcBorders>
              <w:top w:val="single" w:color="auto" w:sz="6" w:space="0"/>
              <w:left w:val="single" w:color="auto" w:sz="6" w:space="0"/>
              <w:bottom w:val="single" w:color="auto" w:sz="6" w:space="0"/>
              <w:right w:val="single" w:color="auto" w:sz="6" w:space="0"/>
            </w:tcBorders>
            <w:vAlign w:val="center"/>
          </w:tcPr>
          <w:p w14:paraId="19C7BDE1">
            <w:pPr>
              <w:adjustRightInd w:val="0"/>
              <w:snapToGrid w:val="0"/>
              <w:jc w:val="left"/>
              <w:rPr>
                <w:szCs w:val="21"/>
              </w:rPr>
            </w:pPr>
            <w:r>
              <w:rPr>
                <w:szCs w:val="21"/>
              </w:rPr>
              <w:t>合同价款支付时间</w:t>
            </w:r>
          </w:p>
        </w:tc>
        <w:tc>
          <w:tcPr>
            <w:tcW w:w="5170" w:type="dxa"/>
            <w:tcBorders>
              <w:top w:val="single" w:color="auto" w:sz="6" w:space="0"/>
              <w:left w:val="single" w:color="auto" w:sz="6" w:space="0"/>
              <w:bottom w:val="single" w:color="auto" w:sz="6" w:space="0"/>
              <w:right w:val="double" w:color="auto" w:sz="4" w:space="0"/>
            </w:tcBorders>
            <w:vAlign w:val="center"/>
          </w:tcPr>
          <w:p w14:paraId="72238B77">
            <w:pPr>
              <w:adjustRightInd w:val="0"/>
              <w:snapToGrid w:val="0"/>
              <w:jc w:val="left"/>
              <w:rPr>
                <w:szCs w:val="21"/>
              </w:rPr>
            </w:pPr>
          </w:p>
        </w:tc>
      </w:tr>
      <w:tr w14:paraId="7068ED29">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6226179B">
            <w:pPr>
              <w:adjustRightInd w:val="0"/>
              <w:snapToGrid w:val="0"/>
              <w:jc w:val="center"/>
              <w:rPr>
                <w:szCs w:val="21"/>
              </w:rPr>
            </w:pPr>
            <w:r>
              <w:rPr>
                <w:szCs w:val="21"/>
              </w:rPr>
              <w:t>第二节</w:t>
            </w:r>
          </w:p>
          <w:p w14:paraId="45AD5D5A">
            <w:pPr>
              <w:adjustRightInd w:val="0"/>
              <w:snapToGrid w:val="0"/>
              <w:jc w:val="center"/>
              <w:rPr>
                <w:szCs w:val="21"/>
              </w:rPr>
            </w:pPr>
            <w:r>
              <w:rPr>
                <w:szCs w:val="21"/>
              </w:rPr>
              <w:t>第13.2款</w:t>
            </w:r>
          </w:p>
        </w:tc>
        <w:tc>
          <w:tcPr>
            <w:tcW w:w="1742" w:type="dxa"/>
            <w:tcBorders>
              <w:top w:val="single" w:color="auto" w:sz="6" w:space="0"/>
              <w:left w:val="single" w:color="auto" w:sz="6" w:space="0"/>
              <w:bottom w:val="single" w:color="auto" w:sz="6" w:space="0"/>
              <w:right w:val="single" w:color="auto" w:sz="6" w:space="0"/>
            </w:tcBorders>
            <w:vAlign w:val="center"/>
          </w:tcPr>
          <w:p w14:paraId="203072DC">
            <w:pPr>
              <w:adjustRightInd w:val="0"/>
              <w:snapToGrid w:val="0"/>
              <w:jc w:val="left"/>
              <w:rPr>
                <w:szCs w:val="21"/>
              </w:rPr>
            </w:pPr>
            <w:r>
              <w:rPr>
                <w:szCs w:val="21"/>
              </w:rPr>
              <w:t>履约保证金不予退还的情形</w:t>
            </w:r>
          </w:p>
        </w:tc>
        <w:tc>
          <w:tcPr>
            <w:tcW w:w="5170" w:type="dxa"/>
            <w:tcBorders>
              <w:top w:val="single" w:color="auto" w:sz="6" w:space="0"/>
              <w:left w:val="single" w:color="auto" w:sz="6" w:space="0"/>
              <w:bottom w:val="single" w:color="auto" w:sz="6" w:space="0"/>
              <w:right w:val="double" w:color="auto" w:sz="4" w:space="0"/>
            </w:tcBorders>
            <w:vAlign w:val="center"/>
          </w:tcPr>
          <w:p w14:paraId="4FFE399B">
            <w:pPr>
              <w:adjustRightInd w:val="0"/>
              <w:snapToGrid w:val="0"/>
              <w:jc w:val="left"/>
              <w:rPr>
                <w:szCs w:val="21"/>
              </w:rPr>
            </w:pPr>
          </w:p>
        </w:tc>
      </w:tr>
      <w:tr w14:paraId="715706BA">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A0DB9AD">
            <w:pPr>
              <w:adjustRightInd w:val="0"/>
              <w:snapToGrid w:val="0"/>
              <w:jc w:val="center"/>
              <w:rPr>
                <w:szCs w:val="21"/>
              </w:rPr>
            </w:pPr>
            <w:r>
              <w:rPr>
                <w:szCs w:val="21"/>
              </w:rPr>
              <w:t>第二节</w:t>
            </w:r>
          </w:p>
          <w:p w14:paraId="56FF3E55">
            <w:pPr>
              <w:adjustRightInd w:val="0"/>
              <w:snapToGrid w:val="0"/>
              <w:jc w:val="center"/>
              <w:rPr>
                <w:szCs w:val="21"/>
              </w:rPr>
            </w:pPr>
            <w:r>
              <w:rPr>
                <w:szCs w:val="21"/>
              </w:rPr>
              <w:t>第13.3款</w:t>
            </w:r>
          </w:p>
        </w:tc>
        <w:tc>
          <w:tcPr>
            <w:tcW w:w="1742" w:type="dxa"/>
            <w:tcBorders>
              <w:top w:val="single" w:color="auto" w:sz="6" w:space="0"/>
              <w:left w:val="single" w:color="auto" w:sz="6" w:space="0"/>
              <w:bottom w:val="single" w:color="auto" w:sz="6" w:space="0"/>
              <w:right w:val="single" w:color="auto" w:sz="6" w:space="0"/>
            </w:tcBorders>
            <w:vAlign w:val="center"/>
          </w:tcPr>
          <w:p w14:paraId="1C93580A">
            <w:pPr>
              <w:adjustRightInd w:val="0"/>
              <w:snapToGrid w:val="0"/>
              <w:jc w:val="left"/>
              <w:rPr>
                <w:szCs w:val="21"/>
              </w:rPr>
            </w:pPr>
            <w:r>
              <w:rPr>
                <w:szCs w:val="21"/>
              </w:rPr>
              <w:t>履约保证金退还时间及逾期退还的违约金</w:t>
            </w:r>
          </w:p>
        </w:tc>
        <w:tc>
          <w:tcPr>
            <w:tcW w:w="5170" w:type="dxa"/>
            <w:tcBorders>
              <w:top w:val="single" w:color="auto" w:sz="6" w:space="0"/>
              <w:left w:val="single" w:color="auto" w:sz="6" w:space="0"/>
              <w:bottom w:val="single" w:color="auto" w:sz="6" w:space="0"/>
              <w:right w:val="double" w:color="auto" w:sz="4" w:space="0"/>
            </w:tcBorders>
            <w:vAlign w:val="center"/>
          </w:tcPr>
          <w:p w14:paraId="75F4766E">
            <w:pPr>
              <w:adjustRightInd w:val="0"/>
              <w:snapToGrid w:val="0"/>
              <w:jc w:val="left"/>
              <w:rPr>
                <w:szCs w:val="21"/>
              </w:rPr>
            </w:pPr>
          </w:p>
        </w:tc>
      </w:tr>
      <w:tr w14:paraId="31C964C6">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6DB9E4DA">
            <w:pPr>
              <w:adjustRightInd w:val="0"/>
              <w:snapToGrid w:val="0"/>
              <w:jc w:val="center"/>
              <w:rPr>
                <w:szCs w:val="21"/>
              </w:rPr>
            </w:pPr>
            <w:r>
              <w:rPr>
                <w:szCs w:val="21"/>
              </w:rPr>
              <w:t>第二节</w:t>
            </w:r>
          </w:p>
          <w:p w14:paraId="113E0961">
            <w:pPr>
              <w:adjustRightInd w:val="0"/>
              <w:snapToGrid w:val="0"/>
              <w:jc w:val="center"/>
              <w:rPr>
                <w:szCs w:val="21"/>
              </w:rPr>
            </w:pPr>
            <w:r>
              <w:rPr>
                <w:szCs w:val="21"/>
              </w:rPr>
              <w:t>第14.1（3）项</w:t>
            </w:r>
          </w:p>
        </w:tc>
        <w:tc>
          <w:tcPr>
            <w:tcW w:w="1742" w:type="dxa"/>
            <w:tcBorders>
              <w:top w:val="single" w:color="auto" w:sz="6" w:space="0"/>
              <w:left w:val="single" w:color="auto" w:sz="6" w:space="0"/>
              <w:bottom w:val="single" w:color="auto" w:sz="6" w:space="0"/>
              <w:right w:val="single" w:color="auto" w:sz="6" w:space="0"/>
            </w:tcBorders>
            <w:vAlign w:val="center"/>
          </w:tcPr>
          <w:p w14:paraId="1E176193">
            <w:pPr>
              <w:adjustRightInd w:val="0"/>
              <w:snapToGrid w:val="0"/>
              <w:jc w:val="left"/>
              <w:rPr>
                <w:szCs w:val="21"/>
              </w:rPr>
            </w:pPr>
            <w:r>
              <w:rPr>
                <w:szCs w:val="21"/>
              </w:rPr>
              <w:t>运行监督、维修期限</w:t>
            </w:r>
          </w:p>
        </w:tc>
        <w:tc>
          <w:tcPr>
            <w:tcW w:w="5170" w:type="dxa"/>
            <w:tcBorders>
              <w:top w:val="single" w:color="auto" w:sz="6" w:space="0"/>
              <w:left w:val="single" w:color="auto" w:sz="6" w:space="0"/>
              <w:bottom w:val="single" w:color="auto" w:sz="6" w:space="0"/>
              <w:right w:val="double" w:color="auto" w:sz="4" w:space="0"/>
            </w:tcBorders>
            <w:vAlign w:val="center"/>
          </w:tcPr>
          <w:p w14:paraId="6803EB59">
            <w:pPr>
              <w:adjustRightInd w:val="0"/>
              <w:snapToGrid w:val="0"/>
              <w:jc w:val="left"/>
              <w:rPr>
                <w:szCs w:val="21"/>
              </w:rPr>
            </w:pPr>
          </w:p>
        </w:tc>
      </w:tr>
      <w:tr w14:paraId="4A87AAF8">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0FDB65FB">
            <w:pPr>
              <w:adjustRightInd w:val="0"/>
              <w:snapToGrid w:val="0"/>
              <w:jc w:val="center"/>
              <w:rPr>
                <w:szCs w:val="21"/>
              </w:rPr>
            </w:pPr>
            <w:r>
              <w:rPr>
                <w:szCs w:val="21"/>
              </w:rPr>
              <w:t>第二节</w:t>
            </w:r>
          </w:p>
          <w:p w14:paraId="2BB33716">
            <w:pPr>
              <w:adjustRightInd w:val="0"/>
              <w:snapToGrid w:val="0"/>
              <w:jc w:val="center"/>
              <w:rPr>
                <w:szCs w:val="21"/>
              </w:rPr>
            </w:pPr>
            <w:r>
              <w:rPr>
                <w:szCs w:val="21"/>
              </w:rPr>
              <w:t>第14.1（5）项</w:t>
            </w:r>
          </w:p>
        </w:tc>
        <w:tc>
          <w:tcPr>
            <w:tcW w:w="1742" w:type="dxa"/>
            <w:tcBorders>
              <w:top w:val="single" w:color="auto" w:sz="6" w:space="0"/>
              <w:left w:val="single" w:color="auto" w:sz="6" w:space="0"/>
              <w:bottom w:val="single" w:color="auto" w:sz="6" w:space="0"/>
              <w:right w:val="single" w:color="auto" w:sz="6" w:space="0"/>
            </w:tcBorders>
            <w:vAlign w:val="center"/>
          </w:tcPr>
          <w:p w14:paraId="07FE2EE8">
            <w:pPr>
              <w:adjustRightInd w:val="0"/>
              <w:snapToGrid w:val="0"/>
              <w:jc w:val="left"/>
              <w:rPr>
                <w:szCs w:val="21"/>
              </w:rPr>
            </w:pPr>
            <w:r>
              <w:rPr>
                <w:szCs w:val="21"/>
              </w:rPr>
              <w:t>货物回收的约定</w:t>
            </w:r>
          </w:p>
        </w:tc>
        <w:tc>
          <w:tcPr>
            <w:tcW w:w="5170" w:type="dxa"/>
            <w:tcBorders>
              <w:top w:val="single" w:color="auto" w:sz="6" w:space="0"/>
              <w:left w:val="single" w:color="auto" w:sz="6" w:space="0"/>
              <w:bottom w:val="single" w:color="auto" w:sz="6" w:space="0"/>
              <w:right w:val="double" w:color="auto" w:sz="4" w:space="0"/>
            </w:tcBorders>
            <w:vAlign w:val="center"/>
          </w:tcPr>
          <w:p w14:paraId="300A9692">
            <w:pPr>
              <w:adjustRightInd w:val="0"/>
              <w:snapToGrid w:val="0"/>
              <w:jc w:val="left"/>
              <w:rPr>
                <w:szCs w:val="21"/>
              </w:rPr>
            </w:pPr>
          </w:p>
        </w:tc>
      </w:tr>
      <w:tr w14:paraId="7F22E1E6">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9D3E15F">
            <w:pPr>
              <w:adjustRightInd w:val="0"/>
              <w:snapToGrid w:val="0"/>
              <w:jc w:val="center"/>
              <w:rPr>
                <w:szCs w:val="21"/>
              </w:rPr>
            </w:pPr>
            <w:r>
              <w:rPr>
                <w:szCs w:val="21"/>
              </w:rPr>
              <w:t>第二节</w:t>
            </w:r>
          </w:p>
          <w:p w14:paraId="563D4E08">
            <w:pPr>
              <w:adjustRightInd w:val="0"/>
              <w:snapToGrid w:val="0"/>
              <w:jc w:val="center"/>
              <w:rPr>
                <w:szCs w:val="21"/>
              </w:rPr>
            </w:pPr>
            <w:r>
              <w:rPr>
                <w:szCs w:val="21"/>
              </w:rPr>
              <w:t>第14.1（6）项</w:t>
            </w:r>
          </w:p>
        </w:tc>
        <w:tc>
          <w:tcPr>
            <w:tcW w:w="1742" w:type="dxa"/>
            <w:tcBorders>
              <w:top w:val="single" w:color="auto" w:sz="6" w:space="0"/>
              <w:left w:val="single" w:color="auto" w:sz="6" w:space="0"/>
              <w:bottom w:val="single" w:color="auto" w:sz="6" w:space="0"/>
              <w:right w:val="single" w:color="auto" w:sz="6" w:space="0"/>
            </w:tcBorders>
            <w:vAlign w:val="center"/>
          </w:tcPr>
          <w:p w14:paraId="19F55733">
            <w:pPr>
              <w:adjustRightInd w:val="0"/>
              <w:snapToGrid w:val="0"/>
              <w:jc w:val="left"/>
              <w:rPr>
                <w:szCs w:val="21"/>
              </w:rPr>
            </w:pPr>
            <w:r>
              <w:rPr>
                <w:szCs w:val="21"/>
              </w:rPr>
              <w:t>乙方提供的其他服务</w:t>
            </w:r>
          </w:p>
        </w:tc>
        <w:tc>
          <w:tcPr>
            <w:tcW w:w="5170" w:type="dxa"/>
            <w:tcBorders>
              <w:top w:val="single" w:color="auto" w:sz="6" w:space="0"/>
              <w:left w:val="single" w:color="auto" w:sz="6" w:space="0"/>
              <w:bottom w:val="single" w:color="auto" w:sz="6" w:space="0"/>
              <w:right w:val="double" w:color="auto" w:sz="4" w:space="0"/>
            </w:tcBorders>
            <w:vAlign w:val="center"/>
          </w:tcPr>
          <w:p w14:paraId="596C855A">
            <w:pPr>
              <w:adjustRightInd w:val="0"/>
              <w:snapToGrid w:val="0"/>
              <w:jc w:val="left"/>
              <w:rPr>
                <w:szCs w:val="21"/>
              </w:rPr>
            </w:pPr>
          </w:p>
        </w:tc>
      </w:tr>
      <w:tr w14:paraId="0377A510">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528FD603">
            <w:pPr>
              <w:adjustRightInd w:val="0"/>
              <w:snapToGrid w:val="0"/>
              <w:jc w:val="center"/>
              <w:rPr>
                <w:szCs w:val="21"/>
              </w:rPr>
            </w:pPr>
            <w:r>
              <w:rPr>
                <w:szCs w:val="21"/>
              </w:rPr>
              <w:t>第二节</w:t>
            </w:r>
          </w:p>
          <w:p w14:paraId="6679AC2B">
            <w:pPr>
              <w:adjustRightInd w:val="0"/>
              <w:snapToGrid w:val="0"/>
              <w:jc w:val="center"/>
              <w:rPr>
                <w:szCs w:val="21"/>
              </w:rPr>
            </w:pPr>
            <w:r>
              <w:rPr>
                <w:szCs w:val="21"/>
              </w:rPr>
              <w:t>第15.1款</w:t>
            </w:r>
          </w:p>
        </w:tc>
        <w:tc>
          <w:tcPr>
            <w:tcW w:w="1742" w:type="dxa"/>
            <w:tcBorders>
              <w:top w:val="single" w:color="auto" w:sz="6" w:space="0"/>
              <w:left w:val="single" w:color="auto" w:sz="6" w:space="0"/>
              <w:bottom w:val="single" w:color="auto" w:sz="6" w:space="0"/>
              <w:right w:val="single" w:color="auto" w:sz="6" w:space="0"/>
            </w:tcBorders>
            <w:vAlign w:val="center"/>
          </w:tcPr>
          <w:p w14:paraId="3F3C0869">
            <w:pPr>
              <w:adjustRightInd w:val="0"/>
              <w:snapToGrid w:val="0"/>
              <w:jc w:val="left"/>
              <w:rPr>
                <w:szCs w:val="21"/>
              </w:rPr>
            </w:pPr>
            <w:r>
              <w:rPr>
                <w:szCs w:val="21"/>
              </w:rPr>
              <w:t>修理、重作、更换相关具体规定</w:t>
            </w:r>
          </w:p>
        </w:tc>
        <w:tc>
          <w:tcPr>
            <w:tcW w:w="5170" w:type="dxa"/>
            <w:tcBorders>
              <w:top w:val="single" w:color="auto" w:sz="6" w:space="0"/>
              <w:left w:val="single" w:color="auto" w:sz="6" w:space="0"/>
              <w:bottom w:val="single" w:color="auto" w:sz="6" w:space="0"/>
              <w:right w:val="double" w:color="auto" w:sz="4" w:space="0"/>
            </w:tcBorders>
            <w:vAlign w:val="center"/>
          </w:tcPr>
          <w:p w14:paraId="4A104764">
            <w:pPr>
              <w:adjustRightInd w:val="0"/>
              <w:snapToGrid w:val="0"/>
              <w:jc w:val="left"/>
              <w:rPr>
                <w:szCs w:val="21"/>
              </w:rPr>
            </w:pPr>
          </w:p>
        </w:tc>
      </w:tr>
      <w:tr w14:paraId="6C0696A1">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75A66404">
            <w:pPr>
              <w:adjustRightInd w:val="0"/>
              <w:snapToGrid w:val="0"/>
              <w:jc w:val="center"/>
              <w:rPr>
                <w:szCs w:val="21"/>
              </w:rPr>
            </w:pPr>
            <w:r>
              <w:rPr>
                <w:szCs w:val="21"/>
              </w:rPr>
              <w:t>第二节</w:t>
            </w:r>
          </w:p>
          <w:p w14:paraId="2187F302">
            <w:pPr>
              <w:adjustRightInd w:val="0"/>
              <w:snapToGrid w:val="0"/>
              <w:jc w:val="center"/>
              <w:rPr>
                <w:szCs w:val="21"/>
              </w:rPr>
            </w:pPr>
            <w:r>
              <w:rPr>
                <w:szCs w:val="21"/>
              </w:rPr>
              <w:t>第15.2（2）项</w:t>
            </w:r>
          </w:p>
        </w:tc>
        <w:tc>
          <w:tcPr>
            <w:tcW w:w="1742" w:type="dxa"/>
            <w:tcBorders>
              <w:top w:val="single" w:color="auto" w:sz="6" w:space="0"/>
              <w:left w:val="single" w:color="auto" w:sz="6" w:space="0"/>
              <w:bottom w:val="single" w:color="auto" w:sz="6" w:space="0"/>
              <w:right w:val="single" w:color="auto" w:sz="6" w:space="0"/>
            </w:tcBorders>
            <w:vAlign w:val="center"/>
          </w:tcPr>
          <w:p w14:paraId="2C592A61">
            <w:pPr>
              <w:adjustRightInd w:val="0"/>
              <w:snapToGrid w:val="0"/>
              <w:jc w:val="left"/>
              <w:rPr>
                <w:szCs w:val="21"/>
              </w:rPr>
            </w:pPr>
            <w:r>
              <w:rPr>
                <w:szCs w:val="21"/>
              </w:rPr>
              <w:t>迟延交货赔偿费</w:t>
            </w:r>
          </w:p>
        </w:tc>
        <w:tc>
          <w:tcPr>
            <w:tcW w:w="5170" w:type="dxa"/>
            <w:tcBorders>
              <w:top w:val="single" w:color="auto" w:sz="6" w:space="0"/>
              <w:left w:val="single" w:color="auto" w:sz="6" w:space="0"/>
              <w:bottom w:val="single" w:color="auto" w:sz="6" w:space="0"/>
              <w:right w:val="double" w:color="auto" w:sz="4" w:space="0"/>
            </w:tcBorders>
            <w:vAlign w:val="center"/>
          </w:tcPr>
          <w:p w14:paraId="3CE04A47">
            <w:pPr>
              <w:adjustRightInd w:val="0"/>
              <w:snapToGrid w:val="0"/>
              <w:jc w:val="left"/>
              <w:rPr>
                <w:szCs w:val="21"/>
                <w:u w:val="single"/>
              </w:rPr>
            </w:pPr>
          </w:p>
        </w:tc>
      </w:tr>
      <w:tr w14:paraId="7269CB03">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9794BD7">
            <w:pPr>
              <w:adjustRightInd w:val="0"/>
              <w:snapToGrid w:val="0"/>
              <w:jc w:val="center"/>
              <w:rPr>
                <w:szCs w:val="21"/>
              </w:rPr>
            </w:pPr>
            <w:r>
              <w:rPr>
                <w:szCs w:val="21"/>
              </w:rPr>
              <w:t>第二节</w:t>
            </w:r>
          </w:p>
          <w:p w14:paraId="3CC32173">
            <w:pPr>
              <w:adjustRightInd w:val="0"/>
              <w:snapToGrid w:val="0"/>
              <w:jc w:val="center"/>
              <w:rPr>
                <w:szCs w:val="21"/>
              </w:rPr>
            </w:pPr>
            <w:r>
              <w:rPr>
                <w:szCs w:val="21"/>
              </w:rPr>
              <w:t>第15.3款</w:t>
            </w:r>
          </w:p>
        </w:tc>
        <w:tc>
          <w:tcPr>
            <w:tcW w:w="1742" w:type="dxa"/>
            <w:tcBorders>
              <w:top w:val="single" w:color="auto" w:sz="6" w:space="0"/>
              <w:left w:val="single" w:color="auto" w:sz="6" w:space="0"/>
              <w:bottom w:val="single" w:color="auto" w:sz="6" w:space="0"/>
              <w:right w:val="single" w:color="auto" w:sz="6" w:space="0"/>
            </w:tcBorders>
            <w:vAlign w:val="center"/>
          </w:tcPr>
          <w:p w14:paraId="0C851B00">
            <w:pPr>
              <w:adjustRightInd w:val="0"/>
              <w:snapToGrid w:val="0"/>
              <w:jc w:val="left"/>
              <w:rPr>
                <w:szCs w:val="21"/>
              </w:rPr>
            </w:pPr>
            <w:r>
              <w:rPr>
                <w:szCs w:val="21"/>
              </w:rPr>
              <w:t>逾期付款利息</w:t>
            </w:r>
          </w:p>
        </w:tc>
        <w:tc>
          <w:tcPr>
            <w:tcW w:w="5170" w:type="dxa"/>
            <w:tcBorders>
              <w:top w:val="single" w:color="auto" w:sz="6" w:space="0"/>
              <w:left w:val="single" w:color="auto" w:sz="6" w:space="0"/>
              <w:bottom w:val="single" w:color="auto" w:sz="6" w:space="0"/>
              <w:right w:val="double" w:color="auto" w:sz="4" w:space="0"/>
            </w:tcBorders>
            <w:vAlign w:val="center"/>
          </w:tcPr>
          <w:p w14:paraId="3B33704B">
            <w:pPr>
              <w:adjustRightInd w:val="0"/>
              <w:snapToGrid w:val="0"/>
              <w:jc w:val="left"/>
              <w:rPr>
                <w:szCs w:val="21"/>
                <w:u w:val="single"/>
              </w:rPr>
            </w:pPr>
          </w:p>
        </w:tc>
      </w:tr>
      <w:tr w14:paraId="63EC3380">
        <w:trPr>
          <w:trHeight w:val="876" w:hRule="atLeast"/>
        </w:trPr>
        <w:tc>
          <w:tcPr>
            <w:tcW w:w="1607" w:type="dxa"/>
            <w:tcBorders>
              <w:top w:val="single" w:color="auto" w:sz="6" w:space="0"/>
              <w:left w:val="double" w:color="auto" w:sz="4" w:space="0"/>
              <w:bottom w:val="single" w:color="auto" w:sz="2" w:space="0"/>
              <w:right w:val="single" w:color="auto" w:sz="2" w:space="0"/>
            </w:tcBorders>
            <w:vAlign w:val="center"/>
          </w:tcPr>
          <w:p w14:paraId="37C0423F">
            <w:pPr>
              <w:adjustRightInd w:val="0"/>
              <w:snapToGrid w:val="0"/>
              <w:jc w:val="center"/>
              <w:rPr>
                <w:szCs w:val="21"/>
              </w:rPr>
            </w:pPr>
            <w:r>
              <w:rPr>
                <w:szCs w:val="21"/>
              </w:rPr>
              <w:t>第二节</w:t>
            </w:r>
          </w:p>
          <w:p w14:paraId="234E0F7F">
            <w:pPr>
              <w:adjustRightInd w:val="0"/>
              <w:snapToGrid w:val="0"/>
              <w:jc w:val="center"/>
              <w:rPr>
                <w:szCs w:val="21"/>
              </w:rPr>
            </w:pPr>
            <w:r>
              <w:rPr>
                <w:szCs w:val="21"/>
              </w:rPr>
              <w:t>第15.4款</w:t>
            </w:r>
          </w:p>
        </w:tc>
        <w:tc>
          <w:tcPr>
            <w:tcW w:w="1742" w:type="dxa"/>
            <w:tcBorders>
              <w:top w:val="single" w:color="auto" w:sz="6" w:space="0"/>
              <w:left w:val="single" w:color="auto" w:sz="2" w:space="0"/>
              <w:bottom w:val="single" w:color="auto" w:sz="2" w:space="0"/>
              <w:right w:val="single" w:color="auto" w:sz="2" w:space="0"/>
            </w:tcBorders>
            <w:vAlign w:val="center"/>
          </w:tcPr>
          <w:p w14:paraId="622638EF">
            <w:pPr>
              <w:adjustRightInd w:val="0"/>
              <w:snapToGrid w:val="0"/>
              <w:jc w:val="left"/>
              <w:rPr>
                <w:szCs w:val="21"/>
              </w:rPr>
            </w:pPr>
            <w:r>
              <w:rPr>
                <w:szCs w:val="21"/>
              </w:rPr>
              <w:t>其他违约责任</w:t>
            </w:r>
          </w:p>
        </w:tc>
        <w:tc>
          <w:tcPr>
            <w:tcW w:w="5170" w:type="dxa"/>
            <w:tcBorders>
              <w:top w:val="single" w:color="auto" w:sz="6" w:space="0"/>
              <w:left w:val="single" w:color="auto" w:sz="2" w:space="0"/>
              <w:bottom w:val="single" w:color="auto" w:sz="2" w:space="0"/>
              <w:right w:val="double" w:color="auto" w:sz="4" w:space="0"/>
            </w:tcBorders>
            <w:vAlign w:val="center"/>
          </w:tcPr>
          <w:p w14:paraId="7C15C39A">
            <w:pPr>
              <w:adjustRightInd w:val="0"/>
              <w:snapToGrid w:val="0"/>
              <w:jc w:val="left"/>
              <w:rPr>
                <w:szCs w:val="21"/>
                <w:u w:val="single"/>
              </w:rPr>
            </w:pPr>
          </w:p>
        </w:tc>
      </w:tr>
      <w:tr w14:paraId="5FEF8882">
        <w:trPr>
          <w:trHeight w:val="90" w:hRule="atLeast"/>
        </w:trPr>
        <w:tc>
          <w:tcPr>
            <w:tcW w:w="1607" w:type="dxa"/>
            <w:tcBorders>
              <w:top w:val="single" w:color="auto" w:sz="2" w:space="0"/>
              <w:left w:val="double" w:color="auto" w:sz="4" w:space="0"/>
              <w:bottom w:val="single" w:color="auto" w:sz="6" w:space="0"/>
              <w:right w:val="single" w:color="auto" w:sz="2" w:space="0"/>
            </w:tcBorders>
            <w:vAlign w:val="center"/>
          </w:tcPr>
          <w:p w14:paraId="17477FD9">
            <w:pPr>
              <w:adjustRightInd w:val="0"/>
              <w:snapToGrid w:val="0"/>
              <w:jc w:val="center"/>
              <w:rPr>
                <w:szCs w:val="21"/>
              </w:rPr>
            </w:pPr>
            <w:r>
              <w:rPr>
                <w:szCs w:val="21"/>
              </w:rPr>
              <w:t>第二节</w:t>
            </w:r>
          </w:p>
          <w:p w14:paraId="473763D5">
            <w:pPr>
              <w:adjustRightInd w:val="0"/>
              <w:snapToGrid w:val="0"/>
              <w:jc w:val="center"/>
              <w:rPr>
                <w:szCs w:val="21"/>
              </w:rPr>
            </w:pPr>
            <w:r>
              <w:rPr>
                <w:szCs w:val="21"/>
              </w:rPr>
              <w:t>第19.2款</w:t>
            </w:r>
          </w:p>
        </w:tc>
        <w:tc>
          <w:tcPr>
            <w:tcW w:w="1742" w:type="dxa"/>
            <w:tcBorders>
              <w:top w:val="single" w:color="auto" w:sz="2" w:space="0"/>
              <w:left w:val="single" w:color="auto" w:sz="2" w:space="0"/>
              <w:bottom w:val="single" w:color="auto" w:sz="6" w:space="0"/>
              <w:right w:val="single" w:color="auto" w:sz="2" w:space="0"/>
            </w:tcBorders>
            <w:vAlign w:val="center"/>
          </w:tcPr>
          <w:p w14:paraId="06FC8ABC">
            <w:pPr>
              <w:adjustRightInd w:val="0"/>
              <w:snapToGrid w:val="0"/>
              <w:jc w:val="left"/>
              <w:rPr>
                <w:szCs w:val="21"/>
              </w:rPr>
            </w:pPr>
            <w:r>
              <w:rPr>
                <w:szCs w:val="21"/>
              </w:rPr>
              <w:t>解决争议的方法</w:t>
            </w:r>
          </w:p>
        </w:tc>
        <w:tc>
          <w:tcPr>
            <w:tcW w:w="5170" w:type="dxa"/>
            <w:tcBorders>
              <w:top w:val="single" w:color="auto" w:sz="2" w:space="0"/>
              <w:left w:val="single" w:color="auto" w:sz="2" w:space="0"/>
              <w:bottom w:val="single" w:color="auto" w:sz="6" w:space="0"/>
              <w:right w:val="double" w:color="auto" w:sz="4" w:space="0"/>
            </w:tcBorders>
            <w:vAlign w:val="center"/>
          </w:tcPr>
          <w:p w14:paraId="022AEE19">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14:paraId="1304C9A2">
            <w:pPr>
              <w:autoSpaceDE w:val="0"/>
              <w:autoSpaceDN w:val="0"/>
              <w:adjustRightInd w:val="0"/>
              <w:snapToGrid w:val="0"/>
              <w:spacing w:line="400" w:lineRule="exact"/>
              <w:jc w:val="left"/>
              <w:rPr>
                <w:iCs/>
                <w:szCs w:val="21"/>
              </w:rPr>
            </w:pPr>
            <w:r>
              <w:rPr>
                <w:iCs/>
                <w:szCs w:val="21"/>
              </w:rPr>
              <w:t>（1）向</w:t>
            </w:r>
            <w:r>
              <w:rPr>
                <w:iCs/>
                <w:szCs w:val="21"/>
                <w:u w:val="single"/>
              </w:rPr>
              <w:t xml:space="preserve">                    </w:t>
            </w:r>
            <w:r>
              <w:rPr>
                <w:iCs/>
                <w:szCs w:val="21"/>
              </w:rPr>
              <w:t>仲裁委员会申请仲裁，仲裁地点为</w:t>
            </w:r>
            <w:r>
              <w:rPr>
                <w:iCs/>
                <w:szCs w:val="21"/>
                <w:u w:val="single"/>
              </w:rPr>
              <w:t xml:space="preserve">           </w:t>
            </w:r>
            <w:r>
              <w:rPr>
                <w:iCs/>
                <w:szCs w:val="21"/>
              </w:rPr>
              <w:t>；</w:t>
            </w:r>
          </w:p>
          <w:p w14:paraId="15080B44">
            <w:pPr>
              <w:adjustRightInd w:val="0"/>
              <w:snapToGrid w:val="0"/>
              <w:jc w:val="left"/>
              <w:rPr>
                <w:szCs w:val="21"/>
                <w:u w:val="single"/>
              </w:rPr>
            </w:pPr>
            <w:r>
              <w:rPr>
                <w:iCs/>
                <w:szCs w:val="21"/>
              </w:rPr>
              <w:t>（2）向</w:t>
            </w:r>
            <w:r>
              <w:rPr>
                <w:iCs/>
                <w:szCs w:val="21"/>
                <w:u w:val="single"/>
              </w:rPr>
              <w:t xml:space="preserve">                    </w:t>
            </w:r>
            <w:r>
              <w:rPr>
                <w:iCs/>
                <w:szCs w:val="21"/>
              </w:rPr>
              <w:t>人民法院起诉。</w:t>
            </w:r>
          </w:p>
        </w:tc>
      </w:tr>
      <w:tr w14:paraId="24CF2CC5">
        <w:trPr>
          <w:trHeight w:val="770" w:hRule="atLeast"/>
        </w:trPr>
        <w:tc>
          <w:tcPr>
            <w:tcW w:w="1607" w:type="dxa"/>
            <w:tcBorders>
              <w:top w:val="single" w:color="auto" w:sz="6" w:space="0"/>
              <w:left w:val="double" w:color="auto" w:sz="4" w:space="0"/>
              <w:bottom w:val="double" w:color="auto" w:sz="4" w:space="0"/>
              <w:right w:val="single" w:color="auto" w:sz="6" w:space="0"/>
            </w:tcBorders>
            <w:vAlign w:val="center"/>
          </w:tcPr>
          <w:p w14:paraId="3BA90765">
            <w:pPr>
              <w:adjustRightInd w:val="0"/>
              <w:snapToGrid w:val="0"/>
              <w:jc w:val="center"/>
              <w:rPr>
                <w:szCs w:val="21"/>
              </w:rPr>
            </w:pPr>
            <w:r>
              <w:rPr>
                <w:szCs w:val="21"/>
              </w:rPr>
              <w:t>第二节</w:t>
            </w:r>
          </w:p>
          <w:p w14:paraId="6317E9D0">
            <w:pPr>
              <w:adjustRightInd w:val="0"/>
              <w:snapToGrid w:val="0"/>
              <w:jc w:val="center"/>
              <w:rPr>
                <w:szCs w:val="21"/>
              </w:rPr>
            </w:pPr>
            <w:r>
              <w:rPr>
                <w:szCs w:val="21"/>
              </w:rPr>
              <w:t>第23.1款</w:t>
            </w:r>
          </w:p>
        </w:tc>
        <w:tc>
          <w:tcPr>
            <w:tcW w:w="1742" w:type="dxa"/>
            <w:tcBorders>
              <w:top w:val="single" w:color="auto" w:sz="6" w:space="0"/>
              <w:left w:val="single" w:color="auto" w:sz="6" w:space="0"/>
              <w:bottom w:val="double" w:color="auto" w:sz="4" w:space="0"/>
              <w:right w:val="single" w:color="auto" w:sz="6" w:space="0"/>
            </w:tcBorders>
            <w:vAlign w:val="center"/>
          </w:tcPr>
          <w:p w14:paraId="5D5784BE">
            <w:pPr>
              <w:adjustRightInd w:val="0"/>
              <w:snapToGrid w:val="0"/>
              <w:jc w:val="left"/>
              <w:rPr>
                <w:szCs w:val="21"/>
              </w:rPr>
            </w:pPr>
            <w:r>
              <w:rPr>
                <w:bCs/>
                <w:szCs w:val="21"/>
              </w:rPr>
              <w:t>其他专用条款</w:t>
            </w:r>
          </w:p>
        </w:tc>
        <w:tc>
          <w:tcPr>
            <w:tcW w:w="5170" w:type="dxa"/>
            <w:tcBorders>
              <w:top w:val="single" w:color="auto" w:sz="6" w:space="0"/>
              <w:left w:val="single" w:color="auto" w:sz="6" w:space="0"/>
              <w:bottom w:val="double" w:color="auto" w:sz="4" w:space="0"/>
              <w:right w:val="double" w:color="auto" w:sz="4" w:space="0"/>
            </w:tcBorders>
            <w:vAlign w:val="center"/>
          </w:tcPr>
          <w:p w14:paraId="3EFAD401">
            <w:pPr>
              <w:adjustRightInd w:val="0"/>
              <w:snapToGrid w:val="0"/>
              <w:jc w:val="left"/>
              <w:rPr>
                <w:szCs w:val="21"/>
              </w:rPr>
            </w:pPr>
          </w:p>
        </w:tc>
      </w:tr>
    </w:tbl>
    <w:p w14:paraId="7EC4B7CD">
      <w:pPr>
        <w:tabs>
          <w:tab w:val="left" w:pos="360"/>
        </w:tabs>
        <w:spacing w:line="520" w:lineRule="exact"/>
        <w:ind w:firstLine="383" w:firstLineChars="171"/>
        <w:rPr>
          <w:sz w:val="24"/>
          <w:szCs w:val="24"/>
        </w:rPr>
      </w:pPr>
    </w:p>
    <w:p w14:paraId="1C7C1B79">
      <w:pPr>
        <w:autoSpaceDE w:val="0"/>
        <w:autoSpaceDN w:val="0"/>
        <w:adjustRightInd w:val="0"/>
        <w:spacing w:line="360" w:lineRule="auto"/>
        <w:ind w:firstLine="448" w:firstLineChars="200"/>
        <w:rPr>
          <w:sz w:val="24"/>
        </w:rPr>
      </w:pPr>
    </w:p>
    <w:p w14:paraId="5F9DF53E">
      <w:pPr>
        <w:widowControl/>
        <w:jc w:val="left"/>
        <w:rPr>
          <w:sz w:val="24"/>
        </w:rPr>
      </w:pPr>
      <w:r>
        <w:rPr>
          <w:sz w:val="24"/>
        </w:rPr>
        <w:br w:type="page"/>
      </w:r>
    </w:p>
    <w:p w14:paraId="743E3F7B">
      <w:pPr>
        <w:pStyle w:val="19"/>
        <w:rPr>
          <w:rFonts w:ascii="Times New Roman" w:hAnsi="Times New Roman"/>
        </w:rPr>
      </w:pPr>
      <w:r>
        <w:rPr>
          <w:rFonts w:ascii="Times New Roman" w:hAnsi="Times New Roman"/>
        </w:rPr>
        <w:t>第五部分  投标文件格式</w:t>
      </w:r>
    </w:p>
    <w:p w14:paraId="22E8AE7E">
      <w:pPr>
        <w:autoSpaceDN w:val="0"/>
        <w:spacing w:line="360" w:lineRule="auto"/>
        <w:jc w:val="center"/>
        <w:rPr>
          <w:b/>
          <w:bCs/>
          <w:sz w:val="24"/>
        </w:rPr>
      </w:pPr>
      <w:r>
        <w:rPr>
          <w:b/>
          <w:bCs/>
          <w:sz w:val="24"/>
        </w:rPr>
        <w:t>投标文件封面格式</w:t>
      </w:r>
    </w:p>
    <w:p w14:paraId="6703C7E3">
      <w:pPr>
        <w:autoSpaceDE w:val="0"/>
        <w:autoSpaceDN w:val="0"/>
        <w:adjustRightInd w:val="0"/>
        <w:spacing w:line="520" w:lineRule="exact"/>
      </w:pPr>
    </w:p>
    <w:p w14:paraId="142D61C8">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180A5F6D">
      <w:pPr>
        <w:autoSpaceDE w:val="0"/>
        <w:autoSpaceDN w:val="0"/>
        <w:adjustRightInd w:val="0"/>
        <w:spacing w:line="520" w:lineRule="exact"/>
        <w:rPr>
          <w:b/>
          <w:kern w:val="0"/>
          <w:sz w:val="24"/>
        </w:rPr>
      </w:pPr>
    </w:p>
    <w:p w14:paraId="44BEED61">
      <w:pPr>
        <w:autoSpaceDE w:val="0"/>
        <w:autoSpaceDN w:val="0"/>
        <w:adjustRightInd w:val="0"/>
        <w:spacing w:line="520" w:lineRule="exact"/>
        <w:rPr>
          <w:b/>
          <w:kern w:val="0"/>
          <w:sz w:val="24"/>
        </w:rPr>
      </w:pPr>
    </w:p>
    <w:p w14:paraId="1F9FA5D7">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16AD595E">
      <w:pPr>
        <w:autoSpaceDE w:val="0"/>
        <w:autoSpaceDN w:val="0"/>
        <w:adjustRightInd w:val="0"/>
        <w:spacing w:line="520" w:lineRule="exact"/>
        <w:rPr>
          <w:b/>
          <w:kern w:val="0"/>
          <w:sz w:val="36"/>
          <w:szCs w:val="36"/>
        </w:rPr>
      </w:pPr>
    </w:p>
    <w:p w14:paraId="36350959">
      <w:pPr>
        <w:autoSpaceDE w:val="0"/>
        <w:autoSpaceDN w:val="0"/>
        <w:adjustRightInd w:val="0"/>
        <w:spacing w:line="520" w:lineRule="exact"/>
        <w:jc w:val="center"/>
        <w:rPr>
          <w:b/>
          <w:color w:val="FF0000"/>
          <w:kern w:val="0"/>
          <w:sz w:val="24"/>
        </w:rPr>
      </w:pPr>
      <w:r>
        <w:rPr>
          <w:b/>
          <w:color w:val="FF0000"/>
          <w:kern w:val="0"/>
          <w:sz w:val="24"/>
        </w:rPr>
        <w:t>（加盖电子签章）</w:t>
      </w:r>
    </w:p>
    <w:p w14:paraId="6206844A">
      <w:pPr>
        <w:spacing w:before="85" w:beforeLines="30" w:after="199" w:afterLines="70" w:line="540" w:lineRule="exact"/>
        <w:ind w:left="582" w:leftChars="300"/>
        <w:rPr>
          <w:b/>
          <w:sz w:val="34"/>
          <w:szCs w:val="34"/>
        </w:rPr>
      </w:pPr>
      <w:r>
        <w:rPr>
          <w:b/>
          <w:sz w:val="34"/>
          <w:szCs w:val="34"/>
        </w:rPr>
        <w:t>项目编号：</w:t>
      </w:r>
    </w:p>
    <w:p w14:paraId="3D037AF0">
      <w:pPr>
        <w:spacing w:before="85" w:beforeLines="30" w:after="199" w:afterLines="70" w:line="540" w:lineRule="exact"/>
        <w:ind w:left="2027" w:leftChars="300" w:hanging="1445" w:hangingChars="446"/>
        <w:rPr>
          <w:b/>
          <w:sz w:val="34"/>
          <w:szCs w:val="34"/>
        </w:rPr>
      </w:pPr>
      <w:r>
        <w:rPr>
          <w:b/>
          <w:sz w:val="34"/>
          <w:szCs w:val="34"/>
        </w:rPr>
        <w:t>项目名称：</w:t>
      </w:r>
    </w:p>
    <w:p w14:paraId="2DF81480">
      <w:pPr>
        <w:spacing w:before="85" w:beforeLines="30" w:after="199" w:afterLines="70" w:line="540" w:lineRule="exact"/>
        <w:ind w:left="2027" w:leftChars="300" w:hanging="1445" w:hangingChars="446"/>
        <w:rPr>
          <w:b/>
          <w:sz w:val="34"/>
          <w:szCs w:val="34"/>
        </w:rPr>
      </w:pPr>
      <w:r>
        <w:rPr>
          <w:b/>
          <w:sz w:val="34"/>
          <w:szCs w:val="34"/>
        </w:rPr>
        <w:t>所投包号：</w:t>
      </w:r>
    </w:p>
    <w:p w14:paraId="51A2E8F7">
      <w:pPr>
        <w:spacing w:before="85" w:beforeLines="30" w:after="199" w:afterLines="70" w:line="540" w:lineRule="exact"/>
        <w:ind w:left="582" w:leftChars="300"/>
        <w:rPr>
          <w:b/>
          <w:sz w:val="34"/>
          <w:szCs w:val="34"/>
        </w:rPr>
      </w:pPr>
      <w:r>
        <w:rPr>
          <w:b/>
          <w:sz w:val="34"/>
          <w:szCs w:val="34"/>
        </w:rPr>
        <w:t>投标单位名称：</w:t>
      </w:r>
    </w:p>
    <w:p w14:paraId="49936758">
      <w:pPr>
        <w:spacing w:before="85" w:beforeLines="30" w:after="199" w:afterLines="70" w:line="540" w:lineRule="exact"/>
        <w:ind w:left="582" w:leftChars="300"/>
        <w:rPr>
          <w:b/>
          <w:sz w:val="34"/>
          <w:szCs w:val="34"/>
        </w:rPr>
      </w:pPr>
      <w:r>
        <w:rPr>
          <w:rFonts w:hint="eastAsia"/>
          <w:b/>
          <w:sz w:val="34"/>
          <w:szCs w:val="34"/>
        </w:rPr>
        <w:t>投标代表人姓名：</w:t>
      </w:r>
    </w:p>
    <w:p w14:paraId="1AD0AF06">
      <w:pPr>
        <w:spacing w:before="85" w:beforeLines="30" w:after="199" w:afterLines="70" w:line="540" w:lineRule="exact"/>
        <w:ind w:left="582" w:leftChars="300"/>
        <w:rPr>
          <w:b/>
          <w:sz w:val="34"/>
          <w:szCs w:val="34"/>
        </w:rPr>
      </w:pPr>
    </w:p>
    <w:p w14:paraId="46476C0A">
      <w:pPr>
        <w:spacing w:before="85" w:beforeLines="30" w:after="199" w:afterLines="70" w:line="540" w:lineRule="exact"/>
        <w:ind w:left="582" w:leftChars="300"/>
        <w:rPr>
          <w:b/>
          <w:sz w:val="34"/>
          <w:szCs w:val="34"/>
        </w:rPr>
      </w:pPr>
    </w:p>
    <w:p w14:paraId="52F81528">
      <w:pPr>
        <w:spacing w:before="85" w:beforeLines="30" w:after="199" w:afterLines="70" w:line="540" w:lineRule="exact"/>
        <w:ind w:left="582" w:leftChars="300"/>
        <w:rPr>
          <w:b/>
          <w:sz w:val="34"/>
          <w:szCs w:val="34"/>
        </w:rPr>
      </w:pPr>
    </w:p>
    <w:p w14:paraId="17B3AE0F">
      <w:pPr>
        <w:spacing w:before="85" w:beforeLines="30" w:after="199" w:afterLines="70" w:line="540" w:lineRule="exact"/>
        <w:ind w:left="582" w:leftChars="300"/>
        <w:rPr>
          <w:b/>
          <w:bCs/>
          <w:sz w:val="24"/>
        </w:rPr>
      </w:pPr>
      <w:r>
        <w:rPr>
          <w:b/>
          <w:sz w:val="34"/>
          <w:szCs w:val="34"/>
        </w:rPr>
        <w:t>投标日期：   年   月   日</w:t>
      </w:r>
    </w:p>
    <w:p w14:paraId="76A687BF">
      <w:pPr>
        <w:widowControl/>
        <w:jc w:val="left"/>
        <w:rPr>
          <w:b/>
          <w:bCs/>
          <w:sz w:val="24"/>
        </w:rPr>
      </w:pPr>
      <w:r>
        <w:rPr>
          <w:b/>
          <w:bCs/>
          <w:sz w:val="24"/>
        </w:rPr>
        <w:br w:type="page"/>
      </w:r>
    </w:p>
    <w:p w14:paraId="1973A53E">
      <w:pPr>
        <w:autoSpaceDN w:val="0"/>
        <w:spacing w:line="360" w:lineRule="auto"/>
        <w:jc w:val="center"/>
        <w:rPr>
          <w:b/>
          <w:bCs/>
          <w:sz w:val="24"/>
        </w:rPr>
      </w:pPr>
      <w:r>
        <w:rPr>
          <w:b/>
          <w:bCs/>
          <w:sz w:val="24"/>
        </w:rPr>
        <w:t>投标文件总目录</w:t>
      </w:r>
    </w:p>
    <w:p w14:paraId="58624392">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1272D9EE">
      <w:pPr>
        <w:widowControl/>
        <w:jc w:val="center"/>
        <w:rPr>
          <w:b/>
          <w:sz w:val="24"/>
        </w:rPr>
      </w:pPr>
    </w:p>
    <w:p w14:paraId="2B881BC3">
      <w:pPr>
        <w:widowControl/>
        <w:jc w:val="left"/>
        <w:rPr>
          <w:b/>
          <w:sz w:val="24"/>
        </w:rPr>
      </w:pPr>
      <w:r>
        <w:rPr>
          <w:b/>
          <w:sz w:val="24"/>
        </w:rPr>
        <w:br w:type="page"/>
      </w:r>
    </w:p>
    <w:p w14:paraId="5A706446">
      <w:pPr>
        <w:widowControl/>
        <w:jc w:val="center"/>
        <w:rPr>
          <w:b/>
          <w:sz w:val="24"/>
        </w:rPr>
      </w:pPr>
      <w:r>
        <w:rPr>
          <w:b/>
          <w:sz w:val="24"/>
        </w:rPr>
        <w:t>评分因素及评标标准页码检索</w:t>
      </w:r>
    </w:p>
    <w:p w14:paraId="2349D044">
      <w:pPr>
        <w:widowControl/>
        <w:jc w:val="center"/>
        <w:rPr>
          <w:b/>
          <w:sz w:val="24"/>
        </w:rPr>
      </w:pPr>
      <w:r>
        <w:rPr>
          <w:b/>
          <w:bCs/>
          <w:sz w:val="24"/>
        </w:rPr>
        <w:t>（需投标人按招标文件“评分因素及评标标准”中每个评分项逐项列明页码）</w:t>
      </w:r>
    </w:p>
    <w:p w14:paraId="6776E50D">
      <w:pPr>
        <w:widowControl/>
        <w:jc w:val="left"/>
        <w:rPr>
          <w:sz w:val="24"/>
        </w:rPr>
      </w:pPr>
      <w:r>
        <w:rPr>
          <w:sz w:val="24"/>
        </w:rPr>
        <w:br w:type="page"/>
      </w:r>
    </w:p>
    <w:p w14:paraId="6121B9FA">
      <w:pPr>
        <w:tabs>
          <w:tab w:val="left" w:pos="360"/>
        </w:tabs>
        <w:spacing w:after="285" w:afterLines="100" w:line="360" w:lineRule="auto"/>
        <w:rPr>
          <w:b/>
          <w:sz w:val="24"/>
        </w:rPr>
      </w:pPr>
      <w:r>
        <w:rPr>
          <w:b/>
          <w:sz w:val="24"/>
        </w:rPr>
        <w:t>附件1</w:t>
      </w:r>
    </w:p>
    <w:p w14:paraId="59C30C89">
      <w:pPr>
        <w:autoSpaceDN w:val="0"/>
        <w:spacing w:line="360" w:lineRule="auto"/>
        <w:jc w:val="center"/>
        <w:rPr>
          <w:b/>
          <w:bCs/>
          <w:sz w:val="24"/>
        </w:rPr>
      </w:pPr>
      <w:r>
        <w:rPr>
          <w:b/>
          <w:bCs/>
          <w:sz w:val="24"/>
        </w:rPr>
        <w:t>投标书</w:t>
      </w:r>
    </w:p>
    <w:p w14:paraId="663E3237">
      <w:pPr>
        <w:spacing w:line="360" w:lineRule="auto"/>
        <w:rPr>
          <w:sz w:val="24"/>
        </w:rPr>
      </w:pPr>
      <w:r>
        <w:rPr>
          <w:sz w:val="24"/>
        </w:rPr>
        <w:t>致：天津市政府采购中心</w:t>
      </w:r>
    </w:p>
    <w:p w14:paraId="0C107925">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6CD06E89">
      <w:pPr>
        <w:spacing w:line="360" w:lineRule="auto"/>
        <w:ind w:firstLine="448" w:firstLineChars="200"/>
        <w:rPr>
          <w:sz w:val="24"/>
        </w:rPr>
      </w:pPr>
      <w:r>
        <w:rPr>
          <w:sz w:val="24"/>
        </w:rPr>
        <w:t>据此函，签字代表宣布同意如下：</w:t>
      </w:r>
    </w:p>
    <w:p w14:paraId="05A09D6D">
      <w:pPr>
        <w:spacing w:line="360" w:lineRule="auto"/>
        <w:ind w:firstLine="448" w:firstLineChars="200"/>
        <w:rPr>
          <w:sz w:val="24"/>
        </w:rPr>
      </w:pPr>
      <w:r>
        <w:rPr>
          <w:sz w:val="24"/>
        </w:rPr>
        <w:t xml:space="preserve">1. </w:t>
      </w:r>
      <w:r>
        <w:rPr>
          <w:rFonts w:hint="eastAsia"/>
          <w:sz w:val="24"/>
        </w:rPr>
        <w:t>我公司所报费率如下：</w:t>
      </w:r>
    </w:p>
    <w:p w14:paraId="4637A14C">
      <w:pPr>
        <w:spacing w:line="360" w:lineRule="auto"/>
        <w:ind w:firstLine="448" w:firstLineChars="200"/>
        <w:rPr>
          <w:sz w:val="24"/>
        </w:rPr>
      </w:pPr>
      <w:r>
        <w:rPr>
          <w:rFonts w:hint="eastAsia"/>
          <w:sz w:val="24"/>
        </w:rPr>
        <w:t>第一包：</w:t>
      </w:r>
      <w:r>
        <w:rPr>
          <w:sz w:val="24"/>
          <w:u w:val="single"/>
        </w:rPr>
        <w:t xml:space="preserve">      </w:t>
      </w:r>
      <w:r>
        <w:rPr>
          <w:rFonts w:hint="eastAsia"/>
          <w:sz w:val="24"/>
        </w:rPr>
        <w:t>%</w:t>
      </w:r>
      <w:r>
        <w:rPr>
          <w:sz w:val="24"/>
        </w:rPr>
        <w:t>，大写</w:t>
      </w:r>
      <w:r>
        <w:rPr>
          <w:rFonts w:hint="eastAsia"/>
          <w:sz w:val="24"/>
        </w:rPr>
        <w:t>：</w:t>
      </w:r>
      <w:r>
        <w:rPr>
          <w:sz w:val="24"/>
        </w:rPr>
        <w:t>百分之</w:t>
      </w:r>
      <w:r>
        <w:rPr>
          <w:sz w:val="24"/>
          <w:u w:val="single"/>
        </w:rPr>
        <w:t xml:space="preserve">                   </w:t>
      </w:r>
      <w:r>
        <w:rPr>
          <w:sz w:val="24"/>
        </w:rPr>
        <w:t>。</w:t>
      </w:r>
    </w:p>
    <w:p w14:paraId="43D295E2">
      <w:pPr>
        <w:spacing w:line="360" w:lineRule="auto"/>
        <w:ind w:firstLine="448" w:firstLineChars="200"/>
        <w:rPr>
          <w:sz w:val="24"/>
        </w:rPr>
      </w:pPr>
      <w:r>
        <w:rPr>
          <w:sz w:val="24"/>
        </w:rPr>
        <w:t>2. 我公司将按招标文件的规定履行合同责任和义务。</w:t>
      </w:r>
    </w:p>
    <w:p w14:paraId="189B9468">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494BAB12">
      <w:pPr>
        <w:spacing w:line="360" w:lineRule="auto"/>
        <w:ind w:firstLine="448" w:firstLineChars="200"/>
        <w:rPr>
          <w:sz w:val="24"/>
        </w:rPr>
      </w:pPr>
      <w:r>
        <w:rPr>
          <w:sz w:val="24"/>
        </w:rPr>
        <w:t>4. 我公司的投标有效期为开标之日起60天。</w:t>
      </w:r>
    </w:p>
    <w:p w14:paraId="2BBABF49">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174CCB08">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22522961">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4BC6A2BA">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7A5F5F94">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17C2DC08">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770B0AD3">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415E214F">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425CDC34">
      <w:pPr>
        <w:spacing w:line="360" w:lineRule="auto"/>
        <w:ind w:firstLine="448" w:firstLineChars="200"/>
        <w:rPr>
          <w:sz w:val="24"/>
        </w:rPr>
      </w:pPr>
      <w:r>
        <w:rPr>
          <w:rFonts w:hint="eastAsia"/>
          <w:sz w:val="24"/>
        </w:rPr>
        <w:t>纳税人识别号：</w:t>
      </w:r>
    </w:p>
    <w:p w14:paraId="6764BC4C">
      <w:pPr>
        <w:spacing w:line="360" w:lineRule="auto"/>
        <w:ind w:firstLine="448" w:firstLineChars="200"/>
        <w:rPr>
          <w:sz w:val="24"/>
        </w:rPr>
      </w:pPr>
      <w:r>
        <w:rPr>
          <w:rFonts w:hint="eastAsia"/>
          <w:sz w:val="24"/>
        </w:rPr>
        <w:t>地址、电话：</w:t>
      </w:r>
    </w:p>
    <w:p w14:paraId="107652E0">
      <w:pPr>
        <w:spacing w:line="360" w:lineRule="auto"/>
        <w:ind w:firstLine="448" w:firstLineChars="200"/>
        <w:rPr>
          <w:sz w:val="24"/>
        </w:rPr>
      </w:pPr>
      <w:r>
        <w:rPr>
          <w:rFonts w:hint="eastAsia"/>
          <w:sz w:val="24"/>
        </w:rPr>
        <w:t>开户行及账号：</w:t>
      </w:r>
    </w:p>
    <w:p w14:paraId="7E74AE66">
      <w:pPr>
        <w:spacing w:line="360" w:lineRule="auto"/>
        <w:ind w:firstLine="448" w:firstLineChars="200"/>
        <w:rPr>
          <w:sz w:val="24"/>
        </w:rPr>
      </w:pPr>
      <w:r>
        <w:rPr>
          <w:rFonts w:hint="eastAsia"/>
          <w:sz w:val="24"/>
        </w:rPr>
        <w:t>开具发票类型：□增值税专用发票         □增值税普通发票</w:t>
      </w:r>
    </w:p>
    <w:p w14:paraId="013C3687">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33D7515F">
      <w:pPr>
        <w:spacing w:line="360" w:lineRule="auto"/>
        <w:ind w:firstLine="448" w:firstLineChars="200"/>
        <w:rPr>
          <w:b/>
          <w:sz w:val="24"/>
        </w:rPr>
      </w:pPr>
      <w:r>
        <w:rPr>
          <w:rFonts w:hint="eastAsia"/>
          <w:b/>
          <w:sz w:val="24"/>
        </w:rPr>
        <w:t>□</w:t>
      </w:r>
      <w:r>
        <w:rPr>
          <w:b/>
          <w:sz w:val="24"/>
        </w:rPr>
        <w:t>上门自取</w:t>
      </w:r>
    </w:p>
    <w:p w14:paraId="08DFB65C">
      <w:pPr>
        <w:spacing w:line="360" w:lineRule="auto"/>
        <w:ind w:firstLine="448" w:firstLineChars="200"/>
        <w:rPr>
          <w:sz w:val="24"/>
        </w:rPr>
      </w:pPr>
    </w:p>
    <w:p w14:paraId="6FBA1A32">
      <w:pPr>
        <w:spacing w:line="360" w:lineRule="auto"/>
        <w:ind w:firstLine="448" w:firstLineChars="200"/>
        <w:rPr>
          <w:b/>
          <w:sz w:val="24"/>
        </w:rPr>
      </w:pPr>
      <w:r>
        <w:rPr>
          <w:rFonts w:hint="eastAsia"/>
          <w:b/>
          <w:sz w:val="24"/>
        </w:rPr>
        <w:t>□</w:t>
      </w:r>
      <w:r>
        <w:rPr>
          <w:b/>
          <w:sz w:val="24"/>
        </w:rPr>
        <w:t>到付邮寄</w:t>
      </w:r>
    </w:p>
    <w:p w14:paraId="52015629">
      <w:pPr>
        <w:spacing w:line="360" w:lineRule="auto"/>
        <w:ind w:firstLine="448" w:firstLineChars="200"/>
        <w:rPr>
          <w:sz w:val="24"/>
        </w:rPr>
      </w:pPr>
      <w:r>
        <w:rPr>
          <w:sz w:val="24"/>
        </w:rPr>
        <w:t>邮寄地址</w:t>
      </w:r>
      <w:r>
        <w:rPr>
          <w:rFonts w:hint="eastAsia"/>
          <w:sz w:val="24"/>
        </w:rPr>
        <w:t>、邮编</w:t>
      </w:r>
      <w:r>
        <w:rPr>
          <w:sz w:val="24"/>
        </w:rPr>
        <w:t>：</w:t>
      </w:r>
    </w:p>
    <w:p w14:paraId="2217AFBB">
      <w:pPr>
        <w:spacing w:line="360" w:lineRule="auto"/>
        <w:ind w:firstLine="448" w:firstLineChars="200"/>
        <w:rPr>
          <w:sz w:val="24"/>
        </w:rPr>
      </w:pPr>
      <w:r>
        <w:rPr>
          <w:sz w:val="24"/>
        </w:rPr>
        <w:t>邮寄联系人、手机号码：</w:t>
      </w:r>
    </w:p>
    <w:p w14:paraId="682D99AE">
      <w:pPr>
        <w:spacing w:line="360" w:lineRule="auto"/>
        <w:ind w:firstLine="3808" w:firstLineChars="1700"/>
        <w:rPr>
          <w:sz w:val="24"/>
        </w:rPr>
      </w:pPr>
    </w:p>
    <w:p w14:paraId="4ECBE9E1">
      <w:pPr>
        <w:spacing w:line="360" w:lineRule="auto"/>
        <w:ind w:firstLine="3808" w:firstLineChars="1700"/>
        <w:rPr>
          <w:sz w:val="24"/>
        </w:rPr>
      </w:pPr>
      <w:r>
        <w:rPr>
          <w:sz w:val="24"/>
        </w:rPr>
        <w:t>投标人名称：</w:t>
      </w:r>
    </w:p>
    <w:p w14:paraId="55D60397">
      <w:pPr>
        <w:spacing w:line="360" w:lineRule="auto"/>
        <w:ind w:firstLine="3808" w:firstLineChars="1700"/>
        <w:rPr>
          <w:sz w:val="24"/>
        </w:rPr>
      </w:pPr>
    </w:p>
    <w:p w14:paraId="2DBDA643">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0861BB2">
      <w:pPr>
        <w:spacing w:line="460" w:lineRule="exact"/>
        <w:rPr>
          <w:sz w:val="24"/>
        </w:rPr>
      </w:pPr>
    </w:p>
    <w:p w14:paraId="44A9D563">
      <w:pPr>
        <w:widowControl/>
        <w:jc w:val="left"/>
        <w:rPr>
          <w:sz w:val="24"/>
        </w:rPr>
      </w:pPr>
      <w:r>
        <w:rPr>
          <w:sz w:val="24"/>
        </w:rPr>
        <w:br w:type="page"/>
      </w:r>
    </w:p>
    <w:p w14:paraId="112C12D0">
      <w:pPr>
        <w:widowControl/>
        <w:jc w:val="left"/>
        <w:rPr>
          <w:b/>
          <w:sz w:val="24"/>
        </w:rPr>
      </w:pPr>
      <w:r>
        <w:rPr>
          <w:b/>
          <w:sz w:val="24"/>
        </w:rPr>
        <w:t>附件2</w:t>
      </w:r>
      <w:r>
        <w:rPr>
          <w:rFonts w:hint="eastAsia"/>
          <w:b/>
          <w:sz w:val="24"/>
        </w:rPr>
        <w:t>-1</w:t>
      </w:r>
    </w:p>
    <w:p w14:paraId="6F9D7CF1">
      <w:pPr>
        <w:autoSpaceDN w:val="0"/>
        <w:spacing w:line="360" w:lineRule="auto"/>
        <w:jc w:val="center"/>
        <w:rPr>
          <w:b/>
          <w:bCs/>
          <w:sz w:val="24"/>
        </w:rPr>
      </w:pPr>
      <w:r>
        <w:rPr>
          <w:b/>
          <w:bCs/>
          <w:sz w:val="24"/>
        </w:rPr>
        <w:t>开标一览表</w:t>
      </w:r>
    </w:p>
    <w:p w14:paraId="7A929E83">
      <w:pPr>
        <w:ind w:right="84"/>
        <w:rPr>
          <w:sz w:val="24"/>
        </w:rPr>
      </w:pPr>
    </w:p>
    <w:p w14:paraId="05579E2D">
      <w:pPr>
        <w:spacing w:line="460" w:lineRule="exact"/>
        <w:rPr>
          <w:sz w:val="24"/>
        </w:rPr>
      </w:pPr>
      <w:r>
        <w:rPr>
          <w:sz w:val="24"/>
        </w:rPr>
        <w:t>项目名称：</w:t>
      </w:r>
      <w:r>
        <w:rPr>
          <w:sz w:val="24"/>
          <w:u w:val="single"/>
        </w:rPr>
        <w:t xml:space="preserve">                    </w:t>
      </w:r>
    </w:p>
    <w:p w14:paraId="5FCC3E70">
      <w:pPr>
        <w:spacing w:line="460" w:lineRule="exact"/>
        <w:rPr>
          <w:sz w:val="24"/>
        </w:rPr>
      </w:pPr>
      <w:r>
        <w:rPr>
          <w:sz w:val="24"/>
        </w:rPr>
        <w:t>项目编号：</w:t>
      </w:r>
      <w:r>
        <w:rPr>
          <w:sz w:val="24"/>
          <w:u w:val="single"/>
        </w:rPr>
        <w:t xml:space="preserve">                    </w:t>
      </w:r>
    </w:p>
    <w:p w14:paraId="108AD27A">
      <w:pPr>
        <w:spacing w:line="460" w:lineRule="exact"/>
        <w:rPr>
          <w:sz w:val="24"/>
          <w:u w:val="single"/>
        </w:rPr>
      </w:pPr>
      <w:r>
        <w:rPr>
          <w:sz w:val="24"/>
        </w:rPr>
        <w:t>包号：</w:t>
      </w:r>
      <w:r>
        <w:rPr>
          <w:sz w:val="24"/>
          <w:u w:val="single"/>
        </w:rPr>
        <w:t xml:space="preserve">                        </w:t>
      </w:r>
    </w:p>
    <w:p w14:paraId="668CDA48">
      <w:pPr>
        <w:spacing w:line="460" w:lineRule="exact"/>
        <w:rPr>
          <w:sz w:val="24"/>
        </w:rPr>
      </w:pPr>
      <w:r>
        <w:rPr>
          <w:sz w:val="24"/>
        </w:rPr>
        <w:t xml:space="preserve">                                               </w:t>
      </w:r>
    </w:p>
    <w:tbl>
      <w:tblPr>
        <w:tblStyle w:val="25"/>
        <w:tblW w:w="52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4105"/>
        <w:gridCol w:w="1728"/>
        <w:gridCol w:w="2108"/>
      </w:tblGrid>
      <w:tr w14:paraId="391729DA">
        <w:trPr>
          <w:jc w:val="center"/>
        </w:trPr>
        <w:tc>
          <w:tcPr>
            <w:tcW w:w="588" w:type="pct"/>
            <w:vAlign w:val="center"/>
          </w:tcPr>
          <w:p w14:paraId="196ACAFF">
            <w:pPr>
              <w:spacing w:line="460" w:lineRule="exact"/>
              <w:jc w:val="center"/>
              <w:rPr>
                <w:sz w:val="24"/>
              </w:rPr>
            </w:pPr>
            <w:r>
              <w:rPr>
                <w:sz w:val="24"/>
              </w:rPr>
              <w:t>包号</w:t>
            </w:r>
          </w:p>
        </w:tc>
        <w:tc>
          <w:tcPr>
            <w:tcW w:w="2281" w:type="pct"/>
            <w:vAlign w:val="center"/>
          </w:tcPr>
          <w:p w14:paraId="307B20E0">
            <w:pPr>
              <w:spacing w:line="460" w:lineRule="exact"/>
              <w:jc w:val="center"/>
              <w:rPr>
                <w:sz w:val="24"/>
              </w:rPr>
            </w:pPr>
            <w:r>
              <w:rPr>
                <w:sz w:val="24"/>
              </w:rPr>
              <w:t>服务名称</w:t>
            </w:r>
          </w:p>
        </w:tc>
        <w:tc>
          <w:tcPr>
            <w:tcW w:w="960" w:type="pct"/>
            <w:vAlign w:val="center"/>
          </w:tcPr>
          <w:p w14:paraId="3991979C">
            <w:pPr>
              <w:spacing w:line="460" w:lineRule="exact"/>
              <w:jc w:val="center"/>
              <w:rPr>
                <w:sz w:val="24"/>
              </w:rPr>
            </w:pPr>
            <w:r>
              <w:rPr>
                <w:rFonts w:hint="eastAsia"/>
                <w:sz w:val="24"/>
              </w:rPr>
              <w:t>费率</w:t>
            </w:r>
          </w:p>
        </w:tc>
        <w:tc>
          <w:tcPr>
            <w:tcW w:w="1171" w:type="pct"/>
            <w:vAlign w:val="center"/>
          </w:tcPr>
          <w:p w14:paraId="7F9A799C">
            <w:pPr>
              <w:spacing w:line="460" w:lineRule="exact"/>
              <w:jc w:val="center"/>
              <w:rPr>
                <w:sz w:val="24"/>
              </w:rPr>
            </w:pPr>
            <w:r>
              <w:rPr>
                <w:rFonts w:hint="eastAsia"/>
                <w:sz w:val="24"/>
              </w:rPr>
              <w:t>服务期</w:t>
            </w:r>
          </w:p>
        </w:tc>
      </w:tr>
      <w:tr w14:paraId="22CAFF08">
        <w:trPr>
          <w:jc w:val="center"/>
        </w:trPr>
        <w:tc>
          <w:tcPr>
            <w:tcW w:w="588" w:type="pct"/>
            <w:vAlign w:val="center"/>
          </w:tcPr>
          <w:p w14:paraId="54ADAF9E">
            <w:pPr>
              <w:spacing w:line="460" w:lineRule="exact"/>
              <w:jc w:val="center"/>
              <w:rPr>
                <w:sz w:val="24"/>
                <w:szCs w:val="24"/>
              </w:rPr>
            </w:pPr>
            <w:r>
              <w:rPr>
                <w:rFonts w:hint="eastAsia"/>
                <w:sz w:val="24"/>
                <w:szCs w:val="24"/>
              </w:rPr>
              <w:t>1</w:t>
            </w:r>
          </w:p>
        </w:tc>
        <w:tc>
          <w:tcPr>
            <w:tcW w:w="2281" w:type="pct"/>
            <w:vAlign w:val="center"/>
          </w:tcPr>
          <w:p w14:paraId="7A32A8EE">
            <w:pPr>
              <w:spacing w:line="460" w:lineRule="exact"/>
              <w:jc w:val="center"/>
              <w:rPr>
                <w:sz w:val="24"/>
                <w:szCs w:val="24"/>
              </w:rPr>
            </w:pPr>
            <w:r>
              <w:rPr>
                <w:rFonts w:hint="eastAsia"/>
                <w:sz w:val="24"/>
                <w:szCs w:val="24"/>
              </w:rPr>
              <w:t>国家税务总局天津市北辰区税务局食堂食材（果蔬禽畜肉水产类）</w:t>
            </w:r>
          </w:p>
        </w:tc>
        <w:tc>
          <w:tcPr>
            <w:tcW w:w="960" w:type="pct"/>
            <w:vAlign w:val="center"/>
          </w:tcPr>
          <w:p w14:paraId="262FA05D">
            <w:pPr>
              <w:spacing w:line="460" w:lineRule="exact"/>
              <w:jc w:val="center"/>
              <w:rPr>
                <w:sz w:val="24"/>
                <w:szCs w:val="24"/>
              </w:rPr>
            </w:pPr>
            <w:r>
              <w:rPr>
                <w:rFonts w:hint="eastAsia"/>
                <w:sz w:val="24"/>
                <w:szCs w:val="24"/>
              </w:rPr>
              <w:t>%</w:t>
            </w:r>
          </w:p>
        </w:tc>
        <w:tc>
          <w:tcPr>
            <w:tcW w:w="1171" w:type="pct"/>
            <w:vAlign w:val="center"/>
          </w:tcPr>
          <w:p w14:paraId="60AB78D8">
            <w:pPr>
              <w:spacing w:line="460" w:lineRule="exact"/>
              <w:jc w:val="center"/>
              <w:rPr>
                <w:sz w:val="24"/>
                <w:szCs w:val="24"/>
              </w:rPr>
            </w:pPr>
            <w:r>
              <w:rPr>
                <w:sz w:val="24"/>
                <w:szCs w:val="24"/>
              </w:rPr>
              <w:t>一年</w:t>
            </w:r>
          </w:p>
        </w:tc>
      </w:tr>
    </w:tbl>
    <w:p w14:paraId="001209D0">
      <w:pPr>
        <w:spacing w:line="360" w:lineRule="auto"/>
        <w:ind w:right="84" w:firstLine="420"/>
        <w:rPr>
          <w:sz w:val="24"/>
        </w:rPr>
      </w:pPr>
      <w:r>
        <w:rPr>
          <w:sz w:val="24"/>
        </w:rPr>
        <w:t>注</w:t>
      </w:r>
      <w:r>
        <w:rPr>
          <w:rFonts w:hint="eastAsia"/>
          <w:sz w:val="24"/>
        </w:rPr>
        <w:t>：</w:t>
      </w:r>
    </w:p>
    <w:p w14:paraId="121F4F0E">
      <w:pPr>
        <w:spacing w:line="360" w:lineRule="auto"/>
        <w:ind w:right="84" w:firstLine="420"/>
        <w:rPr>
          <w:sz w:val="24"/>
        </w:rPr>
      </w:pPr>
      <w:r>
        <w:rPr>
          <w:rFonts w:hint="eastAsia"/>
          <w:sz w:val="24"/>
        </w:rPr>
        <w:t>以上价格包含人员费用、食材费用、配送费用、运输保险费用、装卸费用、管理费、利润税金等为完成招标文件规定的一切工作所需的全部费用。</w:t>
      </w:r>
    </w:p>
    <w:p w14:paraId="5C3D9B61">
      <w:pPr>
        <w:spacing w:line="360" w:lineRule="auto"/>
        <w:ind w:right="84" w:firstLine="420"/>
        <w:rPr>
          <w:sz w:val="24"/>
        </w:rPr>
      </w:pPr>
    </w:p>
    <w:p w14:paraId="66177A27">
      <w:pPr>
        <w:spacing w:line="360" w:lineRule="auto"/>
        <w:ind w:right="84" w:firstLine="420"/>
        <w:rPr>
          <w:sz w:val="24"/>
        </w:rPr>
      </w:pPr>
    </w:p>
    <w:p w14:paraId="3960F77B">
      <w:pPr>
        <w:spacing w:line="360" w:lineRule="auto"/>
        <w:ind w:firstLine="3808" w:firstLineChars="1700"/>
        <w:rPr>
          <w:sz w:val="24"/>
        </w:rPr>
      </w:pPr>
      <w:r>
        <w:rPr>
          <w:sz w:val="24"/>
        </w:rPr>
        <w:t>投标人名称：</w:t>
      </w:r>
    </w:p>
    <w:p w14:paraId="505994AD">
      <w:pPr>
        <w:spacing w:line="360" w:lineRule="auto"/>
        <w:ind w:firstLine="3808" w:firstLineChars="1700"/>
        <w:rPr>
          <w:sz w:val="24"/>
        </w:rPr>
      </w:pPr>
    </w:p>
    <w:p w14:paraId="261E197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234B1FB">
      <w:pPr>
        <w:spacing w:line="360" w:lineRule="auto"/>
        <w:ind w:right="84" w:firstLine="420"/>
        <w:rPr>
          <w:sz w:val="24"/>
        </w:rPr>
      </w:pPr>
    </w:p>
    <w:p w14:paraId="5B70EA80">
      <w:pPr>
        <w:widowControl/>
        <w:jc w:val="left"/>
        <w:rPr>
          <w:sz w:val="24"/>
        </w:rPr>
      </w:pPr>
      <w:r>
        <w:rPr>
          <w:sz w:val="24"/>
        </w:rPr>
        <w:br w:type="page"/>
      </w:r>
    </w:p>
    <w:p w14:paraId="50639820">
      <w:pPr>
        <w:tabs>
          <w:tab w:val="left" w:pos="360"/>
        </w:tabs>
        <w:spacing w:after="285" w:afterLines="100" w:line="360" w:lineRule="auto"/>
        <w:rPr>
          <w:b/>
          <w:sz w:val="24"/>
        </w:rPr>
      </w:pPr>
      <w:r>
        <w:rPr>
          <w:rFonts w:hint="eastAsia"/>
          <w:b/>
          <w:sz w:val="24"/>
        </w:rPr>
        <w:t>附件2-2</w:t>
      </w:r>
    </w:p>
    <w:p w14:paraId="3046FD0C">
      <w:pPr>
        <w:autoSpaceDN w:val="0"/>
        <w:spacing w:line="360" w:lineRule="auto"/>
        <w:jc w:val="center"/>
        <w:rPr>
          <w:b/>
          <w:bCs/>
          <w:sz w:val="24"/>
        </w:rPr>
      </w:pPr>
      <w:r>
        <w:rPr>
          <w:b/>
          <w:bCs/>
          <w:sz w:val="24"/>
        </w:rPr>
        <w:t>开标分项一览表</w:t>
      </w:r>
    </w:p>
    <w:p w14:paraId="47EC1423">
      <w:pPr>
        <w:ind w:right="84"/>
        <w:rPr>
          <w:sz w:val="24"/>
        </w:rPr>
      </w:pPr>
    </w:p>
    <w:p w14:paraId="03B138F4">
      <w:pPr>
        <w:spacing w:line="460" w:lineRule="exact"/>
        <w:rPr>
          <w:sz w:val="24"/>
        </w:rPr>
      </w:pPr>
      <w:r>
        <w:rPr>
          <w:sz w:val="24"/>
        </w:rPr>
        <w:t>项目名称：</w:t>
      </w:r>
      <w:r>
        <w:rPr>
          <w:sz w:val="24"/>
          <w:u w:val="single"/>
        </w:rPr>
        <w:t xml:space="preserve">                    </w:t>
      </w:r>
    </w:p>
    <w:p w14:paraId="18964DD3">
      <w:pPr>
        <w:spacing w:line="460" w:lineRule="exact"/>
        <w:rPr>
          <w:sz w:val="24"/>
        </w:rPr>
      </w:pPr>
      <w:r>
        <w:rPr>
          <w:sz w:val="24"/>
        </w:rPr>
        <w:t>项目编号：</w:t>
      </w:r>
      <w:r>
        <w:rPr>
          <w:sz w:val="24"/>
          <w:u w:val="single"/>
        </w:rPr>
        <w:t xml:space="preserve">                    </w:t>
      </w:r>
    </w:p>
    <w:p w14:paraId="382E42DA">
      <w:pPr>
        <w:spacing w:line="460" w:lineRule="exact"/>
        <w:rPr>
          <w:sz w:val="24"/>
          <w:u w:val="single"/>
        </w:rPr>
      </w:pPr>
      <w:r>
        <w:rPr>
          <w:sz w:val="24"/>
        </w:rPr>
        <w:t>包号：</w:t>
      </w:r>
      <w:r>
        <w:rPr>
          <w:sz w:val="24"/>
          <w:u w:val="single"/>
        </w:rPr>
        <w:t xml:space="preserve">             </w:t>
      </w:r>
      <w:r>
        <w:rPr>
          <w:rFonts w:hint="eastAsia"/>
          <w:sz w:val="24"/>
          <w:u w:val="single"/>
        </w:rPr>
        <w:t>1</w:t>
      </w:r>
      <w:r>
        <w:rPr>
          <w:sz w:val="24"/>
          <w:u w:val="single"/>
        </w:rPr>
        <w:t xml:space="preserve">          </w:t>
      </w:r>
    </w:p>
    <w:p w14:paraId="4F0FFA7A">
      <w:pPr>
        <w:tabs>
          <w:tab w:val="left" w:pos="360"/>
        </w:tabs>
        <w:spacing w:after="285" w:afterLines="100" w:line="360" w:lineRule="auto"/>
        <w:rPr>
          <w:b/>
          <w:sz w:val="24"/>
        </w:rPr>
      </w:pPr>
    </w:p>
    <w:tbl>
      <w:tblPr>
        <w:tblStyle w:val="25"/>
        <w:tblW w:w="5000" w:type="pct"/>
        <w:jc w:val="center"/>
        <w:tblLayout w:type="autofit"/>
        <w:tblCellMar>
          <w:top w:w="0" w:type="dxa"/>
          <w:left w:w="108" w:type="dxa"/>
          <w:bottom w:w="0" w:type="dxa"/>
          <w:right w:w="108" w:type="dxa"/>
        </w:tblCellMar>
      </w:tblPr>
      <w:tblGrid>
        <w:gridCol w:w="1421"/>
        <w:gridCol w:w="1421"/>
        <w:gridCol w:w="1421"/>
        <w:gridCol w:w="1421"/>
        <w:gridCol w:w="1422"/>
        <w:gridCol w:w="1422"/>
      </w:tblGrid>
      <w:tr w14:paraId="621EA355">
        <w:trPr>
          <w:trHeight w:val="270" w:hRule="atLeast"/>
          <w:tblHeader/>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6EF22231">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833" w:type="pct"/>
            <w:tcBorders>
              <w:top w:val="single" w:color="auto" w:sz="4" w:space="0"/>
              <w:left w:val="nil"/>
              <w:bottom w:val="single" w:color="auto" w:sz="4" w:space="0"/>
              <w:right w:val="single" w:color="auto" w:sz="4" w:space="0"/>
            </w:tcBorders>
            <w:shd w:val="clear" w:color="auto" w:fill="auto"/>
            <w:vAlign w:val="center"/>
          </w:tcPr>
          <w:p w14:paraId="7C4F659B">
            <w:pPr>
              <w:widowControl/>
              <w:jc w:val="center"/>
              <w:rPr>
                <w:rFonts w:ascii="宋体" w:hAnsi="宋体" w:cs="宋体"/>
                <w:b/>
                <w:bCs/>
                <w:color w:val="000000"/>
                <w:kern w:val="0"/>
                <w:szCs w:val="21"/>
              </w:rPr>
            </w:pPr>
            <w:r>
              <w:rPr>
                <w:rFonts w:hint="eastAsia" w:ascii="宋体" w:hAnsi="宋体" w:cs="宋体"/>
                <w:b/>
                <w:bCs/>
                <w:color w:val="000000"/>
                <w:kern w:val="0"/>
                <w:szCs w:val="21"/>
              </w:rPr>
              <w:t>产品名称</w:t>
            </w:r>
          </w:p>
        </w:tc>
        <w:tc>
          <w:tcPr>
            <w:tcW w:w="833" w:type="pct"/>
            <w:tcBorders>
              <w:top w:val="single" w:color="auto" w:sz="4" w:space="0"/>
              <w:left w:val="nil"/>
              <w:bottom w:val="single" w:color="auto" w:sz="4" w:space="0"/>
              <w:right w:val="single" w:color="auto" w:sz="4" w:space="0"/>
            </w:tcBorders>
            <w:shd w:val="clear" w:color="auto" w:fill="auto"/>
            <w:vAlign w:val="center"/>
          </w:tcPr>
          <w:p w14:paraId="33C451B9">
            <w:pPr>
              <w:widowControl/>
              <w:jc w:val="center"/>
              <w:rPr>
                <w:rFonts w:ascii="宋体" w:hAnsi="宋体" w:cs="宋体"/>
                <w:b/>
                <w:bCs/>
                <w:color w:val="000000"/>
                <w:kern w:val="0"/>
                <w:szCs w:val="21"/>
              </w:rPr>
            </w:pPr>
            <w:r>
              <w:rPr>
                <w:rFonts w:hint="eastAsia" w:ascii="宋体" w:hAnsi="宋体" w:cs="宋体"/>
                <w:b/>
                <w:bCs/>
                <w:color w:val="000000"/>
                <w:kern w:val="0"/>
                <w:szCs w:val="21"/>
              </w:rPr>
              <w:t>数量</w:t>
            </w:r>
          </w:p>
        </w:tc>
        <w:tc>
          <w:tcPr>
            <w:tcW w:w="833" w:type="pct"/>
            <w:tcBorders>
              <w:top w:val="single" w:color="auto" w:sz="4" w:space="0"/>
              <w:left w:val="nil"/>
              <w:bottom w:val="single" w:color="auto" w:sz="4" w:space="0"/>
              <w:right w:val="single" w:color="auto" w:sz="4" w:space="0"/>
            </w:tcBorders>
            <w:shd w:val="clear" w:color="auto" w:fill="auto"/>
            <w:vAlign w:val="center"/>
          </w:tcPr>
          <w:p w14:paraId="7F140101">
            <w:pPr>
              <w:widowControl/>
              <w:jc w:val="center"/>
              <w:rPr>
                <w:rFonts w:ascii="宋体" w:hAnsi="宋体" w:cs="宋体"/>
                <w:b/>
                <w:bCs/>
                <w:color w:val="000000"/>
                <w:kern w:val="0"/>
                <w:szCs w:val="21"/>
              </w:rPr>
            </w:pPr>
            <w:r>
              <w:rPr>
                <w:rFonts w:hint="eastAsia" w:ascii="宋体" w:hAnsi="宋体" w:cs="宋体"/>
                <w:b/>
                <w:bCs/>
                <w:color w:val="000000"/>
                <w:kern w:val="0"/>
                <w:szCs w:val="21"/>
              </w:rPr>
              <w:t>单位</w:t>
            </w:r>
          </w:p>
        </w:tc>
        <w:tc>
          <w:tcPr>
            <w:tcW w:w="833" w:type="pct"/>
            <w:tcBorders>
              <w:top w:val="single" w:color="auto" w:sz="4" w:space="0"/>
              <w:left w:val="nil"/>
              <w:bottom w:val="single" w:color="auto" w:sz="4" w:space="0"/>
              <w:right w:val="single" w:color="auto" w:sz="4" w:space="0"/>
            </w:tcBorders>
            <w:shd w:val="clear" w:color="auto" w:fill="auto"/>
            <w:vAlign w:val="center"/>
          </w:tcPr>
          <w:p w14:paraId="74DD80FD">
            <w:pPr>
              <w:widowControl/>
              <w:jc w:val="center"/>
              <w:rPr>
                <w:rFonts w:ascii="宋体" w:hAnsi="宋体" w:cs="宋体"/>
                <w:b/>
                <w:bCs/>
                <w:color w:val="000000"/>
                <w:kern w:val="0"/>
                <w:szCs w:val="21"/>
              </w:rPr>
            </w:pPr>
            <w:r>
              <w:rPr>
                <w:rFonts w:hint="eastAsia" w:ascii="宋体" w:hAnsi="宋体" w:cs="宋体"/>
                <w:b/>
                <w:bCs/>
                <w:color w:val="000000"/>
                <w:kern w:val="0"/>
                <w:szCs w:val="21"/>
              </w:rPr>
              <w:t>品牌</w:t>
            </w:r>
          </w:p>
        </w:tc>
        <w:tc>
          <w:tcPr>
            <w:tcW w:w="833" w:type="pct"/>
            <w:tcBorders>
              <w:top w:val="single" w:color="auto" w:sz="4" w:space="0"/>
              <w:left w:val="nil"/>
              <w:bottom w:val="single" w:color="auto" w:sz="4" w:space="0"/>
              <w:right w:val="single" w:color="auto" w:sz="4" w:space="0"/>
            </w:tcBorders>
            <w:shd w:val="clear" w:color="auto" w:fill="auto"/>
            <w:vAlign w:val="center"/>
          </w:tcPr>
          <w:p w14:paraId="29F4FC48">
            <w:pPr>
              <w:widowControl/>
              <w:jc w:val="center"/>
              <w:rPr>
                <w:rFonts w:ascii="宋体" w:hAnsi="宋体" w:cs="宋体"/>
                <w:b/>
                <w:bCs/>
                <w:color w:val="000000"/>
                <w:kern w:val="0"/>
                <w:szCs w:val="21"/>
              </w:rPr>
            </w:pPr>
            <w:r>
              <w:rPr>
                <w:rFonts w:hint="eastAsia" w:ascii="宋体" w:hAnsi="宋体" w:cs="宋体"/>
                <w:b/>
                <w:bCs/>
                <w:color w:val="000000"/>
                <w:kern w:val="0"/>
                <w:szCs w:val="21"/>
              </w:rPr>
              <w:t>制造商</w:t>
            </w:r>
          </w:p>
        </w:tc>
      </w:tr>
      <w:tr w14:paraId="6A975560">
        <w:trPr>
          <w:trHeight w:val="315"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A4A9843">
            <w:pPr>
              <w:widowControl/>
              <w:jc w:val="center"/>
              <w:rPr>
                <w:color w:val="000000"/>
                <w:kern w:val="0"/>
                <w:szCs w:val="21"/>
              </w:rPr>
            </w:pPr>
            <w:r>
              <w:rPr>
                <w:color w:val="000000"/>
                <w:kern w:val="0"/>
                <w:szCs w:val="21"/>
              </w:rPr>
              <w:t>1</w:t>
            </w:r>
          </w:p>
        </w:tc>
        <w:tc>
          <w:tcPr>
            <w:tcW w:w="833" w:type="pct"/>
            <w:tcBorders>
              <w:top w:val="nil"/>
              <w:left w:val="nil"/>
              <w:bottom w:val="single" w:color="auto" w:sz="4" w:space="0"/>
              <w:right w:val="single" w:color="auto" w:sz="4" w:space="0"/>
            </w:tcBorders>
            <w:shd w:val="clear" w:color="auto" w:fill="auto"/>
            <w:vAlign w:val="center"/>
          </w:tcPr>
          <w:p w14:paraId="7C1B9A61">
            <w:pPr>
              <w:widowControl/>
              <w:jc w:val="left"/>
              <w:rPr>
                <w:color w:val="000000"/>
                <w:kern w:val="0"/>
                <w:szCs w:val="21"/>
              </w:rPr>
            </w:pPr>
            <w:r>
              <w:rPr>
                <w:rFonts w:hint="eastAsia" w:ascii="宋体" w:hAnsi="宋体"/>
                <w:color w:val="000000"/>
                <w:kern w:val="0"/>
                <w:szCs w:val="21"/>
              </w:rPr>
              <w:t>大白菜</w:t>
            </w:r>
          </w:p>
        </w:tc>
        <w:tc>
          <w:tcPr>
            <w:tcW w:w="833" w:type="pct"/>
            <w:tcBorders>
              <w:top w:val="nil"/>
              <w:left w:val="nil"/>
              <w:bottom w:val="single" w:color="auto" w:sz="4" w:space="0"/>
              <w:right w:val="single" w:color="auto" w:sz="4" w:space="0"/>
            </w:tcBorders>
            <w:shd w:val="clear" w:color="auto" w:fill="auto"/>
            <w:vAlign w:val="center"/>
          </w:tcPr>
          <w:p w14:paraId="581B9C37">
            <w:pPr>
              <w:widowControl/>
              <w:jc w:val="center"/>
              <w:rPr>
                <w:color w:val="000000"/>
                <w:kern w:val="0"/>
                <w:szCs w:val="21"/>
              </w:rPr>
            </w:pPr>
            <w:r>
              <w:rPr>
                <w:color w:val="000000"/>
                <w:kern w:val="0"/>
                <w:szCs w:val="21"/>
              </w:rPr>
              <w:t>7836</w:t>
            </w:r>
          </w:p>
        </w:tc>
        <w:tc>
          <w:tcPr>
            <w:tcW w:w="833" w:type="pct"/>
            <w:tcBorders>
              <w:top w:val="nil"/>
              <w:left w:val="nil"/>
              <w:bottom w:val="single" w:color="auto" w:sz="4" w:space="0"/>
              <w:right w:val="single" w:color="auto" w:sz="4" w:space="0"/>
            </w:tcBorders>
            <w:shd w:val="clear" w:color="auto" w:fill="auto"/>
            <w:vAlign w:val="center"/>
          </w:tcPr>
          <w:p w14:paraId="25276F0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F3D24B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E3DE02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27BEF0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D0DB46A">
            <w:pPr>
              <w:widowControl/>
              <w:jc w:val="center"/>
              <w:rPr>
                <w:color w:val="000000"/>
                <w:kern w:val="0"/>
                <w:szCs w:val="21"/>
              </w:rPr>
            </w:pPr>
            <w:r>
              <w:rPr>
                <w:color w:val="000000"/>
                <w:kern w:val="0"/>
                <w:szCs w:val="21"/>
              </w:rPr>
              <w:t>2</w:t>
            </w:r>
          </w:p>
        </w:tc>
        <w:tc>
          <w:tcPr>
            <w:tcW w:w="833" w:type="pct"/>
            <w:tcBorders>
              <w:top w:val="nil"/>
              <w:left w:val="nil"/>
              <w:bottom w:val="single" w:color="auto" w:sz="4" w:space="0"/>
              <w:right w:val="single" w:color="auto" w:sz="4" w:space="0"/>
            </w:tcBorders>
            <w:shd w:val="clear" w:color="auto" w:fill="auto"/>
            <w:vAlign w:val="center"/>
          </w:tcPr>
          <w:p w14:paraId="05EF0483">
            <w:pPr>
              <w:widowControl/>
              <w:jc w:val="left"/>
              <w:rPr>
                <w:rFonts w:ascii="宋体" w:hAnsi="宋体" w:cs="宋体"/>
                <w:color w:val="000000"/>
                <w:kern w:val="0"/>
                <w:szCs w:val="21"/>
              </w:rPr>
            </w:pPr>
            <w:r>
              <w:rPr>
                <w:rFonts w:hint="eastAsia" w:ascii="宋体" w:hAnsi="宋体" w:cs="宋体"/>
                <w:color w:val="000000"/>
                <w:kern w:val="0"/>
                <w:szCs w:val="21"/>
              </w:rPr>
              <w:t>洋白菜</w:t>
            </w:r>
          </w:p>
        </w:tc>
        <w:tc>
          <w:tcPr>
            <w:tcW w:w="833" w:type="pct"/>
            <w:tcBorders>
              <w:top w:val="nil"/>
              <w:left w:val="nil"/>
              <w:bottom w:val="single" w:color="auto" w:sz="4" w:space="0"/>
              <w:right w:val="single" w:color="auto" w:sz="4" w:space="0"/>
            </w:tcBorders>
            <w:shd w:val="clear" w:color="auto" w:fill="auto"/>
            <w:vAlign w:val="center"/>
          </w:tcPr>
          <w:p w14:paraId="411F3511">
            <w:pPr>
              <w:widowControl/>
              <w:jc w:val="center"/>
              <w:rPr>
                <w:color w:val="000000"/>
                <w:kern w:val="0"/>
                <w:szCs w:val="21"/>
              </w:rPr>
            </w:pPr>
            <w:r>
              <w:rPr>
                <w:color w:val="000000"/>
                <w:kern w:val="0"/>
                <w:szCs w:val="21"/>
              </w:rPr>
              <w:t>3727</w:t>
            </w:r>
          </w:p>
        </w:tc>
        <w:tc>
          <w:tcPr>
            <w:tcW w:w="833" w:type="pct"/>
            <w:tcBorders>
              <w:top w:val="nil"/>
              <w:left w:val="nil"/>
              <w:bottom w:val="single" w:color="auto" w:sz="4" w:space="0"/>
              <w:right w:val="single" w:color="auto" w:sz="4" w:space="0"/>
            </w:tcBorders>
            <w:shd w:val="clear" w:color="auto" w:fill="auto"/>
            <w:vAlign w:val="center"/>
          </w:tcPr>
          <w:p w14:paraId="50D2B71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0C9410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204409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C48F4A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57A3B47">
            <w:pPr>
              <w:widowControl/>
              <w:jc w:val="center"/>
              <w:rPr>
                <w:color w:val="000000"/>
                <w:kern w:val="0"/>
                <w:szCs w:val="21"/>
              </w:rPr>
            </w:pPr>
            <w:r>
              <w:rPr>
                <w:color w:val="000000"/>
                <w:kern w:val="0"/>
                <w:szCs w:val="21"/>
              </w:rPr>
              <w:t>3</w:t>
            </w:r>
          </w:p>
        </w:tc>
        <w:tc>
          <w:tcPr>
            <w:tcW w:w="833" w:type="pct"/>
            <w:tcBorders>
              <w:top w:val="nil"/>
              <w:left w:val="nil"/>
              <w:bottom w:val="single" w:color="auto" w:sz="4" w:space="0"/>
              <w:right w:val="single" w:color="auto" w:sz="4" w:space="0"/>
            </w:tcBorders>
            <w:shd w:val="clear" w:color="auto" w:fill="auto"/>
            <w:vAlign w:val="center"/>
          </w:tcPr>
          <w:p w14:paraId="12A2C3F6">
            <w:pPr>
              <w:widowControl/>
              <w:jc w:val="left"/>
              <w:rPr>
                <w:rFonts w:ascii="宋体" w:hAnsi="宋体" w:cs="宋体"/>
                <w:color w:val="000000"/>
                <w:kern w:val="0"/>
                <w:szCs w:val="21"/>
              </w:rPr>
            </w:pPr>
            <w:r>
              <w:rPr>
                <w:rFonts w:hint="eastAsia" w:ascii="宋体" w:hAnsi="宋体" w:cs="宋体"/>
                <w:color w:val="000000"/>
                <w:kern w:val="0"/>
                <w:szCs w:val="21"/>
              </w:rPr>
              <w:t>小白菜</w:t>
            </w:r>
          </w:p>
        </w:tc>
        <w:tc>
          <w:tcPr>
            <w:tcW w:w="833" w:type="pct"/>
            <w:tcBorders>
              <w:top w:val="nil"/>
              <w:left w:val="nil"/>
              <w:bottom w:val="single" w:color="auto" w:sz="4" w:space="0"/>
              <w:right w:val="single" w:color="auto" w:sz="4" w:space="0"/>
            </w:tcBorders>
            <w:shd w:val="clear" w:color="auto" w:fill="auto"/>
            <w:vAlign w:val="center"/>
          </w:tcPr>
          <w:p w14:paraId="50D60B66">
            <w:pPr>
              <w:widowControl/>
              <w:jc w:val="center"/>
              <w:rPr>
                <w:color w:val="000000"/>
                <w:kern w:val="0"/>
                <w:szCs w:val="21"/>
              </w:rPr>
            </w:pPr>
            <w:r>
              <w:rPr>
                <w:color w:val="000000"/>
                <w:kern w:val="0"/>
                <w:szCs w:val="21"/>
              </w:rPr>
              <w:t>1044</w:t>
            </w:r>
          </w:p>
        </w:tc>
        <w:tc>
          <w:tcPr>
            <w:tcW w:w="833" w:type="pct"/>
            <w:tcBorders>
              <w:top w:val="nil"/>
              <w:left w:val="nil"/>
              <w:bottom w:val="single" w:color="auto" w:sz="4" w:space="0"/>
              <w:right w:val="single" w:color="auto" w:sz="4" w:space="0"/>
            </w:tcBorders>
            <w:shd w:val="clear" w:color="auto" w:fill="auto"/>
            <w:vAlign w:val="center"/>
          </w:tcPr>
          <w:p w14:paraId="73B2CA4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BB32548">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16C8F0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DD5582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51C7AE4">
            <w:pPr>
              <w:widowControl/>
              <w:jc w:val="center"/>
              <w:rPr>
                <w:color w:val="000000"/>
                <w:kern w:val="0"/>
                <w:szCs w:val="21"/>
              </w:rPr>
            </w:pPr>
            <w:r>
              <w:rPr>
                <w:color w:val="000000"/>
                <w:kern w:val="0"/>
                <w:szCs w:val="21"/>
              </w:rPr>
              <w:t>4</w:t>
            </w:r>
          </w:p>
        </w:tc>
        <w:tc>
          <w:tcPr>
            <w:tcW w:w="833" w:type="pct"/>
            <w:tcBorders>
              <w:top w:val="nil"/>
              <w:left w:val="nil"/>
              <w:bottom w:val="single" w:color="auto" w:sz="4" w:space="0"/>
              <w:right w:val="single" w:color="auto" w:sz="4" w:space="0"/>
            </w:tcBorders>
            <w:shd w:val="clear" w:color="auto" w:fill="auto"/>
            <w:vAlign w:val="center"/>
          </w:tcPr>
          <w:p w14:paraId="3EB80477">
            <w:pPr>
              <w:widowControl/>
              <w:jc w:val="left"/>
              <w:rPr>
                <w:rFonts w:ascii="宋体" w:hAnsi="宋体" w:cs="宋体"/>
                <w:color w:val="000000"/>
                <w:kern w:val="0"/>
                <w:szCs w:val="21"/>
              </w:rPr>
            </w:pPr>
            <w:r>
              <w:rPr>
                <w:rFonts w:hint="eastAsia" w:ascii="宋体" w:hAnsi="宋体" w:cs="宋体"/>
                <w:color w:val="000000"/>
                <w:kern w:val="0"/>
                <w:szCs w:val="21"/>
              </w:rPr>
              <w:t>生菜</w:t>
            </w:r>
          </w:p>
        </w:tc>
        <w:tc>
          <w:tcPr>
            <w:tcW w:w="833" w:type="pct"/>
            <w:tcBorders>
              <w:top w:val="nil"/>
              <w:left w:val="nil"/>
              <w:bottom w:val="single" w:color="auto" w:sz="4" w:space="0"/>
              <w:right w:val="single" w:color="auto" w:sz="4" w:space="0"/>
            </w:tcBorders>
            <w:shd w:val="clear" w:color="auto" w:fill="auto"/>
            <w:vAlign w:val="center"/>
          </w:tcPr>
          <w:p w14:paraId="1AF42D01">
            <w:pPr>
              <w:widowControl/>
              <w:jc w:val="center"/>
              <w:rPr>
                <w:color w:val="000000"/>
                <w:kern w:val="0"/>
                <w:szCs w:val="21"/>
              </w:rPr>
            </w:pPr>
            <w:r>
              <w:rPr>
                <w:color w:val="000000"/>
                <w:kern w:val="0"/>
                <w:szCs w:val="21"/>
              </w:rPr>
              <w:t>1425</w:t>
            </w:r>
          </w:p>
        </w:tc>
        <w:tc>
          <w:tcPr>
            <w:tcW w:w="833" w:type="pct"/>
            <w:tcBorders>
              <w:top w:val="nil"/>
              <w:left w:val="nil"/>
              <w:bottom w:val="single" w:color="auto" w:sz="4" w:space="0"/>
              <w:right w:val="single" w:color="auto" w:sz="4" w:space="0"/>
            </w:tcBorders>
            <w:shd w:val="clear" w:color="auto" w:fill="auto"/>
            <w:vAlign w:val="center"/>
          </w:tcPr>
          <w:p w14:paraId="2B158EA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E89D1E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2ADB31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4F4FB5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1C6635E">
            <w:pPr>
              <w:widowControl/>
              <w:jc w:val="center"/>
              <w:rPr>
                <w:color w:val="000000"/>
                <w:kern w:val="0"/>
                <w:szCs w:val="21"/>
              </w:rPr>
            </w:pPr>
            <w:r>
              <w:rPr>
                <w:color w:val="000000"/>
                <w:kern w:val="0"/>
                <w:szCs w:val="21"/>
              </w:rPr>
              <w:t>5</w:t>
            </w:r>
          </w:p>
        </w:tc>
        <w:tc>
          <w:tcPr>
            <w:tcW w:w="833" w:type="pct"/>
            <w:tcBorders>
              <w:top w:val="nil"/>
              <w:left w:val="nil"/>
              <w:bottom w:val="single" w:color="auto" w:sz="4" w:space="0"/>
              <w:right w:val="single" w:color="auto" w:sz="4" w:space="0"/>
            </w:tcBorders>
            <w:shd w:val="clear" w:color="auto" w:fill="auto"/>
            <w:vAlign w:val="center"/>
          </w:tcPr>
          <w:p w14:paraId="0B233F68">
            <w:pPr>
              <w:widowControl/>
              <w:jc w:val="left"/>
              <w:rPr>
                <w:rFonts w:ascii="宋体" w:hAnsi="宋体" w:cs="宋体"/>
                <w:color w:val="000000"/>
                <w:kern w:val="0"/>
                <w:szCs w:val="21"/>
              </w:rPr>
            </w:pPr>
            <w:r>
              <w:rPr>
                <w:rFonts w:hint="eastAsia" w:ascii="宋体" w:hAnsi="宋体" w:cs="宋体"/>
                <w:color w:val="000000"/>
                <w:kern w:val="0"/>
                <w:szCs w:val="21"/>
              </w:rPr>
              <w:t>菠菜</w:t>
            </w:r>
          </w:p>
        </w:tc>
        <w:tc>
          <w:tcPr>
            <w:tcW w:w="833" w:type="pct"/>
            <w:tcBorders>
              <w:top w:val="nil"/>
              <w:left w:val="nil"/>
              <w:bottom w:val="single" w:color="auto" w:sz="4" w:space="0"/>
              <w:right w:val="single" w:color="auto" w:sz="4" w:space="0"/>
            </w:tcBorders>
            <w:shd w:val="clear" w:color="auto" w:fill="auto"/>
            <w:vAlign w:val="center"/>
          </w:tcPr>
          <w:p w14:paraId="5D3670A1">
            <w:pPr>
              <w:widowControl/>
              <w:jc w:val="center"/>
              <w:rPr>
                <w:color w:val="000000"/>
                <w:kern w:val="0"/>
                <w:szCs w:val="21"/>
              </w:rPr>
            </w:pPr>
            <w:r>
              <w:rPr>
                <w:color w:val="000000"/>
                <w:kern w:val="0"/>
                <w:szCs w:val="21"/>
              </w:rPr>
              <w:t>1328</w:t>
            </w:r>
          </w:p>
        </w:tc>
        <w:tc>
          <w:tcPr>
            <w:tcW w:w="833" w:type="pct"/>
            <w:tcBorders>
              <w:top w:val="nil"/>
              <w:left w:val="nil"/>
              <w:bottom w:val="single" w:color="auto" w:sz="4" w:space="0"/>
              <w:right w:val="single" w:color="auto" w:sz="4" w:space="0"/>
            </w:tcBorders>
            <w:shd w:val="clear" w:color="auto" w:fill="auto"/>
            <w:vAlign w:val="center"/>
          </w:tcPr>
          <w:p w14:paraId="38B4F7F6">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9EEB96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2AE078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460DE3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4FB479B">
            <w:pPr>
              <w:widowControl/>
              <w:jc w:val="center"/>
              <w:rPr>
                <w:color w:val="000000"/>
                <w:kern w:val="0"/>
                <w:szCs w:val="21"/>
              </w:rPr>
            </w:pPr>
            <w:r>
              <w:rPr>
                <w:color w:val="000000"/>
                <w:kern w:val="0"/>
                <w:szCs w:val="21"/>
              </w:rPr>
              <w:t>6</w:t>
            </w:r>
          </w:p>
        </w:tc>
        <w:tc>
          <w:tcPr>
            <w:tcW w:w="833" w:type="pct"/>
            <w:tcBorders>
              <w:top w:val="nil"/>
              <w:left w:val="nil"/>
              <w:bottom w:val="single" w:color="auto" w:sz="4" w:space="0"/>
              <w:right w:val="single" w:color="auto" w:sz="4" w:space="0"/>
            </w:tcBorders>
            <w:shd w:val="clear" w:color="auto" w:fill="auto"/>
            <w:vAlign w:val="center"/>
          </w:tcPr>
          <w:p w14:paraId="57529B50">
            <w:pPr>
              <w:widowControl/>
              <w:jc w:val="left"/>
              <w:rPr>
                <w:rFonts w:ascii="宋体" w:hAnsi="宋体" w:cs="宋体"/>
                <w:color w:val="000000"/>
                <w:kern w:val="0"/>
                <w:szCs w:val="21"/>
              </w:rPr>
            </w:pPr>
            <w:r>
              <w:rPr>
                <w:rFonts w:hint="eastAsia" w:ascii="宋体" w:hAnsi="宋体" w:cs="宋体"/>
                <w:color w:val="000000"/>
                <w:kern w:val="0"/>
                <w:szCs w:val="21"/>
              </w:rPr>
              <w:t>韭菜</w:t>
            </w:r>
          </w:p>
        </w:tc>
        <w:tc>
          <w:tcPr>
            <w:tcW w:w="833" w:type="pct"/>
            <w:tcBorders>
              <w:top w:val="nil"/>
              <w:left w:val="nil"/>
              <w:bottom w:val="single" w:color="auto" w:sz="4" w:space="0"/>
              <w:right w:val="single" w:color="auto" w:sz="4" w:space="0"/>
            </w:tcBorders>
            <w:shd w:val="clear" w:color="auto" w:fill="auto"/>
            <w:vAlign w:val="center"/>
          </w:tcPr>
          <w:p w14:paraId="60799F10">
            <w:pPr>
              <w:widowControl/>
              <w:jc w:val="center"/>
              <w:rPr>
                <w:color w:val="000000"/>
                <w:kern w:val="0"/>
                <w:szCs w:val="21"/>
              </w:rPr>
            </w:pPr>
            <w:r>
              <w:rPr>
                <w:color w:val="000000"/>
                <w:kern w:val="0"/>
                <w:szCs w:val="21"/>
              </w:rPr>
              <w:t>1161</w:t>
            </w:r>
          </w:p>
        </w:tc>
        <w:tc>
          <w:tcPr>
            <w:tcW w:w="833" w:type="pct"/>
            <w:tcBorders>
              <w:top w:val="nil"/>
              <w:left w:val="nil"/>
              <w:bottom w:val="single" w:color="auto" w:sz="4" w:space="0"/>
              <w:right w:val="single" w:color="auto" w:sz="4" w:space="0"/>
            </w:tcBorders>
            <w:shd w:val="clear" w:color="auto" w:fill="auto"/>
            <w:vAlign w:val="center"/>
          </w:tcPr>
          <w:p w14:paraId="65DE275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7B7EAE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3B3F56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562EB8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59BC6DF">
            <w:pPr>
              <w:widowControl/>
              <w:jc w:val="center"/>
              <w:rPr>
                <w:color w:val="000000"/>
                <w:kern w:val="0"/>
                <w:szCs w:val="21"/>
              </w:rPr>
            </w:pPr>
            <w:r>
              <w:rPr>
                <w:color w:val="000000"/>
                <w:kern w:val="0"/>
                <w:szCs w:val="21"/>
              </w:rPr>
              <w:t>7</w:t>
            </w:r>
          </w:p>
        </w:tc>
        <w:tc>
          <w:tcPr>
            <w:tcW w:w="833" w:type="pct"/>
            <w:tcBorders>
              <w:top w:val="nil"/>
              <w:left w:val="nil"/>
              <w:bottom w:val="single" w:color="auto" w:sz="4" w:space="0"/>
              <w:right w:val="single" w:color="auto" w:sz="4" w:space="0"/>
            </w:tcBorders>
            <w:shd w:val="clear" w:color="auto" w:fill="auto"/>
            <w:vAlign w:val="center"/>
          </w:tcPr>
          <w:p w14:paraId="240F02DA">
            <w:pPr>
              <w:widowControl/>
              <w:jc w:val="left"/>
              <w:rPr>
                <w:rFonts w:ascii="宋体" w:hAnsi="宋体" w:cs="宋体"/>
                <w:color w:val="000000"/>
                <w:kern w:val="0"/>
                <w:szCs w:val="21"/>
              </w:rPr>
            </w:pPr>
            <w:r>
              <w:rPr>
                <w:rFonts w:hint="eastAsia" w:ascii="宋体" w:hAnsi="宋体" w:cs="宋体"/>
                <w:color w:val="000000"/>
                <w:kern w:val="0"/>
                <w:szCs w:val="21"/>
              </w:rPr>
              <w:t>韭黄</w:t>
            </w:r>
          </w:p>
        </w:tc>
        <w:tc>
          <w:tcPr>
            <w:tcW w:w="833" w:type="pct"/>
            <w:tcBorders>
              <w:top w:val="nil"/>
              <w:left w:val="nil"/>
              <w:bottom w:val="single" w:color="auto" w:sz="4" w:space="0"/>
              <w:right w:val="single" w:color="auto" w:sz="4" w:space="0"/>
            </w:tcBorders>
            <w:shd w:val="clear" w:color="auto" w:fill="auto"/>
            <w:vAlign w:val="center"/>
          </w:tcPr>
          <w:p w14:paraId="48A4FCCD">
            <w:pPr>
              <w:widowControl/>
              <w:jc w:val="center"/>
              <w:rPr>
                <w:color w:val="000000"/>
                <w:kern w:val="0"/>
                <w:szCs w:val="21"/>
              </w:rPr>
            </w:pPr>
            <w:r>
              <w:rPr>
                <w:color w:val="000000"/>
                <w:kern w:val="0"/>
                <w:szCs w:val="21"/>
              </w:rPr>
              <w:t>350</w:t>
            </w:r>
          </w:p>
        </w:tc>
        <w:tc>
          <w:tcPr>
            <w:tcW w:w="833" w:type="pct"/>
            <w:tcBorders>
              <w:top w:val="nil"/>
              <w:left w:val="nil"/>
              <w:bottom w:val="single" w:color="auto" w:sz="4" w:space="0"/>
              <w:right w:val="single" w:color="auto" w:sz="4" w:space="0"/>
            </w:tcBorders>
            <w:shd w:val="clear" w:color="auto" w:fill="auto"/>
            <w:vAlign w:val="center"/>
          </w:tcPr>
          <w:p w14:paraId="56C9DB0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EC12ECD">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36324CE">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9709F9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9B8D3B9">
            <w:pPr>
              <w:widowControl/>
              <w:jc w:val="center"/>
              <w:rPr>
                <w:color w:val="000000"/>
                <w:kern w:val="0"/>
                <w:szCs w:val="21"/>
              </w:rPr>
            </w:pPr>
            <w:r>
              <w:rPr>
                <w:color w:val="000000"/>
                <w:kern w:val="0"/>
                <w:szCs w:val="21"/>
              </w:rPr>
              <w:t>8</w:t>
            </w:r>
          </w:p>
        </w:tc>
        <w:tc>
          <w:tcPr>
            <w:tcW w:w="833" w:type="pct"/>
            <w:tcBorders>
              <w:top w:val="nil"/>
              <w:left w:val="nil"/>
              <w:bottom w:val="single" w:color="auto" w:sz="4" w:space="0"/>
              <w:right w:val="single" w:color="auto" w:sz="4" w:space="0"/>
            </w:tcBorders>
            <w:shd w:val="clear" w:color="auto" w:fill="auto"/>
            <w:vAlign w:val="center"/>
          </w:tcPr>
          <w:p w14:paraId="13493539">
            <w:pPr>
              <w:widowControl/>
              <w:jc w:val="left"/>
              <w:rPr>
                <w:rFonts w:ascii="宋体" w:hAnsi="宋体" w:cs="宋体"/>
                <w:color w:val="000000"/>
                <w:kern w:val="0"/>
                <w:szCs w:val="21"/>
              </w:rPr>
            </w:pPr>
            <w:r>
              <w:rPr>
                <w:rFonts w:hint="eastAsia" w:ascii="宋体" w:hAnsi="宋体" w:cs="宋体"/>
                <w:color w:val="000000"/>
                <w:kern w:val="0"/>
                <w:szCs w:val="21"/>
              </w:rPr>
              <w:t>油菜</w:t>
            </w:r>
          </w:p>
        </w:tc>
        <w:tc>
          <w:tcPr>
            <w:tcW w:w="833" w:type="pct"/>
            <w:tcBorders>
              <w:top w:val="nil"/>
              <w:left w:val="nil"/>
              <w:bottom w:val="single" w:color="auto" w:sz="4" w:space="0"/>
              <w:right w:val="single" w:color="auto" w:sz="4" w:space="0"/>
            </w:tcBorders>
            <w:shd w:val="clear" w:color="auto" w:fill="auto"/>
            <w:vAlign w:val="center"/>
          </w:tcPr>
          <w:p w14:paraId="48E9AB72">
            <w:pPr>
              <w:widowControl/>
              <w:jc w:val="center"/>
              <w:rPr>
                <w:color w:val="000000"/>
                <w:kern w:val="0"/>
                <w:szCs w:val="21"/>
              </w:rPr>
            </w:pPr>
            <w:r>
              <w:rPr>
                <w:color w:val="000000"/>
                <w:kern w:val="0"/>
                <w:szCs w:val="21"/>
              </w:rPr>
              <w:t>925</w:t>
            </w:r>
          </w:p>
        </w:tc>
        <w:tc>
          <w:tcPr>
            <w:tcW w:w="833" w:type="pct"/>
            <w:tcBorders>
              <w:top w:val="nil"/>
              <w:left w:val="nil"/>
              <w:bottom w:val="single" w:color="auto" w:sz="4" w:space="0"/>
              <w:right w:val="single" w:color="auto" w:sz="4" w:space="0"/>
            </w:tcBorders>
            <w:shd w:val="clear" w:color="auto" w:fill="auto"/>
            <w:vAlign w:val="center"/>
          </w:tcPr>
          <w:p w14:paraId="7CE611B4">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99A5D4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AA233A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3B144D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1E710AD">
            <w:pPr>
              <w:widowControl/>
              <w:jc w:val="center"/>
              <w:rPr>
                <w:color w:val="000000"/>
                <w:kern w:val="0"/>
                <w:szCs w:val="21"/>
              </w:rPr>
            </w:pPr>
            <w:r>
              <w:rPr>
                <w:color w:val="000000"/>
                <w:kern w:val="0"/>
                <w:szCs w:val="21"/>
              </w:rPr>
              <w:t>9</w:t>
            </w:r>
          </w:p>
        </w:tc>
        <w:tc>
          <w:tcPr>
            <w:tcW w:w="833" w:type="pct"/>
            <w:tcBorders>
              <w:top w:val="nil"/>
              <w:left w:val="nil"/>
              <w:bottom w:val="single" w:color="auto" w:sz="4" w:space="0"/>
              <w:right w:val="single" w:color="auto" w:sz="4" w:space="0"/>
            </w:tcBorders>
            <w:shd w:val="clear" w:color="auto" w:fill="auto"/>
            <w:vAlign w:val="center"/>
          </w:tcPr>
          <w:p w14:paraId="0B1E0620">
            <w:pPr>
              <w:widowControl/>
              <w:jc w:val="left"/>
              <w:rPr>
                <w:rFonts w:ascii="宋体" w:hAnsi="宋体" w:cs="宋体"/>
                <w:color w:val="000000"/>
                <w:kern w:val="0"/>
                <w:szCs w:val="21"/>
              </w:rPr>
            </w:pPr>
            <w:r>
              <w:rPr>
                <w:rFonts w:hint="eastAsia" w:ascii="宋体" w:hAnsi="宋体" w:cs="宋体"/>
                <w:color w:val="000000"/>
                <w:kern w:val="0"/>
                <w:szCs w:val="21"/>
              </w:rPr>
              <w:t>油麦菜</w:t>
            </w:r>
          </w:p>
        </w:tc>
        <w:tc>
          <w:tcPr>
            <w:tcW w:w="833" w:type="pct"/>
            <w:tcBorders>
              <w:top w:val="nil"/>
              <w:left w:val="nil"/>
              <w:bottom w:val="single" w:color="auto" w:sz="4" w:space="0"/>
              <w:right w:val="single" w:color="auto" w:sz="4" w:space="0"/>
            </w:tcBorders>
            <w:shd w:val="clear" w:color="auto" w:fill="auto"/>
            <w:vAlign w:val="center"/>
          </w:tcPr>
          <w:p w14:paraId="4F98FA7D">
            <w:pPr>
              <w:widowControl/>
              <w:jc w:val="center"/>
              <w:rPr>
                <w:color w:val="000000"/>
                <w:kern w:val="0"/>
                <w:szCs w:val="21"/>
              </w:rPr>
            </w:pPr>
            <w:r>
              <w:rPr>
                <w:color w:val="000000"/>
                <w:kern w:val="0"/>
                <w:szCs w:val="21"/>
              </w:rPr>
              <w:t>500</w:t>
            </w:r>
          </w:p>
        </w:tc>
        <w:tc>
          <w:tcPr>
            <w:tcW w:w="833" w:type="pct"/>
            <w:tcBorders>
              <w:top w:val="nil"/>
              <w:left w:val="nil"/>
              <w:bottom w:val="single" w:color="auto" w:sz="4" w:space="0"/>
              <w:right w:val="single" w:color="auto" w:sz="4" w:space="0"/>
            </w:tcBorders>
            <w:shd w:val="clear" w:color="auto" w:fill="auto"/>
            <w:vAlign w:val="center"/>
          </w:tcPr>
          <w:p w14:paraId="282AC6A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13998F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E002A6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ED9E99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E2F5B24">
            <w:pPr>
              <w:widowControl/>
              <w:jc w:val="center"/>
              <w:rPr>
                <w:color w:val="000000"/>
                <w:kern w:val="0"/>
                <w:szCs w:val="21"/>
              </w:rPr>
            </w:pPr>
            <w:r>
              <w:rPr>
                <w:color w:val="000000"/>
                <w:kern w:val="0"/>
                <w:szCs w:val="21"/>
              </w:rPr>
              <w:t>10</w:t>
            </w:r>
          </w:p>
        </w:tc>
        <w:tc>
          <w:tcPr>
            <w:tcW w:w="833" w:type="pct"/>
            <w:tcBorders>
              <w:top w:val="nil"/>
              <w:left w:val="nil"/>
              <w:bottom w:val="single" w:color="auto" w:sz="4" w:space="0"/>
              <w:right w:val="single" w:color="auto" w:sz="4" w:space="0"/>
            </w:tcBorders>
            <w:shd w:val="clear" w:color="auto" w:fill="auto"/>
            <w:vAlign w:val="center"/>
          </w:tcPr>
          <w:p w14:paraId="0377F806">
            <w:pPr>
              <w:widowControl/>
              <w:jc w:val="left"/>
              <w:rPr>
                <w:rFonts w:ascii="宋体" w:hAnsi="宋体" w:cs="宋体"/>
                <w:color w:val="000000"/>
                <w:kern w:val="0"/>
                <w:szCs w:val="21"/>
              </w:rPr>
            </w:pPr>
            <w:r>
              <w:rPr>
                <w:rFonts w:hint="eastAsia" w:ascii="宋体" w:hAnsi="宋体" w:cs="宋体"/>
                <w:color w:val="000000"/>
                <w:kern w:val="0"/>
                <w:szCs w:val="21"/>
              </w:rPr>
              <w:t>娃娃菜</w:t>
            </w:r>
          </w:p>
        </w:tc>
        <w:tc>
          <w:tcPr>
            <w:tcW w:w="833" w:type="pct"/>
            <w:tcBorders>
              <w:top w:val="nil"/>
              <w:left w:val="nil"/>
              <w:bottom w:val="single" w:color="auto" w:sz="4" w:space="0"/>
              <w:right w:val="single" w:color="auto" w:sz="4" w:space="0"/>
            </w:tcBorders>
            <w:shd w:val="clear" w:color="auto" w:fill="auto"/>
            <w:vAlign w:val="center"/>
          </w:tcPr>
          <w:p w14:paraId="51C06875">
            <w:pPr>
              <w:widowControl/>
              <w:jc w:val="center"/>
              <w:rPr>
                <w:color w:val="000000"/>
                <w:kern w:val="0"/>
                <w:szCs w:val="21"/>
              </w:rPr>
            </w:pPr>
            <w:r>
              <w:rPr>
                <w:color w:val="000000"/>
                <w:kern w:val="0"/>
                <w:szCs w:val="21"/>
              </w:rPr>
              <w:t>625</w:t>
            </w:r>
          </w:p>
        </w:tc>
        <w:tc>
          <w:tcPr>
            <w:tcW w:w="833" w:type="pct"/>
            <w:tcBorders>
              <w:top w:val="nil"/>
              <w:left w:val="nil"/>
              <w:bottom w:val="single" w:color="auto" w:sz="4" w:space="0"/>
              <w:right w:val="single" w:color="auto" w:sz="4" w:space="0"/>
            </w:tcBorders>
            <w:shd w:val="clear" w:color="auto" w:fill="auto"/>
            <w:vAlign w:val="center"/>
          </w:tcPr>
          <w:p w14:paraId="37C8447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0992BC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901B89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B20D11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1D4B750">
            <w:pPr>
              <w:widowControl/>
              <w:jc w:val="center"/>
              <w:rPr>
                <w:color w:val="000000"/>
                <w:kern w:val="0"/>
                <w:szCs w:val="21"/>
              </w:rPr>
            </w:pPr>
            <w:r>
              <w:rPr>
                <w:color w:val="000000"/>
                <w:kern w:val="0"/>
                <w:szCs w:val="21"/>
              </w:rPr>
              <w:t>11</w:t>
            </w:r>
          </w:p>
        </w:tc>
        <w:tc>
          <w:tcPr>
            <w:tcW w:w="833" w:type="pct"/>
            <w:tcBorders>
              <w:top w:val="nil"/>
              <w:left w:val="nil"/>
              <w:bottom w:val="single" w:color="auto" w:sz="4" w:space="0"/>
              <w:right w:val="single" w:color="auto" w:sz="4" w:space="0"/>
            </w:tcBorders>
            <w:shd w:val="clear" w:color="auto" w:fill="auto"/>
            <w:vAlign w:val="center"/>
          </w:tcPr>
          <w:p w14:paraId="57401BD8">
            <w:pPr>
              <w:widowControl/>
              <w:jc w:val="left"/>
              <w:rPr>
                <w:rFonts w:ascii="宋体" w:hAnsi="宋体" w:cs="宋体"/>
                <w:color w:val="000000"/>
                <w:kern w:val="0"/>
                <w:szCs w:val="21"/>
              </w:rPr>
            </w:pPr>
            <w:r>
              <w:rPr>
                <w:rFonts w:hint="eastAsia" w:ascii="宋体" w:hAnsi="宋体" w:cs="宋体"/>
                <w:color w:val="000000"/>
                <w:kern w:val="0"/>
                <w:szCs w:val="21"/>
              </w:rPr>
              <w:t>胡萝卜</w:t>
            </w:r>
          </w:p>
        </w:tc>
        <w:tc>
          <w:tcPr>
            <w:tcW w:w="833" w:type="pct"/>
            <w:tcBorders>
              <w:top w:val="nil"/>
              <w:left w:val="nil"/>
              <w:bottom w:val="single" w:color="auto" w:sz="4" w:space="0"/>
              <w:right w:val="single" w:color="auto" w:sz="4" w:space="0"/>
            </w:tcBorders>
            <w:shd w:val="clear" w:color="auto" w:fill="auto"/>
            <w:vAlign w:val="center"/>
          </w:tcPr>
          <w:p w14:paraId="7AD4204D">
            <w:pPr>
              <w:widowControl/>
              <w:jc w:val="center"/>
              <w:rPr>
                <w:color w:val="000000"/>
                <w:kern w:val="0"/>
                <w:szCs w:val="21"/>
              </w:rPr>
            </w:pPr>
            <w:r>
              <w:rPr>
                <w:color w:val="000000"/>
                <w:kern w:val="0"/>
                <w:szCs w:val="21"/>
              </w:rPr>
              <w:t>3716</w:t>
            </w:r>
          </w:p>
        </w:tc>
        <w:tc>
          <w:tcPr>
            <w:tcW w:w="833" w:type="pct"/>
            <w:tcBorders>
              <w:top w:val="nil"/>
              <w:left w:val="nil"/>
              <w:bottom w:val="single" w:color="auto" w:sz="4" w:space="0"/>
              <w:right w:val="single" w:color="auto" w:sz="4" w:space="0"/>
            </w:tcBorders>
            <w:shd w:val="clear" w:color="auto" w:fill="auto"/>
            <w:vAlign w:val="center"/>
          </w:tcPr>
          <w:p w14:paraId="0E0ACA4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F32BB9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962EE3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B53011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EDB247C">
            <w:pPr>
              <w:widowControl/>
              <w:jc w:val="center"/>
              <w:rPr>
                <w:color w:val="000000"/>
                <w:kern w:val="0"/>
                <w:szCs w:val="21"/>
              </w:rPr>
            </w:pPr>
            <w:r>
              <w:rPr>
                <w:color w:val="000000"/>
                <w:kern w:val="0"/>
                <w:szCs w:val="21"/>
              </w:rPr>
              <w:t>12</w:t>
            </w:r>
          </w:p>
        </w:tc>
        <w:tc>
          <w:tcPr>
            <w:tcW w:w="833" w:type="pct"/>
            <w:tcBorders>
              <w:top w:val="nil"/>
              <w:left w:val="nil"/>
              <w:bottom w:val="single" w:color="auto" w:sz="4" w:space="0"/>
              <w:right w:val="single" w:color="auto" w:sz="4" w:space="0"/>
            </w:tcBorders>
            <w:shd w:val="clear" w:color="auto" w:fill="auto"/>
            <w:vAlign w:val="center"/>
          </w:tcPr>
          <w:p w14:paraId="515491EE">
            <w:pPr>
              <w:widowControl/>
              <w:jc w:val="left"/>
              <w:rPr>
                <w:rFonts w:ascii="宋体" w:hAnsi="宋体" w:cs="宋体"/>
                <w:color w:val="000000"/>
                <w:kern w:val="0"/>
                <w:szCs w:val="21"/>
              </w:rPr>
            </w:pPr>
            <w:r>
              <w:rPr>
                <w:rFonts w:hint="eastAsia" w:ascii="宋体" w:hAnsi="宋体" w:cs="宋体"/>
                <w:color w:val="000000"/>
                <w:kern w:val="0"/>
                <w:szCs w:val="21"/>
              </w:rPr>
              <w:t>青萝卜</w:t>
            </w:r>
          </w:p>
        </w:tc>
        <w:tc>
          <w:tcPr>
            <w:tcW w:w="833" w:type="pct"/>
            <w:tcBorders>
              <w:top w:val="nil"/>
              <w:left w:val="nil"/>
              <w:bottom w:val="single" w:color="auto" w:sz="4" w:space="0"/>
              <w:right w:val="single" w:color="auto" w:sz="4" w:space="0"/>
            </w:tcBorders>
            <w:shd w:val="clear" w:color="auto" w:fill="auto"/>
            <w:vAlign w:val="center"/>
          </w:tcPr>
          <w:p w14:paraId="754CA541">
            <w:pPr>
              <w:widowControl/>
              <w:jc w:val="center"/>
              <w:rPr>
                <w:color w:val="000000"/>
                <w:kern w:val="0"/>
                <w:szCs w:val="21"/>
              </w:rPr>
            </w:pPr>
            <w:r>
              <w:rPr>
                <w:color w:val="000000"/>
                <w:kern w:val="0"/>
                <w:szCs w:val="21"/>
              </w:rPr>
              <w:t>1150</w:t>
            </w:r>
          </w:p>
        </w:tc>
        <w:tc>
          <w:tcPr>
            <w:tcW w:w="833" w:type="pct"/>
            <w:tcBorders>
              <w:top w:val="nil"/>
              <w:left w:val="nil"/>
              <w:bottom w:val="single" w:color="auto" w:sz="4" w:space="0"/>
              <w:right w:val="single" w:color="auto" w:sz="4" w:space="0"/>
            </w:tcBorders>
            <w:shd w:val="clear" w:color="auto" w:fill="auto"/>
            <w:vAlign w:val="center"/>
          </w:tcPr>
          <w:p w14:paraId="18D083F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38B7EB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F0836A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F102D9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070267D">
            <w:pPr>
              <w:widowControl/>
              <w:jc w:val="center"/>
              <w:rPr>
                <w:color w:val="000000"/>
                <w:kern w:val="0"/>
                <w:szCs w:val="21"/>
              </w:rPr>
            </w:pPr>
            <w:r>
              <w:rPr>
                <w:color w:val="000000"/>
                <w:kern w:val="0"/>
                <w:szCs w:val="21"/>
              </w:rPr>
              <w:t>13</w:t>
            </w:r>
          </w:p>
        </w:tc>
        <w:tc>
          <w:tcPr>
            <w:tcW w:w="833" w:type="pct"/>
            <w:tcBorders>
              <w:top w:val="nil"/>
              <w:left w:val="nil"/>
              <w:bottom w:val="single" w:color="auto" w:sz="4" w:space="0"/>
              <w:right w:val="single" w:color="auto" w:sz="4" w:space="0"/>
            </w:tcBorders>
            <w:shd w:val="clear" w:color="auto" w:fill="auto"/>
            <w:vAlign w:val="center"/>
          </w:tcPr>
          <w:p w14:paraId="163408FA">
            <w:pPr>
              <w:widowControl/>
              <w:jc w:val="left"/>
              <w:rPr>
                <w:rFonts w:ascii="宋体" w:hAnsi="宋体" w:cs="宋体"/>
                <w:color w:val="000000"/>
                <w:kern w:val="0"/>
                <w:szCs w:val="21"/>
              </w:rPr>
            </w:pPr>
            <w:r>
              <w:rPr>
                <w:rFonts w:hint="eastAsia" w:ascii="宋体" w:hAnsi="宋体" w:cs="宋体"/>
                <w:color w:val="000000"/>
                <w:kern w:val="0"/>
                <w:szCs w:val="21"/>
              </w:rPr>
              <w:t>白萝卜</w:t>
            </w:r>
          </w:p>
        </w:tc>
        <w:tc>
          <w:tcPr>
            <w:tcW w:w="833" w:type="pct"/>
            <w:tcBorders>
              <w:top w:val="nil"/>
              <w:left w:val="nil"/>
              <w:bottom w:val="single" w:color="auto" w:sz="4" w:space="0"/>
              <w:right w:val="single" w:color="auto" w:sz="4" w:space="0"/>
            </w:tcBorders>
            <w:shd w:val="clear" w:color="auto" w:fill="auto"/>
            <w:vAlign w:val="center"/>
          </w:tcPr>
          <w:p w14:paraId="549E1B4E">
            <w:pPr>
              <w:widowControl/>
              <w:jc w:val="center"/>
              <w:rPr>
                <w:color w:val="000000"/>
                <w:kern w:val="0"/>
                <w:szCs w:val="21"/>
              </w:rPr>
            </w:pPr>
            <w:r>
              <w:rPr>
                <w:color w:val="000000"/>
                <w:kern w:val="0"/>
                <w:szCs w:val="21"/>
              </w:rPr>
              <w:t>619</w:t>
            </w:r>
          </w:p>
        </w:tc>
        <w:tc>
          <w:tcPr>
            <w:tcW w:w="833" w:type="pct"/>
            <w:tcBorders>
              <w:top w:val="nil"/>
              <w:left w:val="nil"/>
              <w:bottom w:val="single" w:color="auto" w:sz="4" w:space="0"/>
              <w:right w:val="single" w:color="auto" w:sz="4" w:space="0"/>
            </w:tcBorders>
            <w:shd w:val="clear" w:color="auto" w:fill="auto"/>
            <w:vAlign w:val="center"/>
          </w:tcPr>
          <w:p w14:paraId="2B520E4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9FF5B0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DC3EBB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187F1D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C44DBBA">
            <w:pPr>
              <w:widowControl/>
              <w:jc w:val="center"/>
              <w:rPr>
                <w:color w:val="000000"/>
                <w:kern w:val="0"/>
                <w:szCs w:val="21"/>
              </w:rPr>
            </w:pPr>
            <w:r>
              <w:rPr>
                <w:color w:val="000000"/>
                <w:kern w:val="0"/>
                <w:szCs w:val="21"/>
              </w:rPr>
              <w:t>14</w:t>
            </w:r>
          </w:p>
        </w:tc>
        <w:tc>
          <w:tcPr>
            <w:tcW w:w="833" w:type="pct"/>
            <w:tcBorders>
              <w:top w:val="nil"/>
              <w:left w:val="nil"/>
              <w:bottom w:val="single" w:color="auto" w:sz="4" w:space="0"/>
              <w:right w:val="single" w:color="auto" w:sz="4" w:space="0"/>
            </w:tcBorders>
            <w:shd w:val="clear" w:color="auto" w:fill="auto"/>
            <w:vAlign w:val="center"/>
          </w:tcPr>
          <w:p w14:paraId="59063B62">
            <w:pPr>
              <w:widowControl/>
              <w:jc w:val="left"/>
              <w:rPr>
                <w:rFonts w:ascii="宋体" w:hAnsi="宋体" w:cs="宋体"/>
                <w:color w:val="000000"/>
                <w:kern w:val="0"/>
                <w:szCs w:val="21"/>
              </w:rPr>
            </w:pPr>
            <w:r>
              <w:rPr>
                <w:rFonts w:hint="eastAsia" w:ascii="宋体" w:hAnsi="宋体" w:cs="宋体"/>
                <w:color w:val="000000"/>
                <w:kern w:val="0"/>
                <w:szCs w:val="21"/>
              </w:rPr>
              <w:t>葱头</w:t>
            </w:r>
          </w:p>
        </w:tc>
        <w:tc>
          <w:tcPr>
            <w:tcW w:w="833" w:type="pct"/>
            <w:tcBorders>
              <w:top w:val="nil"/>
              <w:left w:val="nil"/>
              <w:bottom w:val="single" w:color="auto" w:sz="4" w:space="0"/>
              <w:right w:val="single" w:color="auto" w:sz="4" w:space="0"/>
            </w:tcBorders>
            <w:shd w:val="clear" w:color="auto" w:fill="auto"/>
            <w:vAlign w:val="center"/>
          </w:tcPr>
          <w:p w14:paraId="3041FA15">
            <w:pPr>
              <w:widowControl/>
              <w:jc w:val="center"/>
              <w:rPr>
                <w:color w:val="000000"/>
                <w:kern w:val="0"/>
                <w:szCs w:val="21"/>
              </w:rPr>
            </w:pPr>
            <w:r>
              <w:rPr>
                <w:color w:val="000000"/>
                <w:kern w:val="0"/>
                <w:szCs w:val="21"/>
              </w:rPr>
              <w:t>868</w:t>
            </w:r>
          </w:p>
        </w:tc>
        <w:tc>
          <w:tcPr>
            <w:tcW w:w="833" w:type="pct"/>
            <w:tcBorders>
              <w:top w:val="nil"/>
              <w:left w:val="nil"/>
              <w:bottom w:val="single" w:color="auto" w:sz="4" w:space="0"/>
              <w:right w:val="single" w:color="auto" w:sz="4" w:space="0"/>
            </w:tcBorders>
            <w:shd w:val="clear" w:color="auto" w:fill="auto"/>
            <w:vAlign w:val="center"/>
          </w:tcPr>
          <w:p w14:paraId="258826A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04199E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523D7E8">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467578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6089D40">
            <w:pPr>
              <w:widowControl/>
              <w:jc w:val="center"/>
              <w:rPr>
                <w:color w:val="000000"/>
                <w:kern w:val="0"/>
                <w:szCs w:val="21"/>
              </w:rPr>
            </w:pPr>
            <w:r>
              <w:rPr>
                <w:color w:val="000000"/>
                <w:kern w:val="0"/>
                <w:szCs w:val="21"/>
              </w:rPr>
              <w:t>15</w:t>
            </w:r>
          </w:p>
        </w:tc>
        <w:tc>
          <w:tcPr>
            <w:tcW w:w="833" w:type="pct"/>
            <w:tcBorders>
              <w:top w:val="nil"/>
              <w:left w:val="nil"/>
              <w:bottom w:val="single" w:color="auto" w:sz="4" w:space="0"/>
              <w:right w:val="single" w:color="auto" w:sz="4" w:space="0"/>
            </w:tcBorders>
            <w:shd w:val="clear" w:color="auto" w:fill="auto"/>
            <w:vAlign w:val="center"/>
          </w:tcPr>
          <w:p w14:paraId="2FD3CABF">
            <w:pPr>
              <w:widowControl/>
              <w:jc w:val="left"/>
              <w:rPr>
                <w:rFonts w:ascii="宋体" w:hAnsi="宋体" w:cs="宋体"/>
                <w:color w:val="000000"/>
                <w:kern w:val="0"/>
                <w:szCs w:val="21"/>
              </w:rPr>
            </w:pPr>
            <w:r>
              <w:rPr>
                <w:rFonts w:hint="eastAsia" w:ascii="宋体" w:hAnsi="宋体" w:cs="宋体"/>
                <w:color w:val="000000"/>
                <w:kern w:val="0"/>
                <w:szCs w:val="21"/>
              </w:rPr>
              <w:t>大葱</w:t>
            </w:r>
          </w:p>
        </w:tc>
        <w:tc>
          <w:tcPr>
            <w:tcW w:w="833" w:type="pct"/>
            <w:tcBorders>
              <w:top w:val="nil"/>
              <w:left w:val="nil"/>
              <w:bottom w:val="single" w:color="auto" w:sz="4" w:space="0"/>
              <w:right w:val="single" w:color="auto" w:sz="4" w:space="0"/>
            </w:tcBorders>
            <w:shd w:val="clear" w:color="auto" w:fill="auto"/>
            <w:vAlign w:val="center"/>
          </w:tcPr>
          <w:p w14:paraId="33557704">
            <w:pPr>
              <w:widowControl/>
              <w:jc w:val="center"/>
              <w:rPr>
                <w:color w:val="000000"/>
                <w:kern w:val="0"/>
                <w:szCs w:val="21"/>
              </w:rPr>
            </w:pPr>
            <w:r>
              <w:rPr>
                <w:color w:val="000000"/>
                <w:kern w:val="0"/>
                <w:szCs w:val="21"/>
              </w:rPr>
              <w:t>3250</w:t>
            </w:r>
          </w:p>
        </w:tc>
        <w:tc>
          <w:tcPr>
            <w:tcW w:w="833" w:type="pct"/>
            <w:tcBorders>
              <w:top w:val="nil"/>
              <w:left w:val="nil"/>
              <w:bottom w:val="single" w:color="auto" w:sz="4" w:space="0"/>
              <w:right w:val="single" w:color="auto" w:sz="4" w:space="0"/>
            </w:tcBorders>
            <w:shd w:val="clear" w:color="auto" w:fill="auto"/>
            <w:vAlign w:val="center"/>
          </w:tcPr>
          <w:p w14:paraId="7991A10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7B3EC58">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391AEC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1D7FE3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17E5173">
            <w:pPr>
              <w:widowControl/>
              <w:jc w:val="center"/>
              <w:rPr>
                <w:color w:val="000000"/>
                <w:kern w:val="0"/>
                <w:szCs w:val="21"/>
              </w:rPr>
            </w:pPr>
            <w:r>
              <w:rPr>
                <w:color w:val="000000"/>
                <w:kern w:val="0"/>
                <w:szCs w:val="21"/>
              </w:rPr>
              <w:t>16</w:t>
            </w:r>
          </w:p>
        </w:tc>
        <w:tc>
          <w:tcPr>
            <w:tcW w:w="833" w:type="pct"/>
            <w:tcBorders>
              <w:top w:val="nil"/>
              <w:left w:val="nil"/>
              <w:bottom w:val="single" w:color="auto" w:sz="4" w:space="0"/>
              <w:right w:val="single" w:color="auto" w:sz="4" w:space="0"/>
            </w:tcBorders>
            <w:shd w:val="clear" w:color="auto" w:fill="auto"/>
            <w:vAlign w:val="center"/>
          </w:tcPr>
          <w:p w14:paraId="59468962">
            <w:pPr>
              <w:widowControl/>
              <w:jc w:val="left"/>
              <w:rPr>
                <w:rFonts w:ascii="宋体" w:hAnsi="宋体" w:cs="宋体"/>
                <w:color w:val="000000"/>
                <w:kern w:val="0"/>
                <w:szCs w:val="21"/>
              </w:rPr>
            </w:pPr>
            <w:r>
              <w:rPr>
                <w:rFonts w:hint="eastAsia" w:ascii="宋体" w:hAnsi="宋体" w:cs="宋体"/>
                <w:color w:val="000000"/>
                <w:kern w:val="0"/>
                <w:szCs w:val="21"/>
              </w:rPr>
              <w:t>香葱</w:t>
            </w:r>
          </w:p>
        </w:tc>
        <w:tc>
          <w:tcPr>
            <w:tcW w:w="833" w:type="pct"/>
            <w:tcBorders>
              <w:top w:val="nil"/>
              <w:left w:val="nil"/>
              <w:bottom w:val="single" w:color="auto" w:sz="4" w:space="0"/>
              <w:right w:val="single" w:color="auto" w:sz="4" w:space="0"/>
            </w:tcBorders>
            <w:shd w:val="clear" w:color="auto" w:fill="auto"/>
            <w:vAlign w:val="center"/>
          </w:tcPr>
          <w:p w14:paraId="457DF1A7">
            <w:pPr>
              <w:widowControl/>
              <w:jc w:val="center"/>
              <w:rPr>
                <w:color w:val="000000"/>
                <w:kern w:val="0"/>
                <w:szCs w:val="21"/>
              </w:rPr>
            </w:pPr>
            <w:r>
              <w:rPr>
                <w:color w:val="000000"/>
                <w:kern w:val="0"/>
                <w:szCs w:val="21"/>
              </w:rPr>
              <w:t>540</w:t>
            </w:r>
          </w:p>
        </w:tc>
        <w:tc>
          <w:tcPr>
            <w:tcW w:w="833" w:type="pct"/>
            <w:tcBorders>
              <w:top w:val="nil"/>
              <w:left w:val="nil"/>
              <w:bottom w:val="single" w:color="auto" w:sz="4" w:space="0"/>
              <w:right w:val="single" w:color="auto" w:sz="4" w:space="0"/>
            </w:tcBorders>
            <w:shd w:val="clear" w:color="auto" w:fill="auto"/>
            <w:vAlign w:val="center"/>
          </w:tcPr>
          <w:p w14:paraId="6957994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E277FC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45EA161">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955F99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D011C4C">
            <w:pPr>
              <w:widowControl/>
              <w:jc w:val="center"/>
              <w:rPr>
                <w:color w:val="000000"/>
                <w:kern w:val="0"/>
                <w:szCs w:val="21"/>
              </w:rPr>
            </w:pPr>
            <w:r>
              <w:rPr>
                <w:color w:val="000000"/>
                <w:kern w:val="0"/>
                <w:szCs w:val="21"/>
              </w:rPr>
              <w:t>17</w:t>
            </w:r>
          </w:p>
        </w:tc>
        <w:tc>
          <w:tcPr>
            <w:tcW w:w="833" w:type="pct"/>
            <w:tcBorders>
              <w:top w:val="nil"/>
              <w:left w:val="nil"/>
              <w:bottom w:val="single" w:color="auto" w:sz="4" w:space="0"/>
              <w:right w:val="single" w:color="auto" w:sz="4" w:space="0"/>
            </w:tcBorders>
            <w:shd w:val="clear" w:color="auto" w:fill="auto"/>
            <w:vAlign w:val="center"/>
          </w:tcPr>
          <w:p w14:paraId="64DCBD3E">
            <w:pPr>
              <w:widowControl/>
              <w:jc w:val="left"/>
              <w:rPr>
                <w:rFonts w:ascii="宋体" w:hAnsi="宋体" w:cs="宋体"/>
                <w:color w:val="000000"/>
                <w:kern w:val="0"/>
                <w:szCs w:val="21"/>
              </w:rPr>
            </w:pPr>
            <w:r>
              <w:rPr>
                <w:rFonts w:hint="eastAsia" w:ascii="宋体" w:hAnsi="宋体" w:cs="宋体"/>
                <w:color w:val="000000"/>
                <w:kern w:val="0"/>
                <w:szCs w:val="21"/>
              </w:rPr>
              <w:t>生姜</w:t>
            </w:r>
          </w:p>
        </w:tc>
        <w:tc>
          <w:tcPr>
            <w:tcW w:w="833" w:type="pct"/>
            <w:tcBorders>
              <w:top w:val="nil"/>
              <w:left w:val="nil"/>
              <w:bottom w:val="single" w:color="auto" w:sz="4" w:space="0"/>
              <w:right w:val="single" w:color="auto" w:sz="4" w:space="0"/>
            </w:tcBorders>
            <w:shd w:val="clear" w:color="auto" w:fill="auto"/>
            <w:vAlign w:val="center"/>
          </w:tcPr>
          <w:p w14:paraId="3A7BCE4F">
            <w:pPr>
              <w:widowControl/>
              <w:jc w:val="center"/>
              <w:rPr>
                <w:color w:val="000000"/>
                <w:kern w:val="0"/>
                <w:szCs w:val="21"/>
              </w:rPr>
            </w:pPr>
            <w:r>
              <w:rPr>
                <w:color w:val="000000"/>
                <w:kern w:val="0"/>
                <w:szCs w:val="21"/>
              </w:rPr>
              <w:t>914</w:t>
            </w:r>
          </w:p>
        </w:tc>
        <w:tc>
          <w:tcPr>
            <w:tcW w:w="833" w:type="pct"/>
            <w:tcBorders>
              <w:top w:val="nil"/>
              <w:left w:val="nil"/>
              <w:bottom w:val="single" w:color="auto" w:sz="4" w:space="0"/>
              <w:right w:val="single" w:color="auto" w:sz="4" w:space="0"/>
            </w:tcBorders>
            <w:shd w:val="clear" w:color="auto" w:fill="auto"/>
            <w:vAlign w:val="center"/>
          </w:tcPr>
          <w:p w14:paraId="489C8F4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E43A80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D16B48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A17BB1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47A60DD">
            <w:pPr>
              <w:widowControl/>
              <w:jc w:val="center"/>
              <w:rPr>
                <w:color w:val="000000"/>
                <w:kern w:val="0"/>
                <w:szCs w:val="21"/>
              </w:rPr>
            </w:pPr>
            <w:r>
              <w:rPr>
                <w:color w:val="000000"/>
                <w:kern w:val="0"/>
                <w:szCs w:val="21"/>
              </w:rPr>
              <w:t>18</w:t>
            </w:r>
          </w:p>
        </w:tc>
        <w:tc>
          <w:tcPr>
            <w:tcW w:w="833" w:type="pct"/>
            <w:tcBorders>
              <w:top w:val="nil"/>
              <w:left w:val="nil"/>
              <w:bottom w:val="single" w:color="auto" w:sz="4" w:space="0"/>
              <w:right w:val="single" w:color="auto" w:sz="4" w:space="0"/>
            </w:tcBorders>
            <w:shd w:val="clear" w:color="auto" w:fill="auto"/>
            <w:vAlign w:val="center"/>
          </w:tcPr>
          <w:p w14:paraId="157CEF91">
            <w:pPr>
              <w:widowControl/>
              <w:jc w:val="left"/>
              <w:rPr>
                <w:rFonts w:ascii="宋体" w:hAnsi="宋体" w:cs="宋体"/>
                <w:color w:val="000000"/>
                <w:kern w:val="0"/>
                <w:szCs w:val="21"/>
              </w:rPr>
            </w:pPr>
            <w:r>
              <w:rPr>
                <w:rFonts w:hint="eastAsia" w:ascii="宋体" w:hAnsi="宋体" w:cs="宋体"/>
                <w:color w:val="000000"/>
                <w:kern w:val="0"/>
                <w:szCs w:val="21"/>
              </w:rPr>
              <w:t>大蒜</w:t>
            </w:r>
          </w:p>
        </w:tc>
        <w:tc>
          <w:tcPr>
            <w:tcW w:w="833" w:type="pct"/>
            <w:tcBorders>
              <w:top w:val="nil"/>
              <w:left w:val="nil"/>
              <w:bottom w:val="single" w:color="auto" w:sz="4" w:space="0"/>
              <w:right w:val="single" w:color="auto" w:sz="4" w:space="0"/>
            </w:tcBorders>
            <w:shd w:val="clear" w:color="auto" w:fill="auto"/>
            <w:vAlign w:val="center"/>
          </w:tcPr>
          <w:p w14:paraId="2AB4EBB4">
            <w:pPr>
              <w:widowControl/>
              <w:jc w:val="center"/>
              <w:rPr>
                <w:color w:val="000000"/>
                <w:kern w:val="0"/>
                <w:szCs w:val="21"/>
              </w:rPr>
            </w:pPr>
            <w:r>
              <w:rPr>
                <w:color w:val="000000"/>
                <w:kern w:val="0"/>
                <w:szCs w:val="21"/>
              </w:rPr>
              <w:t>600</w:t>
            </w:r>
          </w:p>
        </w:tc>
        <w:tc>
          <w:tcPr>
            <w:tcW w:w="833" w:type="pct"/>
            <w:tcBorders>
              <w:top w:val="nil"/>
              <w:left w:val="nil"/>
              <w:bottom w:val="single" w:color="auto" w:sz="4" w:space="0"/>
              <w:right w:val="single" w:color="auto" w:sz="4" w:space="0"/>
            </w:tcBorders>
            <w:shd w:val="clear" w:color="auto" w:fill="auto"/>
            <w:vAlign w:val="center"/>
          </w:tcPr>
          <w:p w14:paraId="5DB7194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EA367B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FE0036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D304A91">
        <w:trPr>
          <w:trHeight w:val="51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7EC267E">
            <w:pPr>
              <w:widowControl/>
              <w:jc w:val="center"/>
              <w:rPr>
                <w:color w:val="000000"/>
                <w:kern w:val="0"/>
                <w:szCs w:val="21"/>
              </w:rPr>
            </w:pPr>
            <w:r>
              <w:rPr>
                <w:color w:val="000000"/>
                <w:kern w:val="0"/>
                <w:szCs w:val="21"/>
              </w:rPr>
              <w:t>19</w:t>
            </w:r>
          </w:p>
        </w:tc>
        <w:tc>
          <w:tcPr>
            <w:tcW w:w="833" w:type="pct"/>
            <w:tcBorders>
              <w:top w:val="nil"/>
              <w:left w:val="nil"/>
              <w:bottom w:val="single" w:color="auto" w:sz="4" w:space="0"/>
              <w:right w:val="single" w:color="auto" w:sz="4" w:space="0"/>
            </w:tcBorders>
            <w:shd w:val="clear" w:color="auto" w:fill="auto"/>
            <w:vAlign w:val="center"/>
          </w:tcPr>
          <w:p w14:paraId="4120004C">
            <w:pPr>
              <w:widowControl/>
              <w:jc w:val="left"/>
              <w:rPr>
                <w:rFonts w:ascii="宋体" w:hAnsi="宋体" w:cs="宋体"/>
                <w:color w:val="000000"/>
                <w:kern w:val="0"/>
                <w:szCs w:val="21"/>
              </w:rPr>
            </w:pPr>
            <w:r>
              <w:rPr>
                <w:rFonts w:hint="eastAsia" w:ascii="宋体" w:hAnsi="宋体" w:cs="宋体"/>
                <w:color w:val="000000"/>
                <w:kern w:val="0"/>
                <w:szCs w:val="21"/>
              </w:rPr>
              <w:t>新鲜蔬菜类调味品</w:t>
            </w:r>
          </w:p>
        </w:tc>
        <w:tc>
          <w:tcPr>
            <w:tcW w:w="833" w:type="pct"/>
            <w:tcBorders>
              <w:top w:val="nil"/>
              <w:left w:val="nil"/>
              <w:bottom w:val="single" w:color="auto" w:sz="4" w:space="0"/>
              <w:right w:val="single" w:color="auto" w:sz="4" w:space="0"/>
            </w:tcBorders>
            <w:shd w:val="clear" w:color="auto" w:fill="auto"/>
            <w:vAlign w:val="center"/>
          </w:tcPr>
          <w:p w14:paraId="3E28F984">
            <w:pPr>
              <w:widowControl/>
              <w:jc w:val="center"/>
              <w:rPr>
                <w:color w:val="000000"/>
                <w:kern w:val="0"/>
                <w:szCs w:val="21"/>
              </w:rPr>
            </w:pPr>
            <w:r>
              <w:rPr>
                <w:color w:val="000000"/>
                <w:kern w:val="0"/>
                <w:szCs w:val="21"/>
              </w:rPr>
              <w:t>100</w:t>
            </w:r>
          </w:p>
        </w:tc>
        <w:tc>
          <w:tcPr>
            <w:tcW w:w="833" w:type="pct"/>
            <w:tcBorders>
              <w:top w:val="nil"/>
              <w:left w:val="nil"/>
              <w:bottom w:val="single" w:color="auto" w:sz="4" w:space="0"/>
              <w:right w:val="single" w:color="auto" w:sz="4" w:space="0"/>
            </w:tcBorders>
            <w:shd w:val="clear" w:color="auto" w:fill="auto"/>
            <w:vAlign w:val="center"/>
          </w:tcPr>
          <w:p w14:paraId="5D0392E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BFF70C9">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C73E3D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833DDC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E8C2745">
            <w:pPr>
              <w:widowControl/>
              <w:jc w:val="center"/>
              <w:rPr>
                <w:color w:val="000000"/>
                <w:kern w:val="0"/>
                <w:szCs w:val="21"/>
              </w:rPr>
            </w:pPr>
            <w:r>
              <w:rPr>
                <w:color w:val="000000"/>
                <w:kern w:val="0"/>
                <w:szCs w:val="21"/>
              </w:rPr>
              <w:t>20</w:t>
            </w:r>
          </w:p>
        </w:tc>
        <w:tc>
          <w:tcPr>
            <w:tcW w:w="833" w:type="pct"/>
            <w:tcBorders>
              <w:top w:val="nil"/>
              <w:left w:val="nil"/>
              <w:bottom w:val="single" w:color="auto" w:sz="4" w:space="0"/>
              <w:right w:val="single" w:color="auto" w:sz="4" w:space="0"/>
            </w:tcBorders>
            <w:shd w:val="clear" w:color="auto" w:fill="auto"/>
            <w:vAlign w:val="center"/>
          </w:tcPr>
          <w:p w14:paraId="366EFB1C">
            <w:pPr>
              <w:widowControl/>
              <w:jc w:val="left"/>
              <w:rPr>
                <w:rFonts w:ascii="宋体" w:hAnsi="宋体" w:cs="宋体"/>
                <w:color w:val="000000"/>
                <w:kern w:val="0"/>
                <w:szCs w:val="21"/>
              </w:rPr>
            </w:pPr>
            <w:r>
              <w:rPr>
                <w:rFonts w:hint="eastAsia" w:ascii="宋体" w:hAnsi="宋体" w:cs="宋体"/>
                <w:color w:val="000000"/>
                <w:kern w:val="0"/>
                <w:szCs w:val="21"/>
              </w:rPr>
              <w:t>蒜苗</w:t>
            </w:r>
          </w:p>
        </w:tc>
        <w:tc>
          <w:tcPr>
            <w:tcW w:w="833" w:type="pct"/>
            <w:tcBorders>
              <w:top w:val="nil"/>
              <w:left w:val="nil"/>
              <w:bottom w:val="single" w:color="auto" w:sz="4" w:space="0"/>
              <w:right w:val="single" w:color="auto" w:sz="4" w:space="0"/>
            </w:tcBorders>
            <w:shd w:val="clear" w:color="auto" w:fill="auto"/>
            <w:vAlign w:val="center"/>
          </w:tcPr>
          <w:p w14:paraId="5E81DD6A">
            <w:pPr>
              <w:widowControl/>
              <w:jc w:val="center"/>
              <w:rPr>
                <w:color w:val="000000"/>
                <w:kern w:val="0"/>
                <w:szCs w:val="21"/>
              </w:rPr>
            </w:pPr>
            <w:r>
              <w:rPr>
                <w:color w:val="000000"/>
                <w:kern w:val="0"/>
                <w:szCs w:val="21"/>
              </w:rPr>
              <w:t>280</w:t>
            </w:r>
          </w:p>
        </w:tc>
        <w:tc>
          <w:tcPr>
            <w:tcW w:w="833" w:type="pct"/>
            <w:tcBorders>
              <w:top w:val="nil"/>
              <w:left w:val="nil"/>
              <w:bottom w:val="single" w:color="auto" w:sz="4" w:space="0"/>
              <w:right w:val="single" w:color="auto" w:sz="4" w:space="0"/>
            </w:tcBorders>
            <w:shd w:val="clear" w:color="auto" w:fill="auto"/>
            <w:vAlign w:val="center"/>
          </w:tcPr>
          <w:p w14:paraId="57E33DC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3A9563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1FCE77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518C7C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C688554">
            <w:pPr>
              <w:widowControl/>
              <w:jc w:val="center"/>
              <w:rPr>
                <w:color w:val="000000"/>
                <w:kern w:val="0"/>
                <w:szCs w:val="21"/>
              </w:rPr>
            </w:pPr>
            <w:r>
              <w:rPr>
                <w:color w:val="000000"/>
                <w:kern w:val="0"/>
                <w:szCs w:val="21"/>
              </w:rPr>
              <w:t>21</w:t>
            </w:r>
          </w:p>
        </w:tc>
        <w:tc>
          <w:tcPr>
            <w:tcW w:w="833" w:type="pct"/>
            <w:tcBorders>
              <w:top w:val="nil"/>
              <w:left w:val="nil"/>
              <w:bottom w:val="single" w:color="auto" w:sz="4" w:space="0"/>
              <w:right w:val="single" w:color="auto" w:sz="4" w:space="0"/>
            </w:tcBorders>
            <w:shd w:val="clear" w:color="auto" w:fill="auto"/>
            <w:vAlign w:val="center"/>
          </w:tcPr>
          <w:p w14:paraId="197C3FA6">
            <w:pPr>
              <w:widowControl/>
              <w:jc w:val="left"/>
              <w:rPr>
                <w:rFonts w:ascii="宋体" w:hAnsi="宋体" w:cs="宋体"/>
                <w:color w:val="000000"/>
                <w:kern w:val="0"/>
                <w:szCs w:val="21"/>
              </w:rPr>
            </w:pPr>
            <w:r>
              <w:rPr>
                <w:rFonts w:hint="eastAsia" w:ascii="宋体" w:hAnsi="宋体" w:cs="宋体"/>
                <w:color w:val="000000"/>
                <w:kern w:val="0"/>
                <w:szCs w:val="21"/>
              </w:rPr>
              <w:t>芹菜</w:t>
            </w:r>
          </w:p>
        </w:tc>
        <w:tc>
          <w:tcPr>
            <w:tcW w:w="833" w:type="pct"/>
            <w:tcBorders>
              <w:top w:val="nil"/>
              <w:left w:val="nil"/>
              <w:bottom w:val="single" w:color="auto" w:sz="4" w:space="0"/>
              <w:right w:val="single" w:color="auto" w:sz="4" w:space="0"/>
            </w:tcBorders>
            <w:shd w:val="clear" w:color="auto" w:fill="auto"/>
            <w:vAlign w:val="center"/>
          </w:tcPr>
          <w:p w14:paraId="69A516EB">
            <w:pPr>
              <w:widowControl/>
              <w:jc w:val="center"/>
              <w:rPr>
                <w:color w:val="000000"/>
                <w:kern w:val="0"/>
                <w:szCs w:val="21"/>
              </w:rPr>
            </w:pPr>
            <w:r>
              <w:rPr>
                <w:color w:val="000000"/>
                <w:kern w:val="0"/>
                <w:szCs w:val="21"/>
              </w:rPr>
              <w:t>4062</w:t>
            </w:r>
          </w:p>
        </w:tc>
        <w:tc>
          <w:tcPr>
            <w:tcW w:w="833" w:type="pct"/>
            <w:tcBorders>
              <w:top w:val="nil"/>
              <w:left w:val="nil"/>
              <w:bottom w:val="single" w:color="auto" w:sz="4" w:space="0"/>
              <w:right w:val="single" w:color="auto" w:sz="4" w:space="0"/>
            </w:tcBorders>
            <w:shd w:val="clear" w:color="auto" w:fill="auto"/>
            <w:vAlign w:val="center"/>
          </w:tcPr>
          <w:p w14:paraId="696A254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83364E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59906B6">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1C676A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7E03008">
            <w:pPr>
              <w:widowControl/>
              <w:jc w:val="center"/>
              <w:rPr>
                <w:color w:val="000000"/>
                <w:kern w:val="0"/>
                <w:szCs w:val="21"/>
              </w:rPr>
            </w:pPr>
            <w:r>
              <w:rPr>
                <w:color w:val="000000"/>
                <w:kern w:val="0"/>
                <w:szCs w:val="21"/>
              </w:rPr>
              <w:t>22</w:t>
            </w:r>
          </w:p>
        </w:tc>
        <w:tc>
          <w:tcPr>
            <w:tcW w:w="833" w:type="pct"/>
            <w:tcBorders>
              <w:top w:val="nil"/>
              <w:left w:val="nil"/>
              <w:bottom w:val="single" w:color="auto" w:sz="4" w:space="0"/>
              <w:right w:val="single" w:color="auto" w:sz="4" w:space="0"/>
            </w:tcBorders>
            <w:shd w:val="clear" w:color="auto" w:fill="auto"/>
            <w:vAlign w:val="center"/>
          </w:tcPr>
          <w:p w14:paraId="18F518CA">
            <w:pPr>
              <w:widowControl/>
              <w:jc w:val="left"/>
              <w:rPr>
                <w:rFonts w:ascii="宋体" w:hAnsi="宋体" w:cs="宋体"/>
                <w:color w:val="000000"/>
                <w:kern w:val="0"/>
                <w:szCs w:val="21"/>
              </w:rPr>
            </w:pPr>
            <w:r>
              <w:rPr>
                <w:rFonts w:hint="eastAsia" w:ascii="宋体" w:hAnsi="宋体" w:cs="宋体"/>
                <w:color w:val="000000"/>
                <w:kern w:val="0"/>
                <w:szCs w:val="21"/>
              </w:rPr>
              <w:t>莴笋</w:t>
            </w:r>
          </w:p>
        </w:tc>
        <w:tc>
          <w:tcPr>
            <w:tcW w:w="833" w:type="pct"/>
            <w:tcBorders>
              <w:top w:val="nil"/>
              <w:left w:val="nil"/>
              <w:bottom w:val="single" w:color="auto" w:sz="4" w:space="0"/>
              <w:right w:val="single" w:color="auto" w:sz="4" w:space="0"/>
            </w:tcBorders>
            <w:shd w:val="clear" w:color="auto" w:fill="auto"/>
            <w:vAlign w:val="center"/>
          </w:tcPr>
          <w:p w14:paraId="516B929B">
            <w:pPr>
              <w:widowControl/>
              <w:jc w:val="center"/>
              <w:rPr>
                <w:color w:val="000000"/>
                <w:kern w:val="0"/>
                <w:szCs w:val="21"/>
              </w:rPr>
            </w:pPr>
            <w:r>
              <w:rPr>
                <w:color w:val="000000"/>
                <w:kern w:val="0"/>
                <w:szCs w:val="21"/>
              </w:rPr>
              <w:t>659</w:t>
            </w:r>
          </w:p>
        </w:tc>
        <w:tc>
          <w:tcPr>
            <w:tcW w:w="833" w:type="pct"/>
            <w:tcBorders>
              <w:top w:val="nil"/>
              <w:left w:val="nil"/>
              <w:bottom w:val="single" w:color="auto" w:sz="4" w:space="0"/>
              <w:right w:val="single" w:color="auto" w:sz="4" w:space="0"/>
            </w:tcBorders>
            <w:shd w:val="clear" w:color="auto" w:fill="auto"/>
            <w:vAlign w:val="center"/>
          </w:tcPr>
          <w:p w14:paraId="27C1AAC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D42F76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488DC4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A8E47A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787C331">
            <w:pPr>
              <w:widowControl/>
              <w:jc w:val="center"/>
              <w:rPr>
                <w:color w:val="000000"/>
                <w:kern w:val="0"/>
                <w:szCs w:val="21"/>
              </w:rPr>
            </w:pPr>
            <w:r>
              <w:rPr>
                <w:color w:val="000000"/>
                <w:kern w:val="0"/>
                <w:szCs w:val="21"/>
              </w:rPr>
              <w:t>23</w:t>
            </w:r>
          </w:p>
        </w:tc>
        <w:tc>
          <w:tcPr>
            <w:tcW w:w="833" w:type="pct"/>
            <w:tcBorders>
              <w:top w:val="nil"/>
              <w:left w:val="nil"/>
              <w:bottom w:val="single" w:color="auto" w:sz="4" w:space="0"/>
              <w:right w:val="single" w:color="auto" w:sz="4" w:space="0"/>
            </w:tcBorders>
            <w:shd w:val="clear" w:color="auto" w:fill="auto"/>
            <w:vAlign w:val="center"/>
          </w:tcPr>
          <w:p w14:paraId="0743872F">
            <w:pPr>
              <w:widowControl/>
              <w:jc w:val="left"/>
              <w:rPr>
                <w:rFonts w:ascii="宋体" w:hAnsi="宋体" w:cs="宋体"/>
                <w:color w:val="000000"/>
                <w:kern w:val="0"/>
                <w:szCs w:val="21"/>
              </w:rPr>
            </w:pPr>
            <w:r>
              <w:rPr>
                <w:rFonts w:hint="eastAsia" w:ascii="宋体" w:hAnsi="宋体" w:cs="宋体"/>
                <w:color w:val="000000"/>
                <w:kern w:val="0"/>
                <w:szCs w:val="21"/>
              </w:rPr>
              <w:t>芦笋</w:t>
            </w:r>
          </w:p>
        </w:tc>
        <w:tc>
          <w:tcPr>
            <w:tcW w:w="833" w:type="pct"/>
            <w:tcBorders>
              <w:top w:val="nil"/>
              <w:left w:val="nil"/>
              <w:bottom w:val="single" w:color="auto" w:sz="4" w:space="0"/>
              <w:right w:val="single" w:color="auto" w:sz="4" w:space="0"/>
            </w:tcBorders>
            <w:shd w:val="clear" w:color="auto" w:fill="auto"/>
            <w:vAlign w:val="center"/>
          </w:tcPr>
          <w:p w14:paraId="1498102F">
            <w:pPr>
              <w:widowControl/>
              <w:jc w:val="center"/>
              <w:rPr>
                <w:color w:val="000000"/>
                <w:kern w:val="0"/>
                <w:szCs w:val="21"/>
              </w:rPr>
            </w:pPr>
            <w:r>
              <w:rPr>
                <w:color w:val="000000"/>
                <w:kern w:val="0"/>
                <w:szCs w:val="21"/>
              </w:rPr>
              <w:t>350</w:t>
            </w:r>
          </w:p>
        </w:tc>
        <w:tc>
          <w:tcPr>
            <w:tcW w:w="833" w:type="pct"/>
            <w:tcBorders>
              <w:top w:val="nil"/>
              <w:left w:val="nil"/>
              <w:bottom w:val="single" w:color="auto" w:sz="4" w:space="0"/>
              <w:right w:val="single" w:color="auto" w:sz="4" w:space="0"/>
            </w:tcBorders>
            <w:shd w:val="clear" w:color="auto" w:fill="auto"/>
            <w:vAlign w:val="center"/>
          </w:tcPr>
          <w:p w14:paraId="25EE708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C87569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BBFFC8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A58332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E5E0DCB">
            <w:pPr>
              <w:widowControl/>
              <w:jc w:val="center"/>
              <w:rPr>
                <w:color w:val="000000"/>
                <w:kern w:val="0"/>
                <w:szCs w:val="21"/>
              </w:rPr>
            </w:pPr>
            <w:r>
              <w:rPr>
                <w:color w:val="000000"/>
                <w:kern w:val="0"/>
                <w:szCs w:val="21"/>
              </w:rPr>
              <w:t>24</w:t>
            </w:r>
          </w:p>
        </w:tc>
        <w:tc>
          <w:tcPr>
            <w:tcW w:w="833" w:type="pct"/>
            <w:tcBorders>
              <w:top w:val="nil"/>
              <w:left w:val="nil"/>
              <w:bottom w:val="single" w:color="auto" w:sz="4" w:space="0"/>
              <w:right w:val="single" w:color="auto" w:sz="4" w:space="0"/>
            </w:tcBorders>
            <w:shd w:val="clear" w:color="auto" w:fill="auto"/>
            <w:vAlign w:val="center"/>
          </w:tcPr>
          <w:p w14:paraId="3CA5139B">
            <w:pPr>
              <w:widowControl/>
              <w:jc w:val="left"/>
              <w:rPr>
                <w:rFonts w:ascii="宋体" w:hAnsi="宋体" w:cs="宋体"/>
                <w:color w:val="000000"/>
                <w:kern w:val="0"/>
                <w:szCs w:val="21"/>
              </w:rPr>
            </w:pPr>
            <w:r>
              <w:rPr>
                <w:rFonts w:hint="eastAsia" w:ascii="宋体" w:hAnsi="宋体" w:cs="宋体"/>
                <w:color w:val="000000"/>
                <w:kern w:val="0"/>
                <w:szCs w:val="21"/>
              </w:rPr>
              <w:t>莲藕</w:t>
            </w:r>
          </w:p>
        </w:tc>
        <w:tc>
          <w:tcPr>
            <w:tcW w:w="833" w:type="pct"/>
            <w:tcBorders>
              <w:top w:val="nil"/>
              <w:left w:val="nil"/>
              <w:bottom w:val="single" w:color="auto" w:sz="4" w:space="0"/>
              <w:right w:val="single" w:color="auto" w:sz="4" w:space="0"/>
            </w:tcBorders>
            <w:shd w:val="clear" w:color="auto" w:fill="auto"/>
            <w:vAlign w:val="center"/>
          </w:tcPr>
          <w:p w14:paraId="62BC24E9">
            <w:pPr>
              <w:widowControl/>
              <w:jc w:val="center"/>
              <w:rPr>
                <w:color w:val="000000"/>
                <w:kern w:val="0"/>
                <w:szCs w:val="21"/>
              </w:rPr>
            </w:pPr>
            <w:r>
              <w:rPr>
                <w:color w:val="000000"/>
                <w:kern w:val="0"/>
                <w:szCs w:val="21"/>
              </w:rPr>
              <w:t>949</w:t>
            </w:r>
          </w:p>
        </w:tc>
        <w:tc>
          <w:tcPr>
            <w:tcW w:w="833" w:type="pct"/>
            <w:tcBorders>
              <w:top w:val="nil"/>
              <w:left w:val="nil"/>
              <w:bottom w:val="single" w:color="auto" w:sz="4" w:space="0"/>
              <w:right w:val="single" w:color="auto" w:sz="4" w:space="0"/>
            </w:tcBorders>
            <w:shd w:val="clear" w:color="auto" w:fill="auto"/>
            <w:vAlign w:val="center"/>
          </w:tcPr>
          <w:p w14:paraId="1655E50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A9E344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7540AD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01D88D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0F42B0C">
            <w:pPr>
              <w:widowControl/>
              <w:jc w:val="center"/>
              <w:rPr>
                <w:color w:val="000000"/>
                <w:kern w:val="0"/>
                <w:szCs w:val="21"/>
              </w:rPr>
            </w:pPr>
            <w:r>
              <w:rPr>
                <w:color w:val="000000"/>
                <w:kern w:val="0"/>
                <w:szCs w:val="21"/>
              </w:rPr>
              <w:t>25</w:t>
            </w:r>
          </w:p>
        </w:tc>
        <w:tc>
          <w:tcPr>
            <w:tcW w:w="833" w:type="pct"/>
            <w:tcBorders>
              <w:top w:val="nil"/>
              <w:left w:val="nil"/>
              <w:bottom w:val="single" w:color="auto" w:sz="4" w:space="0"/>
              <w:right w:val="single" w:color="auto" w:sz="4" w:space="0"/>
            </w:tcBorders>
            <w:shd w:val="clear" w:color="auto" w:fill="auto"/>
            <w:vAlign w:val="center"/>
          </w:tcPr>
          <w:p w14:paraId="367F9103">
            <w:pPr>
              <w:widowControl/>
              <w:jc w:val="left"/>
              <w:rPr>
                <w:rFonts w:ascii="宋体" w:hAnsi="宋体" w:cs="宋体"/>
                <w:color w:val="000000"/>
                <w:kern w:val="0"/>
                <w:szCs w:val="21"/>
              </w:rPr>
            </w:pPr>
            <w:r>
              <w:rPr>
                <w:rFonts w:hint="eastAsia" w:ascii="宋体" w:hAnsi="宋体" w:cs="宋体"/>
                <w:color w:val="000000"/>
                <w:kern w:val="0"/>
                <w:szCs w:val="21"/>
              </w:rPr>
              <w:t>蒜薹</w:t>
            </w:r>
          </w:p>
        </w:tc>
        <w:tc>
          <w:tcPr>
            <w:tcW w:w="833" w:type="pct"/>
            <w:tcBorders>
              <w:top w:val="nil"/>
              <w:left w:val="nil"/>
              <w:bottom w:val="single" w:color="auto" w:sz="4" w:space="0"/>
              <w:right w:val="single" w:color="auto" w:sz="4" w:space="0"/>
            </w:tcBorders>
            <w:shd w:val="clear" w:color="auto" w:fill="auto"/>
            <w:vAlign w:val="center"/>
          </w:tcPr>
          <w:p w14:paraId="43B509C3">
            <w:pPr>
              <w:widowControl/>
              <w:jc w:val="center"/>
              <w:rPr>
                <w:color w:val="000000"/>
                <w:kern w:val="0"/>
                <w:szCs w:val="21"/>
              </w:rPr>
            </w:pPr>
            <w:r>
              <w:rPr>
                <w:color w:val="000000"/>
                <w:kern w:val="0"/>
                <w:szCs w:val="21"/>
              </w:rPr>
              <w:t>475</w:t>
            </w:r>
          </w:p>
        </w:tc>
        <w:tc>
          <w:tcPr>
            <w:tcW w:w="833" w:type="pct"/>
            <w:tcBorders>
              <w:top w:val="nil"/>
              <w:left w:val="nil"/>
              <w:bottom w:val="single" w:color="auto" w:sz="4" w:space="0"/>
              <w:right w:val="single" w:color="auto" w:sz="4" w:space="0"/>
            </w:tcBorders>
            <w:shd w:val="clear" w:color="auto" w:fill="auto"/>
            <w:vAlign w:val="center"/>
          </w:tcPr>
          <w:p w14:paraId="06A23E6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205D16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2B25CC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11472D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B44E0E1">
            <w:pPr>
              <w:widowControl/>
              <w:jc w:val="center"/>
              <w:rPr>
                <w:color w:val="000000"/>
                <w:kern w:val="0"/>
                <w:szCs w:val="21"/>
              </w:rPr>
            </w:pPr>
            <w:r>
              <w:rPr>
                <w:color w:val="000000"/>
                <w:kern w:val="0"/>
                <w:szCs w:val="21"/>
              </w:rPr>
              <w:t>26</w:t>
            </w:r>
          </w:p>
        </w:tc>
        <w:tc>
          <w:tcPr>
            <w:tcW w:w="833" w:type="pct"/>
            <w:tcBorders>
              <w:top w:val="nil"/>
              <w:left w:val="nil"/>
              <w:bottom w:val="single" w:color="auto" w:sz="4" w:space="0"/>
              <w:right w:val="single" w:color="auto" w:sz="4" w:space="0"/>
            </w:tcBorders>
            <w:shd w:val="clear" w:color="auto" w:fill="auto"/>
            <w:vAlign w:val="center"/>
          </w:tcPr>
          <w:p w14:paraId="3774DE6B">
            <w:pPr>
              <w:widowControl/>
              <w:jc w:val="left"/>
              <w:rPr>
                <w:rFonts w:ascii="宋体" w:hAnsi="宋体" w:cs="宋体"/>
                <w:color w:val="000000"/>
                <w:kern w:val="0"/>
                <w:szCs w:val="21"/>
              </w:rPr>
            </w:pPr>
            <w:r>
              <w:rPr>
                <w:rFonts w:hint="eastAsia" w:ascii="宋体" w:hAnsi="宋体" w:cs="宋体"/>
                <w:color w:val="000000"/>
                <w:kern w:val="0"/>
                <w:szCs w:val="21"/>
              </w:rPr>
              <w:t>菜花</w:t>
            </w:r>
          </w:p>
        </w:tc>
        <w:tc>
          <w:tcPr>
            <w:tcW w:w="833" w:type="pct"/>
            <w:tcBorders>
              <w:top w:val="nil"/>
              <w:left w:val="nil"/>
              <w:bottom w:val="single" w:color="auto" w:sz="4" w:space="0"/>
              <w:right w:val="single" w:color="auto" w:sz="4" w:space="0"/>
            </w:tcBorders>
            <w:shd w:val="clear" w:color="auto" w:fill="auto"/>
            <w:vAlign w:val="center"/>
          </w:tcPr>
          <w:p w14:paraId="50952C3B">
            <w:pPr>
              <w:widowControl/>
              <w:jc w:val="center"/>
              <w:rPr>
                <w:color w:val="000000"/>
                <w:kern w:val="0"/>
                <w:szCs w:val="21"/>
              </w:rPr>
            </w:pPr>
            <w:r>
              <w:rPr>
                <w:color w:val="000000"/>
                <w:kern w:val="0"/>
                <w:szCs w:val="21"/>
              </w:rPr>
              <w:t>3362</w:t>
            </w:r>
          </w:p>
        </w:tc>
        <w:tc>
          <w:tcPr>
            <w:tcW w:w="833" w:type="pct"/>
            <w:tcBorders>
              <w:top w:val="nil"/>
              <w:left w:val="nil"/>
              <w:bottom w:val="single" w:color="auto" w:sz="4" w:space="0"/>
              <w:right w:val="single" w:color="auto" w:sz="4" w:space="0"/>
            </w:tcBorders>
            <w:shd w:val="clear" w:color="auto" w:fill="auto"/>
            <w:vAlign w:val="center"/>
          </w:tcPr>
          <w:p w14:paraId="4CB93C8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34019E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F242B88">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FFC821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8E72272">
            <w:pPr>
              <w:widowControl/>
              <w:jc w:val="center"/>
              <w:rPr>
                <w:color w:val="000000"/>
                <w:kern w:val="0"/>
                <w:szCs w:val="21"/>
              </w:rPr>
            </w:pPr>
            <w:r>
              <w:rPr>
                <w:color w:val="000000"/>
                <w:kern w:val="0"/>
                <w:szCs w:val="21"/>
              </w:rPr>
              <w:t>27</w:t>
            </w:r>
          </w:p>
        </w:tc>
        <w:tc>
          <w:tcPr>
            <w:tcW w:w="833" w:type="pct"/>
            <w:tcBorders>
              <w:top w:val="nil"/>
              <w:left w:val="nil"/>
              <w:bottom w:val="single" w:color="auto" w:sz="4" w:space="0"/>
              <w:right w:val="single" w:color="auto" w:sz="4" w:space="0"/>
            </w:tcBorders>
            <w:shd w:val="clear" w:color="auto" w:fill="auto"/>
            <w:vAlign w:val="center"/>
          </w:tcPr>
          <w:p w14:paraId="7DA99D3C">
            <w:pPr>
              <w:widowControl/>
              <w:jc w:val="left"/>
              <w:rPr>
                <w:rFonts w:ascii="宋体" w:hAnsi="宋体" w:cs="宋体"/>
                <w:color w:val="000000"/>
                <w:kern w:val="0"/>
                <w:szCs w:val="21"/>
              </w:rPr>
            </w:pPr>
            <w:r>
              <w:rPr>
                <w:rFonts w:hint="eastAsia" w:ascii="宋体" w:hAnsi="宋体" w:cs="宋体"/>
                <w:color w:val="000000"/>
                <w:kern w:val="0"/>
                <w:szCs w:val="21"/>
              </w:rPr>
              <w:t>西红柿</w:t>
            </w:r>
          </w:p>
        </w:tc>
        <w:tc>
          <w:tcPr>
            <w:tcW w:w="833" w:type="pct"/>
            <w:tcBorders>
              <w:top w:val="nil"/>
              <w:left w:val="nil"/>
              <w:bottom w:val="single" w:color="auto" w:sz="4" w:space="0"/>
              <w:right w:val="single" w:color="auto" w:sz="4" w:space="0"/>
            </w:tcBorders>
            <w:shd w:val="clear" w:color="auto" w:fill="auto"/>
            <w:vAlign w:val="center"/>
          </w:tcPr>
          <w:p w14:paraId="17F25A96">
            <w:pPr>
              <w:widowControl/>
              <w:jc w:val="center"/>
              <w:rPr>
                <w:color w:val="000000"/>
                <w:kern w:val="0"/>
                <w:szCs w:val="21"/>
              </w:rPr>
            </w:pPr>
            <w:r>
              <w:rPr>
                <w:color w:val="000000"/>
                <w:kern w:val="0"/>
                <w:szCs w:val="21"/>
              </w:rPr>
              <w:t>5711</w:t>
            </w:r>
          </w:p>
        </w:tc>
        <w:tc>
          <w:tcPr>
            <w:tcW w:w="833" w:type="pct"/>
            <w:tcBorders>
              <w:top w:val="nil"/>
              <w:left w:val="nil"/>
              <w:bottom w:val="single" w:color="auto" w:sz="4" w:space="0"/>
              <w:right w:val="single" w:color="auto" w:sz="4" w:space="0"/>
            </w:tcBorders>
            <w:shd w:val="clear" w:color="auto" w:fill="auto"/>
            <w:vAlign w:val="center"/>
          </w:tcPr>
          <w:p w14:paraId="7CA7783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0573AE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3B0E366">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8C42FD9">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51B92B0">
            <w:pPr>
              <w:widowControl/>
              <w:jc w:val="center"/>
              <w:rPr>
                <w:color w:val="000000"/>
                <w:kern w:val="0"/>
                <w:szCs w:val="21"/>
              </w:rPr>
            </w:pPr>
            <w:r>
              <w:rPr>
                <w:color w:val="000000"/>
                <w:kern w:val="0"/>
                <w:szCs w:val="21"/>
              </w:rPr>
              <w:t>28</w:t>
            </w:r>
          </w:p>
        </w:tc>
        <w:tc>
          <w:tcPr>
            <w:tcW w:w="833" w:type="pct"/>
            <w:tcBorders>
              <w:top w:val="nil"/>
              <w:left w:val="nil"/>
              <w:bottom w:val="single" w:color="auto" w:sz="4" w:space="0"/>
              <w:right w:val="single" w:color="auto" w:sz="4" w:space="0"/>
            </w:tcBorders>
            <w:shd w:val="clear" w:color="auto" w:fill="auto"/>
            <w:vAlign w:val="center"/>
          </w:tcPr>
          <w:p w14:paraId="7B28280D">
            <w:pPr>
              <w:widowControl/>
              <w:jc w:val="left"/>
              <w:rPr>
                <w:rFonts w:ascii="宋体" w:hAnsi="宋体" w:cs="宋体"/>
                <w:color w:val="000000"/>
                <w:kern w:val="0"/>
                <w:szCs w:val="21"/>
              </w:rPr>
            </w:pPr>
            <w:r>
              <w:rPr>
                <w:rFonts w:hint="eastAsia" w:ascii="宋体" w:hAnsi="宋体" w:cs="宋体"/>
                <w:color w:val="000000"/>
                <w:kern w:val="0"/>
                <w:szCs w:val="21"/>
              </w:rPr>
              <w:t>西兰花</w:t>
            </w:r>
          </w:p>
        </w:tc>
        <w:tc>
          <w:tcPr>
            <w:tcW w:w="833" w:type="pct"/>
            <w:tcBorders>
              <w:top w:val="nil"/>
              <w:left w:val="nil"/>
              <w:bottom w:val="single" w:color="auto" w:sz="4" w:space="0"/>
              <w:right w:val="single" w:color="auto" w:sz="4" w:space="0"/>
            </w:tcBorders>
            <w:shd w:val="clear" w:color="auto" w:fill="auto"/>
            <w:vAlign w:val="center"/>
          </w:tcPr>
          <w:p w14:paraId="388DE5F9">
            <w:pPr>
              <w:widowControl/>
              <w:jc w:val="center"/>
              <w:rPr>
                <w:color w:val="000000"/>
                <w:kern w:val="0"/>
                <w:szCs w:val="21"/>
              </w:rPr>
            </w:pPr>
            <w:r>
              <w:rPr>
                <w:color w:val="000000"/>
                <w:kern w:val="0"/>
                <w:szCs w:val="21"/>
              </w:rPr>
              <w:t>510</w:t>
            </w:r>
          </w:p>
        </w:tc>
        <w:tc>
          <w:tcPr>
            <w:tcW w:w="833" w:type="pct"/>
            <w:tcBorders>
              <w:top w:val="nil"/>
              <w:left w:val="nil"/>
              <w:bottom w:val="single" w:color="auto" w:sz="4" w:space="0"/>
              <w:right w:val="single" w:color="auto" w:sz="4" w:space="0"/>
            </w:tcBorders>
            <w:shd w:val="clear" w:color="auto" w:fill="auto"/>
            <w:vAlign w:val="center"/>
          </w:tcPr>
          <w:p w14:paraId="71A1F95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8E2BE6E">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ED0F681">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3A8F2C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2951E8B">
            <w:pPr>
              <w:widowControl/>
              <w:jc w:val="center"/>
              <w:rPr>
                <w:color w:val="000000"/>
                <w:kern w:val="0"/>
                <w:szCs w:val="21"/>
              </w:rPr>
            </w:pPr>
            <w:r>
              <w:rPr>
                <w:color w:val="000000"/>
                <w:kern w:val="0"/>
                <w:szCs w:val="21"/>
              </w:rPr>
              <w:t>29</w:t>
            </w:r>
          </w:p>
        </w:tc>
        <w:tc>
          <w:tcPr>
            <w:tcW w:w="833" w:type="pct"/>
            <w:tcBorders>
              <w:top w:val="nil"/>
              <w:left w:val="nil"/>
              <w:bottom w:val="single" w:color="auto" w:sz="4" w:space="0"/>
              <w:right w:val="single" w:color="auto" w:sz="4" w:space="0"/>
            </w:tcBorders>
            <w:shd w:val="clear" w:color="auto" w:fill="auto"/>
            <w:vAlign w:val="center"/>
          </w:tcPr>
          <w:p w14:paraId="2F035C0D">
            <w:pPr>
              <w:widowControl/>
              <w:jc w:val="left"/>
              <w:rPr>
                <w:rFonts w:ascii="宋体" w:hAnsi="宋体" w:cs="宋体"/>
                <w:color w:val="000000"/>
                <w:kern w:val="0"/>
                <w:szCs w:val="21"/>
              </w:rPr>
            </w:pPr>
            <w:r>
              <w:rPr>
                <w:rFonts w:hint="eastAsia" w:ascii="宋体" w:hAnsi="宋体" w:cs="宋体"/>
                <w:color w:val="000000"/>
                <w:kern w:val="0"/>
                <w:szCs w:val="21"/>
              </w:rPr>
              <w:t>青椒</w:t>
            </w:r>
          </w:p>
        </w:tc>
        <w:tc>
          <w:tcPr>
            <w:tcW w:w="833" w:type="pct"/>
            <w:tcBorders>
              <w:top w:val="nil"/>
              <w:left w:val="nil"/>
              <w:bottom w:val="single" w:color="auto" w:sz="4" w:space="0"/>
              <w:right w:val="single" w:color="auto" w:sz="4" w:space="0"/>
            </w:tcBorders>
            <w:shd w:val="clear" w:color="auto" w:fill="auto"/>
            <w:vAlign w:val="center"/>
          </w:tcPr>
          <w:p w14:paraId="083436C7">
            <w:pPr>
              <w:widowControl/>
              <w:jc w:val="center"/>
              <w:rPr>
                <w:color w:val="000000"/>
                <w:kern w:val="0"/>
                <w:szCs w:val="21"/>
              </w:rPr>
            </w:pPr>
            <w:r>
              <w:rPr>
                <w:color w:val="000000"/>
                <w:kern w:val="0"/>
                <w:szCs w:val="21"/>
              </w:rPr>
              <w:t>2910</w:t>
            </w:r>
          </w:p>
        </w:tc>
        <w:tc>
          <w:tcPr>
            <w:tcW w:w="833" w:type="pct"/>
            <w:tcBorders>
              <w:top w:val="nil"/>
              <w:left w:val="nil"/>
              <w:bottom w:val="single" w:color="auto" w:sz="4" w:space="0"/>
              <w:right w:val="single" w:color="auto" w:sz="4" w:space="0"/>
            </w:tcBorders>
            <w:shd w:val="clear" w:color="auto" w:fill="auto"/>
            <w:vAlign w:val="center"/>
          </w:tcPr>
          <w:p w14:paraId="3D4CFED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9982CF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30E981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8C2354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AB14B61">
            <w:pPr>
              <w:widowControl/>
              <w:jc w:val="center"/>
              <w:rPr>
                <w:color w:val="000000"/>
                <w:kern w:val="0"/>
                <w:szCs w:val="21"/>
              </w:rPr>
            </w:pPr>
            <w:r>
              <w:rPr>
                <w:color w:val="000000"/>
                <w:kern w:val="0"/>
                <w:szCs w:val="21"/>
              </w:rPr>
              <w:t>30</w:t>
            </w:r>
          </w:p>
        </w:tc>
        <w:tc>
          <w:tcPr>
            <w:tcW w:w="833" w:type="pct"/>
            <w:tcBorders>
              <w:top w:val="nil"/>
              <w:left w:val="nil"/>
              <w:bottom w:val="single" w:color="auto" w:sz="4" w:space="0"/>
              <w:right w:val="single" w:color="auto" w:sz="4" w:space="0"/>
            </w:tcBorders>
            <w:shd w:val="clear" w:color="auto" w:fill="auto"/>
            <w:vAlign w:val="center"/>
          </w:tcPr>
          <w:p w14:paraId="4642235B">
            <w:pPr>
              <w:widowControl/>
              <w:jc w:val="left"/>
              <w:rPr>
                <w:rFonts w:ascii="宋体" w:hAnsi="宋体" w:cs="宋体"/>
                <w:color w:val="000000"/>
                <w:kern w:val="0"/>
                <w:szCs w:val="21"/>
              </w:rPr>
            </w:pPr>
            <w:r>
              <w:rPr>
                <w:rFonts w:hint="eastAsia" w:ascii="宋体" w:hAnsi="宋体" w:cs="宋体"/>
                <w:color w:val="000000"/>
                <w:kern w:val="0"/>
                <w:szCs w:val="21"/>
              </w:rPr>
              <w:t>小米辣</w:t>
            </w:r>
          </w:p>
        </w:tc>
        <w:tc>
          <w:tcPr>
            <w:tcW w:w="833" w:type="pct"/>
            <w:tcBorders>
              <w:top w:val="nil"/>
              <w:left w:val="nil"/>
              <w:bottom w:val="single" w:color="auto" w:sz="4" w:space="0"/>
              <w:right w:val="single" w:color="auto" w:sz="4" w:space="0"/>
            </w:tcBorders>
            <w:shd w:val="clear" w:color="auto" w:fill="auto"/>
            <w:vAlign w:val="center"/>
          </w:tcPr>
          <w:p w14:paraId="6D72675C">
            <w:pPr>
              <w:widowControl/>
              <w:jc w:val="center"/>
              <w:rPr>
                <w:color w:val="000000"/>
                <w:kern w:val="0"/>
                <w:szCs w:val="21"/>
              </w:rPr>
            </w:pPr>
            <w:r>
              <w:rPr>
                <w:color w:val="000000"/>
                <w:kern w:val="0"/>
                <w:szCs w:val="21"/>
              </w:rPr>
              <w:t>75</w:t>
            </w:r>
          </w:p>
        </w:tc>
        <w:tc>
          <w:tcPr>
            <w:tcW w:w="833" w:type="pct"/>
            <w:tcBorders>
              <w:top w:val="nil"/>
              <w:left w:val="nil"/>
              <w:bottom w:val="single" w:color="auto" w:sz="4" w:space="0"/>
              <w:right w:val="single" w:color="auto" w:sz="4" w:space="0"/>
            </w:tcBorders>
            <w:shd w:val="clear" w:color="auto" w:fill="auto"/>
            <w:vAlign w:val="center"/>
          </w:tcPr>
          <w:p w14:paraId="0F3CAFF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401C65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A05086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8FD7EB4">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7C98533">
            <w:pPr>
              <w:widowControl/>
              <w:jc w:val="center"/>
              <w:rPr>
                <w:color w:val="000000"/>
                <w:kern w:val="0"/>
                <w:szCs w:val="21"/>
              </w:rPr>
            </w:pPr>
            <w:r>
              <w:rPr>
                <w:color w:val="000000"/>
                <w:kern w:val="0"/>
                <w:szCs w:val="21"/>
              </w:rPr>
              <w:t>31</w:t>
            </w:r>
          </w:p>
        </w:tc>
        <w:tc>
          <w:tcPr>
            <w:tcW w:w="833" w:type="pct"/>
            <w:tcBorders>
              <w:top w:val="nil"/>
              <w:left w:val="nil"/>
              <w:bottom w:val="single" w:color="auto" w:sz="4" w:space="0"/>
              <w:right w:val="single" w:color="auto" w:sz="4" w:space="0"/>
            </w:tcBorders>
            <w:shd w:val="clear" w:color="auto" w:fill="auto"/>
            <w:vAlign w:val="center"/>
          </w:tcPr>
          <w:p w14:paraId="02A8D903">
            <w:pPr>
              <w:widowControl/>
              <w:jc w:val="left"/>
              <w:rPr>
                <w:rFonts w:ascii="宋体" w:hAnsi="宋体" w:cs="宋体"/>
                <w:color w:val="000000"/>
                <w:kern w:val="0"/>
                <w:szCs w:val="21"/>
              </w:rPr>
            </w:pPr>
            <w:r>
              <w:rPr>
                <w:rFonts w:hint="eastAsia" w:ascii="宋体" w:hAnsi="宋体" w:cs="宋体"/>
                <w:color w:val="000000"/>
                <w:kern w:val="0"/>
                <w:szCs w:val="21"/>
              </w:rPr>
              <w:t>彩椒</w:t>
            </w:r>
          </w:p>
        </w:tc>
        <w:tc>
          <w:tcPr>
            <w:tcW w:w="833" w:type="pct"/>
            <w:tcBorders>
              <w:top w:val="nil"/>
              <w:left w:val="nil"/>
              <w:bottom w:val="single" w:color="auto" w:sz="4" w:space="0"/>
              <w:right w:val="single" w:color="auto" w:sz="4" w:space="0"/>
            </w:tcBorders>
            <w:shd w:val="clear" w:color="auto" w:fill="auto"/>
            <w:vAlign w:val="center"/>
          </w:tcPr>
          <w:p w14:paraId="4ACF7091">
            <w:pPr>
              <w:widowControl/>
              <w:jc w:val="center"/>
              <w:rPr>
                <w:color w:val="000000"/>
                <w:kern w:val="0"/>
                <w:szCs w:val="21"/>
              </w:rPr>
            </w:pPr>
            <w:r>
              <w:rPr>
                <w:color w:val="000000"/>
                <w:kern w:val="0"/>
                <w:szCs w:val="21"/>
              </w:rPr>
              <w:t>300</w:t>
            </w:r>
          </w:p>
        </w:tc>
        <w:tc>
          <w:tcPr>
            <w:tcW w:w="833" w:type="pct"/>
            <w:tcBorders>
              <w:top w:val="nil"/>
              <w:left w:val="nil"/>
              <w:bottom w:val="single" w:color="auto" w:sz="4" w:space="0"/>
              <w:right w:val="single" w:color="auto" w:sz="4" w:space="0"/>
            </w:tcBorders>
            <w:shd w:val="clear" w:color="auto" w:fill="auto"/>
            <w:vAlign w:val="center"/>
          </w:tcPr>
          <w:p w14:paraId="3462187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AA48ED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78661D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DCF54D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DCF3CD4">
            <w:pPr>
              <w:widowControl/>
              <w:jc w:val="center"/>
              <w:rPr>
                <w:color w:val="000000"/>
                <w:kern w:val="0"/>
                <w:szCs w:val="21"/>
              </w:rPr>
            </w:pPr>
            <w:r>
              <w:rPr>
                <w:color w:val="000000"/>
                <w:kern w:val="0"/>
                <w:szCs w:val="21"/>
              </w:rPr>
              <w:t>32</w:t>
            </w:r>
          </w:p>
        </w:tc>
        <w:tc>
          <w:tcPr>
            <w:tcW w:w="833" w:type="pct"/>
            <w:tcBorders>
              <w:top w:val="nil"/>
              <w:left w:val="nil"/>
              <w:bottom w:val="single" w:color="auto" w:sz="4" w:space="0"/>
              <w:right w:val="single" w:color="auto" w:sz="4" w:space="0"/>
            </w:tcBorders>
            <w:shd w:val="clear" w:color="auto" w:fill="auto"/>
            <w:vAlign w:val="center"/>
          </w:tcPr>
          <w:p w14:paraId="5135C974">
            <w:pPr>
              <w:widowControl/>
              <w:jc w:val="left"/>
              <w:rPr>
                <w:rFonts w:ascii="宋体" w:hAnsi="宋体" w:cs="宋体"/>
                <w:color w:val="000000"/>
                <w:kern w:val="0"/>
                <w:szCs w:val="21"/>
              </w:rPr>
            </w:pPr>
            <w:r>
              <w:rPr>
                <w:rFonts w:hint="eastAsia" w:ascii="宋体" w:hAnsi="宋体" w:cs="宋体"/>
                <w:color w:val="000000"/>
                <w:kern w:val="0"/>
                <w:szCs w:val="21"/>
              </w:rPr>
              <w:t>茄子</w:t>
            </w:r>
          </w:p>
        </w:tc>
        <w:tc>
          <w:tcPr>
            <w:tcW w:w="833" w:type="pct"/>
            <w:tcBorders>
              <w:top w:val="nil"/>
              <w:left w:val="nil"/>
              <w:bottom w:val="single" w:color="auto" w:sz="4" w:space="0"/>
              <w:right w:val="single" w:color="auto" w:sz="4" w:space="0"/>
            </w:tcBorders>
            <w:shd w:val="clear" w:color="auto" w:fill="auto"/>
            <w:vAlign w:val="center"/>
          </w:tcPr>
          <w:p w14:paraId="3829C94D">
            <w:pPr>
              <w:widowControl/>
              <w:jc w:val="center"/>
              <w:rPr>
                <w:color w:val="000000"/>
                <w:kern w:val="0"/>
                <w:szCs w:val="21"/>
              </w:rPr>
            </w:pPr>
            <w:r>
              <w:rPr>
                <w:color w:val="000000"/>
                <w:kern w:val="0"/>
                <w:szCs w:val="21"/>
              </w:rPr>
              <w:t>4750</w:t>
            </w:r>
          </w:p>
        </w:tc>
        <w:tc>
          <w:tcPr>
            <w:tcW w:w="833" w:type="pct"/>
            <w:tcBorders>
              <w:top w:val="nil"/>
              <w:left w:val="nil"/>
              <w:bottom w:val="single" w:color="auto" w:sz="4" w:space="0"/>
              <w:right w:val="single" w:color="auto" w:sz="4" w:space="0"/>
            </w:tcBorders>
            <w:shd w:val="clear" w:color="auto" w:fill="auto"/>
            <w:vAlign w:val="center"/>
          </w:tcPr>
          <w:p w14:paraId="596A6B7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35A8ABE">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4DB58C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ECEF52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8BFF485">
            <w:pPr>
              <w:widowControl/>
              <w:jc w:val="center"/>
              <w:rPr>
                <w:color w:val="000000"/>
                <w:kern w:val="0"/>
                <w:szCs w:val="21"/>
              </w:rPr>
            </w:pPr>
            <w:r>
              <w:rPr>
                <w:color w:val="000000"/>
                <w:kern w:val="0"/>
                <w:szCs w:val="21"/>
              </w:rPr>
              <w:t>33</w:t>
            </w:r>
          </w:p>
        </w:tc>
        <w:tc>
          <w:tcPr>
            <w:tcW w:w="833" w:type="pct"/>
            <w:tcBorders>
              <w:top w:val="nil"/>
              <w:left w:val="nil"/>
              <w:bottom w:val="single" w:color="auto" w:sz="4" w:space="0"/>
              <w:right w:val="single" w:color="auto" w:sz="4" w:space="0"/>
            </w:tcBorders>
            <w:shd w:val="clear" w:color="auto" w:fill="auto"/>
            <w:vAlign w:val="center"/>
          </w:tcPr>
          <w:p w14:paraId="365157FD">
            <w:pPr>
              <w:widowControl/>
              <w:jc w:val="left"/>
              <w:rPr>
                <w:rFonts w:ascii="宋体" w:hAnsi="宋体" w:cs="宋体"/>
                <w:color w:val="000000"/>
                <w:kern w:val="0"/>
                <w:szCs w:val="21"/>
              </w:rPr>
            </w:pPr>
            <w:r>
              <w:rPr>
                <w:rFonts w:hint="eastAsia" w:ascii="宋体" w:hAnsi="宋体" w:cs="宋体"/>
                <w:color w:val="000000"/>
                <w:kern w:val="0"/>
                <w:szCs w:val="21"/>
              </w:rPr>
              <w:t>黄瓜</w:t>
            </w:r>
          </w:p>
        </w:tc>
        <w:tc>
          <w:tcPr>
            <w:tcW w:w="833" w:type="pct"/>
            <w:tcBorders>
              <w:top w:val="nil"/>
              <w:left w:val="nil"/>
              <w:bottom w:val="single" w:color="auto" w:sz="4" w:space="0"/>
              <w:right w:val="single" w:color="auto" w:sz="4" w:space="0"/>
            </w:tcBorders>
            <w:shd w:val="clear" w:color="auto" w:fill="auto"/>
            <w:vAlign w:val="center"/>
          </w:tcPr>
          <w:p w14:paraId="79CACCF8">
            <w:pPr>
              <w:widowControl/>
              <w:jc w:val="center"/>
              <w:rPr>
                <w:color w:val="000000"/>
                <w:kern w:val="0"/>
                <w:szCs w:val="21"/>
              </w:rPr>
            </w:pPr>
            <w:r>
              <w:rPr>
                <w:color w:val="000000"/>
                <w:kern w:val="0"/>
                <w:szCs w:val="21"/>
              </w:rPr>
              <w:t>7815</w:t>
            </w:r>
          </w:p>
        </w:tc>
        <w:tc>
          <w:tcPr>
            <w:tcW w:w="833" w:type="pct"/>
            <w:tcBorders>
              <w:top w:val="nil"/>
              <w:left w:val="nil"/>
              <w:bottom w:val="single" w:color="auto" w:sz="4" w:space="0"/>
              <w:right w:val="single" w:color="auto" w:sz="4" w:space="0"/>
            </w:tcBorders>
            <w:shd w:val="clear" w:color="auto" w:fill="auto"/>
            <w:vAlign w:val="center"/>
          </w:tcPr>
          <w:p w14:paraId="2913457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1B9B02E">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45A85D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8DBF74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0380039">
            <w:pPr>
              <w:widowControl/>
              <w:jc w:val="center"/>
              <w:rPr>
                <w:color w:val="000000"/>
                <w:kern w:val="0"/>
                <w:szCs w:val="21"/>
              </w:rPr>
            </w:pPr>
            <w:r>
              <w:rPr>
                <w:color w:val="000000"/>
                <w:kern w:val="0"/>
                <w:szCs w:val="21"/>
              </w:rPr>
              <w:t>34</w:t>
            </w:r>
          </w:p>
        </w:tc>
        <w:tc>
          <w:tcPr>
            <w:tcW w:w="833" w:type="pct"/>
            <w:tcBorders>
              <w:top w:val="nil"/>
              <w:left w:val="nil"/>
              <w:bottom w:val="single" w:color="auto" w:sz="4" w:space="0"/>
              <w:right w:val="single" w:color="auto" w:sz="4" w:space="0"/>
            </w:tcBorders>
            <w:shd w:val="clear" w:color="auto" w:fill="auto"/>
            <w:vAlign w:val="center"/>
          </w:tcPr>
          <w:p w14:paraId="0F6F31BA">
            <w:pPr>
              <w:widowControl/>
              <w:jc w:val="left"/>
              <w:rPr>
                <w:rFonts w:ascii="宋体" w:hAnsi="宋体" w:cs="宋体"/>
                <w:color w:val="000000"/>
                <w:kern w:val="0"/>
                <w:szCs w:val="21"/>
              </w:rPr>
            </w:pPr>
            <w:r>
              <w:rPr>
                <w:rFonts w:hint="eastAsia" w:ascii="宋体" w:hAnsi="宋体" w:cs="宋体"/>
                <w:color w:val="000000"/>
                <w:kern w:val="0"/>
                <w:szCs w:val="21"/>
              </w:rPr>
              <w:t>西葫芦</w:t>
            </w:r>
          </w:p>
        </w:tc>
        <w:tc>
          <w:tcPr>
            <w:tcW w:w="833" w:type="pct"/>
            <w:tcBorders>
              <w:top w:val="nil"/>
              <w:left w:val="nil"/>
              <w:bottom w:val="single" w:color="auto" w:sz="4" w:space="0"/>
              <w:right w:val="single" w:color="auto" w:sz="4" w:space="0"/>
            </w:tcBorders>
            <w:shd w:val="clear" w:color="auto" w:fill="auto"/>
            <w:vAlign w:val="center"/>
          </w:tcPr>
          <w:p w14:paraId="58B587E2">
            <w:pPr>
              <w:widowControl/>
              <w:jc w:val="center"/>
              <w:rPr>
                <w:color w:val="000000"/>
                <w:kern w:val="0"/>
                <w:szCs w:val="21"/>
              </w:rPr>
            </w:pPr>
            <w:r>
              <w:rPr>
                <w:color w:val="000000"/>
                <w:kern w:val="0"/>
                <w:szCs w:val="21"/>
              </w:rPr>
              <w:t>1957</w:t>
            </w:r>
          </w:p>
        </w:tc>
        <w:tc>
          <w:tcPr>
            <w:tcW w:w="833" w:type="pct"/>
            <w:tcBorders>
              <w:top w:val="nil"/>
              <w:left w:val="nil"/>
              <w:bottom w:val="single" w:color="auto" w:sz="4" w:space="0"/>
              <w:right w:val="single" w:color="auto" w:sz="4" w:space="0"/>
            </w:tcBorders>
            <w:shd w:val="clear" w:color="auto" w:fill="auto"/>
            <w:vAlign w:val="center"/>
          </w:tcPr>
          <w:p w14:paraId="0D7E4FE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9000132">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48D5B1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FC9F11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45B27EB">
            <w:pPr>
              <w:widowControl/>
              <w:jc w:val="center"/>
              <w:rPr>
                <w:color w:val="000000"/>
                <w:kern w:val="0"/>
                <w:szCs w:val="21"/>
              </w:rPr>
            </w:pPr>
            <w:r>
              <w:rPr>
                <w:color w:val="000000"/>
                <w:kern w:val="0"/>
                <w:szCs w:val="21"/>
              </w:rPr>
              <w:t>35</w:t>
            </w:r>
          </w:p>
        </w:tc>
        <w:tc>
          <w:tcPr>
            <w:tcW w:w="833" w:type="pct"/>
            <w:tcBorders>
              <w:top w:val="nil"/>
              <w:left w:val="nil"/>
              <w:bottom w:val="single" w:color="auto" w:sz="4" w:space="0"/>
              <w:right w:val="single" w:color="auto" w:sz="4" w:space="0"/>
            </w:tcBorders>
            <w:shd w:val="clear" w:color="auto" w:fill="auto"/>
            <w:vAlign w:val="center"/>
          </w:tcPr>
          <w:p w14:paraId="4F8090B3">
            <w:pPr>
              <w:widowControl/>
              <w:jc w:val="left"/>
              <w:rPr>
                <w:rFonts w:ascii="宋体" w:hAnsi="宋体" w:cs="宋体"/>
                <w:color w:val="000000"/>
                <w:kern w:val="0"/>
                <w:szCs w:val="21"/>
              </w:rPr>
            </w:pPr>
            <w:r>
              <w:rPr>
                <w:rFonts w:hint="eastAsia" w:ascii="宋体" w:hAnsi="宋体" w:cs="宋体"/>
                <w:color w:val="000000"/>
                <w:kern w:val="0"/>
                <w:szCs w:val="21"/>
              </w:rPr>
              <w:t>冬瓜</w:t>
            </w:r>
          </w:p>
        </w:tc>
        <w:tc>
          <w:tcPr>
            <w:tcW w:w="833" w:type="pct"/>
            <w:tcBorders>
              <w:top w:val="nil"/>
              <w:left w:val="nil"/>
              <w:bottom w:val="single" w:color="auto" w:sz="4" w:space="0"/>
              <w:right w:val="single" w:color="auto" w:sz="4" w:space="0"/>
            </w:tcBorders>
            <w:shd w:val="clear" w:color="auto" w:fill="auto"/>
            <w:vAlign w:val="center"/>
          </w:tcPr>
          <w:p w14:paraId="64E4B1B6">
            <w:pPr>
              <w:widowControl/>
              <w:jc w:val="center"/>
              <w:rPr>
                <w:color w:val="000000"/>
                <w:kern w:val="0"/>
                <w:szCs w:val="21"/>
              </w:rPr>
            </w:pPr>
            <w:r>
              <w:rPr>
                <w:color w:val="000000"/>
                <w:kern w:val="0"/>
                <w:szCs w:val="21"/>
              </w:rPr>
              <w:t>2347</w:t>
            </w:r>
          </w:p>
        </w:tc>
        <w:tc>
          <w:tcPr>
            <w:tcW w:w="833" w:type="pct"/>
            <w:tcBorders>
              <w:top w:val="nil"/>
              <w:left w:val="nil"/>
              <w:bottom w:val="single" w:color="auto" w:sz="4" w:space="0"/>
              <w:right w:val="single" w:color="auto" w:sz="4" w:space="0"/>
            </w:tcBorders>
            <w:shd w:val="clear" w:color="auto" w:fill="auto"/>
            <w:vAlign w:val="center"/>
          </w:tcPr>
          <w:p w14:paraId="5895786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7E8F9C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B83DBAE">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6B2526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D43CE97">
            <w:pPr>
              <w:widowControl/>
              <w:jc w:val="center"/>
              <w:rPr>
                <w:color w:val="000000"/>
                <w:kern w:val="0"/>
                <w:szCs w:val="21"/>
              </w:rPr>
            </w:pPr>
            <w:r>
              <w:rPr>
                <w:color w:val="000000"/>
                <w:kern w:val="0"/>
                <w:szCs w:val="21"/>
              </w:rPr>
              <w:t>36</w:t>
            </w:r>
          </w:p>
        </w:tc>
        <w:tc>
          <w:tcPr>
            <w:tcW w:w="833" w:type="pct"/>
            <w:tcBorders>
              <w:top w:val="nil"/>
              <w:left w:val="nil"/>
              <w:bottom w:val="single" w:color="auto" w:sz="4" w:space="0"/>
              <w:right w:val="single" w:color="auto" w:sz="4" w:space="0"/>
            </w:tcBorders>
            <w:shd w:val="clear" w:color="auto" w:fill="auto"/>
            <w:vAlign w:val="center"/>
          </w:tcPr>
          <w:p w14:paraId="54855963">
            <w:pPr>
              <w:widowControl/>
              <w:jc w:val="left"/>
              <w:rPr>
                <w:rFonts w:ascii="宋体" w:hAnsi="宋体" w:cs="宋体"/>
                <w:color w:val="000000"/>
                <w:kern w:val="0"/>
                <w:szCs w:val="21"/>
              </w:rPr>
            </w:pPr>
            <w:r>
              <w:rPr>
                <w:rFonts w:hint="eastAsia" w:ascii="宋体" w:hAnsi="宋体" w:cs="宋体"/>
                <w:color w:val="000000"/>
                <w:kern w:val="0"/>
                <w:szCs w:val="21"/>
              </w:rPr>
              <w:t>南瓜</w:t>
            </w:r>
          </w:p>
        </w:tc>
        <w:tc>
          <w:tcPr>
            <w:tcW w:w="833" w:type="pct"/>
            <w:tcBorders>
              <w:top w:val="nil"/>
              <w:left w:val="nil"/>
              <w:bottom w:val="single" w:color="auto" w:sz="4" w:space="0"/>
              <w:right w:val="single" w:color="auto" w:sz="4" w:space="0"/>
            </w:tcBorders>
            <w:shd w:val="clear" w:color="auto" w:fill="auto"/>
            <w:vAlign w:val="center"/>
          </w:tcPr>
          <w:p w14:paraId="6136BB7B">
            <w:pPr>
              <w:widowControl/>
              <w:jc w:val="center"/>
              <w:rPr>
                <w:color w:val="000000"/>
                <w:kern w:val="0"/>
                <w:szCs w:val="21"/>
              </w:rPr>
            </w:pPr>
            <w:r>
              <w:rPr>
                <w:color w:val="000000"/>
                <w:kern w:val="0"/>
                <w:szCs w:val="21"/>
              </w:rPr>
              <w:t>3066</w:t>
            </w:r>
          </w:p>
        </w:tc>
        <w:tc>
          <w:tcPr>
            <w:tcW w:w="833" w:type="pct"/>
            <w:tcBorders>
              <w:top w:val="nil"/>
              <w:left w:val="nil"/>
              <w:bottom w:val="single" w:color="auto" w:sz="4" w:space="0"/>
              <w:right w:val="single" w:color="auto" w:sz="4" w:space="0"/>
            </w:tcBorders>
            <w:shd w:val="clear" w:color="auto" w:fill="auto"/>
            <w:vAlign w:val="center"/>
          </w:tcPr>
          <w:p w14:paraId="61BFD20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87FE20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62D1E7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900AA0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5E41290">
            <w:pPr>
              <w:widowControl/>
              <w:jc w:val="center"/>
              <w:rPr>
                <w:color w:val="000000"/>
                <w:kern w:val="0"/>
                <w:szCs w:val="21"/>
              </w:rPr>
            </w:pPr>
            <w:r>
              <w:rPr>
                <w:color w:val="000000"/>
                <w:kern w:val="0"/>
                <w:szCs w:val="21"/>
              </w:rPr>
              <w:t>37</w:t>
            </w:r>
          </w:p>
        </w:tc>
        <w:tc>
          <w:tcPr>
            <w:tcW w:w="833" w:type="pct"/>
            <w:tcBorders>
              <w:top w:val="nil"/>
              <w:left w:val="nil"/>
              <w:bottom w:val="single" w:color="auto" w:sz="4" w:space="0"/>
              <w:right w:val="single" w:color="auto" w:sz="4" w:space="0"/>
            </w:tcBorders>
            <w:shd w:val="clear" w:color="auto" w:fill="auto"/>
            <w:vAlign w:val="center"/>
          </w:tcPr>
          <w:p w14:paraId="1F8B97F0">
            <w:pPr>
              <w:widowControl/>
              <w:jc w:val="left"/>
              <w:rPr>
                <w:rFonts w:ascii="宋体" w:hAnsi="宋体" w:cs="宋体"/>
                <w:color w:val="000000"/>
                <w:kern w:val="0"/>
                <w:szCs w:val="21"/>
              </w:rPr>
            </w:pPr>
            <w:r>
              <w:rPr>
                <w:rFonts w:hint="eastAsia" w:ascii="宋体" w:hAnsi="宋体" w:cs="宋体"/>
                <w:color w:val="000000"/>
                <w:kern w:val="0"/>
                <w:szCs w:val="21"/>
              </w:rPr>
              <w:t>豆角</w:t>
            </w:r>
          </w:p>
        </w:tc>
        <w:tc>
          <w:tcPr>
            <w:tcW w:w="833" w:type="pct"/>
            <w:tcBorders>
              <w:top w:val="nil"/>
              <w:left w:val="nil"/>
              <w:bottom w:val="single" w:color="auto" w:sz="4" w:space="0"/>
              <w:right w:val="single" w:color="auto" w:sz="4" w:space="0"/>
            </w:tcBorders>
            <w:shd w:val="clear" w:color="auto" w:fill="auto"/>
            <w:vAlign w:val="center"/>
          </w:tcPr>
          <w:p w14:paraId="06D699E3">
            <w:pPr>
              <w:widowControl/>
              <w:jc w:val="center"/>
              <w:rPr>
                <w:color w:val="000000"/>
                <w:kern w:val="0"/>
                <w:szCs w:val="21"/>
              </w:rPr>
            </w:pPr>
            <w:r>
              <w:rPr>
                <w:color w:val="000000"/>
                <w:kern w:val="0"/>
                <w:szCs w:val="21"/>
              </w:rPr>
              <w:t>1325</w:t>
            </w:r>
          </w:p>
        </w:tc>
        <w:tc>
          <w:tcPr>
            <w:tcW w:w="833" w:type="pct"/>
            <w:tcBorders>
              <w:top w:val="nil"/>
              <w:left w:val="nil"/>
              <w:bottom w:val="single" w:color="auto" w:sz="4" w:space="0"/>
              <w:right w:val="single" w:color="auto" w:sz="4" w:space="0"/>
            </w:tcBorders>
            <w:shd w:val="clear" w:color="auto" w:fill="auto"/>
            <w:vAlign w:val="center"/>
          </w:tcPr>
          <w:p w14:paraId="44930CC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374BF82">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88C521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C33FFA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9230AAE">
            <w:pPr>
              <w:widowControl/>
              <w:jc w:val="center"/>
              <w:rPr>
                <w:color w:val="000000"/>
                <w:kern w:val="0"/>
                <w:szCs w:val="21"/>
              </w:rPr>
            </w:pPr>
            <w:r>
              <w:rPr>
                <w:color w:val="000000"/>
                <w:kern w:val="0"/>
                <w:szCs w:val="21"/>
              </w:rPr>
              <w:t>38</w:t>
            </w:r>
          </w:p>
        </w:tc>
        <w:tc>
          <w:tcPr>
            <w:tcW w:w="833" w:type="pct"/>
            <w:tcBorders>
              <w:top w:val="nil"/>
              <w:left w:val="nil"/>
              <w:bottom w:val="single" w:color="auto" w:sz="4" w:space="0"/>
              <w:right w:val="single" w:color="auto" w:sz="4" w:space="0"/>
            </w:tcBorders>
            <w:shd w:val="clear" w:color="auto" w:fill="auto"/>
            <w:vAlign w:val="center"/>
          </w:tcPr>
          <w:p w14:paraId="6BBF0B7C">
            <w:pPr>
              <w:widowControl/>
              <w:jc w:val="left"/>
              <w:rPr>
                <w:rFonts w:ascii="宋体" w:hAnsi="宋体" w:cs="宋体"/>
                <w:color w:val="000000"/>
                <w:kern w:val="0"/>
                <w:szCs w:val="21"/>
              </w:rPr>
            </w:pPr>
            <w:r>
              <w:rPr>
                <w:rFonts w:hint="eastAsia" w:ascii="宋体" w:hAnsi="宋体" w:cs="宋体"/>
                <w:color w:val="000000"/>
                <w:kern w:val="0"/>
                <w:szCs w:val="21"/>
              </w:rPr>
              <w:t>荷兰豆</w:t>
            </w:r>
          </w:p>
        </w:tc>
        <w:tc>
          <w:tcPr>
            <w:tcW w:w="833" w:type="pct"/>
            <w:tcBorders>
              <w:top w:val="nil"/>
              <w:left w:val="nil"/>
              <w:bottom w:val="single" w:color="auto" w:sz="4" w:space="0"/>
              <w:right w:val="single" w:color="auto" w:sz="4" w:space="0"/>
            </w:tcBorders>
            <w:shd w:val="clear" w:color="auto" w:fill="auto"/>
            <w:vAlign w:val="center"/>
          </w:tcPr>
          <w:p w14:paraId="49DFCC30">
            <w:pPr>
              <w:widowControl/>
              <w:jc w:val="center"/>
              <w:rPr>
                <w:color w:val="000000"/>
                <w:kern w:val="0"/>
                <w:szCs w:val="21"/>
              </w:rPr>
            </w:pPr>
            <w:r>
              <w:rPr>
                <w:color w:val="000000"/>
                <w:kern w:val="0"/>
                <w:szCs w:val="21"/>
              </w:rPr>
              <w:t>400</w:t>
            </w:r>
          </w:p>
        </w:tc>
        <w:tc>
          <w:tcPr>
            <w:tcW w:w="833" w:type="pct"/>
            <w:tcBorders>
              <w:top w:val="nil"/>
              <w:left w:val="nil"/>
              <w:bottom w:val="single" w:color="auto" w:sz="4" w:space="0"/>
              <w:right w:val="single" w:color="auto" w:sz="4" w:space="0"/>
            </w:tcBorders>
            <w:shd w:val="clear" w:color="auto" w:fill="auto"/>
            <w:vAlign w:val="center"/>
          </w:tcPr>
          <w:p w14:paraId="59F9EE8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85EADE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CBA37C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4951E24">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C7EDEFA">
            <w:pPr>
              <w:widowControl/>
              <w:jc w:val="center"/>
              <w:rPr>
                <w:color w:val="000000"/>
                <w:kern w:val="0"/>
                <w:szCs w:val="21"/>
              </w:rPr>
            </w:pPr>
            <w:r>
              <w:rPr>
                <w:color w:val="000000"/>
                <w:kern w:val="0"/>
                <w:szCs w:val="21"/>
              </w:rPr>
              <w:t>39</w:t>
            </w:r>
          </w:p>
        </w:tc>
        <w:tc>
          <w:tcPr>
            <w:tcW w:w="833" w:type="pct"/>
            <w:tcBorders>
              <w:top w:val="nil"/>
              <w:left w:val="nil"/>
              <w:bottom w:val="single" w:color="auto" w:sz="4" w:space="0"/>
              <w:right w:val="single" w:color="auto" w:sz="4" w:space="0"/>
            </w:tcBorders>
            <w:shd w:val="clear" w:color="auto" w:fill="auto"/>
            <w:vAlign w:val="center"/>
          </w:tcPr>
          <w:p w14:paraId="65459228">
            <w:pPr>
              <w:widowControl/>
              <w:jc w:val="left"/>
              <w:rPr>
                <w:rFonts w:ascii="宋体" w:hAnsi="宋体" w:cs="宋体"/>
                <w:color w:val="000000"/>
                <w:kern w:val="0"/>
                <w:szCs w:val="21"/>
              </w:rPr>
            </w:pPr>
            <w:r>
              <w:rPr>
                <w:rFonts w:hint="eastAsia" w:ascii="宋体" w:hAnsi="宋体" w:cs="宋体"/>
                <w:color w:val="000000"/>
                <w:kern w:val="0"/>
                <w:szCs w:val="21"/>
              </w:rPr>
              <w:t>四季豆</w:t>
            </w:r>
          </w:p>
        </w:tc>
        <w:tc>
          <w:tcPr>
            <w:tcW w:w="833" w:type="pct"/>
            <w:tcBorders>
              <w:top w:val="nil"/>
              <w:left w:val="nil"/>
              <w:bottom w:val="single" w:color="auto" w:sz="4" w:space="0"/>
              <w:right w:val="single" w:color="auto" w:sz="4" w:space="0"/>
            </w:tcBorders>
            <w:shd w:val="clear" w:color="auto" w:fill="auto"/>
            <w:vAlign w:val="center"/>
          </w:tcPr>
          <w:p w14:paraId="632FCBDC">
            <w:pPr>
              <w:widowControl/>
              <w:jc w:val="center"/>
              <w:rPr>
                <w:color w:val="000000"/>
                <w:kern w:val="0"/>
                <w:szCs w:val="21"/>
              </w:rPr>
            </w:pPr>
            <w:r>
              <w:rPr>
                <w:color w:val="000000"/>
                <w:kern w:val="0"/>
                <w:szCs w:val="21"/>
              </w:rPr>
              <w:t>200</w:t>
            </w:r>
          </w:p>
        </w:tc>
        <w:tc>
          <w:tcPr>
            <w:tcW w:w="833" w:type="pct"/>
            <w:tcBorders>
              <w:top w:val="nil"/>
              <w:left w:val="nil"/>
              <w:bottom w:val="single" w:color="auto" w:sz="4" w:space="0"/>
              <w:right w:val="single" w:color="auto" w:sz="4" w:space="0"/>
            </w:tcBorders>
            <w:shd w:val="clear" w:color="auto" w:fill="auto"/>
            <w:vAlign w:val="center"/>
          </w:tcPr>
          <w:p w14:paraId="76E4B74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26DB71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9B7799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724AA8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788C53C">
            <w:pPr>
              <w:widowControl/>
              <w:jc w:val="center"/>
              <w:rPr>
                <w:color w:val="000000"/>
                <w:kern w:val="0"/>
                <w:szCs w:val="21"/>
              </w:rPr>
            </w:pPr>
            <w:r>
              <w:rPr>
                <w:color w:val="000000"/>
                <w:kern w:val="0"/>
                <w:szCs w:val="21"/>
              </w:rPr>
              <w:t>40</w:t>
            </w:r>
          </w:p>
        </w:tc>
        <w:tc>
          <w:tcPr>
            <w:tcW w:w="833" w:type="pct"/>
            <w:tcBorders>
              <w:top w:val="nil"/>
              <w:left w:val="nil"/>
              <w:bottom w:val="single" w:color="auto" w:sz="4" w:space="0"/>
              <w:right w:val="single" w:color="auto" w:sz="4" w:space="0"/>
            </w:tcBorders>
            <w:shd w:val="clear" w:color="auto" w:fill="auto"/>
            <w:vAlign w:val="center"/>
          </w:tcPr>
          <w:p w14:paraId="19B69AFF">
            <w:pPr>
              <w:widowControl/>
              <w:jc w:val="left"/>
              <w:rPr>
                <w:rFonts w:ascii="宋体" w:hAnsi="宋体" w:cs="宋体"/>
                <w:color w:val="000000"/>
                <w:kern w:val="0"/>
                <w:szCs w:val="21"/>
              </w:rPr>
            </w:pPr>
            <w:r>
              <w:rPr>
                <w:rFonts w:hint="eastAsia" w:ascii="宋体" w:hAnsi="宋体" w:cs="宋体"/>
                <w:color w:val="000000"/>
                <w:kern w:val="0"/>
                <w:szCs w:val="21"/>
              </w:rPr>
              <w:t>平菇</w:t>
            </w:r>
          </w:p>
        </w:tc>
        <w:tc>
          <w:tcPr>
            <w:tcW w:w="833" w:type="pct"/>
            <w:tcBorders>
              <w:top w:val="nil"/>
              <w:left w:val="nil"/>
              <w:bottom w:val="single" w:color="auto" w:sz="4" w:space="0"/>
              <w:right w:val="single" w:color="auto" w:sz="4" w:space="0"/>
            </w:tcBorders>
            <w:shd w:val="clear" w:color="auto" w:fill="auto"/>
            <w:vAlign w:val="center"/>
          </w:tcPr>
          <w:p w14:paraId="0574A5C1">
            <w:pPr>
              <w:widowControl/>
              <w:jc w:val="center"/>
              <w:rPr>
                <w:color w:val="000000"/>
                <w:kern w:val="0"/>
                <w:szCs w:val="21"/>
              </w:rPr>
            </w:pPr>
            <w:r>
              <w:rPr>
                <w:color w:val="000000"/>
                <w:kern w:val="0"/>
                <w:szCs w:val="21"/>
              </w:rPr>
              <w:t>552</w:t>
            </w:r>
          </w:p>
        </w:tc>
        <w:tc>
          <w:tcPr>
            <w:tcW w:w="833" w:type="pct"/>
            <w:tcBorders>
              <w:top w:val="nil"/>
              <w:left w:val="nil"/>
              <w:bottom w:val="single" w:color="auto" w:sz="4" w:space="0"/>
              <w:right w:val="single" w:color="auto" w:sz="4" w:space="0"/>
            </w:tcBorders>
            <w:shd w:val="clear" w:color="auto" w:fill="auto"/>
            <w:vAlign w:val="center"/>
          </w:tcPr>
          <w:p w14:paraId="11FCB02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E29E44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A0C28A1">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87682A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A72F4F1">
            <w:pPr>
              <w:widowControl/>
              <w:jc w:val="center"/>
              <w:rPr>
                <w:color w:val="000000"/>
                <w:kern w:val="0"/>
                <w:szCs w:val="21"/>
              </w:rPr>
            </w:pPr>
            <w:r>
              <w:rPr>
                <w:color w:val="000000"/>
                <w:kern w:val="0"/>
                <w:szCs w:val="21"/>
              </w:rPr>
              <w:t>41</w:t>
            </w:r>
          </w:p>
        </w:tc>
        <w:tc>
          <w:tcPr>
            <w:tcW w:w="833" w:type="pct"/>
            <w:tcBorders>
              <w:top w:val="nil"/>
              <w:left w:val="nil"/>
              <w:bottom w:val="single" w:color="auto" w:sz="4" w:space="0"/>
              <w:right w:val="single" w:color="auto" w:sz="4" w:space="0"/>
            </w:tcBorders>
            <w:shd w:val="clear" w:color="auto" w:fill="auto"/>
            <w:vAlign w:val="center"/>
          </w:tcPr>
          <w:p w14:paraId="21AF6B16">
            <w:pPr>
              <w:widowControl/>
              <w:jc w:val="left"/>
              <w:rPr>
                <w:rFonts w:ascii="宋体" w:hAnsi="宋体" w:cs="宋体"/>
                <w:color w:val="000000"/>
                <w:kern w:val="0"/>
                <w:szCs w:val="21"/>
              </w:rPr>
            </w:pPr>
            <w:r>
              <w:rPr>
                <w:rFonts w:hint="eastAsia" w:ascii="宋体" w:hAnsi="宋体" w:cs="宋体"/>
                <w:color w:val="000000"/>
                <w:kern w:val="0"/>
                <w:szCs w:val="21"/>
              </w:rPr>
              <w:t>香菇</w:t>
            </w:r>
          </w:p>
        </w:tc>
        <w:tc>
          <w:tcPr>
            <w:tcW w:w="833" w:type="pct"/>
            <w:tcBorders>
              <w:top w:val="nil"/>
              <w:left w:val="nil"/>
              <w:bottom w:val="single" w:color="auto" w:sz="4" w:space="0"/>
              <w:right w:val="single" w:color="auto" w:sz="4" w:space="0"/>
            </w:tcBorders>
            <w:shd w:val="clear" w:color="auto" w:fill="auto"/>
            <w:vAlign w:val="center"/>
          </w:tcPr>
          <w:p w14:paraId="48046AFB">
            <w:pPr>
              <w:widowControl/>
              <w:jc w:val="center"/>
              <w:rPr>
                <w:color w:val="000000"/>
                <w:kern w:val="0"/>
                <w:szCs w:val="21"/>
              </w:rPr>
            </w:pPr>
            <w:r>
              <w:rPr>
                <w:color w:val="000000"/>
                <w:kern w:val="0"/>
                <w:szCs w:val="21"/>
              </w:rPr>
              <w:t>609</w:t>
            </w:r>
          </w:p>
        </w:tc>
        <w:tc>
          <w:tcPr>
            <w:tcW w:w="833" w:type="pct"/>
            <w:tcBorders>
              <w:top w:val="nil"/>
              <w:left w:val="nil"/>
              <w:bottom w:val="single" w:color="auto" w:sz="4" w:space="0"/>
              <w:right w:val="single" w:color="auto" w:sz="4" w:space="0"/>
            </w:tcBorders>
            <w:shd w:val="clear" w:color="auto" w:fill="auto"/>
            <w:vAlign w:val="center"/>
          </w:tcPr>
          <w:p w14:paraId="17C7CB4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2DDF1B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08BC04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A7F828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7B07CAD">
            <w:pPr>
              <w:widowControl/>
              <w:jc w:val="center"/>
              <w:rPr>
                <w:color w:val="000000"/>
                <w:kern w:val="0"/>
                <w:szCs w:val="21"/>
              </w:rPr>
            </w:pPr>
            <w:r>
              <w:rPr>
                <w:color w:val="000000"/>
                <w:kern w:val="0"/>
                <w:szCs w:val="21"/>
              </w:rPr>
              <w:t>42</w:t>
            </w:r>
          </w:p>
        </w:tc>
        <w:tc>
          <w:tcPr>
            <w:tcW w:w="833" w:type="pct"/>
            <w:tcBorders>
              <w:top w:val="nil"/>
              <w:left w:val="nil"/>
              <w:bottom w:val="single" w:color="auto" w:sz="4" w:space="0"/>
              <w:right w:val="single" w:color="auto" w:sz="4" w:space="0"/>
            </w:tcBorders>
            <w:shd w:val="clear" w:color="auto" w:fill="auto"/>
            <w:vAlign w:val="center"/>
          </w:tcPr>
          <w:p w14:paraId="2688B538">
            <w:pPr>
              <w:widowControl/>
              <w:jc w:val="left"/>
              <w:rPr>
                <w:rFonts w:ascii="宋体" w:hAnsi="宋体" w:cs="宋体"/>
                <w:color w:val="000000"/>
                <w:kern w:val="0"/>
                <w:szCs w:val="21"/>
              </w:rPr>
            </w:pPr>
            <w:r>
              <w:rPr>
                <w:rFonts w:hint="eastAsia" w:ascii="宋体" w:hAnsi="宋体" w:cs="宋体"/>
                <w:color w:val="000000"/>
                <w:kern w:val="0"/>
                <w:szCs w:val="21"/>
              </w:rPr>
              <w:t>金针菇</w:t>
            </w:r>
          </w:p>
        </w:tc>
        <w:tc>
          <w:tcPr>
            <w:tcW w:w="833" w:type="pct"/>
            <w:tcBorders>
              <w:top w:val="nil"/>
              <w:left w:val="nil"/>
              <w:bottom w:val="single" w:color="auto" w:sz="4" w:space="0"/>
              <w:right w:val="single" w:color="auto" w:sz="4" w:space="0"/>
            </w:tcBorders>
            <w:shd w:val="clear" w:color="auto" w:fill="auto"/>
            <w:vAlign w:val="center"/>
          </w:tcPr>
          <w:p w14:paraId="32730BB8">
            <w:pPr>
              <w:widowControl/>
              <w:jc w:val="center"/>
              <w:rPr>
                <w:color w:val="000000"/>
                <w:kern w:val="0"/>
                <w:szCs w:val="21"/>
              </w:rPr>
            </w:pPr>
            <w:r>
              <w:rPr>
                <w:color w:val="000000"/>
                <w:kern w:val="0"/>
                <w:szCs w:val="21"/>
              </w:rPr>
              <w:t>259</w:t>
            </w:r>
          </w:p>
        </w:tc>
        <w:tc>
          <w:tcPr>
            <w:tcW w:w="833" w:type="pct"/>
            <w:tcBorders>
              <w:top w:val="nil"/>
              <w:left w:val="nil"/>
              <w:bottom w:val="single" w:color="auto" w:sz="4" w:space="0"/>
              <w:right w:val="single" w:color="auto" w:sz="4" w:space="0"/>
            </w:tcBorders>
            <w:shd w:val="clear" w:color="auto" w:fill="auto"/>
            <w:vAlign w:val="center"/>
          </w:tcPr>
          <w:p w14:paraId="531B197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B39337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FAA668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26DB59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BE8DF14">
            <w:pPr>
              <w:widowControl/>
              <w:jc w:val="center"/>
              <w:rPr>
                <w:color w:val="000000"/>
                <w:kern w:val="0"/>
                <w:szCs w:val="21"/>
              </w:rPr>
            </w:pPr>
            <w:r>
              <w:rPr>
                <w:color w:val="000000"/>
                <w:kern w:val="0"/>
                <w:szCs w:val="21"/>
              </w:rPr>
              <w:t>43</w:t>
            </w:r>
          </w:p>
        </w:tc>
        <w:tc>
          <w:tcPr>
            <w:tcW w:w="833" w:type="pct"/>
            <w:tcBorders>
              <w:top w:val="nil"/>
              <w:left w:val="nil"/>
              <w:bottom w:val="single" w:color="auto" w:sz="4" w:space="0"/>
              <w:right w:val="single" w:color="auto" w:sz="4" w:space="0"/>
            </w:tcBorders>
            <w:shd w:val="clear" w:color="auto" w:fill="auto"/>
            <w:vAlign w:val="center"/>
          </w:tcPr>
          <w:p w14:paraId="02227910">
            <w:pPr>
              <w:widowControl/>
              <w:jc w:val="left"/>
              <w:rPr>
                <w:rFonts w:ascii="宋体" w:hAnsi="宋体" w:cs="宋体"/>
                <w:color w:val="000000"/>
                <w:kern w:val="0"/>
                <w:szCs w:val="21"/>
              </w:rPr>
            </w:pPr>
            <w:r>
              <w:rPr>
                <w:rFonts w:hint="eastAsia" w:ascii="宋体" w:hAnsi="宋体" w:cs="宋体"/>
                <w:color w:val="000000"/>
                <w:kern w:val="0"/>
                <w:szCs w:val="21"/>
              </w:rPr>
              <w:t>杏鲍菇</w:t>
            </w:r>
          </w:p>
        </w:tc>
        <w:tc>
          <w:tcPr>
            <w:tcW w:w="833" w:type="pct"/>
            <w:tcBorders>
              <w:top w:val="nil"/>
              <w:left w:val="nil"/>
              <w:bottom w:val="single" w:color="auto" w:sz="4" w:space="0"/>
              <w:right w:val="single" w:color="auto" w:sz="4" w:space="0"/>
            </w:tcBorders>
            <w:shd w:val="clear" w:color="auto" w:fill="auto"/>
            <w:vAlign w:val="center"/>
          </w:tcPr>
          <w:p w14:paraId="147E7863">
            <w:pPr>
              <w:widowControl/>
              <w:jc w:val="center"/>
              <w:rPr>
                <w:color w:val="000000"/>
                <w:kern w:val="0"/>
                <w:szCs w:val="21"/>
              </w:rPr>
            </w:pPr>
            <w:r>
              <w:rPr>
                <w:color w:val="000000"/>
                <w:kern w:val="0"/>
                <w:szCs w:val="21"/>
              </w:rPr>
              <w:t>416</w:t>
            </w:r>
          </w:p>
        </w:tc>
        <w:tc>
          <w:tcPr>
            <w:tcW w:w="833" w:type="pct"/>
            <w:tcBorders>
              <w:top w:val="nil"/>
              <w:left w:val="nil"/>
              <w:bottom w:val="single" w:color="auto" w:sz="4" w:space="0"/>
              <w:right w:val="single" w:color="auto" w:sz="4" w:space="0"/>
            </w:tcBorders>
            <w:shd w:val="clear" w:color="auto" w:fill="auto"/>
            <w:vAlign w:val="center"/>
          </w:tcPr>
          <w:p w14:paraId="00F1F2B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7E563E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BD4BA0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0FEEDA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C9CED10">
            <w:pPr>
              <w:widowControl/>
              <w:jc w:val="center"/>
              <w:rPr>
                <w:color w:val="000000"/>
                <w:kern w:val="0"/>
                <w:szCs w:val="21"/>
              </w:rPr>
            </w:pPr>
            <w:r>
              <w:rPr>
                <w:color w:val="000000"/>
                <w:kern w:val="0"/>
                <w:szCs w:val="21"/>
              </w:rPr>
              <w:t>44</w:t>
            </w:r>
          </w:p>
        </w:tc>
        <w:tc>
          <w:tcPr>
            <w:tcW w:w="833" w:type="pct"/>
            <w:tcBorders>
              <w:top w:val="nil"/>
              <w:left w:val="nil"/>
              <w:bottom w:val="single" w:color="auto" w:sz="4" w:space="0"/>
              <w:right w:val="single" w:color="auto" w:sz="4" w:space="0"/>
            </w:tcBorders>
            <w:shd w:val="clear" w:color="auto" w:fill="auto"/>
            <w:vAlign w:val="center"/>
          </w:tcPr>
          <w:p w14:paraId="701402E8">
            <w:pPr>
              <w:widowControl/>
              <w:jc w:val="left"/>
              <w:rPr>
                <w:rFonts w:ascii="宋体" w:hAnsi="宋体" w:cs="宋体"/>
                <w:color w:val="000000"/>
                <w:kern w:val="0"/>
                <w:szCs w:val="21"/>
              </w:rPr>
            </w:pPr>
            <w:r>
              <w:rPr>
                <w:rFonts w:hint="eastAsia" w:ascii="宋体" w:hAnsi="宋体" w:cs="宋体"/>
                <w:color w:val="000000"/>
                <w:kern w:val="0"/>
                <w:szCs w:val="21"/>
              </w:rPr>
              <w:t>口蘑</w:t>
            </w:r>
          </w:p>
        </w:tc>
        <w:tc>
          <w:tcPr>
            <w:tcW w:w="833" w:type="pct"/>
            <w:tcBorders>
              <w:top w:val="nil"/>
              <w:left w:val="nil"/>
              <w:bottom w:val="single" w:color="auto" w:sz="4" w:space="0"/>
              <w:right w:val="single" w:color="auto" w:sz="4" w:space="0"/>
            </w:tcBorders>
            <w:shd w:val="clear" w:color="auto" w:fill="auto"/>
            <w:vAlign w:val="center"/>
          </w:tcPr>
          <w:p w14:paraId="25CA5BA8">
            <w:pPr>
              <w:widowControl/>
              <w:jc w:val="center"/>
              <w:rPr>
                <w:color w:val="000000"/>
                <w:kern w:val="0"/>
                <w:szCs w:val="21"/>
              </w:rPr>
            </w:pPr>
            <w:r>
              <w:rPr>
                <w:color w:val="000000"/>
                <w:kern w:val="0"/>
                <w:szCs w:val="21"/>
              </w:rPr>
              <w:t>637</w:t>
            </w:r>
          </w:p>
        </w:tc>
        <w:tc>
          <w:tcPr>
            <w:tcW w:w="833" w:type="pct"/>
            <w:tcBorders>
              <w:top w:val="nil"/>
              <w:left w:val="nil"/>
              <w:bottom w:val="single" w:color="auto" w:sz="4" w:space="0"/>
              <w:right w:val="single" w:color="auto" w:sz="4" w:space="0"/>
            </w:tcBorders>
            <w:shd w:val="clear" w:color="auto" w:fill="auto"/>
            <w:vAlign w:val="center"/>
          </w:tcPr>
          <w:p w14:paraId="6574A8C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C1F0A38">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C22F116">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08CA1B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1F79C04">
            <w:pPr>
              <w:widowControl/>
              <w:jc w:val="center"/>
              <w:rPr>
                <w:color w:val="000000"/>
                <w:kern w:val="0"/>
                <w:szCs w:val="21"/>
              </w:rPr>
            </w:pPr>
            <w:r>
              <w:rPr>
                <w:color w:val="000000"/>
                <w:kern w:val="0"/>
                <w:szCs w:val="21"/>
              </w:rPr>
              <w:t>45</w:t>
            </w:r>
          </w:p>
        </w:tc>
        <w:tc>
          <w:tcPr>
            <w:tcW w:w="833" w:type="pct"/>
            <w:tcBorders>
              <w:top w:val="nil"/>
              <w:left w:val="nil"/>
              <w:bottom w:val="single" w:color="auto" w:sz="4" w:space="0"/>
              <w:right w:val="single" w:color="auto" w:sz="4" w:space="0"/>
            </w:tcBorders>
            <w:shd w:val="clear" w:color="auto" w:fill="auto"/>
            <w:vAlign w:val="center"/>
          </w:tcPr>
          <w:p w14:paraId="628FCECE">
            <w:pPr>
              <w:widowControl/>
              <w:jc w:val="left"/>
              <w:rPr>
                <w:rFonts w:ascii="宋体" w:hAnsi="宋体" w:cs="宋体"/>
                <w:color w:val="000000"/>
                <w:kern w:val="0"/>
                <w:szCs w:val="21"/>
              </w:rPr>
            </w:pPr>
            <w:r>
              <w:rPr>
                <w:rFonts w:hint="eastAsia" w:ascii="宋体" w:hAnsi="宋体" w:cs="宋体"/>
                <w:color w:val="000000"/>
                <w:kern w:val="0"/>
                <w:szCs w:val="21"/>
              </w:rPr>
              <w:t>红薯</w:t>
            </w:r>
          </w:p>
        </w:tc>
        <w:tc>
          <w:tcPr>
            <w:tcW w:w="833" w:type="pct"/>
            <w:tcBorders>
              <w:top w:val="nil"/>
              <w:left w:val="nil"/>
              <w:bottom w:val="single" w:color="auto" w:sz="4" w:space="0"/>
              <w:right w:val="single" w:color="auto" w:sz="4" w:space="0"/>
            </w:tcBorders>
            <w:shd w:val="clear" w:color="auto" w:fill="auto"/>
            <w:vAlign w:val="center"/>
          </w:tcPr>
          <w:p w14:paraId="268AD4F3">
            <w:pPr>
              <w:widowControl/>
              <w:jc w:val="center"/>
              <w:rPr>
                <w:color w:val="000000"/>
                <w:kern w:val="0"/>
                <w:szCs w:val="21"/>
              </w:rPr>
            </w:pPr>
            <w:r>
              <w:rPr>
                <w:color w:val="000000"/>
                <w:kern w:val="0"/>
                <w:szCs w:val="21"/>
              </w:rPr>
              <w:t>1506</w:t>
            </w:r>
          </w:p>
        </w:tc>
        <w:tc>
          <w:tcPr>
            <w:tcW w:w="833" w:type="pct"/>
            <w:tcBorders>
              <w:top w:val="nil"/>
              <w:left w:val="nil"/>
              <w:bottom w:val="single" w:color="auto" w:sz="4" w:space="0"/>
              <w:right w:val="single" w:color="auto" w:sz="4" w:space="0"/>
            </w:tcBorders>
            <w:shd w:val="clear" w:color="auto" w:fill="auto"/>
            <w:vAlign w:val="center"/>
          </w:tcPr>
          <w:p w14:paraId="7DBFF518">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9A3A65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13AC23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8AD9AD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42E1CCC">
            <w:pPr>
              <w:widowControl/>
              <w:jc w:val="center"/>
              <w:rPr>
                <w:color w:val="000000"/>
                <w:kern w:val="0"/>
                <w:szCs w:val="21"/>
              </w:rPr>
            </w:pPr>
            <w:r>
              <w:rPr>
                <w:color w:val="000000"/>
                <w:kern w:val="0"/>
                <w:szCs w:val="21"/>
              </w:rPr>
              <w:t>46</w:t>
            </w:r>
          </w:p>
        </w:tc>
        <w:tc>
          <w:tcPr>
            <w:tcW w:w="833" w:type="pct"/>
            <w:tcBorders>
              <w:top w:val="nil"/>
              <w:left w:val="nil"/>
              <w:bottom w:val="single" w:color="auto" w:sz="4" w:space="0"/>
              <w:right w:val="single" w:color="auto" w:sz="4" w:space="0"/>
            </w:tcBorders>
            <w:shd w:val="clear" w:color="auto" w:fill="auto"/>
            <w:vAlign w:val="center"/>
          </w:tcPr>
          <w:p w14:paraId="7B441177">
            <w:pPr>
              <w:widowControl/>
              <w:jc w:val="left"/>
              <w:rPr>
                <w:rFonts w:ascii="宋体" w:hAnsi="宋体" w:cs="宋体"/>
                <w:color w:val="000000"/>
                <w:kern w:val="0"/>
                <w:szCs w:val="21"/>
              </w:rPr>
            </w:pPr>
            <w:r>
              <w:rPr>
                <w:rFonts w:hint="eastAsia" w:ascii="宋体" w:hAnsi="宋体" w:cs="宋体"/>
                <w:color w:val="000000"/>
                <w:kern w:val="0"/>
                <w:szCs w:val="21"/>
              </w:rPr>
              <w:t>茼蒿</w:t>
            </w:r>
          </w:p>
        </w:tc>
        <w:tc>
          <w:tcPr>
            <w:tcW w:w="833" w:type="pct"/>
            <w:tcBorders>
              <w:top w:val="nil"/>
              <w:left w:val="nil"/>
              <w:bottom w:val="single" w:color="auto" w:sz="4" w:space="0"/>
              <w:right w:val="single" w:color="auto" w:sz="4" w:space="0"/>
            </w:tcBorders>
            <w:shd w:val="clear" w:color="auto" w:fill="auto"/>
            <w:vAlign w:val="center"/>
          </w:tcPr>
          <w:p w14:paraId="1733519D">
            <w:pPr>
              <w:widowControl/>
              <w:jc w:val="center"/>
              <w:rPr>
                <w:color w:val="000000"/>
                <w:kern w:val="0"/>
                <w:szCs w:val="21"/>
              </w:rPr>
            </w:pPr>
            <w:r>
              <w:rPr>
                <w:color w:val="000000"/>
                <w:kern w:val="0"/>
                <w:szCs w:val="21"/>
              </w:rPr>
              <w:t>46</w:t>
            </w:r>
          </w:p>
        </w:tc>
        <w:tc>
          <w:tcPr>
            <w:tcW w:w="833" w:type="pct"/>
            <w:tcBorders>
              <w:top w:val="nil"/>
              <w:left w:val="nil"/>
              <w:bottom w:val="single" w:color="auto" w:sz="4" w:space="0"/>
              <w:right w:val="single" w:color="auto" w:sz="4" w:space="0"/>
            </w:tcBorders>
            <w:shd w:val="clear" w:color="auto" w:fill="auto"/>
            <w:vAlign w:val="center"/>
          </w:tcPr>
          <w:p w14:paraId="3319E3B8">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BFF0079">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6DB856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12BCF7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5C01A47">
            <w:pPr>
              <w:widowControl/>
              <w:jc w:val="center"/>
              <w:rPr>
                <w:color w:val="000000"/>
                <w:kern w:val="0"/>
                <w:szCs w:val="21"/>
              </w:rPr>
            </w:pPr>
            <w:r>
              <w:rPr>
                <w:color w:val="000000"/>
                <w:kern w:val="0"/>
                <w:szCs w:val="21"/>
              </w:rPr>
              <w:t>47</w:t>
            </w:r>
          </w:p>
        </w:tc>
        <w:tc>
          <w:tcPr>
            <w:tcW w:w="833" w:type="pct"/>
            <w:tcBorders>
              <w:top w:val="nil"/>
              <w:left w:val="nil"/>
              <w:bottom w:val="single" w:color="auto" w:sz="4" w:space="0"/>
              <w:right w:val="single" w:color="auto" w:sz="4" w:space="0"/>
            </w:tcBorders>
            <w:shd w:val="clear" w:color="auto" w:fill="auto"/>
            <w:vAlign w:val="center"/>
          </w:tcPr>
          <w:p w14:paraId="659A9F8C">
            <w:pPr>
              <w:widowControl/>
              <w:jc w:val="left"/>
              <w:rPr>
                <w:rFonts w:ascii="宋体" w:hAnsi="宋体" w:cs="宋体"/>
                <w:color w:val="000000"/>
                <w:kern w:val="0"/>
                <w:szCs w:val="21"/>
              </w:rPr>
            </w:pPr>
            <w:r>
              <w:rPr>
                <w:rFonts w:hint="eastAsia" w:ascii="宋体" w:hAnsi="宋体" w:cs="宋体"/>
                <w:color w:val="000000"/>
                <w:kern w:val="0"/>
                <w:szCs w:val="21"/>
              </w:rPr>
              <w:t>香菜</w:t>
            </w:r>
          </w:p>
        </w:tc>
        <w:tc>
          <w:tcPr>
            <w:tcW w:w="833" w:type="pct"/>
            <w:tcBorders>
              <w:top w:val="nil"/>
              <w:left w:val="nil"/>
              <w:bottom w:val="single" w:color="auto" w:sz="4" w:space="0"/>
              <w:right w:val="single" w:color="auto" w:sz="4" w:space="0"/>
            </w:tcBorders>
            <w:shd w:val="clear" w:color="auto" w:fill="auto"/>
            <w:vAlign w:val="center"/>
          </w:tcPr>
          <w:p w14:paraId="55C5EA15">
            <w:pPr>
              <w:widowControl/>
              <w:jc w:val="center"/>
              <w:rPr>
                <w:color w:val="000000"/>
                <w:kern w:val="0"/>
                <w:szCs w:val="21"/>
              </w:rPr>
            </w:pPr>
            <w:r>
              <w:rPr>
                <w:color w:val="000000"/>
                <w:kern w:val="0"/>
                <w:szCs w:val="21"/>
              </w:rPr>
              <w:t>156</w:t>
            </w:r>
          </w:p>
        </w:tc>
        <w:tc>
          <w:tcPr>
            <w:tcW w:w="833" w:type="pct"/>
            <w:tcBorders>
              <w:top w:val="nil"/>
              <w:left w:val="nil"/>
              <w:bottom w:val="single" w:color="auto" w:sz="4" w:space="0"/>
              <w:right w:val="single" w:color="auto" w:sz="4" w:space="0"/>
            </w:tcBorders>
            <w:shd w:val="clear" w:color="auto" w:fill="auto"/>
            <w:vAlign w:val="center"/>
          </w:tcPr>
          <w:p w14:paraId="3E8DC64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118593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944695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BC178A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49647D8">
            <w:pPr>
              <w:widowControl/>
              <w:jc w:val="center"/>
              <w:rPr>
                <w:color w:val="000000"/>
                <w:kern w:val="0"/>
                <w:szCs w:val="21"/>
              </w:rPr>
            </w:pPr>
            <w:r>
              <w:rPr>
                <w:color w:val="000000"/>
                <w:kern w:val="0"/>
                <w:szCs w:val="21"/>
              </w:rPr>
              <w:t>48</w:t>
            </w:r>
          </w:p>
        </w:tc>
        <w:tc>
          <w:tcPr>
            <w:tcW w:w="833" w:type="pct"/>
            <w:tcBorders>
              <w:top w:val="nil"/>
              <w:left w:val="nil"/>
              <w:bottom w:val="single" w:color="auto" w:sz="4" w:space="0"/>
              <w:right w:val="single" w:color="auto" w:sz="4" w:space="0"/>
            </w:tcBorders>
            <w:shd w:val="clear" w:color="auto" w:fill="auto"/>
            <w:vAlign w:val="center"/>
          </w:tcPr>
          <w:p w14:paraId="4B52BA6D">
            <w:pPr>
              <w:widowControl/>
              <w:jc w:val="left"/>
              <w:rPr>
                <w:rFonts w:ascii="宋体" w:hAnsi="宋体" w:cs="宋体"/>
                <w:color w:val="000000"/>
                <w:kern w:val="0"/>
                <w:szCs w:val="21"/>
              </w:rPr>
            </w:pPr>
            <w:r>
              <w:rPr>
                <w:rFonts w:hint="eastAsia" w:ascii="宋体" w:hAnsi="宋体" w:cs="宋体"/>
                <w:color w:val="000000"/>
                <w:kern w:val="0"/>
                <w:szCs w:val="21"/>
              </w:rPr>
              <w:t>豆芽</w:t>
            </w:r>
          </w:p>
        </w:tc>
        <w:tc>
          <w:tcPr>
            <w:tcW w:w="833" w:type="pct"/>
            <w:tcBorders>
              <w:top w:val="nil"/>
              <w:left w:val="nil"/>
              <w:bottom w:val="single" w:color="auto" w:sz="4" w:space="0"/>
              <w:right w:val="single" w:color="auto" w:sz="4" w:space="0"/>
            </w:tcBorders>
            <w:shd w:val="clear" w:color="auto" w:fill="auto"/>
            <w:vAlign w:val="center"/>
          </w:tcPr>
          <w:p w14:paraId="042041B5">
            <w:pPr>
              <w:widowControl/>
              <w:jc w:val="center"/>
              <w:rPr>
                <w:color w:val="000000"/>
                <w:kern w:val="0"/>
                <w:szCs w:val="21"/>
              </w:rPr>
            </w:pPr>
            <w:r>
              <w:rPr>
                <w:color w:val="000000"/>
                <w:kern w:val="0"/>
                <w:szCs w:val="21"/>
              </w:rPr>
              <w:t>560</w:t>
            </w:r>
          </w:p>
        </w:tc>
        <w:tc>
          <w:tcPr>
            <w:tcW w:w="833" w:type="pct"/>
            <w:tcBorders>
              <w:top w:val="nil"/>
              <w:left w:val="nil"/>
              <w:bottom w:val="single" w:color="auto" w:sz="4" w:space="0"/>
              <w:right w:val="single" w:color="auto" w:sz="4" w:space="0"/>
            </w:tcBorders>
            <w:shd w:val="clear" w:color="auto" w:fill="auto"/>
            <w:vAlign w:val="center"/>
          </w:tcPr>
          <w:p w14:paraId="580D11E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2ECE69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AEF5FE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2012F3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EBE3198">
            <w:pPr>
              <w:widowControl/>
              <w:jc w:val="center"/>
              <w:rPr>
                <w:color w:val="000000"/>
                <w:kern w:val="0"/>
                <w:szCs w:val="21"/>
              </w:rPr>
            </w:pPr>
            <w:r>
              <w:rPr>
                <w:color w:val="000000"/>
                <w:kern w:val="0"/>
                <w:szCs w:val="21"/>
              </w:rPr>
              <w:t>49</w:t>
            </w:r>
          </w:p>
        </w:tc>
        <w:tc>
          <w:tcPr>
            <w:tcW w:w="833" w:type="pct"/>
            <w:tcBorders>
              <w:top w:val="nil"/>
              <w:left w:val="nil"/>
              <w:bottom w:val="single" w:color="auto" w:sz="4" w:space="0"/>
              <w:right w:val="single" w:color="auto" w:sz="4" w:space="0"/>
            </w:tcBorders>
            <w:shd w:val="clear" w:color="auto" w:fill="auto"/>
            <w:vAlign w:val="center"/>
          </w:tcPr>
          <w:p w14:paraId="00FFC897">
            <w:pPr>
              <w:widowControl/>
              <w:jc w:val="left"/>
              <w:rPr>
                <w:rFonts w:ascii="宋体" w:hAnsi="宋体" w:cs="宋体"/>
                <w:color w:val="000000"/>
                <w:kern w:val="0"/>
                <w:szCs w:val="21"/>
              </w:rPr>
            </w:pPr>
            <w:r>
              <w:rPr>
                <w:rFonts w:hint="eastAsia" w:ascii="宋体" w:hAnsi="宋体" w:cs="宋体"/>
                <w:color w:val="000000"/>
                <w:kern w:val="0"/>
                <w:szCs w:val="21"/>
              </w:rPr>
              <w:t>苦瓜</w:t>
            </w:r>
          </w:p>
        </w:tc>
        <w:tc>
          <w:tcPr>
            <w:tcW w:w="833" w:type="pct"/>
            <w:tcBorders>
              <w:top w:val="nil"/>
              <w:left w:val="nil"/>
              <w:bottom w:val="single" w:color="auto" w:sz="4" w:space="0"/>
              <w:right w:val="single" w:color="auto" w:sz="4" w:space="0"/>
            </w:tcBorders>
            <w:shd w:val="clear" w:color="auto" w:fill="auto"/>
            <w:vAlign w:val="center"/>
          </w:tcPr>
          <w:p w14:paraId="2F386FBC">
            <w:pPr>
              <w:widowControl/>
              <w:jc w:val="center"/>
              <w:rPr>
                <w:color w:val="000000"/>
                <w:kern w:val="0"/>
                <w:szCs w:val="21"/>
              </w:rPr>
            </w:pPr>
            <w:r>
              <w:rPr>
                <w:color w:val="000000"/>
                <w:kern w:val="0"/>
                <w:szCs w:val="21"/>
              </w:rPr>
              <w:t>150</w:t>
            </w:r>
          </w:p>
        </w:tc>
        <w:tc>
          <w:tcPr>
            <w:tcW w:w="833" w:type="pct"/>
            <w:tcBorders>
              <w:top w:val="nil"/>
              <w:left w:val="nil"/>
              <w:bottom w:val="single" w:color="auto" w:sz="4" w:space="0"/>
              <w:right w:val="single" w:color="auto" w:sz="4" w:space="0"/>
            </w:tcBorders>
            <w:shd w:val="clear" w:color="auto" w:fill="auto"/>
            <w:vAlign w:val="center"/>
          </w:tcPr>
          <w:p w14:paraId="1D5FA4D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974889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5D64C6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E8207B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F0EF5F3">
            <w:pPr>
              <w:widowControl/>
              <w:jc w:val="center"/>
              <w:rPr>
                <w:color w:val="000000"/>
                <w:kern w:val="0"/>
                <w:szCs w:val="21"/>
              </w:rPr>
            </w:pPr>
            <w:r>
              <w:rPr>
                <w:color w:val="000000"/>
                <w:kern w:val="0"/>
                <w:szCs w:val="21"/>
              </w:rPr>
              <w:t>50</w:t>
            </w:r>
          </w:p>
        </w:tc>
        <w:tc>
          <w:tcPr>
            <w:tcW w:w="833" w:type="pct"/>
            <w:tcBorders>
              <w:top w:val="nil"/>
              <w:left w:val="nil"/>
              <w:bottom w:val="single" w:color="auto" w:sz="4" w:space="0"/>
              <w:right w:val="single" w:color="auto" w:sz="4" w:space="0"/>
            </w:tcBorders>
            <w:shd w:val="clear" w:color="auto" w:fill="auto"/>
            <w:vAlign w:val="center"/>
          </w:tcPr>
          <w:p w14:paraId="316F1505">
            <w:pPr>
              <w:widowControl/>
              <w:jc w:val="left"/>
              <w:rPr>
                <w:rFonts w:ascii="宋体" w:hAnsi="宋体" w:cs="宋体"/>
                <w:color w:val="000000"/>
                <w:kern w:val="0"/>
                <w:szCs w:val="21"/>
              </w:rPr>
            </w:pPr>
            <w:r>
              <w:rPr>
                <w:rFonts w:hint="eastAsia" w:ascii="宋体" w:hAnsi="宋体" w:cs="宋体"/>
                <w:color w:val="000000"/>
                <w:kern w:val="0"/>
                <w:szCs w:val="21"/>
              </w:rPr>
              <w:t>丝瓜</w:t>
            </w:r>
          </w:p>
        </w:tc>
        <w:tc>
          <w:tcPr>
            <w:tcW w:w="833" w:type="pct"/>
            <w:tcBorders>
              <w:top w:val="nil"/>
              <w:left w:val="nil"/>
              <w:bottom w:val="single" w:color="auto" w:sz="4" w:space="0"/>
              <w:right w:val="single" w:color="auto" w:sz="4" w:space="0"/>
            </w:tcBorders>
            <w:shd w:val="clear" w:color="auto" w:fill="auto"/>
            <w:vAlign w:val="center"/>
          </w:tcPr>
          <w:p w14:paraId="276C9B7F">
            <w:pPr>
              <w:widowControl/>
              <w:jc w:val="center"/>
              <w:rPr>
                <w:color w:val="000000"/>
                <w:kern w:val="0"/>
                <w:szCs w:val="21"/>
              </w:rPr>
            </w:pPr>
            <w:r>
              <w:rPr>
                <w:color w:val="000000"/>
                <w:kern w:val="0"/>
                <w:szCs w:val="21"/>
              </w:rPr>
              <w:t>140</w:t>
            </w:r>
          </w:p>
        </w:tc>
        <w:tc>
          <w:tcPr>
            <w:tcW w:w="833" w:type="pct"/>
            <w:tcBorders>
              <w:top w:val="nil"/>
              <w:left w:val="nil"/>
              <w:bottom w:val="single" w:color="auto" w:sz="4" w:space="0"/>
              <w:right w:val="single" w:color="auto" w:sz="4" w:space="0"/>
            </w:tcBorders>
            <w:shd w:val="clear" w:color="auto" w:fill="auto"/>
            <w:vAlign w:val="center"/>
          </w:tcPr>
          <w:p w14:paraId="5E578D18">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D91FDB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7865DA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8CE61D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18A9A6F">
            <w:pPr>
              <w:widowControl/>
              <w:jc w:val="center"/>
              <w:rPr>
                <w:color w:val="000000"/>
                <w:kern w:val="0"/>
                <w:szCs w:val="21"/>
              </w:rPr>
            </w:pPr>
            <w:r>
              <w:rPr>
                <w:color w:val="000000"/>
                <w:kern w:val="0"/>
                <w:szCs w:val="21"/>
              </w:rPr>
              <w:t>51</w:t>
            </w:r>
          </w:p>
        </w:tc>
        <w:tc>
          <w:tcPr>
            <w:tcW w:w="833" w:type="pct"/>
            <w:tcBorders>
              <w:top w:val="nil"/>
              <w:left w:val="nil"/>
              <w:bottom w:val="single" w:color="auto" w:sz="4" w:space="0"/>
              <w:right w:val="single" w:color="auto" w:sz="4" w:space="0"/>
            </w:tcBorders>
            <w:shd w:val="clear" w:color="auto" w:fill="auto"/>
            <w:vAlign w:val="center"/>
          </w:tcPr>
          <w:p w14:paraId="0D8A70CA">
            <w:pPr>
              <w:widowControl/>
              <w:jc w:val="left"/>
              <w:rPr>
                <w:rFonts w:ascii="宋体" w:hAnsi="宋体" w:cs="宋体"/>
                <w:color w:val="000000"/>
                <w:kern w:val="0"/>
                <w:szCs w:val="21"/>
              </w:rPr>
            </w:pPr>
            <w:r>
              <w:rPr>
                <w:rFonts w:hint="eastAsia" w:ascii="宋体" w:hAnsi="宋体" w:cs="宋体"/>
                <w:color w:val="000000"/>
                <w:kern w:val="0"/>
                <w:szCs w:val="21"/>
              </w:rPr>
              <w:t>玉米棒子</w:t>
            </w:r>
          </w:p>
        </w:tc>
        <w:tc>
          <w:tcPr>
            <w:tcW w:w="833" w:type="pct"/>
            <w:tcBorders>
              <w:top w:val="nil"/>
              <w:left w:val="nil"/>
              <w:bottom w:val="single" w:color="auto" w:sz="4" w:space="0"/>
              <w:right w:val="single" w:color="auto" w:sz="4" w:space="0"/>
            </w:tcBorders>
            <w:shd w:val="clear" w:color="auto" w:fill="auto"/>
            <w:vAlign w:val="center"/>
          </w:tcPr>
          <w:p w14:paraId="62F96E43">
            <w:pPr>
              <w:widowControl/>
              <w:jc w:val="center"/>
              <w:rPr>
                <w:color w:val="000000"/>
                <w:kern w:val="0"/>
                <w:szCs w:val="21"/>
              </w:rPr>
            </w:pPr>
            <w:r>
              <w:rPr>
                <w:color w:val="000000"/>
                <w:kern w:val="0"/>
                <w:szCs w:val="21"/>
              </w:rPr>
              <w:t>3316</w:t>
            </w:r>
          </w:p>
        </w:tc>
        <w:tc>
          <w:tcPr>
            <w:tcW w:w="833" w:type="pct"/>
            <w:tcBorders>
              <w:top w:val="nil"/>
              <w:left w:val="nil"/>
              <w:bottom w:val="single" w:color="auto" w:sz="4" w:space="0"/>
              <w:right w:val="single" w:color="auto" w:sz="4" w:space="0"/>
            </w:tcBorders>
            <w:shd w:val="clear" w:color="auto" w:fill="auto"/>
            <w:vAlign w:val="center"/>
          </w:tcPr>
          <w:p w14:paraId="3015B45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BF16E7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00FB40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DD43AB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3539615">
            <w:pPr>
              <w:widowControl/>
              <w:jc w:val="center"/>
              <w:rPr>
                <w:color w:val="000000"/>
                <w:kern w:val="0"/>
                <w:szCs w:val="21"/>
              </w:rPr>
            </w:pPr>
            <w:r>
              <w:rPr>
                <w:color w:val="000000"/>
                <w:kern w:val="0"/>
                <w:szCs w:val="21"/>
              </w:rPr>
              <w:t>52</w:t>
            </w:r>
          </w:p>
        </w:tc>
        <w:tc>
          <w:tcPr>
            <w:tcW w:w="833" w:type="pct"/>
            <w:tcBorders>
              <w:top w:val="nil"/>
              <w:left w:val="nil"/>
              <w:bottom w:val="single" w:color="auto" w:sz="4" w:space="0"/>
              <w:right w:val="single" w:color="auto" w:sz="4" w:space="0"/>
            </w:tcBorders>
            <w:shd w:val="clear" w:color="auto" w:fill="auto"/>
            <w:vAlign w:val="center"/>
          </w:tcPr>
          <w:p w14:paraId="4CDEEE33">
            <w:pPr>
              <w:widowControl/>
              <w:jc w:val="left"/>
              <w:rPr>
                <w:rFonts w:ascii="宋体" w:hAnsi="宋体" w:cs="宋体"/>
                <w:color w:val="000000"/>
                <w:kern w:val="0"/>
                <w:szCs w:val="21"/>
              </w:rPr>
            </w:pPr>
            <w:r>
              <w:rPr>
                <w:rFonts w:hint="eastAsia" w:ascii="宋体" w:hAnsi="宋体" w:cs="宋体"/>
                <w:color w:val="000000"/>
                <w:kern w:val="0"/>
                <w:szCs w:val="21"/>
              </w:rPr>
              <w:t>芋头</w:t>
            </w:r>
          </w:p>
        </w:tc>
        <w:tc>
          <w:tcPr>
            <w:tcW w:w="833" w:type="pct"/>
            <w:tcBorders>
              <w:top w:val="nil"/>
              <w:left w:val="nil"/>
              <w:bottom w:val="single" w:color="auto" w:sz="4" w:space="0"/>
              <w:right w:val="single" w:color="auto" w:sz="4" w:space="0"/>
            </w:tcBorders>
            <w:shd w:val="clear" w:color="auto" w:fill="auto"/>
            <w:vAlign w:val="center"/>
          </w:tcPr>
          <w:p w14:paraId="4B86F4AF">
            <w:pPr>
              <w:widowControl/>
              <w:jc w:val="center"/>
              <w:rPr>
                <w:color w:val="000000"/>
                <w:kern w:val="0"/>
                <w:szCs w:val="21"/>
              </w:rPr>
            </w:pPr>
            <w:r>
              <w:rPr>
                <w:color w:val="000000"/>
                <w:kern w:val="0"/>
                <w:szCs w:val="21"/>
              </w:rPr>
              <w:t>1285</w:t>
            </w:r>
          </w:p>
        </w:tc>
        <w:tc>
          <w:tcPr>
            <w:tcW w:w="833" w:type="pct"/>
            <w:tcBorders>
              <w:top w:val="nil"/>
              <w:left w:val="nil"/>
              <w:bottom w:val="single" w:color="auto" w:sz="4" w:space="0"/>
              <w:right w:val="single" w:color="auto" w:sz="4" w:space="0"/>
            </w:tcBorders>
            <w:shd w:val="clear" w:color="auto" w:fill="auto"/>
            <w:vAlign w:val="center"/>
          </w:tcPr>
          <w:p w14:paraId="755372C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AE1F60D">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9440E9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D50222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58EC50D">
            <w:pPr>
              <w:widowControl/>
              <w:jc w:val="center"/>
              <w:rPr>
                <w:color w:val="000000"/>
                <w:kern w:val="0"/>
                <w:szCs w:val="21"/>
              </w:rPr>
            </w:pPr>
            <w:r>
              <w:rPr>
                <w:color w:val="000000"/>
                <w:kern w:val="0"/>
                <w:szCs w:val="21"/>
              </w:rPr>
              <w:t>53</w:t>
            </w:r>
          </w:p>
        </w:tc>
        <w:tc>
          <w:tcPr>
            <w:tcW w:w="833" w:type="pct"/>
            <w:tcBorders>
              <w:top w:val="nil"/>
              <w:left w:val="nil"/>
              <w:bottom w:val="single" w:color="auto" w:sz="4" w:space="0"/>
              <w:right w:val="single" w:color="auto" w:sz="4" w:space="0"/>
            </w:tcBorders>
            <w:shd w:val="clear" w:color="auto" w:fill="auto"/>
            <w:vAlign w:val="center"/>
          </w:tcPr>
          <w:p w14:paraId="6E1868F0">
            <w:pPr>
              <w:widowControl/>
              <w:jc w:val="left"/>
              <w:rPr>
                <w:rFonts w:ascii="宋体" w:hAnsi="宋体" w:cs="宋体"/>
                <w:color w:val="000000"/>
                <w:kern w:val="0"/>
                <w:szCs w:val="21"/>
              </w:rPr>
            </w:pPr>
            <w:r>
              <w:rPr>
                <w:rFonts w:hint="eastAsia" w:ascii="宋体" w:hAnsi="宋体" w:cs="宋体"/>
                <w:color w:val="000000"/>
                <w:kern w:val="0"/>
                <w:szCs w:val="21"/>
              </w:rPr>
              <w:t>山药</w:t>
            </w:r>
          </w:p>
        </w:tc>
        <w:tc>
          <w:tcPr>
            <w:tcW w:w="833" w:type="pct"/>
            <w:tcBorders>
              <w:top w:val="nil"/>
              <w:left w:val="nil"/>
              <w:bottom w:val="single" w:color="auto" w:sz="4" w:space="0"/>
              <w:right w:val="single" w:color="auto" w:sz="4" w:space="0"/>
            </w:tcBorders>
            <w:shd w:val="clear" w:color="auto" w:fill="auto"/>
            <w:vAlign w:val="center"/>
          </w:tcPr>
          <w:p w14:paraId="309909AC">
            <w:pPr>
              <w:widowControl/>
              <w:jc w:val="center"/>
              <w:rPr>
                <w:color w:val="000000"/>
                <w:kern w:val="0"/>
                <w:szCs w:val="21"/>
              </w:rPr>
            </w:pPr>
            <w:r>
              <w:rPr>
                <w:color w:val="000000"/>
                <w:kern w:val="0"/>
                <w:szCs w:val="21"/>
              </w:rPr>
              <w:t>769</w:t>
            </w:r>
          </w:p>
        </w:tc>
        <w:tc>
          <w:tcPr>
            <w:tcW w:w="833" w:type="pct"/>
            <w:tcBorders>
              <w:top w:val="nil"/>
              <w:left w:val="nil"/>
              <w:bottom w:val="single" w:color="auto" w:sz="4" w:space="0"/>
              <w:right w:val="single" w:color="auto" w:sz="4" w:space="0"/>
            </w:tcBorders>
            <w:shd w:val="clear" w:color="auto" w:fill="auto"/>
            <w:vAlign w:val="center"/>
          </w:tcPr>
          <w:p w14:paraId="31D8DAC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3B36DD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68C5B8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BF6D4B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7E8C6A3">
            <w:pPr>
              <w:widowControl/>
              <w:jc w:val="center"/>
              <w:rPr>
                <w:color w:val="000000"/>
                <w:kern w:val="0"/>
                <w:szCs w:val="21"/>
              </w:rPr>
            </w:pPr>
            <w:r>
              <w:rPr>
                <w:color w:val="000000"/>
                <w:kern w:val="0"/>
                <w:szCs w:val="21"/>
              </w:rPr>
              <w:t>54</w:t>
            </w:r>
          </w:p>
        </w:tc>
        <w:tc>
          <w:tcPr>
            <w:tcW w:w="833" w:type="pct"/>
            <w:tcBorders>
              <w:top w:val="nil"/>
              <w:left w:val="nil"/>
              <w:bottom w:val="single" w:color="auto" w:sz="4" w:space="0"/>
              <w:right w:val="single" w:color="auto" w:sz="4" w:space="0"/>
            </w:tcBorders>
            <w:shd w:val="clear" w:color="auto" w:fill="auto"/>
            <w:vAlign w:val="center"/>
          </w:tcPr>
          <w:p w14:paraId="45E59A5A">
            <w:pPr>
              <w:widowControl/>
              <w:jc w:val="left"/>
              <w:rPr>
                <w:rFonts w:ascii="宋体" w:hAnsi="宋体" w:cs="宋体"/>
                <w:color w:val="000000"/>
                <w:kern w:val="0"/>
                <w:szCs w:val="21"/>
              </w:rPr>
            </w:pPr>
            <w:r>
              <w:rPr>
                <w:rFonts w:hint="eastAsia" w:ascii="宋体" w:hAnsi="宋体" w:cs="宋体"/>
                <w:color w:val="000000"/>
                <w:kern w:val="0"/>
                <w:szCs w:val="21"/>
              </w:rPr>
              <w:t>土豆</w:t>
            </w:r>
          </w:p>
        </w:tc>
        <w:tc>
          <w:tcPr>
            <w:tcW w:w="833" w:type="pct"/>
            <w:tcBorders>
              <w:top w:val="nil"/>
              <w:left w:val="nil"/>
              <w:bottom w:val="single" w:color="auto" w:sz="4" w:space="0"/>
              <w:right w:val="single" w:color="auto" w:sz="4" w:space="0"/>
            </w:tcBorders>
            <w:shd w:val="clear" w:color="auto" w:fill="auto"/>
            <w:vAlign w:val="center"/>
          </w:tcPr>
          <w:p w14:paraId="6D4C6784">
            <w:pPr>
              <w:widowControl/>
              <w:jc w:val="center"/>
              <w:rPr>
                <w:color w:val="000000"/>
                <w:kern w:val="0"/>
                <w:szCs w:val="21"/>
              </w:rPr>
            </w:pPr>
            <w:r>
              <w:rPr>
                <w:color w:val="000000"/>
                <w:kern w:val="0"/>
                <w:szCs w:val="21"/>
              </w:rPr>
              <w:t>9717</w:t>
            </w:r>
          </w:p>
        </w:tc>
        <w:tc>
          <w:tcPr>
            <w:tcW w:w="833" w:type="pct"/>
            <w:tcBorders>
              <w:top w:val="nil"/>
              <w:left w:val="nil"/>
              <w:bottom w:val="single" w:color="auto" w:sz="4" w:space="0"/>
              <w:right w:val="single" w:color="auto" w:sz="4" w:space="0"/>
            </w:tcBorders>
            <w:shd w:val="clear" w:color="auto" w:fill="auto"/>
            <w:vAlign w:val="center"/>
          </w:tcPr>
          <w:p w14:paraId="47AA509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EB79A0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D3D04C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7313D19">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80648D5">
            <w:pPr>
              <w:widowControl/>
              <w:jc w:val="center"/>
              <w:rPr>
                <w:color w:val="000000"/>
                <w:kern w:val="0"/>
                <w:szCs w:val="21"/>
              </w:rPr>
            </w:pPr>
            <w:r>
              <w:rPr>
                <w:color w:val="000000"/>
                <w:kern w:val="0"/>
                <w:szCs w:val="21"/>
              </w:rPr>
              <w:t>55</w:t>
            </w:r>
          </w:p>
        </w:tc>
        <w:tc>
          <w:tcPr>
            <w:tcW w:w="833" w:type="pct"/>
            <w:tcBorders>
              <w:top w:val="nil"/>
              <w:left w:val="nil"/>
              <w:bottom w:val="single" w:color="auto" w:sz="4" w:space="0"/>
              <w:right w:val="single" w:color="auto" w:sz="4" w:space="0"/>
            </w:tcBorders>
            <w:shd w:val="clear" w:color="auto" w:fill="auto"/>
            <w:vAlign w:val="center"/>
          </w:tcPr>
          <w:p w14:paraId="545A94B4">
            <w:pPr>
              <w:widowControl/>
              <w:jc w:val="left"/>
              <w:rPr>
                <w:rFonts w:ascii="宋体" w:hAnsi="宋体" w:cs="宋体"/>
                <w:color w:val="000000"/>
                <w:kern w:val="0"/>
                <w:szCs w:val="21"/>
              </w:rPr>
            </w:pPr>
            <w:r>
              <w:rPr>
                <w:rFonts w:hint="eastAsia" w:ascii="宋体" w:hAnsi="宋体" w:cs="宋体"/>
                <w:color w:val="000000"/>
                <w:kern w:val="0"/>
                <w:szCs w:val="21"/>
              </w:rPr>
              <w:t>梨</w:t>
            </w:r>
          </w:p>
        </w:tc>
        <w:tc>
          <w:tcPr>
            <w:tcW w:w="833" w:type="pct"/>
            <w:tcBorders>
              <w:top w:val="nil"/>
              <w:left w:val="nil"/>
              <w:bottom w:val="single" w:color="auto" w:sz="4" w:space="0"/>
              <w:right w:val="single" w:color="auto" w:sz="4" w:space="0"/>
            </w:tcBorders>
            <w:shd w:val="clear" w:color="auto" w:fill="auto"/>
            <w:vAlign w:val="center"/>
          </w:tcPr>
          <w:p w14:paraId="4D197B5B">
            <w:pPr>
              <w:widowControl/>
              <w:jc w:val="center"/>
              <w:rPr>
                <w:color w:val="000000"/>
                <w:kern w:val="0"/>
                <w:szCs w:val="21"/>
              </w:rPr>
            </w:pPr>
            <w:r>
              <w:rPr>
                <w:color w:val="000000"/>
                <w:kern w:val="0"/>
                <w:szCs w:val="21"/>
              </w:rPr>
              <w:t>2500</w:t>
            </w:r>
          </w:p>
        </w:tc>
        <w:tc>
          <w:tcPr>
            <w:tcW w:w="833" w:type="pct"/>
            <w:tcBorders>
              <w:top w:val="nil"/>
              <w:left w:val="nil"/>
              <w:bottom w:val="single" w:color="auto" w:sz="4" w:space="0"/>
              <w:right w:val="single" w:color="auto" w:sz="4" w:space="0"/>
            </w:tcBorders>
            <w:shd w:val="clear" w:color="auto" w:fill="auto"/>
            <w:vAlign w:val="center"/>
          </w:tcPr>
          <w:p w14:paraId="3F0D5C6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08228F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59990B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86C9B4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EAD6DA2">
            <w:pPr>
              <w:widowControl/>
              <w:jc w:val="center"/>
              <w:rPr>
                <w:color w:val="000000"/>
                <w:kern w:val="0"/>
                <w:szCs w:val="21"/>
              </w:rPr>
            </w:pPr>
            <w:r>
              <w:rPr>
                <w:color w:val="000000"/>
                <w:kern w:val="0"/>
                <w:szCs w:val="21"/>
              </w:rPr>
              <w:t>56</w:t>
            </w:r>
          </w:p>
        </w:tc>
        <w:tc>
          <w:tcPr>
            <w:tcW w:w="833" w:type="pct"/>
            <w:tcBorders>
              <w:top w:val="nil"/>
              <w:left w:val="nil"/>
              <w:bottom w:val="single" w:color="auto" w:sz="4" w:space="0"/>
              <w:right w:val="single" w:color="auto" w:sz="4" w:space="0"/>
            </w:tcBorders>
            <w:shd w:val="clear" w:color="auto" w:fill="auto"/>
            <w:vAlign w:val="center"/>
          </w:tcPr>
          <w:p w14:paraId="2DABFF62">
            <w:pPr>
              <w:widowControl/>
              <w:jc w:val="left"/>
              <w:rPr>
                <w:rFonts w:ascii="宋体" w:hAnsi="宋体" w:cs="宋体"/>
                <w:color w:val="000000"/>
                <w:kern w:val="0"/>
                <w:szCs w:val="21"/>
              </w:rPr>
            </w:pPr>
            <w:r>
              <w:rPr>
                <w:rFonts w:hint="eastAsia" w:ascii="宋体" w:hAnsi="宋体" w:cs="宋体"/>
                <w:color w:val="000000"/>
                <w:kern w:val="0"/>
                <w:szCs w:val="21"/>
              </w:rPr>
              <w:t>桃子</w:t>
            </w:r>
          </w:p>
        </w:tc>
        <w:tc>
          <w:tcPr>
            <w:tcW w:w="833" w:type="pct"/>
            <w:tcBorders>
              <w:top w:val="nil"/>
              <w:left w:val="nil"/>
              <w:bottom w:val="single" w:color="auto" w:sz="4" w:space="0"/>
              <w:right w:val="single" w:color="auto" w:sz="4" w:space="0"/>
            </w:tcBorders>
            <w:shd w:val="clear" w:color="auto" w:fill="auto"/>
            <w:vAlign w:val="center"/>
          </w:tcPr>
          <w:p w14:paraId="580B4668">
            <w:pPr>
              <w:widowControl/>
              <w:jc w:val="center"/>
              <w:rPr>
                <w:color w:val="000000"/>
                <w:kern w:val="0"/>
                <w:szCs w:val="21"/>
              </w:rPr>
            </w:pPr>
            <w:r>
              <w:rPr>
                <w:color w:val="000000"/>
                <w:kern w:val="0"/>
                <w:szCs w:val="21"/>
              </w:rPr>
              <w:t>1091</w:t>
            </w:r>
          </w:p>
        </w:tc>
        <w:tc>
          <w:tcPr>
            <w:tcW w:w="833" w:type="pct"/>
            <w:tcBorders>
              <w:top w:val="nil"/>
              <w:left w:val="nil"/>
              <w:bottom w:val="single" w:color="auto" w:sz="4" w:space="0"/>
              <w:right w:val="single" w:color="auto" w:sz="4" w:space="0"/>
            </w:tcBorders>
            <w:shd w:val="clear" w:color="auto" w:fill="auto"/>
            <w:vAlign w:val="center"/>
          </w:tcPr>
          <w:p w14:paraId="76998AB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4561B29">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7602D51">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33BBBA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C850DFF">
            <w:pPr>
              <w:widowControl/>
              <w:jc w:val="center"/>
              <w:rPr>
                <w:color w:val="000000"/>
                <w:kern w:val="0"/>
                <w:szCs w:val="21"/>
              </w:rPr>
            </w:pPr>
            <w:r>
              <w:rPr>
                <w:color w:val="000000"/>
                <w:kern w:val="0"/>
                <w:szCs w:val="21"/>
              </w:rPr>
              <w:t>57</w:t>
            </w:r>
          </w:p>
        </w:tc>
        <w:tc>
          <w:tcPr>
            <w:tcW w:w="833" w:type="pct"/>
            <w:tcBorders>
              <w:top w:val="nil"/>
              <w:left w:val="nil"/>
              <w:bottom w:val="single" w:color="auto" w:sz="4" w:space="0"/>
              <w:right w:val="single" w:color="auto" w:sz="4" w:space="0"/>
            </w:tcBorders>
            <w:shd w:val="clear" w:color="auto" w:fill="auto"/>
            <w:vAlign w:val="center"/>
          </w:tcPr>
          <w:p w14:paraId="31F4A0D8">
            <w:pPr>
              <w:widowControl/>
              <w:jc w:val="left"/>
              <w:rPr>
                <w:rFonts w:ascii="宋体" w:hAnsi="宋体" w:cs="宋体"/>
                <w:color w:val="000000"/>
                <w:kern w:val="0"/>
                <w:szCs w:val="21"/>
              </w:rPr>
            </w:pPr>
            <w:r>
              <w:rPr>
                <w:rFonts w:hint="eastAsia" w:ascii="宋体" w:hAnsi="宋体" w:cs="宋体"/>
                <w:color w:val="000000"/>
                <w:kern w:val="0"/>
                <w:szCs w:val="21"/>
              </w:rPr>
              <w:t>脐橙</w:t>
            </w:r>
          </w:p>
        </w:tc>
        <w:tc>
          <w:tcPr>
            <w:tcW w:w="833" w:type="pct"/>
            <w:tcBorders>
              <w:top w:val="nil"/>
              <w:left w:val="nil"/>
              <w:bottom w:val="single" w:color="auto" w:sz="4" w:space="0"/>
              <w:right w:val="single" w:color="auto" w:sz="4" w:space="0"/>
            </w:tcBorders>
            <w:shd w:val="clear" w:color="auto" w:fill="auto"/>
            <w:vAlign w:val="center"/>
          </w:tcPr>
          <w:p w14:paraId="6650D368">
            <w:pPr>
              <w:widowControl/>
              <w:jc w:val="center"/>
              <w:rPr>
                <w:color w:val="000000"/>
                <w:kern w:val="0"/>
                <w:szCs w:val="21"/>
              </w:rPr>
            </w:pPr>
            <w:r>
              <w:rPr>
                <w:color w:val="000000"/>
                <w:kern w:val="0"/>
                <w:szCs w:val="21"/>
              </w:rPr>
              <w:t>776</w:t>
            </w:r>
          </w:p>
        </w:tc>
        <w:tc>
          <w:tcPr>
            <w:tcW w:w="833" w:type="pct"/>
            <w:tcBorders>
              <w:top w:val="nil"/>
              <w:left w:val="nil"/>
              <w:bottom w:val="single" w:color="auto" w:sz="4" w:space="0"/>
              <w:right w:val="single" w:color="auto" w:sz="4" w:space="0"/>
            </w:tcBorders>
            <w:shd w:val="clear" w:color="auto" w:fill="auto"/>
            <w:vAlign w:val="center"/>
          </w:tcPr>
          <w:p w14:paraId="4948305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8E76CF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0B4AA6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679ECB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4C6A80D">
            <w:pPr>
              <w:widowControl/>
              <w:jc w:val="center"/>
              <w:rPr>
                <w:color w:val="000000"/>
                <w:kern w:val="0"/>
                <w:szCs w:val="21"/>
              </w:rPr>
            </w:pPr>
            <w:r>
              <w:rPr>
                <w:color w:val="000000"/>
                <w:kern w:val="0"/>
                <w:szCs w:val="21"/>
              </w:rPr>
              <w:t>58</w:t>
            </w:r>
          </w:p>
        </w:tc>
        <w:tc>
          <w:tcPr>
            <w:tcW w:w="833" w:type="pct"/>
            <w:tcBorders>
              <w:top w:val="nil"/>
              <w:left w:val="nil"/>
              <w:bottom w:val="single" w:color="auto" w:sz="4" w:space="0"/>
              <w:right w:val="single" w:color="auto" w:sz="4" w:space="0"/>
            </w:tcBorders>
            <w:shd w:val="clear" w:color="auto" w:fill="auto"/>
            <w:vAlign w:val="center"/>
          </w:tcPr>
          <w:p w14:paraId="71EC3476">
            <w:pPr>
              <w:widowControl/>
              <w:jc w:val="left"/>
              <w:rPr>
                <w:rFonts w:ascii="宋体" w:hAnsi="宋体" w:cs="宋体"/>
                <w:color w:val="000000"/>
                <w:kern w:val="0"/>
                <w:szCs w:val="21"/>
              </w:rPr>
            </w:pPr>
            <w:r>
              <w:rPr>
                <w:rFonts w:hint="eastAsia" w:ascii="宋体" w:hAnsi="宋体" w:cs="宋体"/>
                <w:color w:val="000000"/>
                <w:kern w:val="0"/>
                <w:szCs w:val="21"/>
              </w:rPr>
              <w:t>橘子</w:t>
            </w:r>
          </w:p>
        </w:tc>
        <w:tc>
          <w:tcPr>
            <w:tcW w:w="833" w:type="pct"/>
            <w:tcBorders>
              <w:top w:val="nil"/>
              <w:left w:val="nil"/>
              <w:bottom w:val="single" w:color="auto" w:sz="4" w:space="0"/>
              <w:right w:val="single" w:color="auto" w:sz="4" w:space="0"/>
            </w:tcBorders>
            <w:shd w:val="clear" w:color="auto" w:fill="auto"/>
            <w:vAlign w:val="center"/>
          </w:tcPr>
          <w:p w14:paraId="6A4F37F0">
            <w:pPr>
              <w:widowControl/>
              <w:jc w:val="center"/>
              <w:rPr>
                <w:color w:val="000000"/>
                <w:kern w:val="0"/>
                <w:szCs w:val="21"/>
              </w:rPr>
            </w:pPr>
            <w:r>
              <w:rPr>
                <w:color w:val="000000"/>
                <w:kern w:val="0"/>
                <w:szCs w:val="21"/>
              </w:rPr>
              <w:t>1864</w:t>
            </w:r>
          </w:p>
        </w:tc>
        <w:tc>
          <w:tcPr>
            <w:tcW w:w="833" w:type="pct"/>
            <w:tcBorders>
              <w:top w:val="nil"/>
              <w:left w:val="nil"/>
              <w:bottom w:val="single" w:color="auto" w:sz="4" w:space="0"/>
              <w:right w:val="single" w:color="auto" w:sz="4" w:space="0"/>
            </w:tcBorders>
            <w:shd w:val="clear" w:color="auto" w:fill="auto"/>
            <w:vAlign w:val="center"/>
          </w:tcPr>
          <w:p w14:paraId="5048A548">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86F807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9616DF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A4BA34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F8FA1BE">
            <w:pPr>
              <w:widowControl/>
              <w:jc w:val="center"/>
              <w:rPr>
                <w:color w:val="000000"/>
                <w:kern w:val="0"/>
                <w:szCs w:val="21"/>
              </w:rPr>
            </w:pPr>
            <w:r>
              <w:rPr>
                <w:color w:val="000000"/>
                <w:kern w:val="0"/>
                <w:szCs w:val="21"/>
              </w:rPr>
              <w:t>59</w:t>
            </w:r>
          </w:p>
        </w:tc>
        <w:tc>
          <w:tcPr>
            <w:tcW w:w="833" w:type="pct"/>
            <w:tcBorders>
              <w:top w:val="nil"/>
              <w:left w:val="nil"/>
              <w:bottom w:val="single" w:color="auto" w:sz="4" w:space="0"/>
              <w:right w:val="single" w:color="auto" w:sz="4" w:space="0"/>
            </w:tcBorders>
            <w:shd w:val="clear" w:color="auto" w:fill="auto"/>
            <w:vAlign w:val="center"/>
          </w:tcPr>
          <w:p w14:paraId="4CD36162">
            <w:pPr>
              <w:widowControl/>
              <w:jc w:val="left"/>
              <w:rPr>
                <w:rFonts w:ascii="宋体" w:hAnsi="宋体" w:cs="宋体"/>
                <w:color w:val="000000"/>
                <w:kern w:val="0"/>
                <w:szCs w:val="21"/>
              </w:rPr>
            </w:pPr>
            <w:r>
              <w:rPr>
                <w:rFonts w:hint="eastAsia" w:ascii="宋体" w:hAnsi="宋体" w:cs="宋体"/>
                <w:color w:val="000000"/>
                <w:kern w:val="0"/>
                <w:szCs w:val="21"/>
              </w:rPr>
              <w:t>香蕉</w:t>
            </w:r>
          </w:p>
        </w:tc>
        <w:tc>
          <w:tcPr>
            <w:tcW w:w="833" w:type="pct"/>
            <w:tcBorders>
              <w:top w:val="nil"/>
              <w:left w:val="nil"/>
              <w:bottom w:val="single" w:color="auto" w:sz="4" w:space="0"/>
              <w:right w:val="single" w:color="auto" w:sz="4" w:space="0"/>
            </w:tcBorders>
            <w:shd w:val="clear" w:color="auto" w:fill="auto"/>
            <w:vAlign w:val="center"/>
          </w:tcPr>
          <w:p w14:paraId="438ED674">
            <w:pPr>
              <w:widowControl/>
              <w:jc w:val="center"/>
              <w:rPr>
                <w:color w:val="000000"/>
                <w:kern w:val="0"/>
                <w:szCs w:val="21"/>
              </w:rPr>
            </w:pPr>
            <w:r>
              <w:rPr>
                <w:color w:val="000000"/>
                <w:kern w:val="0"/>
                <w:szCs w:val="21"/>
              </w:rPr>
              <w:t>3930</w:t>
            </w:r>
          </w:p>
        </w:tc>
        <w:tc>
          <w:tcPr>
            <w:tcW w:w="833" w:type="pct"/>
            <w:tcBorders>
              <w:top w:val="nil"/>
              <w:left w:val="nil"/>
              <w:bottom w:val="single" w:color="auto" w:sz="4" w:space="0"/>
              <w:right w:val="single" w:color="auto" w:sz="4" w:space="0"/>
            </w:tcBorders>
            <w:shd w:val="clear" w:color="auto" w:fill="auto"/>
            <w:vAlign w:val="center"/>
          </w:tcPr>
          <w:p w14:paraId="1EA140B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9C3C24D">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CBB8F4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29D072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A62C399">
            <w:pPr>
              <w:widowControl/>
              <w:jc w:val="center"/>
              <w:rPr>
                <w:color w:val="000000"/>
                <w:kern w:val="0"/>
                <w:szCs w:val="21"/>
              </w:rPr>
            </w:pPr>
            <w:r>
              <w:rPr>
                <w:color w:val="000000"/>
                <w:kern w:val="0"/>
                <w:szCs w:val="21"/>
              </w:rPr>
              <w:t>60</w:t>
            </w:r>
          </w:p>
        </w:tc>
        <w:tc>
          <w:tcPr>
            <w:tcW w:w="833" w:type="pct"/>
            <w:tcBorders>
              <w:top w:val="nil"/>
              <w:left w:val="nil"/>
              <w:bottom w:val="single" w:color="auto" w:sz="4" w:space="0"/>
              <w:right w:val="single" w:color="auto" w:sz="4" w:space="0"/>
            </w:tcBorders>
            <w:shd w:val="clear" w:color="auto" w:fill="auto"/>
            <w:vAlign w:val="center"/>
          </w:tcPr>
          <w:p w14:paraId="2351805E">
            <w:pPr>
              <w:widowControl/>
              <w:jc w:val="left"/>
              <w:rPr>
                <w:rFonts w:ascii="宋体" w:hAnsi="宋体" w:cs="宋体"/>
                <w:color w:val="000000"/>
                <w:kern w:val="0"/>
                <w:szCs w:val="21"/>
              </w:rPr>
            </w:pPr>
            <w:r>
              <w:rPr>
                <w:rFonts w:hint="eastAsia" w:ascii="宋体" w:hAnsi="宋体" w:cs="宋体"/>
                <w:color w:val="000000"/>
                <w:kern w:val="0"/>
                <w:szCs w:val="21"/>
              </w:rPr>
              <w:t>芒果</w:t>
            </w:r>
          </w:p>
        </w:tc>
        <w:tc>
          <w:tcPr>
            <w:tcW w:w="833" w:type="pct"/>
            <w:tcBorders>
              <w:top w:val="nil"/>
              <w:left w:val="nil"/>
              <w:bottom w:val="single" w:color="auto" w:sz="4" w:space="0"/>
              <w:right w:val="single" w:color="auto" w:sz="4" w:space="0"/>
            </w:tcBorders>
            <w:shd w:val="clear" w:color="auto" w:fill="auto"/>
            <w:vAlign w:val="center"/>
          </w:tcPr>
          <w:p w14:paraId="57F58002">
            <w:pPr>
              <w:widowControl/>
              <w:jc w:val="center"/>
              <w:rPr>
                <w:color w:val="000000"/>
                <w:kern w:val="0"/>
                <w:szCs w:val="21"/>
              </w:rPr>
            </w:pPr>
            <w:r>
              <w:rPr>
                <w:color w:val="000000"/>
                <w:kern w:val="0"/>
                <w:szCs w:val="21"/>
              </w:rPr>
              <w:t>260</w:t>
            </w:r>
          </w:p>
        </w:tc>
        <w:tc>
          <w:tcPr>
            <w:tcW w:w="833" w:type="pct"/>
            <w:tcBorders>
              <w:top w:val="nil"/>
              <w:left w:val="nil"/>
              <w:bottom w:val="single" w:color="auto" w:sz="4" w:space="0"/>
              <w:right w:val="single" w:color="auto" w:sz="4" w:space="0"/>
            </w:tcBorders>
            <w:shd w:val="clear" w:color="auto" w:fill="auto"/>
            <w:vAlign w:val="center"/>
          </w:tcPr>
          <w:p w14:paraId="1D1301E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16A1B1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8000D2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AF7B9F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FE00D36">
            <w:pPr>
              <w:widowControl/>
              <w:jc w:val="center"/>
              <w:rPr>
                <w:color w:val="000000"/>
                <w:kern w:val="0"/>
                <w:szCs w:val="21"/>
              </w:rPr>
            </w:pPr>
            <w:r>
              <w:rPr>
                <w:color w:val="000000"/>
                <w:kern w:val="0"/>
                <w:szCs w:val="21"/>
              </w:rPr>
              <w:t>61</w:t>
            </w:r>
          </w:p>
        </w:tc>
        <w:tc>
          <w:tcPr>
            <w:tcW w:w="833" w:type="pct"/>
            <w:tcBorders>
              <w:top w:val="nil"/>
              <w:left w:val="nil"/>
              <w:bottom w:val="single" w:color="auto" w:sz="4" w:space="0"/>
              <w:right w:val="single" w:color="auto" w:sz="4" w:space="0"/>
            </w:tcBorders>
            <w:shd w:val="clear" w:color="auto" w:fill="auto"/>
            <w:vAlign w:val="center"/>
          </w:tcPr>
          <w:p w14:paraId="362B169A">
            <w:pPr>
              <w:widowControl/>
              <w:jc w:val="left"/>
              <w:rPr>
                <w:rFonts w:ascii="宋体" w:hAnsi="宋体" w:cs="宋体"/>
                <w:color w:val="000000"/>
                <w:kern w:val="0"/>
                <w:szCs w:val="21"/>
              </w:rPr>
            </w:pPr>
            <w:r>
              <w:rPr>
                <w:rFonts w:hint="eastAsia" w:ascii="宋体" w:hAnsi="宋体" w:cs="宋体"/>
                <w:color w:val="000000"/>
                <w:kern w:val="0"/>
                <w:szCs w:val="21"/>
              </w:rPr>
              <w:t>火龙果</w:t>
            </w:r>
          </w:p>
        </w:tc>
        <w:tc>
          <w:tcPr>
            <w:tcW w:w="833" w:type="pct"/>
            <w:tcBorders>
              <w:top w:val="nil"/>
              <w:left w:val="nil"/>
              <w:bottom w:val="single" w:color="auto" w:sz="4" w:space="0"/>
              <w:right w:val="single" w:color="auto" w:sz="4" w:space="0"/>
            </w:tcBorders>
            <w:shd w:val="clear" w:color="auto" w:fill="auto"/>
            <w:vAlign w:val="center"/>
          </w:tcPr>
          <w:p w14:paraId="3E65699F">
            <w:pPr>
              <w:widowControl/>
              <w:jc w:val="center"/>
              <w:rPr>
                <w:color w:val="000000"/>
                <w:kern w:val="0"/>
                <w:szCs w:val="21"/>
              </w:rPr>
            </w:pPr>
            <w:r>
              <w:rPr>
                <w:color w:val="000000"/>
                <w:kern w:val="0"/>
                <w:szCs w:val="21"/>
              </w:rPr>
              <w:t>647</w:t>
            </w:r>
          </w:p>
        </w:tc>
        <w:tc>
          <w:tcPr>
            <w:tcW w:w="833" w:type="pct"/>
            <w:tcBorders>
              <w:top w:val="nil"/>
              <w:left w:val="nil"/>
              <w:bottom w:val="single" w:color="auto" w:sz="4" w:space="0"/>
              <w:right w:val="single" w:color="auto" w:sz="4" w:space="0"/>
            </w:tcBorders>
            <w:shd w:val="clear" w:color="auto" w:fill="auto"/>
            <w:vAlign w:val="center"/>
          </w:tcPr>
          <w:p w14:paraId="130398E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D9313F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F9F491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3B4430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A1C422E">
            <w:pPr>
              <w:widowControl/>
              <w:jc w:val="center"/>
              <w:rPr>
                <w:color w:val="000000"/>
                <w:kern w:val="0"/>
                <w:szCs w:val="21"/>
              </w:rPr>
            </w:pPr>
            <w:r>
              <w:rPr>
                <w:color w:val="000000"/>
                <w:kern w:val="0"/>
                <w:szCs w:val="21"/>
              </w:rPr>
              <w:t>62</w:t>
            </w:r>
          </w:p>
        </w:tc>
        <w:tc>
          <w:tcPr>
            <w:tcW w:w="833" w:type="pct"/>
            <w:tcBorders>
              <w:top w:val="nil"/>
              <w:left w:val="nil"/>
              <w:bottom w:val="single" w:color="auto" w:sz="4" w:space="0"/>
              <w:right w:val="single" w:color="auto" w:sz="4" w:space="0"/>
            </w:tcBorders>
            <w:shd w:val="clear" w:color="auto" w:fill="auto"/>
            <w:vAlign w:val="center"/>
          </w:tcPr>
          <w:p w14:paraId="17EB46DC">
            <w:pPr>
              <w:widowControl/>
              <w:jc w:val="left"/>
              <w:rPr>
                <w:rFonts w:ascii="宋体" w:hAnsi="宋体" w:cs="宋体"/>
                <w:color w:val="000000"/>
                <w:kern w:val="0"/>
                <w:szCs w:val="21"/>
              </w:rPr>
            </w:pPr>
            <w:r>
              <w:rPr>
                <w:rFonts w:hint="eastAsia" w:ascii="宋体" w:hAnsi="宋体" w:cs="宋体"/>
                <w:color w:val="000000"/>
                <w:kern w:val="0"/>
                <w:szCs w:val="21"/>
              </w:rPr>
              <w:t>西瓜</w:t>
            </w:r>
          </w:p>
        </w:tc>
        <w:tc>
          <w:tcPr>
            <w:tcW w:w="833" w:type="pct"/>
            <w:tcBorders>
              <w:top w:val="nil"/>
              <w:left w:val="nil"/>
              <w:bottom w:val="single" w:color="auto" w:sz="4" w:space="0"/>
              <w:right w:val="single" w:color="auto" w:sz="4" w:space="0"/>
            </w:tcBorders>
            <w:shd w:val="clear" w:color="auto" w:fill="auto"/>
            <w:vAlign w:val="center"/>
          </w:tcPr>
          <w:p w14:paraId="16217950">
            <w:pPr>
              <w:widowControl/>
              <w:jc w:val="center"/>
              <w:rPr>
                <w:color w:val="000000"/>
                <w:kern w:val="0"/>
                <w:szCs w:val="21"/>
              </w:rPr>
            </w:pPr>
            <w:r>
              <w:rPr>
                <w:color w:val="000000"/>
                <w:kern w:val="0"/>
                <w:szCs w:val="21"/>
              </w:rPr>
              <w:t>5065</w:t>
            </w:r>
          </w:p>
        </w:tc>
        <w:tc>
          <w:tcPr>
            <w:tcW w:w="833" w:type="pct"/>
            <w:tcBorders>
              <w:top w:val="nil"/>
              <w:left w:val="nil"/>
              <w:bottom w:val="single" w:color="auto" w:sz="4" w:space="0"/>
              <w:right w:val="single" w:color="auto" w:sz="4" w:space="0"/>
            </w:tcBorders>
            <w:shd w:val="clear" w:color="auto" w:fill="auto"/>
            <w:vAlign w:val="center"/>
          </w:tcPr>
          <w:p w14:paraId="7E0797F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53C286D">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989DE41">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38B8ED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11E302C">
            <w:pPr>
              <w:widowControl/>
              <w:jc w:val="center"/>
              <w:rPr>
                <w:color w:val="000000"/>
                <w:kern w:val="0"/>
                <w:szCs w:val="21"/>
              </w:rPr>
            </w:pPr>
            <w:r>
              <w:rPr>
                <w:color w:val="000000"/>
                <w:kern w:val="0"/>
                <w:szCs w:val="21"/>
              </w:rPr>
              <w:t>63</w:t>
            </w:r>
          </w:p>
        </w:tc>
        <w:tc>
          <w:tcPr>
            <w:tcW w:w="833" w:type="pct"/>
            <w:tcBorders>
              <w:top w:val="nil"/>
              <w:left w:val="nil"/>
              <w:bottom w:val="single" w:color="auto" w:sz="4" w:space="0"/>
              <w:right w:val="single" w:color="auto" w:sz="4" w:space="0"/>
            </w:tcBorders>
            <w:shd w:val="clear" w:color="auto" w:fill="auto"/>
            <w:vAlign w:val="center"/>
          </w:tcPr>
          <w:p w14:paraId="7A5CA088">
            <w:pPr>
              <w:widowControl/>
              <w:jc w:val="left"/>
              <w:rPr>
                <w:rFonts w:ascii="宋体" w:hAnsi="宋体" w:cs="宋体"/>
                <w:color w:val="000000"/>
                <w:kern w:val="0"/>
                <w:szCs w:val="21"/>
              </w:rPr>
            </w:pPr>
            <w:r>
              <w:rPr>
                <w:rFonts w:hint="eastAsia" w:ascii="宋体" w:hAnsi="宋体" w:cs="宋体"/>
                <w:color w:val="000000"/>
                <w:kern w:val="0"/>
                <w:szCs w:val="21"/>
              </w:rPr>
              <w:t>羊角蜜瓜</w:t>
            </w:r>
          </w:p>
        </w:tc>
        <w:tc>
          <w:tcPr>
            <w:tcW w:w="833" w:type="pct"/>
            <w:tcBorders>
              <w:top w:val="nil"/>
              <w:left w:val="nil"/>
              <w:bottom w:val="single" w:color="auto" w:sz="4" w:space="0"/>
              <w:right w:val="single" w:color="auto" w:sz="4" w:space="0"/>
            </w:tcBorders>
            <w:shd w:val="clear" w:color="auto" w:fill="auto"/>
            <w:vAlign w:val="center"/>
          </w:tcPr>
          <w:p w14:paraId="261C2056">
            <w:pPr>
              <w:widowControl/>
              <w:jc w:val="center"/>
              <w:rPr>
                <w:color w:val="000000"/>
                <w:kern w:val="0"/>
                <w:szCs w:val="21"/>
              </w:rPr>
            </w:pPr>
            <w:r>
              <w:rPr>
                <w:color w:val="000000"/>
                <w:kern w:val="0"/>
                <w:szCs w:val="21"/>
              </w:rPr>
              <w:t>1005</w:t>
            </w:r>
          </w:p>
        </w:tc>
        <w:tc>
          <w:tcPr>
            <w:tcW w:w="833" w:type="pct"/>
            <w:tcBorders>
              <w:top w:val="nil"/>
              <w:left w:val="nil"/>
              <w:bottom w:val="single" w:color="auto" w:sz="4" w:space="0"/>
              <w:right w:val="single" w:color="auto" w:sz="4" w:space="0"/>
            </w:tcBorders>
            <w:shd w:val="clear" w:color="auto" w:fill="auto"/>
            <w:vAlign w:val="center"/>
          </w:tcPr>
          <w:p w14:paraId="7DE4AC0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6BDF61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B67248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015220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4E13FA8">
            <w:pPr>
              <w:widowControl/>
              <w:jc w:val="center"/>
              <w:rPr>
                <w:color w:val="000000"/>
                <w:kern w:val="0"/>
                <w:szCs w:val="21"/>
              </w:rPr>
            </w:pPr>
            <w:r>
              <w:rPr>
                <w:color w:val="000000"/>
                <w:kern w:val="0"/>
                <w:szCs w:val="21"/>
              </w:rPr>
              <w:t>64</w:t>
            </w:r>
          </w:p>
        </w:tc>
        <w:tc>
          <w:tcPr>
            <w:tcW w:w="833" w:type="pct"/>
            <w:tcBorders>
              <w:top w:val="nil"/>
              <w:left w:val="nil"/>
              <w:bottom w:val="single" w:color="auto" w:sz="4" w:space="0"/>
              <w:right w:val="single" w:color="auto" w:sz="4" w:space="0"/>
            </w:tcBorders>
            <w:shd w:val="clear" w:color="auto" w:fill="auto"/>
            <w:vAlign w:val="center"/>
          </w:tcPr>
          <w:p w14:paraId="2C98EFCB">
            <w:pPr>
              <w:widowControl/>
              <w:jc w:val="left"/>
              <w:rPr>
                <w:rFonts w:ascii="宋体" w:hAnsi="宋体" w:cs="宋体"/>
                <w:color w:val="000000"/>
                <w:kern w:val="0"/>
                <w:szCs w:val="21"/>
              </w:rPr>
            </w:pPr>
            <w:r>
              <w:rPr>
                <w:rFonts w:hint="eastAsia" w:ascii="宋体" w:hAnsi="宋体" w:cs="宋体"/>
                <w:color w:val="000000"/>
                <w:kern w:val="0"/>
                <w:szCs w:val="21"/>
              </w:rPr>
              <w:t>苹果</w:t>
            </w:r>
          </w:p>
        </w:tc>
        <w:tc>
          <w:tcPr>
            <w:tcW w:w="833" w:type="pct"/>
            <w:tcBorders>
              <w:top w:val="nil"/>
              <w:left w:val="nil"/>
              <w:bottom w:val="single" w:color="auto" w:sz="4" w:space="0"/>
              <w:right w:val="single" w:color="auto" w:sz="4" w:space="0"/>
            </w:tcBorders>
            <w:shd w:val="clear" w:color="auto" w:fill="auto"/>
            <w:vAlign w:val="center"/>
          </w:tcPr>
          <w:p w14:paraId="0914DC54">
            <w:pPr>
              <w:widowControl/>
              <w:jc w:val="center"/>
              <w:rPr>
                <w:color w:val="000000"/>
                <w:kern w:val="0"/>
                <w:szCs w:val="21"/>
              </w:rPr>
            </w:pPr>
            <w:r>
              <w:rPr>
                <w:color w:val="000000"/>
                <w:kern w:val="0"/>
                <w:szCs w:val="21"/>
              </w:rPr>
              <w:t>5965</w:t>
            </w:r>
          </w:p>
        </w:tc>
        <w:tc>
          <w:tcPr>
            <w:tcW w:w="833" w:type="pct"/>
            <w:tcBorders>
              <w:top w:val="nil"/>
              <w:left w:val="nil"/>
              <w:bottom w:val="single" w:color="auto" w:sz="4" w:space="0"/>
              <w:right w:val="single" w:color="auto" w:sz="4" w:space="0"/>
            </w:tcBorders>
            <w:shd w:val="clear" w:color="auto" w:fill="auto"/>
            <w:vAlign w:val="center"/>
          </w:tcPr>
          <w:p w14:paraId="0F4CB206">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D0C63E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9A622A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207469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E431DFA">
            <w:pPr>
              <w:widowControl/>
              <w:jc w:val="center"/>
              <w:rPr>
                <w:color w:val="000000"/>
                <w:kern w:val="0"/>
                <w:szCs w:val="21"/>
              </w:rPr>
            </w:pPr>
            <w:r>
              <w:rPr>
                <w:color w:val="000000"/>
                <w:kern w:val="0"/>
                <w:szCs w:val="21"/>
              </w:rPr>
              <w:t>65</w:t>
            </w:r>
          </w:p>
        </w:tc>
        <w:tc>
          <w:tcPr>
            <w:tcW w:w="833" w:type="pct"/>
            <w:tcBorders>
              <w:top w:val="nil"/>
              <w:left w:val="nil"/>
              <w:bottom w:val="single" w:color="auto" w:sz="4" w:space="0"/>
              <w:right w:val="single" w:color="auto" w:sz="4" w:space="0"/>
            </w:tcBorders>
            <w:shd w:val="clear" w:color="auto" w:fill="auto"/>
            <w:vAlign w:val="center"/>
          </w:tcPr>
          <w:p w14:paraId="7772E0AD">
            <w:pPr>
              <w:widowControl/>
              <w:jc w:val="left"/>
              <w:rPr>
                <w:rFonts w:ascii="宋体" w:hAnsi="宋体" w:cs="宋体"/>
                <w:color w:val="000000"/>
                <w:kern w:val="0"/>
                <w:szCs w:val="21"/>
              </w:rPr>
            </w:pPr>
            <w:r>
              <w:rPr>
                <w:color w:val="000000"/>
                <w:kern w:val="0"/>
                <w:sz w:val="24"/>
                <w:szCs w:val="24"/>
              </w:rPr>
              <w:t>▲</w:t>
            </w:r>
            <w:r>
              <w:rPr>
                <w:rFonts w:hint="eastAsia" w:ascii="宋体" w:hAnsi="宋体" w:cs="宋体"/>
                <w:color w:val="000000"/>
                <w:kern w:val="0"/>
                <w:szCs w:val="21"/>
              </w:rPr>
              <w:t>猪精瘦肉</w:t>
            </w:r>
          </w:p>
        </w:tc>
        <w:tc>
          <w:tcPr>
            <w:tcW w:w="833" w:type="pct"/>
            <w:tcBorders>
              <w:top w:val="nil"/>
              <w:left w:val="nil"/>
              <w:bottom w:val="single" w:color="auto" w:sz="4" w:space="0"/>
              <w:right w:val="single" w:color="auto" w:sz="4" w:space="0"/>
            </w:tcBorders>
            <w:shd w:val="clear" w:color="auto" w:fill="auto"/>
            <w:vAlign w:val="center"/>
          </w:tcPr>
          <w:p w14:paraId="3DF3121F">
            <w:pPr>
              <w:widowControl/>
              <w:jc w:val="center"/>
              <w:rPr>
                <w:color w:val="000000"/>
                <w:kern w:val="0"/>
                <w:szCs w:val="21"/>
              </w:rPr>
            </w:pPr>
            <w:r>
              <w:rPr>
                <w:color w:val="000000"/>
                <w:kern w:val="0"/>
                <w:szCs w:val="21"/>
              </w:rPr>
              <w:t>1750</w:t>
            </w:r>
          </w:p>
        </w:tc>
        <w:tc>
          <w:tcPr>
            <w:tcW w:w="833" w:type="pct"/>
            <w:tcBorders>
              <w:top w:val="nil"/>
              <w:left w:val="nil"/>
              <w:bottom w:val="single" w:color="auto" w:sz="4" w:space="0"/>
              <w:right w:val="single" w:color="auto" w:sz="4" w:space="0"/>
            </w:tcBorders>
            <w:shd w:val="clear" w:color="auto" w:fill="auto"/>
            <w:vAlign w:val="center"/>
          </w:tcPr>
          <w:p w14:paraId="1EFB87F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26A3A8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2FE9B5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3793DA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DA8A3F7">
            <w:pPr>
              <w:widowControl/>
              <w:jc w:val="center"/>
              <w:rPr>
                <w:color w:val="000000"/>
                <w:kern w:val="0"/>
                <w:szCs w:val="21"/>
              </w:rPr>
            </w:pPr>
            <w:r>
              <w:rPr>
                <w:color w:val="000000"/>
                <w:kern w:val="0"/>
                <w:szCs w:val="21"/>
              </w:rPr>
              <w:t>66</w:t>
            </w:r>
          </w:p>
        </w:tc>
        <w:tc>
          <w:tcPr>
            <w:tcW w:w="833" w:type="pct"/>
            <w:tcBorders>
              <w:top w:val="nil"/>
              <w:left w:val="nil"/>
              <w:bottom w:val="single" w:color="auto" w:sz="4" w:space="0"/>
              <w:right w:val="single" w:color="auto" w:sz="4" w:space="0"/>
            </w:tcBorders>
            <w:shd w:val="clear" w:color="auto" w:fill="auto"/>
            <w:vAlign w:val="center"/>
          </w:tcPr>
          <w:p w14:paraId="4A1A66AF">
            <w:pPr>
              <w:widowControl/>
              <w:jc w:val="left"/>
              <w:rPr>
                <w:rFonts w:ascii="宋体" w:hAnsi="宋体" w:cs="宋体"/>
                <w:color w:val="000000"/>
                <w:kern w:val="0"/>
                <w:szCs w:val="21"/>
              </w:rPr>
            </w:pPr>
            <w:r>
              <w:rPr>
                <w:rFonts w:hint="eastAsia" w:ascii="宋体" w:hAnsi="宋体" w:cs="宋体"/>
                <w:color w:val="000000"/>
                <w:kern w:val="0"/>
                <w:szCs w:val="21"/>
              </w:rPr>
              <w:t>猪排骨</w:t>
            </w:r>
          </w:p>
        </w:tc>
        <w:tc>
          <w:tcPr>
            <w:tcW w:w="833" w:type="pct"/>
            <w:tcBorders>
              <w:top w:val="nil"/>
              <w:left w:val="nil"/>
              <w:bottom w:val="single" w:color="auto" w:sz="4" w:space="0"/>
              <w:right w:val="single" w:color="auto" w:sz="4" w:space="0"/>
            </w:tcBorders>
            <w:shd w:val="clear" w:color="auto" w:fill="auto"/>
            <w:vAlign w:val="center"/>
          </w:tcPr>
          <w:p w14:paraId="0F6778AD">
            <w:pPr>
              <w:widowControl/>
              <w:jc w:val="center"/>
              <w:rPr>
                <w:color w:val="000000"/>
                <w:kern w:val="0"/>
                <w:szCs w:val="21"/>
              </w:rPr>
            </w:pPr>
            <w:r>
              <w:rPr>
                <w:color w:val="000000"/>
                <w:kern w:val="0"/>
                <w:szCs w:val="21"/>
              </w:rPr>
              <w:t>2082</w:t>
            </w:r>
          </w:p>
        </w:tc>
        <w:tc>
          <w:tcPr>
            <w:tcW w:w="833" w:type="pct"/>
            <w:tcBorders>
              <w:top w:val="nil"/>
              <w:left w:val="nil"/>
              <w:bottom w:val="single" w:color="auto" w:sz="4" w:space="0"/>
              <w:right w:val="single" w:color="auto" w:sz="4" w:space="0"/>
            </w:tcBorders>
            <w:shd w:val="clear" w:color="auto" w:fill="auto"/>
            <w:vAlign w:val="center"/>
          </w:tcPr>
          <w:p w14:paraId="01C9FA1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3DCAA4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1DEE82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D33E2E6">
        <w:trPr>
          <w:trHeight w:val="525"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F890338">
            <w:pPr>
              <w:widowControl/>
              <w:jc w:val="center"/>
              <w:rPr>
                <w:color w:val="000000"/>
                <w:kern w:val="0"/>
                <w:szCs w:val="21"/>
              </w:rPr>
            </w:pPr>
            <w:r>
              <w:rPr>
                <w:color w:val="000000"/>
                <w:kern w:val="0"/>
                <w:szCs w:val="21"/>
              </w:rPr>
              <w:t>67</w:t>
            </w:r>
          </w:p>
        </w:tc>
        <w:tc>
          <w:tcPr>
            <w:tcW w:w="833" w:type="pct"/>
            <w:tcBorders>
              <w:top w:val="nil"/>
              <w:left w:val="nil"/>
              <w:bottom w:val="single" w:color="auto" w:sz="4" w:space="0"/>
              <w:right w:val="single" w:color="auto" w:sz="4" w:space="0"/>
            </w:tcBorders>
            <w:shd w:val="clear" w:color="auto" w:fill="auto"/>
            <w:vAlign w:val="center"/>
          </w:tcPr>
          <w:p w14:paraId="41B76D9D">
            <w:pPr>
              <w:widowControl/>
              <w:jc w:val="left"/>
              <w:rPr>
                <w:rFonts w:ascii="宋体" w:hAnsi="宋体" w:cs="宋体"/>
                <w:color w:val="000000"/>
                <w:kern w:val="0"/>
                <w:szCs w:val="21"/>
              </w:rPr>
            </w:pPr>
            <w:r>
              <w:rPr>
                <w:rFonts w:hint="eastAsia" w:ascii="宋体" w:hAnsi="宋体" w:cs="宋体"/>
                <w:color w:val="000000"/>
                <w:kern w:val="0"/>
                <w:szCs w:val="21"/>
              </w:rPr>
              <w:t>猪鲜肉馅（</w:t>
            </w:r>
            <w:r>
              <w:rPr>
                <w:color w:val="000000"/>
                <w:kern w:val="0"/>
                <w:szCs w:val="21"/>
              </w:rPr>
              <w:t>3:7</w:t>
            </w:r>
            <w:r>
              <w:rPr>
                <w:rFonts w:hint="eastAsia" w:ascii="宋体" w:hAnsi="宋体" w:cs="宋体"/>
                <w:color w:val="000000"/>
                <w:kern w:val="0"/>
                <w:szCs w:val="21"/>
              </w:rPr>
              <w:t>）</w:t>
            </w:r>
          </w:p>
        </w:tc>
        <w:tc>
          <w:tcPr>
            <w:tcW w:w="833" w:type="pct"/>
            <w:tcBorders>
              <w:top w:val="nil"/>
              <w:left w:val="nil"/>
              <w:bottom w:val="single" w:color="auto" w:sz="4" w:space="0"/>
              <w:right w:val="single" w:color="auto" w:sz="4" w:space="0"/>
            </w:tcBorders>
            <w:shd w:val="clear" w:color="auto" w:fill="auto"/>
            <w:vAlign w:val="center"/>
          </w:tcPr>
          <w:p w14:paraId="178ED87E">
            <w:pPr>
              <w:widowControl/>
              <w:jc w:val="center"/>
              <w:rPr>
                <w:color w:val="000000"/>
                <w:kern w:val="0"/>
                <w:szCs w:val="21"/>
              </w:rPr>
            </w:pPr>
            <w:r>
              <w:rPr>
                <w:color w:val="000000"/>
                <w:kern w:val="0"/>
                <w:szCs w:val="21"/>
              </w:rPr>
              <w:t>1345</w:t>
            </w:r>
          </w:p>
        </w:tc>
        <w:tc>
          <w:tcPr>
            <w:tcW w:w="833" w:type="pct"/>
            <w:tcBorders>
              <w:top w:val="nil"/>
              <w:left w:val="nil"/>
              <w:bottom w:val="single" w:color="auto" w:sz="4" w:space="0"/>
              <w:right w:val="single" w:color="auto" w:sz="4" w:space="0"/>
            </w:tcBorders>
            <w:shd w:val="clear" w:color="auto" w:fill="auto"/>
            <w:vAlign w:val="center"/>
          </w:tcPr>
          <w:p w14:paraId="4C8CEB34">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E75C29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2EBCCC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00A433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6B09370">
            <w:pPr>
              <w:widowControl/>
              <w:jc w:val="center"/>
              <w:rPr>
                <w:color w:val="000000"/>
                <w:kern w:val="0"/>
                <w:szCs w:val="21"/>
              </w:rPr>
            </w:pPr>
            <w:r>
              <w:rPr>
                <w:color w:val="000000"/>
                <w:kern w:val="0"/>
                <w:szCs w:val="21"/>
              </w:rPr>
              <w:t>68</w:t>
            </w:r>
          </w:p>
        </w:tc>
        <w:tc>
          <w:tcPr>
            <w:tcW w:w="833" w:type="pct"/>
            <w:tcBorders>
              <w:top w:val="nil"/>
              <w:left w:val="nil"/>
              <w:bottom w:val="single" w:color="auto" w:sz="4" w:space="0"/>
              <w:right w:val="single" w:color="auto" w:sz="4" w:space="0"/>
            </w:tcBorders>
            <w:shd w:val="clear" w:color="auto" w:fill="auto"/>
            <w:vAlign w:val="center"/>
          </w:tcPr>
          <w:p w14:paraId="625C606F">
            <w:pPr>
              <w:widowControl/>
              <w:jc w:val="left"/>
              <w:rPr>
                <w:rFonts w:ascii="宋体" w:hAnsi="宋体" w:cs="宋体"/>
                <w:color w:val="000000"/>
                <w:kern w:val="0"/>
                <w:szCs w:val="21"/>
              </w:rPr>
            </w:pPr>
            <w:r>
              <w:rPr>
                <w:rFonts w:hint="eastAsia" w:ascii="宋体" w:hAnsi="宋体" w:cs="宋体"/>
                <w:color w:val="000000"/>
                <w:kern w:val="0"/>
                <w:szCs w:val="21"/>
              </w:rPr>
              <w:t>猪五花肉</w:t>
            </w:r>
          </w:p>
        </w:tc>
        <w:tc>
          <w:tcPr>
            <w:tcW w:w="833" w:type="pct"/>
            <w:tcBorders>
              <w:top w:val="nil"/>
              <w:left w:val="nil"/>
              <w:bottom w:val="single" w:color="auto" w:sz="4" w:space="0"/>
              <w:right w:val="single" w:color="auto" w:sz="4" w:space="0"/>
            </w:tcBorders>
            <w:shd w:val="clear" w:color="auto" w:fill="auto"/>
            <w:vAlign w:val="center"/>
          </w:tcPr>
          <w:p w14:paraId="47743F24">
            <w:pPr>
              <w:widowControl/>
              <w:jc w:val="center"/>
              <w:rPr>
                <w:color w:val="000000"/>
                <w:kern w:val="0"/>
                <w:szCs w:val="21"/>
              </w:rPr>
            </w:pPr>
            <w:r>
              <w:rPr>
                <w:color w:val="000000"/>
                <w:kern w:val="0"/>
                <w:szCs w:val="21"/>
              </w:rPr>
              <w:t>4541</w:t>
            </w:r>
          </w:p>
        </w:tc>
        <w:tc>
          <w:tcPr>
            <w:tcW w:w="833" w:type="pct"/>
            <w:tcBorders>
              <w:top w:val="nil"/>
              <w:left w:val="nil"/>
              <w:bottom w:val="single" w:color="auto" w:sz="4" w:space="0"/>
              <w:right w:val="single" w:color="auto" w:sz="4" w:space="0"/>
            </w:tcBorders>
            <w:shd w:val="clear" w:color="auto" w:fill="auto"/>
            <w:vAlign w:val="center"/>
          </w:tcPr>
          <w:p w14:paraId="669F5B7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FB20E5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E1FCBD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513E41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1DC0F24">
            <w:pPr>
              <w:widowControl/>
              <w:jc w:val="center"/>
              <w:rPr>
                <w:color w:val="000000"/>
                <w:kern w:val="0"/>
                <w:szCs w:val="21"/>
              </w:rPr>
            </w:pPr>
            <w:r>
              <w:rPr>
                <w:color w:val="000000"/>
                <w:kern w:val="0"/>
                <w:szCs w:val="21"/>
              </w:rPr>
              <w:t>69</w:t>
            </w:r>
          </w:p>
        </w:tc>
        <w:tc>
          <w:tcPr>
            <w:tcW w:w="833" w:type="pct"/>
            <w:tcBorders>
              <w:top w:val="nil"/>
              <w:left w:val="nil"/>
              <w:bottom w:val="single" w:color="auto" w:sz="4" w:space="0"/>
              <w:right w:val="single" w:color="auto" w:sz="4" w:space="0"/>
            </w:tcBorders>
            <w:shd w:val="clear" w:color="auto" w:fill="auto"/>
            <w:vAlign w:val="center"/>
          </w:tcPr>
          <w:p w14:paraId="00C32172">
            <w:pPr>
              <w:widowControl/>
              <w:jc w:val="left"/>
              <w:rPr>
                <w:rFonts w:ascii="宋体" w:hAnsi="宋体" w:cs="宋体"/>
                <w:color w:val="000000"/>
                <w:kern w:val="0"/>
                <w:szCs w:val="21"/>
              </w:rPr>
            </w:pPr>
            <w:r>
              <w:rPr>
                <w:rFonts w:hint="eastAsia" w:ascii="宋体" w:hAnsi="宋体" w:cs="宋体"/>
                <w:color w:val="000000"/>
                <w:kern w:val="0"/>
                <w:szCs w:val="21"/>
              </w:rPr>
              <w:t>猪肝</w:t>
            </w:r>
          </w:p>
        </w:tc>
        <w:tc>
          <w:tcPr>
            <w:tcW w:w="833" w:type="pct"/>
            <w:tcBorders>
              <w:top w:val="nil"/>
              <w:left w:val="nil"/>
              <w:bottom w:val="single" w:color="auto" w:sz="4" w:space="0"/>
              <w:right w:val="single" w:color="auto" w:sz="4" w:space="0"/>
            </w:tcBorders>
            <w:shd w:val="clear" w:color="auto" w:fill="auto"/>
            <w:vAlign w:val="center"/>
          </w:tcPr>
          <w:p w14:paraId="446023B4">
            <w:pPr>
              <w:widowControl/>
              <w:jc w:val="center"/>
              <w:rPr>
                <w:color w:val="000000"/>
                <w:kern w:val="0"/>
                <w:szCs w:val="21"/>
              </w:rPr>
            </w:pPr>
            <w:r>
              <w:rPr>
                <w:color w:val="000000"/>
                <w:kern w:val="0"/>
                <w:szCs w:val="21"/>
              </w:rPr>
              <w:t>227</w:t>
            </w:r>
          </w:p>
        </w:tc>
        <w:tc>
          <w:tcPr>
            <w:tcW w:w="833" w:type="pct"/>
            <w:tcBorders>
              <w:top w:val="nil"/>
              <w:left w:val="nil"/>
              <w:bottom w:val="single" w:color="auto" w:sz="4" w:space="0"/>
              <w:right w:val="single" w:color="auto" w:sz="4" w:space="0"/>
            </w:tcBorders>
            <w:shd w:val="clear" w:color="auto" w:fill="auto"/>
            <w:vAlign w:val="center"/>
          </w:tcPr>
          <w:p w14:paraId="3206C32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DA26FD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772C42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5A3E064">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8EB446D">
            <w:pPr>
              <w:widowControl/>
              <w:jc w:val="center"/>
              <w:rPr>
                <w:color w:val="000000"/>
                <w:kern w:val="0"/>
                <w:szCs w:val="21"/>
              </w:rPr>
            </w:pPr>
            <w:r>
              <w:rPr>
                <w:color w:val="000000"/>
                <w:kern w:val="0"/>
                <w:szCs w:val="21"/>
              </w:rPr>
              <w:t>70</w:t>
            </w:r>
          </w:p>
        </w:tc>
        <w:tc>
          <w:tcPr>
            <w:tcW w:w="833" w:type="pct"/>
            <w:tcBorders>
              <w:top w:val="nil"/>
              <w:left w:val="nil"/>
              <w:bottom w:val="single" w:color="auto" w:sz="4" w:space="0"/>
              <w:right w:val="single" w:color="auto" w:sz="4" w:space="0"/>
            </w:tcBorders>
            <w:shd w:val="clear" w:color="auto" w:fill="auto"/>
            <w:vAlign w:val="center"/>
          </w:tcPr>
          <w:p w14:paraId="77E366E7">
            <w:pPr>
              <w:widowControl/>
              <w:jc w:val="left"/>
              <w:rPr>
                <w:rFonts w:ascii="宋体" w:hAnsi="宋体" w:cs="宋体"/>
                <w:color w:val="000000"/>
                <w:kern w:val="0"/>
                <w:szCs w:val="21"/>
              </w:rPr>
            </w:pPr>
            <w:r>
              <w:rPr>
                <w:rFonts w:hint="eastAsia" w:ascii="宋体" w:hAnsi="宋体" w:cs="宋体"/>
                <w:color w:val="000000"/>
                <w:kern w:val="0"/>
                <w:szCs w:val="21"/>
              </w:rPr>
              <w:t>猪腰</w:t>
            </w:r>
          </w:p>
        </w:tc>
        <w:tc>
          <w:tcPr>
            <w:tcW w:w="833" w:type="pct"/>
            <w:tcBorders>
              <w:top w:val="nil"/>
              <w:left w:val="nil"/>
              <w:bottom w:val="single" w:color="auto" w:sz="4" w:space="0"/>
              <w:right w:val="single" w:color="auto" w:sz="4" w:space="0"/>
            </w:tcBorders>
            <w:shd w:val="clear" w:color="auto" w:fill="auto"/>
            <w:vAlign w:val="center"/>
          </w:tcPr>
          <w:p w14:paraId="13888622">
            <w:pPr>
              <w:widowControl/>
              <w:jc w:val="center"/>
              <w:rPr>
                <w:color w:val="000000"/>
                <w:kern w:val="0"/>
                <w:szCs w:val="21"/>
              </w:rPr>
            </w:pPr>
            <w:r>
              <w:rPr>
                <w:color w:val="000000"/>
                <w:kern w:val="0"/>
                <w:szCs w:val="21"/>
              </w:rPr>
              <w:t>50</w:t>
            </w:r>
          </w:p>
        </w:tc>
        <w:tc>
          <w:tcPr>
            <w:tcW w:w="833" w:type="pct"/>
            <w:tcBorders>
              <w:top w:val="nil"/>
              <w:left w:val="nil"/>
              <w:bottom w:val="single" w:color="auto" w:sz="4" w:space="0"/>
              <w:right w:val="single" w:color="auto" w:sz="4" w:space="0"/>
            </w:tcBorders>
            <w:shd w:val="clear" w:color="auto" w:fill="auto"/>
            <w:vAlign w:val="center"/>
          </w:tcPr>
          <w:p w14:paraId="0543025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C3F60C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5A1A2C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E473DE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981846B">
            <w:pPr>
              <w:widowControl/>
              <w:jc w:val="center"/>
              <w:rPr>
                <w:color w:val="000000"/>
                <w:kern w:val="0"/>
                <w:szCs w:val="21"/>
              </w:rPr>
            </w:pPr>
            <w:r>
              <w:rPr>
                <w:color w:val="000000"/>
                <w:kern w:val="0"/>
                <w:szCs w:val="21"/>
              </w:rPr>
              <w:t>71</w:t>
            </w:r>
          </w:p>
        </w:tc>
        <w:tc>
          <w:tcPr>
            <w:tcW w:w="833" w:type="pct"/>
            <w:tcBorders>
              <w:top w:val="nil"/>
              <w:left w:val="nil"/>
              <w:bottom w:val="single" w:color="auto" w:sz="4" w:space="0"/>
              <w:right w:val="single" w:color="auto" w:sz="4" w:space="0"/>
            </w:tcBorders>
            <w:shd w:val="clear" w:color="auto" w:fill="auto"/>
            <w:vAlign w:val="center"/>
          </w:tcPr>
          <w:p w14:paraId="083D47CA">
            <w:pPr>
              <w:widowControl/>
              <w:jc w:val="left"/>
              <w:rPr>
                <w:rFonts w:ascii="宋体" w:hAnsi="宋体" w:cs="宋体"/>
                <w:color w:val="000000"/>
                <w:kern w:val="0"/>
                <w:szCs w:val="21"/>
              </w:rPr>
            </w:pPr>
            <w:r>
              <w:rPr>
                <w:rFonts w:hint="eastAsia" w:ascii="宋体" w:hAnsi="宋体" w:cs="宋体"/>
                <w:color w:val="000000"/>
                <w:kern w:val="0"/>
                <w:szCs w:val="21"/>
              </w:rPr>
              <w:t>猪蹄</w:t>
            </w:r>
          </w:p>
        </w:tc>
        <w:tc>
          <w:tcPr>
            <w:tcW w:w="833" w:type="pct"/>
            <w:tcBorders>
              <w:top w:val="nil"/>
              <w:left w:val="nil"/>
              <w:bottom w:val="single" w:color="auto" w:sz="4" w:space="0"/>
              <w:right w:val="single" w:color="auto" w:sz="4" w:space="0"/>
            </w:tcBorders>
            <w:shd w:val="clear" w:color="auto" w:fill="auto"/>
            <w:vAlign w:val="center"/>
          </w:tcPr>
          <w:p w14:paraId="405F222C">
            <w:pPr>
              <w:widowControl/>
              <w:jc w:val="center"/>
              <w:rPr>
                <w:color w:val="000000"/>
                <w:kern w:val="0"/>
                <w:szCs w:val="21"/>
              </w:rPr>
            </w:pPr>
            <w:r>
              <w:rPr>
                <w:color w:val="000000"/>
                <w:kern w:val="0"/>
                <w:szCs w:val="21"/>
              </w:rPr>
              <w:t>428</w:t>
            </w:r>
          </w:p>
        </w:tc>
        <w:tc>
          <w:tcPr>
            <w:tcW w:w="833" w:type="pct"/>
            <w:tcBorders>
              <w:top w:val="nil"/>
              <w:left w:val="nil"/>
              <w:bottom w:val="single" w:color="auto" w:sz="4" w:space="0"/>
              <w:right w:val="single" w:color="auto" w:sz="4" w:space="0"/>
            </w:tcBorders>
            <w:shd w:val="clear" w:color="auto" w:fill="auto"/>
            <w:vAlign w:val="center"/>
          </w:tcPr>
          <w:p w14:paraId="70E5C68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991E3C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FE7FA6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E3DD43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1712D21">
            <w:pPr>
              <w:widowControl/>
              <w:jc w:val="center"/>
              <w:rPr>
                <w:color w:val="000000"/>
                <w:kern w:val="0"/>
                <w:szCs w:val="21"/>
              </w:rPr>
            </w:pPr>
            <w:r>
              <w:rPr>
                <w:color w:val="000000"/>
                <w:kern w:val="0"/>
                <w:szCs w:val="21"/>
              </w:rPr>
              <w:t>72</w:t>
            </w:r>
          </w:p>
        </w:tc>
        <w:tc>
          <w:tcPr>
            <w:tcW w:w="833" w:type="pct"/>
            <w:tcBorders>
              <w:top w:val="nil"/>
              <w:left w:val="nil"/>
              <w:bottom w:val="single" w:color="auto" w:sz="4" w:space="0"/>
              <w:right w:val="single" w:color="auto" w:sz="4" w:space="0"/>
            </w:tcBorders>
            <w:shd w:val="clear" w:color="auto" w:fill="auto"/>
            <w:vAlign w:val="center"/>
          </w:tcPr>
          <w:p w14:paraId="7B34D9B2">
            <w:pPr>
              <w:widowControl/>
              <w:jc w:val="left"/>
              <w:rPr>
                <w:rFonts w:ascii="宋体" w:hAnsi="宋体" w:cs="宋体"/>
                <w:color w:val="000000"/>
                <w:kern w:val="0"/>
                <w:szCs w:val="21"/>
              </w:rPr>
            </w:pPr>
            <w:r>
              <w:rPr>
                <w:rFonts w:hint="eastAsia" w:ascii="宋体" w:hAnsi="宋体" w:cs="宋体"/>
                <w:color w:val="000000"/>
                <w:kern w:val="0"/>
                <w:szCs w:val="21"/>
              </w:rPr>
              <w:t>牛肋条</w:t>
            </w:r>
          </w:p>
        </w:tc>
        <w:tc>
          <w:tcPr>
            <w:tcW w:w="833" w:type="pct"/>
            <w:tcBorders>
              <w:top w:val="nil"/>
              <w:left w:val="nil"/>
              <w:bottom w:val="single" w:color="auto" w:sz="4" w:space="0"/>
              <w:right w:val="single" w:color="auto" w:sz="4" w:space="0"/>
            </w:tcBorders>
            <w:shd w:val="clear" w:color="auto" w:fill="auto"/>
            <w:vAlign w:val="center"/>
          </w:tcPr>
          <w:p w14:paraId="1EA127D3">
            <w:pPr>
              <w:widowControl/>
              <w:jc w:val="center"/>
              <w:rPr>
                <w:color w:val="000000"/>
                <w:kern w:val="0"/>
                <w:szCs w:val="21"/>
              </w:rPr>
            </w:pPr>
            <w:r>
              <w:rPr>
                <w:color w:val="000000"/>
                <w:kern w:val="0"/>
                <w:szCs w:val="21"/>
              </w:rPr>
              <w:t>135</w:t>
            </w:r>
          </w:p>
        </w:tc>
        <w:tc>
          <w:tcPr>
            <w:tcW w:w="833" w:type="pct"/>
            <w:tcBorders>
              <w:top w:val="nil"/>
              <w:left w:val="nil"/>
              <w:bottom w:val="single" w:color="auto" w:sz="4" w:space="0"/>
              <w:right w:val="single" w:color="auto" w:sz="4" w:space="0"/>
            </w:tcBorders>
            <w:shd w:val="clear" w:color="auto" w:fill="auto"/>
            <w:vAlign w:val="center"/>
          </w:tcPr>
          <w:p w14:paraId="22C438E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1678AD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867D2B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16C780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907B8E9">
            <w:pPr>
              <w:widowControl/>
              <w:jc w:val="center"/>
              <w:rPr>
                <w:color w:val="000000"/>
                <w:kern w:val="0"/>
                <w:szCs w:val="21"/>
              </w:rPr>
            </w:pPr>
            <w:r>
              <w:rPr>
                <w:color w:val="000000"/>
                <w:kern w:val="0"/>
                <w:szCs w:val="21"/>
              </w:rPr>
              <w:t>73</w:t>
            </w:r>
          </w:p>
        </w:tc>
        <w:tc>
          <w:tcPr>
            <w:tcW w:w="833" w:type="pct"/>
            <w:tcBorders>
              <w:top w:val="nil"/>
              <w:left w:val="nil"/>
              <w:bottom w:val="single" w:color="auto" w:sz="4" w:space="0"/>
              <w:right w:val="single" w:color="auto" w:sz="4" w:space="0"/>
            </w:tcBorders>
            <w:shd w:val="clear" w:color="auto" w:fill="auto"/>
            <w:vAlign w:val="center"/>
          </w:tcPr>
          <w:p w14:paraId="3C70F86B">
            <w:pPr>
              <w:widowControl/>
              <w:jc w:val="left"/>
              <w:rPr>
                <w:rFonts w:ascii="宋体" w:hAnsi="宋体" w:cs="宋体"/>
                <w:color w:val="000000"/>
                <w:kern w:val="0"/>
                <w:szCs w:val="21"/>
              </w:rPr>
            </w:pPr>
            <w:r>
              <w:rPr>
                <w:rFonts w:hint="eastAsia" w:ascii="宋体" w:hAnsi="宋体" w:cs="宋体"/>
                <w:color w:val="000000"/>
                <w:kern w:val="0"/>
                <w:szCs w:val="21"/>
              </w:rPr>
              <w:t>牛腱子</w:t>
            </w:r>
          </w:p>
        </w:tc>
        <w:tc>
          <w:tcPr>
            <w:tcW w:w="833" w:type="pct"/>
            <w:tcBorders>
              <w:top w:val="nil"/>
              <w:left w:val="nil"/>
              <w:bottom w:val="single" w:color="auto" w:sz="4" w:space="0"/>
              <w:right w:val="single" w:color="auto" w:sz="4" w:space="0"/>
            </w:tcBorders>
            <w:shd w:val="clear" w:color="auto" w:fill="auto"/>
            <w:vAlign w:val="center"/>
          </w:tcPr>
          <w:p w14:paraId="40138839">
            <w:pPr>
              <w:widowControl/>
              <w:jc w:val="center"/>
              <w:rPr>
                <w:color w:val="000000"/>
                <w:kern w:val="0"/>
                <w:szCs w:val="21"/>
              </w:rPr>
            </w:pPr>
            <w:r>
              <w:rPr>
                <w:color w:val="000000"/>
                <w:kern w:val="0"/>
                <w:szCs w:val="21"/>
              </w:rPr>
              <w:t>59</w:t>
            </w:r>
          </w:p>
        </w:tc>
        <w:tc>
          <w:tcPr>
            <w:tcW w:w="833" w:type="pct"/>
            <w:tcBorders>
              <w:top w:val="nil"/>
              <w:left w:val="nil"/>
              <w:bottom w:val="single" w:color="auto" w:sz="4" w:space="0"/>
              <w:right w:val="single" w:color="auto" w:sz="4" w:space="0"/>
            </w:tcBorders>
            <w:shd w:val="clear" w:color="auto" w:fill="auto"/>
            <w:vAlign w:val="center"/>
          </w:tcPr>
          <w:p w14:paraId="038843A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F4E458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F7371E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71854BE">
        <w:trPr>
          <w:trHeight w:val="51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065E0D5">
            <w:pPr>
              <w:widowControl/>
              <w:jc w:val="center"/>
              <w:rPr>
                <w:color w:val="000000"/>
                <w:kern w:val="0"/>
                <w:szCs w:val="21"/>
              </w:rPr>
            </w:pPr>
            <w:r>
              <w:rPr>
                <w:color w:val="000000"/>
                <w:kern w:val="0"/>
                <w:szCs w:val="21"/>
              </w:rPr>
              <w:t>74</w:t>
            </w:r>
          </w:p>
        </w:tc>
        <w:tc>
          <w:tcPr>
            <w:tcW w:w="833" w:type="pct"/>
            <w:tcBorders>
              <w:top w:val="nil"/>
              <w:left w:val="nil"/>
              <w:bottom w:val="single" w:color="auto" w:sz="4" w:space="0"/>
              <w:right w:val="single" w:color="auto" w:sz="4" w:space="0"/>
            </w:tcBorders>
            <w:shd w:val="clear" w:color="auto" w:fill="auto"/>
            <w:vAlign w:val="center"/>
          </w:tcPr>
          <w:p w14:paraId="28EBAA3D">
            <w:pPr>
              <w:widowControl/>
              <w:jc w:val="left"/>
              <w:rPr>
                <w:rFonts w:ascii="宋体" w:hAnsi="宋体" w:cs="宋体"/>
                <w:color w:val="000000"/>
                <w:kern w:val="0"/>
                <w:szCs w:val="21"/>
              </w:rPr>
            </w:pPr>
            <w:r>
              <w:rPr>
                <w:rFonts w:hint="eastAsia" w:ascii="宋体" w:hAnsi="宋体" w:cs="宋体"/>
                <w:color w:val="000000"/>
                <w:kern w:val="0"/>
                <w:szCs w:val="21"/>
              </w:rPr>
              <w:t>牛骨等各部位</w:t>
            </w:r>
          </w:p>
        </w:tc>
        <w:tc>
          <w:tcPr>
            <w:tcW w:w="833" w:type="pct"/>
            <w:tcBorders>
              <w:top w:val="nil"/>
              <w:left w:val="nil"/>
              <w:bottom w:val="single" w:color="auto" w:sz="4" w:space="0"/>
              <w:right w:val="single" w:color="auto" w:sz="4" w:space="0"/>
            </w:tcBorders>
            <w:shd w:val="clear" w:color="auto" w:fill="auto"/>
            <w:vAlign w:val="center"/>
          </w:tcPr>
          <w:p w14:paraId="36595ACD">
            <w:pPr>
              <w:widowControl/>
              <w:jc w:val="center"/>
              <w:rPr>
                <w:color w:val="000000"/>
                <w:kern w:val="0"/>
                <w:szCs w:val="21"/>
              </w:rPr>
            </w:pPr>
            <w:r>
              <w:rPr>
                <w:color w:val="000000"/>
                <w:kern w:val="0"/>
                <w:szCs w:val="21"/>
              </w:rPr>
              <w:t>120</w:t>
            </w:r>
          </w:p>
        </w:tc>
        <w:tc>
          <w:tcPr>
            <w:tcW w:w="833" w:type="pct"/>
            <w:tcBorders>
              <w:top w:val="nil"/>
              <w:left w:val="nil"/>
              <w:bottom w:val="single" w:color="auto" w:sz="4" w:space="0"/>
              <w:right w:val="single" w:color="auto" w:sz="4" w:space="0"/>
            </w:tcBorders>
            <w:shd w:val="clear" w:color="auto" w:fill="auto"/>
            <w:vAlign w:val="center"/>
          </w:tcPr>
          <w:p w14:paraId="7D169C5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E9ED97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CD9CE6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A85AE2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E622B2B">
            <w:pPr>
              <w:widowControl/>
              <w:jc w:val="center"/>
              <w:rPr>
                <w:color w:val="000000"/>
                <w:kern w:val="0"/>
                <w:szCs w:val="21"/>
              </w:rPr>
            </w:pPr>
            <w:r>
              <w:rPr>
                <w:color w:val="000000"/>
                <w:kern w:val="0"/>
                <w:szCs w:val="21"/>
              </w:rPr>
              <w:t>75</w:t>
            </w:r>
          </w:p>
        </w:tc>
        <w:tc>
          <w:tcPr>
            <w:tcW w:w="833" w:type="pct"/>
            <w:tcBorders>
              <w:top w:val="nil"/>
              <w:left w:val="nil"/>
              <w:bottom w:val="single" w:color="auto" w:sz="4" w:space="0"/>
              <w:right w:val="single" w:color="auto" w:sz="4" w:space="0"/>
            </w:tcBorders>
            <w:shd w:val="clear" w:color="auto" w:fill="auto"/>
            <w:vAlign w:val="center"/>
          </w:tcPr>
          <w:p w14:paraId="661A9859">
            <w:pPr>
              <w:widowControl/>
              <w:jc w:val="left"/>
              <w:rPr>
                <w:rFonts w:ascii="宋体" w:hAnsi="宋体" w:cs="宋体"/>
                <w:color w:val="000000"/>
                <w:kern w:val="0"/>
                <w:szCs w:val="21"/>
              </w:rPr>
            </w:pPr>
            <w:r>
              <w:rPr>
                <w:rFonts w:hint="eastAsia" w:ascii="宋体" w:hAnsi="宋体" w:cs="宋体"/>
                <w:color w:val="000000"/>
                <w:kern w:val="0"/>
                <w:szCs w:val="21"/>
              </w:rPr>
              <w:t>牛腩</w:t>
            </w:r>
          </w:p>
        </w:tc>
        <w:tc>
          <w:tcPr>
            <w:tcW w:w="833" w:type="pct"/>
            <w:tcBorders>
              <w:top w:val="nil"/>
              <w:left w:val="nil"/>
              <w:bottom w:val="single" w:color="auto" w:sz="4" w:space="0"/>
              <w:right w:val="single" w:color="auto" w:sz="4" w:space="0"/>
            </w:tcBorders>
            <w:shd w:val="clear" w:color="auto" w:fill="auto"/>
            <w:vAlign w:val="center"/>
          </w:tcPr>
          <w:p w14:paraId="75E6D8F2">
            <w:pPr>
              <w:widowControl/>
              <w:jc w:val="center"/>
              <w:rPr>
                <w:color w:val="000000"/>
                <w:kern w:val="0"/>
                <w:szCs w:val="21"/>
              </w:rPr>
            </w:pPr>
            <w:r>
              <w:rPr>
                <w:color w:val="000000"/>
                <w:kern w:val="0"/>
                <w:szCs w:val="21"/>
              </w:rPr>
              <w:t>125</w:t>
            </w:r>
          </w:p>
        </w:tc>
        <w:tc>
          <w:tcPr>
            <w:tcW w:w="833" w:type="pct"/>
            <w:tcBorders>
              <w:top w:val="nil"/>
              <w:left w:val="nil"/>
              <w:bottom w:val="single" w:color="auto" w:sz="4" w:space="0"/>
              <w:right w:val="single" w:color="auto" w:sz="4" w:space="0"/>
            </w:tcBorders>
            <w:shd w:val="clear" w:color="auto" w:fill="auto"/>
            <w:vAlign w:val="center"/>
          </w:tcPr>
          <w:p w14:paraId="5B161AC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CE56FB9">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3EE8DE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4428A2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17689EA">
            <w:pPr>
              <w:widowControl/>
              <w:jc w:val="center"/>
              <w:rPr>
                <w:color w:val="000000"/>
                <w:kern w:val="0"/>
                <w:szCs w:val="21"/>
              </w:rPr>
            </w:pPr>
            <w:r>
              <w:rPr>
                <w:color w:val="000000"/>
                <w:kern w:val="0"/>
                <w:szCs w:val="21"/>
              </w:rPr>
              <w:t>76</w:t>
            </w:r>
          </w:p>
        </w:tc>
        <w:tc>
          <w:tcPr>
            <w:tcW w:w="833" w:type="pct"/>
            <w:tcBorders>
              <w:top w:val="nil"/>
              <w:left w:val="nil"/>
              <w:bottom w:val="single" w:color="auto" w:sz="4" w:space="0"/>
              <w:right w:val="single" w:color="auto" w:sz="4" w:space="0"/>
            </w:tcBorders>
            <w:shd w:val="clear" w:color="auto" w:fill="auto"/>
            <w:vAlign w:val="center"/>
          </w:tcPr>
          <w:p w14:paraId="5438686D">
            <w:pPr>
              <w:widowControl/>
              <w:jc w:val="left"/>
              <w:rPr>
                <w:rFonts w:ascii="宋体" w:hAnsi="宋体" w:cs="宋体"/>
                <w:color w:val="000000"/>
                <w:kern w:val="0"/>
                <w:szCs w:val="21"/>
              </w:rPr>
            </w:pPr>
            <w:r>
              <w:rPr>
                <w:rFonts w:hint="eastAsia" w:ascii="宋体" w:hAnsi="宋体" w:cs="宋体"/>
                <w:color w:val="000000"/>
                <w:kern w:val="0"/>
                <w:szCs w:val="21"/>
              </w:rPr>
              <w:t>羊肉</w:t>
            </w:r>
          </w:p>
        </w:tc>
        <w:tc>
          <w:tcPr>
            <w:tcW w:w="833" w:type="pct"/>
            <w:tcBorders>
              <w:top w:val="nil"/>
              <w:left w:val="nil"/>
              <w:bottom w:val="single" w:color="auto" w:sz="4" w:space="0"/>
              <w:right w:val="single" w:color="auto" w:sz="4" w:space="0"/>
            </w:tcBorders>
            <w:shd w:val="clear" w:color="auto" w:fill="auto"/>
            <w:vAlign w:val="center"/>
          </w:tcPr>
          <w:p w14:paraId="65FEC357">
            <w:pPr>
              <w:widowControl/>
              <w:jc w:val="center"/>
              <w:rPr>
                <w:color w:val="000000"/>
                <w:kern w:val="0"/>
                <w:szCs w:val="21"/>
              </w:rPr>
            </w:pPr>
            <w:r>
              <w:rPr>
                <w:color w:val="000000"/>
                <w:kern w:val="0"/>
                <w:szCs w:val="21"/>
              </w:rPr>
              <w:t>100</w:t>
            </w:r>
          </w:p>
        </w:tc>
        <w:tc>
          <w:tcPr>
            <w:tcW w:w="833" w:type="pct"/>
            <w:tcBorders>
              <w:top w:val="nil"/>
              <w:left w:val="nil"/>
              <w:bottom w:val="single" w:color="auto" w:sz="4" w:space="0"/>
              <w:right w:val="single" w:color="auto" w:sz="4" w:space="0"/>
            </w:tcBorders>
            <w:shd w:val="clear" w:color="auto" w:fill="auto"/>
            <w:vAlign w:val="center"/>
          </w:tcPr>
          <w:p w14:paraId="3E91CC4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015745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E4FC3D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4F3EF2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535C985">
            <w:pPr>
              <w:widowControl/>
              <w:jc w:val="center"/>
              <w:rPr>
                <w:color w:val="000000"/>
                <w:kern w:val="0"/>
                <w:szCs w:val="21"/>
              </w:rPr>
            </w:pPr>
            <w:r>
              <w:rPr>
                <w:color w:val="000000"/>
                <w:kern w:val="0"/>
                <w:szCs w:val="21"/>
              </w:rPr>
              <w:t>77</w:t>
            </w:r>
          </w:p>
        </w:tc>
        <w:tc>
          <w:tcPr>
            <w:tcW w:w="833" w:type="pct"/>
            <w:tcBorders>
              <w:top w:val="nil"/>
              <w:left w:val="nil"/>
              <w:bottom w:val="single" w:color="auto" w:sz="4" w:space="0"/>
              <w:right w:val="single" w:color="auto" w:sz="4" w:space="0"/>
            </w:tcBorders>
            <w:shd w:val="clear" w:color="auto" w:fill="auto"/>
            <w:vAlign w:val="center"/>
          </w:tcPr>
          <w:p w14:paraId="16DD655D">
            <w:pPr>
              <w:widowControl/>
              <w:jc w:val="left"/>
              <w:rPr>
                <w:rFonts w:ascii="宋体" w:hAnsi="宋体" w:cs="宋体"/>
                <w:color w:val="000000"/>
                <w:kern w:val="0"/>
                <w:szCs w:val="21"/>
              </w:rPr>
            </w:pPr>
            <w:r>
              <w:rPr>
                <w:rFonts w:hint="eastAsia" w:ascii="宋体" w:hAnsi="宋体" w:cs="宋体"/>
                <w:color w:val="000000"/>
                <w:kern w:val="0"/>
                <w:szCs w:val="21"/>
              </w:rPr>
              <w:t>羊肉卷</w:t>
            </w:r>
          </w:p>
        </w:tc>
        <w:tc>
          <w:tcPr>
            <w:tcW w:w="833" w:type="pct"/>
            <w:tcBorders>
              <w:top w:val="nil"/>
              <w:left w:val="nil"/>
              <w:bottom w:val="single" w:color="auto" w:sz="4" w:space="0"/>
              <w:right w:val="single" w:color="auto" w:sz="4" w:space="0"/>
            </w:tcBorders>
            <w:shd w:val="clear" w:color="auto" w:fill="auto"/>
            <w:vAlign w:val="center"/>
          </w:tcPr>
          <w:p w14:paraId="09F2D0AA">
            <w:pPr>
              <w:widowControl/>
              <w:jc w:val="center"/>
              <w:rPr>
                <w:color w:val="000000"/>
                <w:kern w:val="0"/>
                <w:szCs w:val="21"/>
              </w:rPr>
            </w:pPr>
            <w:r>
              <w:rPr>
                <w:color w:val="000000"/>
                <w:kern w:val="0"/>
                <w:szCs w:val="21"/>
              </w:rPr>
              <w:t>48</w:t>
            </w:r>
          </w:p>
        </w:tc>
        <w:tc>
          <w:tcPr>
            <w:tcW w:w="833" w:type="pct"/>
            <w:tcBorders>
              <w:top w:val="nil"/>
              <w:left w:val="nil"/>
              <w:bottom w:val="single" w:color="auto" w:sz="4" w:space="0"/>
              <w:right w:val="single" w:color="auto" w:sz="4" w:space="0"/>
            </w:tcBorders>
            <w:shd w:val="clear" w:color="auto" w:fill="auto"/>
            <w:vAlign w:val="center"/>
          </w:tcPr>
          <w:p w14:paraId="6CD2D9A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0C1B6D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B91839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E935CBD">
        <w:trPr>
          <w:trHeight w:val="51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BB49777">
            <w:pPr>
              <w:widowControl/>
              <w:jc w:val="center"/>
              <w:rPr>
                <w:color w:val="000000"/>
                <w:kern w:val="0"/>
                <w:szCs w:val="21"/>
              </w:rPr>
            </w:pPr>
            <w:r>
              <w:rPr>
                <w:color w:val="000000"/>
                <w:kern w:val="0"/>
                <w:szCs w:val="21"/>
              </w:rPr>
              <w:t>78</w:t>
            </w:r>
          </w:p>
        </w:tc>
        <w:tc>
          <w:tcPr>
            <w:tcW w:w="833" w:type="pct"/>
            <w:tcBorders>
              <w:top w:val="nil"/>
              <w:left w:val="nil"/>
              <w:bottom w:val="single" w:color="auto" w:sz="4" w:space="0"/>
              <w:right w:val="single" w:color="auto" w:sz="4" w:space="0"/>
            </w:tcBorders>
            <w:shd w:val="clear" w:color="auto" w:fill="auto"/>
            <w:vAlign w:val="center"/>
          </w:tcPr>
          <w:p w14:paraId="264C9BC2">
            <w:pPr>
              <w:widowControl/>
              <w:jc w:val="left"/>
              <w:rPr>
                <w:rFonts w:ascii="宋体" w:hAnsi="宋体" w:cs="宋体"/>
                <w:color w:val="000000"/>
                <w:kern w:val="0"/>
                <w:szCs w:val="21"/>
              </w:rPr>
            </w:pPr>
            <w:r>
              <w:rPr>
                <w:rFonts w:hint="eastAsia" w:ascii="宋体" w:hAnsi="宋体" w:cs="宋体"/>
                <w:color w:val="000000"/>
                <w:kern w:val="0"/>
                <w:szCs w:val="21"/>
              </w:rPr>
              <w:t>羊杂等各部位</w:t>
            </w:r>
          </w:p>
        </w:tc>
        <w:tc>
          <w:tcPr>
            <w:tcW w:w="833" w:type="pct"/>
            <w:tcBorders>
              <w:top w:val="nil"/>
              <w:left w:val="nil"/>
              <w:bottom w:val="single" w:color="auto" w:sz="4" w:space="0"/>
              <w:right w:val="single" w:color="auto" w:sz="4" w:space="0"/>
            </w:tcBorders>
            <w:shd w:val="clear" w:color="auto" w:fill="auto"/>
            <w:vAlign w:val="center"/>
          </w:tcPr>
          <w:p w14:paraId="7AC9F1D8">
            <w:pPr>
              <w:widowControl/>
              <w:jc w:val="center"/>
              <w:rPr>
                <w:color w:val="000000"/>
                <w:kern w:val="0"/>
                <w:szCs w:val="21"/>
              </w:rPr>
            </w:pPr>
            <w:r>
              <w:rPr>
                <w:color w:val="000000"/>
                <w:kern w:val="0"/>
                <w:szCs w:val="21"/>
              </w:rPr>
              <w:t>106</w:t>
            </w:r>
          </w:p>
        </w:tc>
        <w:tc>
          <w:tcPr>
            <w:tcW w:w="833" w:type="pct"/>
            <w:tcBorders>
              <w:top w:val="nil"/>
              <w:left w:val="nil"/>
              <w:bottom w:val="single" w:color="auto" w:sz="4" w:space="0"/>
              <w:right w:val="single" w:color="auto" w:sz="4" w:space="0"/>
            </w:tcBorders>
            <w:shd w:val="clear" w:color="auto" w:fill="auto"/>
            <w:vAlign w:val="center"/>
          </w:tcPr>
          <w:p w14:paraId="2A5A35A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322AC2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E6B217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B88C75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9906F41">
            <w:pPr>
              <w:widowControl/>
              <w:jc w:val="center"/>
              <w:rPr>
                <w:color w:val="000000"/>
                <w:kern w:val="0"/>
                <w:szCs w:val="21"/>
              </w:rPr>
            </w:pPr>
            <w:r>
              <w:rPr>
                <w:color w:val="000000"/>
                <w:kern w:val="0"/>
                <w:szCs w:val="21"/>
              </w:rPr>
              <w:t>79</w:t>
            </w:r>
          </w:p>
        </w:tc>
        <w:tc>
          <w:tcPr>
            <w:tcW w:w="833" w:type="pct"/>
            <w:tcBorders>
              <w:top w:val="nil"/>
              <w:left w:val="nil"/>
              <w:bottom w:val="single" w:color="auto" w:sz="4" w:space="0"/>
              <w:right w:val="single" w:color="auto" w:sz="4" w:space="0"/>
            </w:tcBorders>
            <w:shd w:val="clear" w:color="auto" w:fill="auto"/>
            <w:vAlign w:val="center"/>
          </w:tcPr>
          <w:p w14:paraId="25ADEC70">
            <w:pPr>
              <w:widowControl/>
              <w:jc w:val="left"/>
              <w:rPr>
                <w:rFonts w:ascii="宋体" w:hAnsi="宋体" w:cs="宋体"/>
                <w:color w:val="000000"/>
                <w:kern w:val="0"/>
                <w:szCs w:val="21"/>
              </w:rPr>
            </w:pPr>
            <w:r>
              <w:rPr>
                <w:rFonts w:hint="eastAsia" w:ascii="宋体" w:hAnsi="宋体" w:cs="宋体"/>
                <w:color w:val="000000"/>
                <w:kern w:val="0"/>
                <w:szCs w:val="21"/>
              </w:rPr>
              <w:t>鸡肉</w:t>
            </w:r>
          </w:p>
        </w:tc>
        <w:tc>
          <w:tcPr>
            <w:tcW w:w="833" w:type="pct"/>
            <w:tcBorders>
              <w:top w:val="nil"/>
              <w:left w:val="nil"/>
              <w:bottom w:val="single" w:color="auto" w:sz="4" w:space="0"/>
              <w:right w:val="single" w:color="auto" w:sz="4" w:space="0"/>
            </w:tcBorders>
            <w:shd w:val="clear" w:color="auto" w:fill="auto"/>
            <w:vAlign w:val="center"/>
          </w:tcPr>
          <w:p w14:paraId="71472C9A">
            <w:pPr>
              <w:widowControl/>
              <w:jc w:val="center"/>
              <w:rPr>
                <w:color w:val="000000"/>
                <w:kern w:val="0"/>
                <w:szCs w:val="21"/>
              </w:rPr>
            </w:pPr>
            <w:r>
              <w:rPr>
                <w:color w:val="000000"/>
                <w:kern w:val="0"/>
                <w:szCs w:val="21"/>
              </w:rPr>
              <w:t>100</w:t>
            </w:r>
          </w:p>
        </w:tc>
        <w:tc>
          <w:tcPr>
            <w:tcW w:w="833" w:type="pct"/>
            <w:tcBorders>
              <w:top w:val="nil"/>
              <w:left w:val="nil"/>
              <w:bottom w:val="single" w:color="auto" w:sz="4" w:space="0"/>
              <w:right w:val="single" w:color="auto" w:sz="4" w:space="0"/>
            </w:tcBorders>
            <w:shd w:val="clear" w:color="auto" w:fill="auto"/>
            <w:vAlign w:val="center"/>
          </w:tcPr>
          <w:p w14:paraId="17AD0D1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1C9303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4A1381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C5A259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024C4AE">
            <w:pPr>
              <w:widowControl/>
              <w:jc w:val="center"/>
              <w:rPr>
                <w:color w:val="000000"/>
                <w:kern w:val="0"/>
                <w:szCs w:val="21"/>
              </w:rPr>
            </w:pPr>
            <w:r>
              <w:rPr>
                <w:color w:val="000000"/>
                <w:kern w:val="0"/>
                <w:szCs w:val="21"/>
              </w:rPr>
              <w:t>80</w:t>
            </w:r>
          </w:p>
        </w:tc>
        <w:tc>
          <w:tcPr>
            <w:tcW w:w="833" w:type="pct"/>
            <w:tcBorders>
              <w:top w:val="nil"/>
              <w:left w:val="nil"/>
              <w:bottom w:val="single" w:color="auto" w:sz="4" w:space="0"/>
              <w:right w:val="single" w:color="auto" w:sz="4" w:space="0"/>
            </w:tcBorders>
            <w:shd w:val="clear" w:color="auto" w:fill="auto"/>
            <w:vAlign w:val="center"/>
          </w:tcPr>
          <w:p w14:paraId="2889E856">
            <w:pPr>
              <w:widowControl/>
              <w:jc w:val="left"/>
              <w:rPr>
                <w:rFonts w:ascii="宋体" w:hAnsi="宋体" w:cs="宋体"/>
                <w:color w:val="000000"/>
                <w:kern w:val="0"/>
                <w:szCs w:val="21"/>
              </w:rPr>
            </w:pPr>
            <w:r>
              <w:rPr>
                <w:rFonts w:hint="eastAsia" w:ascii="宋体" w:hAnsi="宋体" w:cs="宋体"/>
                <w:color w:val="000000"/>
                <w:kern w:val="0"/>
                <w:szCs w:val="21"/>
              </w:rPr>
              <w:t>鸡翅</w:t>
            </w:r>
          </w:p>
        </w:tc>
        <w:tc>
          <w:tcPr>
            <w:tcW w:w="833" w:type="pct"/>
            <w:tcBorders>
              <w:top w:val="nil"/>
              <w:left w:val="nil"/>
              <w:bottom w:val="single" w:color="auto" w:sz="4" w:space="0"/>
              <w:right w:val="single" w:color="auto" w:sz="4" w:space="0"/>
            </w:tcBorders>
            <w:shd w:val="clear" w:color="auto" w:fill="auto"/>
            <w:vAlign w:val="center"/>
          </w:tcPr>
          <w:p w14:paraId="6580BF32">
            <w:pPr>
              <w:widowControl/>
              <w:jc w:val="center"/>
              <w:rPr>
                <w:color w:val="000000"/>
                <w:kern w:val="0"/>
                <w:szCs w:val="21"/>
              </w:rPr>
            </w:pPr>
            <w:r>
              <w:rPr>
                <w:color w:val="000000"/>
                <w:kern w:val="0"/>
                <w:szCs w:val="21"/>
              </w:rPr>
              <w:t>60</w:t>
            </w:r>
          </w:p>
        </w:tc>
        <w:tc>
          <w:tcPr>
            <w:tcW w:w="833" w:type="pct"/>
            <w:tcBorders>
              <w:top w:val="nil"/>
              <w:left w:val="nil"/>
              <w:bottom w:val="single" w:color="auto" w:sz="4" w:space="0"/>
              <w:right w:val="single" w:color="auto" w:sz="4" w:space="0"/>
            </w:tcBorders>
            <w:shd w:val="clear" w:color="auto" w:fill="auto"/>
            <w:vAlign w:val="center"/>
          </w:tcPr>
          <w:p w14:paraId="4F9EA8F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C6F8F2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449A9B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DF5734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80F6974">
            <w:pPr>
              <w:widowControl/>
              <w:jc w:val="center"/>
              <w:rPr>
                <w:color w:val="000000"/>
                <w:kern w:val="0"/>
                <w:szCs w:val="21"/>
              </w:rPr>
            </w:pPr>
            <w:r>
              <w:rPr>
                <w:color w:val="000000"/>
                <w:kern w:val="0"/>
                <w:szCs w:val="21"/>
              </w:rPr>
              <w:t>81</w:t>
            </w:r>
          </w:p>
        </w:tc>
        <w:tc>
          <w:tcPr>
            <w:tcW w:w="833" w:type="pct"/>
            <w:tcBorders>
              <w:top w:val="nil"/>
              <w:left w:val="nil"/>
              <w:bottom w:val="single" w:color="auto" w:sz="4" w:space="0"/>
              <w:right w:val="single" w:color="auto" w:sz="4" w:space="0"/>
            </w:tcBorders>
            <w:shd w:val="clear" w:color="auto" w:fill="auto"/>
            <w:vAlign w:val="center"/>
          </w:tcPr>
          <w:p w14:paraId="602572F2">
            <w:pPr>
              <w:widowControl/>
              <w:jc w:val="left"/>
              <w:rPr>
                <w:rFonts w:ascii="宋体" w:hAnsi="宋体" w:cs="宋体"/>
                <w:color w:val="000000"/>
                <w:kern w:val="0"/>
                <w:szCs w:val="21"/>
              </w:rPr>
            </w:pPr>
            <w:r>
              <w:rPr>
                <w:rFonts w:hint="eastAsia" w:ascii="宋体" w:hAnsi="宋体" w:cs="宋体"/>
                <w:color w:val="000000"/>
                <w:kern w:val="0"/>
                <w:szCs w:val="21"/>
              </w:rPr>
              <w:t>鸡腿</w:t>
            </w:r>
          </w:p>
        </w:tc>
        <w:tc>
          <w:tcPr>
            <w:tcW w:w="833" w:type="pct"/>
            <w:tcBorders>
              <w:top w:val="nil"/>
              <w:left w:val="nil"/>
              <w:bottom w:val="single" w:color="auto" w:sz="4" w:space="0"/>
              <w:right w:val="single" w:color="auto" w:sz="4" w:space="0"/>
            </w:tcBorders>
            <w:shd w:val="clear" w:color="auto" w:fill="auto"/>
            <w:vAlign w:val="center"/>
          </w:tcPr>
          <w:p w14:paraId="317357C8">
            <w:pPr>
              <w:widowControl/>
              <w:jc w:val="center"/>
              <w:rPr>
                <w:color w:val="000000"/>
                <w:kern w:val="0"/>
                <w:szCs w:val="21"/>
              </w:rPr>
            </w:pPr>
            <w:r>
              <w:rPr>
                <w:color w:val="000000"/>
                <w:kern w:val="0"/>
                <w:szCs w:val="21"/>
              </w:rPr>
              <w:t>67</w:t>
            </w:r>
          </w:p>
        </w:tc>
        <w:tc>
          <w:tcPr>
            <w:tcW w:w="833" w:type="pct"/>
            <w:tcBorders>
              <w:top w:val="nil"/>
              <w:left w:val="nil"/>
              <w:bottom w:val="single" w:color="auto" w:sz="4" w:space="0"/>
              <w:right w:val="single" w:color="auto" w:sz="4" w:space="0"/>
            </w:tcBorders>
            <w:shd w:val="clear" w:color="auto" w:fill="auto"/>
            <w:vAlign w:val="center"/>
          </w:tcPr>
          <w:p w14:paraId="220EA7E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19620A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3827D4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CB580B2">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4F3FCBF">
            <w:pPr>
              <w:widowControl/>
              <w:jc w:val="center"/>
              <w:rPr>
                <w:color w:val="000000"/>
                <w:kern w:val="0"/>
                <w:szCs w:val="21"/>
              </w:rPr>
            </w:pPr>
            <w:r>
              <w:rPr>
                <w:color w:val="000000"/>
                <w:kern w:val="0"/>
                <w:szCs w:val="21"/>
              </w:rPr>
              <w:t>82</w:t>
            </w:r>
          </w:p>
        </w:tc>
        <w:tc>
          <w:tcPr>
            <w:tcW w:w="833" w:type="pct"/>
            <w:tcBorders>
              <w:top w:val="nil"/>
              <w:left w:val="nil"/>
              <w:bottom w:val="single" w:color="auto" w:sz="4" w:space="0"/>
              <w:right w:val="single" w:color="auto" w:sz="4" w:space="0"/>
            </w:tcBorders>
            <w:shd w:val="clear" w:color="auto" w:fill="auto"/>
            <w:vAlign w:val="center"/>
          </w:tcPr>
          <w:p w14:paraId="6FDB1E63">
            <w:pPr>
              <w:widowControl/>
              <w:jc w:val="left"/>
              <w:rPr>
                <w:rFonts w:ascii="宋体" w:hAnsi="宋体" w:cs="宋体"/>
                <w:color w:val="000000"/>
                <w:kern w:val="0"/>
                <w:szCs w:val="21"/>
              </w:rPr>
            </w:pPr>
            <w:r>
              <w:rPr>
                <w:rFonts w:hint="eastAsia" w:ascii="宋体" w:hAnsi="宋体" w:cs="宋体"/>
                <w:color w:val="000000"/>
                <w:kern w:val="0"/>
                <w:szCs w:val="21"/>
              </w:rPr>
              <w:t>鸭肉</w:t>
            </w:r>
          </w:p>
        </w:tc>
        <w:tc>
          <w:tcPr>
            <w:tcW w:w="833" w:type="pct"/>
            <w:tcBorders>
              <w:top w:val="nil"/>
              <w:left w:val="nil"/>
              <w:bottom w:val="single" w:color="auto" w:sz="4" w:space="0"/>
              <w:right w:val="single" w:color="auto" w:sz="4" w:space="0"/>
            </w:tcBorders>
            <w:shd w:val="clear" w:color="auto" w:fill="auto"/>
            <w:vAlign w:val="center"/>
          </w:tcPr>
          <w:p w14:paraId="34170DA5">
            <w:pPr>
              <w:widowControl/>
              <w:jc w:val="center"/>
              <w:rPr>
                <w:color w:val="000000"/>
                <w:kern w:val="0"/>
                <w:szCs w:val="21"/>
              </w:rPr>
            </w:pPr>
            <w:r>
              <w:rPr>
                <w:color w:val="000000"/>
                <w:kern w:val="0"/>
                <w:szCs w:val="21"/>
              </w:rPr>
              <w:t>225</w:t>
            </w:r>
          </w:p>
        </w:tc>
        <w:tc>
          <w:tcPr>
            <w:tcW w:w="833" w:type="pct"/>
            <w:tcBorders>
              <w:top w:val="nil"/>
              <w:left w:val="nil"/>
              <w:bottom w:val="single" w:color="auto" w:sz="4" w:space="0"/>
              <w:right w:val="single" w:color="auto" w:sz="4" w:space="0"/>
            </w:tcBorders>
            <w:shd w:val="clear" w:color="auto" w:fill="auto"/>
            <w:vAlign w:val="center"/>
          </w:tcPr>
          <w:p w14:paraId="0251645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2F02AE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7EC2D0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E27502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3086CC0">
            <w:pPr>
              <w:widowControl/>
              <w:jc w:val="center"/>
              <w:rPr>
                <w:color w:val="000000"/>
                <w:kern w:val="0"/>
                <w:szCs w:val="21"/>
              </w:rPr>
            </w:pPr>
            <w:r>
              <w:rPr>
                <w:color w:val="000000"/>
                <w:kern w:val="0"/>
                <w:szCs w:val="21"/>
              </w:rPr>
              <w:t>83</w:t>
            </w:r>
          </w:p>
        </w:tc>
        <w:tc>
          <w:tcPr>
            <w:tcW w:w="833" w:type="pct"/>
            <w:tcBorders>
              <w:top w:val="nil"/>
              <w:left w:val="nil"/>
              <w:bottom w:val="single" w:color="auto" w:sz="4" w:space="0"/>
              <w:right w:val="single" w:color="auto" w:sz="4" w:space="0"/>
            </w:tcBorders>
            <w:shd w:val="clear" w:color="auto" w:fill="auto"/>
            <w:vAlign w:val="center"/>
          </w:tcPr>
          <w:p w14:paraId="25BFBBC6">
            <w:pPr>
              <w:widowControl/>
              <w:jc w:val="left"/>
              <w:rPr>
                <w:rFonts w:ascii="宋体" w:hAnsi="宋体" w:cs="宋体"/>
                <w:color w:val="000000"/>
                <w:kern w:val="0"/>
                <w:szCs w:val="21"/>
              </w:rPr>
            </w:pPr>
            <w:r>
              <w:rPr>
                <w:rFonts w:hint="eastAsia" w:ascii="宋体" w:hAnsi="宋体" w:cs="宋体"/>
                <w:color w:val="000000"/>
                <w:kern w:val="0"/>
                <w:szCs w:val="21"/>
              </w:rPr>
              <w:t>香肠</w:t>
            </w:r>
          </w:p>
        </w:tc>
        <w:tc>
          <w:tcPr>
            <w:tcW w:w="833" w:type="pct"/>
            <w:tcBorders>
              <w:top w:val="nil"/>
              <w:left w:val="nil"/>
              <w:bottom w:val="single" w:color="auto" w:sz="4" w:space="0"/>
              <w:right w:val="single" w:color="auto" w:sz="4" w:space="0"/>
            </w:tcBorders>
            <w:shd w:val="clear" w:color="auto" w:fill="auto"/>
            <w:vAlign w:val="center"/>
          </w:tcPr>
          <w:p w14:paraId="0330ED34">
            <w:pPr>
              <w:widowControl/>
              <w:jc w:val="center"/>
              <w:rPr>
                <w:color w:val="000000"/>
                <w:kern w:val="0"/>
                <w:szCs w:val="21"/>
              </w:rPr>
            </w:pPr>
            <w:r>
              <w:rPr>
                <w:color w:val="000000"/>
                <w:kern w:val="0"/>
                <w:szCs w:val="21"/>
              </w:rPr>
              <w:t>1051</w:t>
            </w:r>
          </w:p>
        </w:tc>
        <w:tc>
          <w:tcPr>
            <w:tcW w:w="833" w:type="pct"/>
            <w:tcBorders>
              <w:top w:val="nil"/>
              <w:left w:val="nil"/>
              <w:bottom w:val="single" w:color="auto" w:sz="4" w:space="0"/>
              <w:right w:val="single" w:color="auto" w:sz="4" w:space="0"/>
            </w:tcBorders>
            <w:shd w:val="clear" w:color="auto" w:fill="auto"/>
            <w:vAlign w:val="center"/>
          </w:tcPr>
          <w:p w14:paraId="64DC4A1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12B238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DED0CA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5E2848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F0ACC05">
            <w:pPr>
              <w:widowControl/>
              <w:jc w:val="center"/>
              <w:rPr>
                <w:color w:val="000000"/>
                <w:kern w:val="0"/>
                <w:szCs w:val="21"/>
              </w:rPr>
            </w:pPr>
            <w:r>
              <w:rPr>
                <w:color w:val="000000"/>
                <w:kern w:val="0"/>
                <w:szCs w:val="21"/>
              </w:rPr>
              <w:t>84</w:t>
            </w:r>
          </w:p>
        </w:tc>
        <w:tc>
          <w:tcPr>
            <w:tcW w:w="833" w:type="pct"/>
            <w:tcBorders>
              <w:top w:val="nil"/>
              <w:left w:val="nil"/>
              <w:bottom w:val="single" w:color="auto" w:sz="4" w:space="0"/>
              <w:right w:val="single" w:color="auto" w:sz="4" w:space="0"/>
            </w:tcBorders>
            <w:shd w:val="clear" w:color="auto" w:fill="auto"/>
            <w:vAlign w:val="center"/>
          </w:tcPr>
          <w:p w14:paraId="7CDF71C4">
            <w:pPr>
              <w:widowControl/>
              <w:jc w:val="left"/>
              <w:rPr>
                <w:rFonts w:ascii="宋体" w:hAnsi="宋体" w:cs="宋体"/>
                <w:color w:val="000000"/>
                <w:kern w:val="0"/>
                <w:szCs w:val="21"/>
              </w:rPr>
            </w:pPr>
            <w:r>
              <w:rPr>
                <w:rFonts w:hint="eastAsia" w:ascii="宋体" w:hAnsi="宋体" w:cs="宋体"/>
                <w:color w:val="000000"/>
                <w:kern w:val="0"/>
                <w:szCs w:val="21"/>
              </w:rPr>
              <w:t>火腿</w:t>
            </w:r>
          </w:p>
        </w:tc>
        <w:tc>
          <w:tcPr>
            <w:tcW w:w="833" w:type="pct"/>
            <w:tcBorders>
              <w:top w:val="nil"/>
              <w:left w:val="nil"/>
              <w:bottom w:val="single" w:color="auto" w:sz="4" w:space="0"/>
              <w:right w:val="single" w:color="auto" w:sz="4" w:space="0"/>
            </w:tcBorders>
            <w:shd w:val="clear" w:color="auto" w:fill="auto"/>
            <w:vAlign w:val="center"/>
          </w:tcPr>
          <w:p w14:paraId="12FB28E9">
            <w:pPr>
              <w:widowControl/>
              <w:jc w:val="center"/>
              <w:rPr>
                <w:color w:val="000000"/>
                <w:kern w:val="0"/>
                <w:szCs w:val="21"/>
              </w:rPr>
            </w:pPr>
            <w:r>
              <w:rPr>
                <w:color w:val="000000"/>
                <w:kern w:val="0"/>
                <w:szCs w:val="21"/>
              </w:rPr>
              <w:t>741</w:t>
            </w:r>
          </w:p>
        </w:tc>
        <w:tc>
          <w:tcPr>
            <w:tcW w:w="833" w:type="pct"/>
            <w:tcBorders>
              <w:top w:val="nil"/>
              <w:left w:val="nil"/>
              <w:bottom w:val="single" w:color="auto" w:sz="4" w:space="0"/>
              <w:right w:val="single" w:color="auto" w:sz="4" w:space="0"/>
            </w:tcBorders>
            <w:shd w:val="clear" w:color="auto" w:fill="auto"/>
            <w:vAlign w:val="center"/>
          </w:tcPr>
          <w:p w14:paraId="78FC97F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4F848C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81C5D0E">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E97F9C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E0339CC">
            <w:pPr>
              <w:widowControl/>
              <w:jc w:val="center"/>
              <w:rPr>
                <w:color w:val="000000"/>
                <w:kern w:val="0"/>
                <w:szCs w:val="21"/>
              </w:rPr>
            </w:pPr>
            <w:r>
              <w:rPr>
                <w:color w:val="000000"/>
                <w:kern w:val="0"/>
                <w:szCs w:val="21"/>
              </w:rPr>
              <w:t>85</w:t>
            </w:r>
          </w:p>
        </w:tc>
        <w:tc>
          <w:tcPr>
            <w:tcW w:w="833" w:type="pct"/>
            <w:tcBorders>
              <w:top w:val="nil"/>
              <w:left w:val="nil"/>
              <w:bottom w:val="single" w:color="auto" w:sz="4" w:space="0"/>
              <w:right w:val="single" w:color="auto" w:sz="4" w:space="0"/>
            </w:tcBorders>
            <w:shd w:val="clear" w:color="auto" w:fill="auto"/>
            <w:vAlign w:val="center"/>
          </w:tcPr>
          <w:p w14:paraId="31C8547C">
            <w:pPr>
              <w:widowControl/>
              <w:jc w:val="left"/>
              <w:rPr>
                <w:rFonts w:ascii="宋体" w:hAnsi="宋体" w:cs="宋体"/>
                <w:color w:val="000000"/>
                <w:kern w:val="0"/>
                <w:szCs w:val="21"/>
              </w:rPr>
            </w:pPr>
            <w:r>
              <w:rPr>
                <w:rFonts w:hint="eastAsia" w:ascii="宋体" w:hAnsi="宋体" w:cs="宋体"/>
                <w:color w:val="000000"/>
                <w:kern w:val="0"/>
                <w:szCs w:val="21"/>
              </w:rPr>
              <w:t>骨肉相连</w:t>
            </w:r>
          </w:p>
        </w:tc>
        <w:tc>
          <w:tcPr>
            <w:tcW w:w="833" w:type="pct"/>
            <w:tcBorders>
              <w:top w:val="nil"/>
              <w:left w:val="nil"/>
              <w:bottom w:val="single" w:color="auto" w:sz="4" w:space="0"/>
              <w:right w:val="single" w:color="auto" w:sz="4" w:space="0"/>
            </w:tcBorders>
            <w:shd w:val="clear" w:color="auto" w:fill="auto"/>
            <w:vAlign w:val="center"/>
          </w:tcPr>
          <w:p w14:paraId="5ADFE4A3">
            <w:pPr>
              <w:widowControl/>
              <w:jc w:val="center"/>
              <w:rPr>
                <w:color w:val="000000"/>
                <w:kern w:val="0"/>
                <w:szCs w:val="21"/>
              </w:rPr>
            </w:pPr>
            <w:r>
              <w:rPr>
                <w:color w:val="000000"/>
                <w:kern w:val="0"/>
                <w:szCs w:val="21"/>
              </w:rPr>
              <w:t>420</w:t>
            </w:r>
          </w:p>
        </w:tc>
        <w:tc>
          <w:tcPr>
            <w:tcW w:w="833" w:type="pct"/>
            <w:tcBorders>
              <w:top w:val="nil"/>
              <w:left w:val="nil"/>
              <w:bottom w:val="single" w:color="auto" w:sz="4" w:space="0"/>
              <w:right w:val="single" w:color="auto" w:sz="4" w:space="0"/>
            </w:tcBorders>
            <w:shd w:val="clear" w:color="auto" w:fill="auto"/>
            <w:vAlign w:val="center"/>
          </w:tcPr>
          <w:p w14:paraId="4F33797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8B2909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052EE6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207508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BFBDBE1">
            <w:pPr>
              <w:widowControl/>
              <w:jc w:val="center"/>
              <w:rPr>
                <w:color w:val="000000"/>
                <w:kern w:val="0"/>
                <w:szCs w:val="21"/>
              </w:rPr>
            </w:pPr>
            <w:r>
              <w:rPr>
                <w:color w:val="000000"/>
                <w:kern w:val="0"/>
                <w:szCs w:val="21"/>
              </w:rPr>
              <w:t>86</w:t>
            </w:r>
          </w:p>
        </w:tc>
        <w:tc>
          <w:tcPr>
            <w:tcW w:w="833" w:type="pct"/>
            <w:tcBorders>
              <w:top w:val="nil"/>
              <w:left w:val="nil"/>
              <w:bottom w:val="single" w:color="auto" w:sz="4" w:space="0"/>
              <w:right w:val="single" w:color="auto" w:sz="4" w:space="0"/>
            </w:tcBorders>
            <w:shd w:val="clear" w:color="auto" w:fill="auto"/>
            <w:vAlign w:val="center"/>
          </w:tcPr>
          <w:p w14:paraId="3BBC2179">
            <w:pPr>
              <w:widowControl/>
              <w:jc w:val="left"/>
              <w:rPr>
                <w:rFonts w:ascii="宋体" w:hAnsi="宋体" w:cs="宋体"/>
                <w:color w:val="000000"/>
                <w:kern w:val="0"/>
                <w:szCs w:val="21"/>
              </w:rPr>
            </w:pPr>
            <w:r>
              <w:rPr>
                <w:rFonts w:hint="eastAsia" w:ascii="宋体" w:hAnsi="宋体" w:cs="宋体"/>
                <w:color w:val="000000"/>
                <w:kern w:val="0"/>
                <w:szCs w:val="21"/>
              </w:rPr>
              <w:t>鸭血</w:t>
            </w:r>
          </w:p>
        </w:tc>
        <w:tc>
          <w:tcPr>
            <w:tcW w:w="833" w:type="pct"/>
            <w:tcBorders>
              <w:top w:val="nil"/>
              <w:left w:val="nil"/>
              <w:bottom w:val="single" w:color="auto" w:sz="4" w:space="0"/>
              <w:right w:val="single" w:color="auto" w:sz="4" w:space="0"/>
            </w:tcBorders>
            <w:shd w:val="clear" w:color="auto" w:fill="auto"/>
            <w:vAlign w:val="center"/>
          </w:tcPr>
          <w:p w14:paraId="188E713B">
            <w:pPr>
              <w:widowControl/>
              <w:jc w:val="center"/>
              <w:rPr>
                <w:color w:val="000000"/>
                <w:kern w:val="0"/>
                <w:szCs w:val="21"/>
              </w:rPr>
            </w:pPr>
            <w:r>
              <w:rPr>
                <w:color w:val="000000"/>
                <w:kern w:val="0"/>
                <w:szCs w:val="21"/>
              </w:rPr>
              <w:t>255</w:t>
            </w:r>
          </w:p>
        </w:tc>
        <w:tc>
          <w:tcPr>
            <w:tcW w:w="833" w:type="pct"/>
            <w:tcBorders>
              <w:top w:val="nil"/>
              <w:left w:val="nil"/>
              <w:bottom w:val="single" w:color="auto" w:sz="4" w:space="0"/>
              <w:right w:val="single" w:color="auto" w:sz="4" w:space="0"/>
            </w:tcBorders>
            <w:shd w:val="clear" w:color="auto" w:fill="auto"/>
            <w:vAlign w:val="center"/>
          </w:tcPr>
          <w:p w14:paraId="65A6A51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5FC5C3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07F9A5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FE52FF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84C2A32">
            <w:pPr>
              <w:widowControl/>
              <w:jc w:val="center"/>
              <w:rPr>
                <w:color w:val="000000"/>
                <w:kern w:val="0"/>
                <w:szCs w:val="21"/>
              </w:rPr>
            </w:pPr>
            <w:r>
              <w:rPr>
                <w:color w:val="000000"/>
                <w:kern w:val="0"/>
                <w:szCs w:val="21"/>
              </w:rPr>
              <w:t>87</w:t>
            </w:r>
          </w:p>
        </w:tc>
        <w:tc>
          <w:tcPr>
            <w:tcW w:w="833" w:type="pct"/>
            <w:tcBorders>
              <w:top w:val="nil"/>
              <w:left w:val="nil"/>
              <w:bottom w:val="single" w:color="auto" w:sz="4" w:space="0"/>
              <w:right w:val="single" w:color="auto" w:sz="4" w:space="0"/>
            </w:tcBorders>
            <w:shd w:val="clear" w:color="auto" w:fill="auto"/>
            <w:vAlign w:val="center"/>
          </w:tcPr>
          <w:p w14:paraId="19B87FB7">
            <w:pPr>
              <w:widowControl/>
              <w:jc w:val="left"/>
              <w:rPr>
                <w:rFonts w:ascii="宋体" w:hAnsi="宋体" w:cs="宋体"/>
                <w:color w:val="000000"/>
                <w:kern w:val="0"/>
                <w:szCs w:val="21"/>
              </w:rPr>
            </w:pPr>
            <w:r>
              <w:rPr>
                <w:rFonts w:hint="eastAsia" w:ascii="宋体" w:hAnsi="宋体" w:cs="宋体"/>
                <w:color w:val="000000"/>
                <w:kern w:val="0"/>
                <w:szCs w:val="21"/>
              </w:rPr>
              <w:t>毛肚</w:t>
            </w:r>
          </w:p>
        </w:tc>
        <w:tc>
          <w:tcPr>
            <w:tcW w:w="833" w:type="pct"/>
            <w:tcBorders>
              <w:top w:val="nil"/>
              <w:left w:val="nil"/>
              <w:bottom w:val="single" w:color="auto" w:sz="4" w:space="0"/>
              <w:right w:val="single" w:color="auto" w:sz="4" w:space="0"/>
            </w:tcBorders>
            <w:shd w:val="clear" w:color="auto" w:fill="auto"/>
            <w:vAlign w:val="center"/>
          </w:tcPr>
          <w:p w14:paraId="733E3496">
            <w:pPr>
              <w:widowControl/>
              <w:jc w:val="center"/>
              <w:rPr>
                <w:color w:val="000000"/>
                <w:kern w:val="0"/>
                <w:szCs w:val="21"/>
              </w:rPr>
            </w:pPr>
            <w:r>
              <w:rPr>
                <w:color w:val="000000"/>
                <w:kern w:val="0"/>
                <w:szCs w:val="21"/>
              </w:rPr>
              <w:t>340</w:t>
            </w:r>
          </w:p>
        </w:tc>
        <w:tc>
          <w:tcPr>
            <w:tcW w:w="833" w:type="pct"/>
            <w:tcBorders>
              <w:top w:val="nil"/>
              <w:left w:val="nil"/>
              <w:bottom w:val="single" w:color="auto" w:sz="4" w:space="0"/>
              <w:right w:val="single" w:color="auto" w:sz="4" w:space="0"/>
            </w:tcBorders>
            <w:shd w:val="clear" w:color="auto" w:fill="auto"/>
            <w:vAlign w:val="center"/>
          </w:tcPr>
          <w:p w14:paraId="4F2ADF7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83C1A0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B33A1F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731948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224049A">
            <w:pPr>
              <w:widowControl/>
              <w:jc w:val="center"/>
              <w:rPr>
                <w:color w:val="000000"/>
                <w:kern w:val="0"/>
                <w:szCs w:val="21"/>
              </w:rPr>
            </w:pPr>
            <w:r>
              <w:rPr>
                <w:color w:val="000000"/>
                <w:kern w:val="0"/>
                <w:szCs w:val="21"/>
              </w:rPr>
              <w:t>88</w:t>
            </w:r>
          </w:p>
        </w:tc>
        <w:tc>
          <w:tcPr>
            <w:tcW w:w="833" w:type="pct"/>
            <w:tcBorders>
              <w:top w:val="nil"/>
              <w:left w:val="nil"/>
              <w:bottom w:val="single" w:color="auto" w:sz="4" w:space="0"/>
              <w:right w:val="single" w:color="auto" w:sz="4" w:space="0"/>
            </w:tcBorders>
            <w:shd w:val="clear" w:color="auto" w:fill="auto"/>
            <w:vAlign w:val="center"/>
          </w:tcPr>
          <w:p w14:paraId="321BAA96">
            <w:pPr>
              <w:widowControl/>
              <w:jc w:val="left"/>
              <w:rPr>
                <w:rFonts w:ascii="宋体" w:hAnsi="宋体" w:cs="宋体"/>
                <w:color w:val="000000"/>
                <w:kern w:val="0"/>
                <w:szCs w:val="21"/>
              </w:rPr>
            </w:pPr>
            <w:r>
              <w:rPr>
                <w:rFonts w:hint="eastAsia" w:ascii="宋体" w:hAnsi="宋体" w:cs="宋体"/>
                <w:color w:val="000000"/>
                <w:kern w:val="0"/>
                <w:szCs w:val="21"/>
              </w:rPr>
              <w:t>鸡排</w:t>
            </w:r>
          </w:p>
        </w:tc>
        <w:tc>
          <w:tcPr>
            <w:tcW w:w="833" w:type="pct"/>
            <w:tcBorders>
              <w:top w:val="nil"/>
              <w:left w:val="nil"/>
              <w:bottom w:val="single" w:color="auto" w:sz="4" w:space="0"/>
              <w:right w:val="single" w:color="auto" w:sz="4" w:space="0"/>
            </w:tcBorders>
            <w:shd w:val="clear" w:color="auto" w:fill="auto"/>
            <w:vAlign w:val="center"/>
          </w:tcPr>
          <w:p w14:paraId="4E5A4E0F">
            <w:pPr>
              <w:widowControl/>
              <w:jc w:val="center"/>
              <w:rPr>
                <w:color w:val="000000"/>
                <w:kern w:val="0"/>
                <w:szCs w:val="21"/>
              </w:rPr>
            </w:pPr>
            <w:r>
              <w:rPr>
                <w:color w:val="000000"/>
                <w:kern w:val="0"/>
                <w:szCs w:val="21"/>
              </w:rPr>
              <w:t>460</w:t>
            </w:r>
          </w:p>
        </w:tc>
        <w:tc>
          <w:tcPr>
            <w:tcW w:w="833" w:type="pct"/>
            <w:tcBorders>
              <w:top w:val="nil"/>
              <w:left w:val="nil"/>
              <w:bottom w:val="single" w:color="auto" w:sz="4" w:space="0"/>
              <w:right w:val="single" w:color="auto" w:sz="4" w:space="0"/>
            </w:tcBorders>
            <w:shd w:val="clear" w:color="auto" w:fill="auto"/>
            <w:vAlign w:val="center"/>
          </w:tcPr>
          <w:p w14:paraId="3B1D038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D1E3369">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9FCC25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24CA9E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5A25714">
            <w:pPr>
              <w:widowControl/>
              <w:jc w:val="center"/>
              <w:rPr>
                <w:color w:val="000000"/>
                <w:kern w:val="0"/>
                <w:szCs w:val="21"/>
              </w:rPr>
            </w:pPr>
            <w:r>
              <w:rPr>
                <w:color w:val="000000"/>
                <w:kern w:val="0"/>
                <w:szCs w:val="21"/>
              </w:rPr>
              <w:t>89</w:t>
            </w:r>
          </w:p>
        </w:tc>
        <w:tc>
          <w:tcPr>
            <w:tcW w:w="833" w:type="pct"/>
            <w:tcBorders>
              <w:top w:val="nil"/>
              <w:left w:val="nil"/>
              <w:bottom w:val="single" w:color="auto" w:sz="4" w:space="0"/>
              <w:right w:val="single" w:color="auto" w:sz="4" w:space="0"/>
            </w:tcBorders>
            <w:shd w:val="clear" w:color="auto" w:fill="auto"/>
            <w:vAlign w:val="center"/>
          </w:tcPr>
          <w:p w14:paraId="50D0D521">
            <w:pPr>
              <w:widowControl/>
              <w:jc w:val="left"/>
              <w:rPr>
                <w:rFonts w:ascii="宋体" w:hAnsi="宋体" w:cs="宋体"/>
                <w:color w:val="000000"/>
                <w:kern w:val="0"/>
                <w:szCs w:val="21"/>
              </w:rPr>
            </w:pPr>
            <w:r>
              <w:rPr>
                <w:rFonts w:hint="eastAsia" w:ascii="宋体" w:hAnsi="宋体" w:cs="宋体"/>
                <w:color w:val="000000"/>
                <w:kern w:val="0"/>
                <w:szCs w:val="21"/>
              </w:rPr>
              <w:t>腊肉</w:t>
            </w:r>
          </w:p>
        </w:tc>
        <w:tc>
          <w:tcPr>
            <w:tcW w:w="833" w:type="pct"/>
            <w:tcBorders>
              <w:top w:val="nil"/>
              <w:left w:val="nil"/>
              <w:bottom w:val="single" w:color="auto" w:sz="4" w:space="0"/>
              <w:right w:val="single" w:color="auto" w:sz="4" w:space="0"/>
            </w:tcBorders>
            <w:shd w:val="clear" w:color="auto" w:fill="auto"/>
            <w:vAlign w:val="center"/>
          </w:tcPr>
          <w:p w14:paraId="357E27F9">
            <w:pPr>
              <w:widowControl/>
              <w:jc w:val="center"/>
              <w:rPr>
                <w:color w:val="000000"/>
                <w:kern w:val="0"/>
                <w:szCs w:val="21"/>
              </w:rPr>
            </w:pPr>
            <w:r>
              <w:rPr>
                <w:color w:val="000000"/>
                <w:kern w:val="0"/>
                <w:szCs w:val="21"/>
              </w:rPr>
              <w:t>120</w:t>
            </w:r>
          </w:p>
        </w:tc>
        <w:tc>
          <w:tcPr>
            <w:tcW w:w="833" w:type="pct"/>
            <w:tcBorders>
              <w:top w:val="nil"/>
              <w:left w:val="nil"/>
              <w:bottom w:val="single" w:color="auto" w:sz="4" w:space="0"/>
              <w:right w:val="single" w:color="auto" w:sz="4" w:space="0"/>
            </w:tcBorders>
            <w:shd w:val="clear" w:color="auto" w:fill="auto"/>
            <w:vAlign w:val="center"/>
          </w:tcPr>
          <w:p w14:paraId="3AD5488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DA9B41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65BE1E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808821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122238B">
            <w:pPr>
              <w:widowControl/>
              <w:jc w:val="center"/>
              <w:rPr>
                <w:color w:val="000000"/>
                <w:kern w:val="0"/>
                <w:szCs w:val="21"/>
              </w:rPr>
            </w:pPr>
            <w:r>
              <w:rPr>
                <w:color w:val="000000"/>
                <w:kern w:val="0"/>
                <w:szCs w:val="21"/>
              </w:rPr>
              <w:t>90</w:t>
            </w:r>
          </w:p>
        </w:tc>
        <w:tc>
          <w:tcPr>
            <w:tcW w:w="833" w:type="pct"/>
            <w:tcBorders>
              <w:top w:val="nil"/>
              <w:left w:val="nil"/>
              <w:bottom w:val="single" w:color="auto" w:sz="4" w:space="0"/>
              <w:right w:val="single" w:color="auto" w:sz="4" w:space="0"/>
            </w:tcBorders>
            <w:shd w:val="clear" w:color="auto" w:fill="auto"/>
            <w:vAlign w:val="center"/>
          </w:tcPr>
          <w:p w14:paraId="5D471DDB">
            <w:pPr>
              <w:widowControl/>
              <w:jc w:val="left"/>
              <w:rPr>
                <w:rFonts w:ascii="宋体" w:hAnsi="宋体" w:cs="宋体"/>
                <w:color w:val="000000"/>
                <w:kern w:val="0"/>
                <w:szCs w:val="21"/>
              </w:rPr>
            </w:pPr>
            <w:r>
              <w:rPr>
                <w:rFonts w:hint="eastAsia" w:ascii="宋体" w:hAnsi="宋体" w:cs="宋体"/>
                <w:color w:val="000000"/>
                <w:kern w:val="0"/>
                <w:szCs w:val="21"/>
              </w:rPr>
              <w:t>目鱼</w:t>
            </w:r>
          </w:p>
        </w:tc>
        <w:tc>
          <w:tcPr>
            <w:tcW w:w="833" w:type="pct"/>
            <w:tcBorders>
              <w:top w:val="nil"/>
              <w:left w:val="nil"/>
              <w:bottom w:val="single" w:color="auto" w:sz="4" w:space="0"/>
              <w:right w:val="single" w:color="auto" w:sz="4" w:space="0"/>
            </w:tcBorders>
            <w:shd w:val="clear" w:color="auto" w:fill="auto"/>
            <w:vAlign w:val="center"/>
          </w:tcPr>
          <w:p w14:paraId="430A0B2B">
            <w:pPr>
              <w:widowControl/>
              <w:jc w:val="center"/>
              <w:rPr>
                <w:color w:val="000000"/>
                <w:kern w:val="0"/>
                <w:szCs w:val="21"/>
              </w:rPr>
            </w:pPr>
            <w:r>
              <w:rPr>
                <w:color w:val="000000"/>
                <w:kern w:val="0"/>
                <w:szCs w:val="21"/>
              </w:rPr>
              <w:t>610</w:t>
            </w:r>
          </w:p>
        </w:tc>
        <w:tc>
          <w:tcPr>
            <w:tcW w:w="833" w:type="pct"/>
            <w:tcBorders>
              <w:top w:val="nil"/>
              <w:left w:val="nil"/>
              <w:bottom w:val="single" w:color="auto" w:sz="4" w:space="0"/>
              <w:right w:val="single" w:color="auto" w:sz="4" w:space="0"/>
            </w:tcBorders>
            <w:shd w:val="clear" w:color="auto" w:fill="auto"/>
            <w:vAlign w:val="center"/>
          </w:tcPr>
          <w:p w14:paraId="2FF3D50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B27F62E">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70687E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EF3677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69B1ADA">
            <w:pPr>
              <w:widowControl/>
              <w:jc w:val="center"/>
              <w:rPr>
                <w:color w:val="000000"/>
                <w:kern w:val="0"/>
                <w:szCs w:val="21"/>
              </w:rPr>
            </w:pPr>
            <w:r>
              <w:rPr>
                <w:color w:val="000000"/>
                <w:kern w:val="0"/>
                <w:szCs w:val="21"/>
              </w:rPr>
              <w:t>91</w:t>
            </w:r>
          </w:p>
        </w:tc>
        <w:tc>
          <w:tcPr>
            <w:tcW w:w="833" w:type="pct"/>
            <w:tcBorders>
              <w:top w:val="nil"/>
              <w:left w:val="nil"/>
              <w:bottom w:val="single" w:color="auto" w:sz="4" w:space="0"/>
              <w:right w:val="single" w:color="auto" w:sz="4" w:space="0"/>
            </w:tcBorders>
            <w:shd w:val="clear" w:color="auto" w:fill="auto"/>
            <w:vAlign w:val="center"/>
          </w:tcPr>
          <w:p w14:paraId="4675C914">
            <w:pPr>
              <w:widowControl/>
              <w:jc w:val="left"/>
              <w:rPr>
                <w:rFonts w:ascii="宋体" w:hAnsi="宋体" w:cs="宋体"/>
                <w:color w:val="000000"/>
                <w:kern w:val="0"/>
                <w:szCs w:val="21"/>
              </w:rPr>
            </w:pPr>
            <w:r>
              <w:rPr>
                <w:rFonts w:hint="eastAsia" w:ascii="宋体" w:hAnsi="宋体" w:cs="宋体"/>
                <w:color w:val="000000"/>
                <w:kern w:val="0"/>
                <w:szCs w:val="21"/>
              </w:rPr>
              <w:t>小黄鱼</w:t>
            </w:r>
          </w:p>
        </w:tc>
        <w:tc>
          <w:tcPr>
            <w:tcW w:w="833" w:type="pct"/>
            <w:tcBorders>
              <w:top w:val="nil"/>
              <w:left w:val="nil"/>
              <w:bottom w:val="single" w:color="auto" w:sz="4" w:space="0"/>
              <w:right w:val="single" w:color="auto" w:sz="4" w:space="0"/>
            </w:tcBorders>
            <w:shd w:val="clear" w:color="auto" w:fill="auto"/>
            <w:vAlign w:val="center"/>
          </w:tcPr>
          <w:p w14:paraId="3534C13D">
            <w:pPr>
              <w:widowControl/>
              <w:jc w:val="center"/>
              <w:rPr>
                <w:color w:val="000000"/>
                <w:kern w:val="0"/>
                <w:szCs w:val="21"/>
              </w:rPr>
            </w:pPr>
            <w:r>
              <w:rPr>
                <w:color w:val="000000"/>
                <w:kern w:val="0"/>
                <w:szCs w:val="21"/>
              </w:rPr>
              <w:t>580</w:t>
            </w:r>
          </w:p>
        </w:tc>
        <w:tc>
          <w:tcPr>
            <w:tcW w:w="833" w:type="pct"/>
            <w:tcBorders>
              <w:top w:val="nil"/>
              <w:left w:val="nil"/>
              <w:bottom w:val="single" w:color="auto" w:sz="4" w:space="0"/>
              <w:right w:val="single" w:color="auto" w:sz="4" w:space="0"/>
            </w:tcBorders>
            <w:shd w:val="clear" w:color="auto" w:fill="auto"/>
            <w:vAlign w:val="center"/>
          </w:tcPr>
          <w:p w14:paraId="17B02E9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1F8D5F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6DD562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A5B180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BF76E95">
            <w:pPr>
              <w:widowControl/>
              <w:jc w:val="center"/>
              <w:rPr>
                <w:color w:val="000000"/>
                <w:kern w:val="0"/>
                <w:szCs w:val="21"/>
              </w:rPr>
            </w:pPr>
            <w:r>
              <w:rPr>
                <w:color w:val="000000"/>
                <w:kern w:val="0"/>
                <w:szCs w:val="21"/>
              </w:rPr>
              <w:t>92</w:t>
            </w:r>
          </w:p>
        </w:tc>
        <w:tc>
          <w:tcPr>
            <w:tcW w:w="833" w:type="pct"/>
            <w:tcBorders>
              <w:top w:val="nil"/>
              <w:left w:val="nil"/>
              <w:bottom w:val="single" w:color="auto" w:sz="4" w:space="0"/>
              <w:right w:val="single" w:color="auto" w:sz="4" w:space="0"/>
            </w:tcBorders>
            <w:shd w:val="clear" w:color="auto" w:fill="auto"/>
            <w:vAlign w:val="center"/>
          </w:tcPr>
          <w:p w14:paraId="7819B920">
            <w:pPr>
              <w:widowControl/>
              <w:jc w:val="left"/>
              <w:rPr>
                <w:rFonts w:ascii="宋体" w:hAnsi="宋体" w:cs="宋体"/>
                <w:color w:val="000000"/>
                <w:kern w:val="0"/>
                <w:szCs w:val="21"/>
              </w:rPr>
            </w:pPr>
            <w:r>
              <w:rPr>
                <w:rFonts w:hint="eastAsia" w:ascii="宋体" w:hAnsi="宋体" w:cs="宋体"/>
                <w:color w:val="000000"/>
                <w:kern w:val="0"/>
                <w:szCs w:val="21"/>
              </w:rPr>
              <w:t>虾</w:t>
            </w:r>
          </w:p>
        </w:tc>
        <w:tc>
          <w:tcPr>
            <w:tcW w:w="833" w:type="pct"/>
            <w:tcBorders>
              <w:top w:val="nil"/>
              <w:left w:val="nil"/>
              <w:bottom w:val="single" w:color="auto" w:sz="4" w:space="0"/>
              <w:right w:val="single" w:color="auto" w:sz="4" w:space="0"/>
            </w:tcBorders>
            <w:shd w:val="clear" w:color="auto" w:fill="auto"/>
            <w:vAlign w:val="center"/>
          </w:tcPr>
          <w:p w14:paraId="14FBAA13">
            <w:pPr>
              <w:widowControl/>
              <w:jc w:val="center"/>
              <w:rPr>
                <w:color w:val="000000"/>
                <w:kern w:val="0"/>
                <w:szCs w:val="21"/>
              </w:rPr>
            </w:pPr>
            <w:r>
              <w:rPr>
                <w:color w:val="000000"/>
                <w:kern w:val="0"/>
                <w:szCs w:val="21"/>
              </w:rPr>
              <w:t>826</w:t>
            </w:r>
          </w:p>
        </w:tc>
        <w:tc>
          <w:tcPr>
            <w:tcW w:w="833" w:type="pct"/>
            <w:tcBorders>
              <w:top w:val="nil"/>
              <w:left w:val="nil"/>
              <w:bottom w:val="single" w:color="auto" w:sz="4" w:space="0"/>
              <w:right w:val="single" w:color="auto" w:sz="4" w:space="0"/>
            </w:tcBorders>
            <w:shd w:val="clear" w:color="auto" w:fill="auto"/>
            <w:vAlign w:val="center"/>
          </w:tcPr>
          <w:p w14:paraId="256E12F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94BC16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2555C2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7B2083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1B214C1">
            <w:pPr>
              <w:widowControl/>
              <w:jc w:val="center"/>
              <w:rPr>
                <w:color w:val="000000"/>
                <w:kern w:val="0"/>
                <w:szCs w:val="21"/>
              </w:rPr>
            </w:pPr>
            <w:r>
              <w:rPr>
                <w:color w:val="000000"/>
                <w:kern w:val="0"/>
                <w:szCs w:val="21"/>
              </w:rPr>
              <w:t>93</w:t>
            </w:r>
          </w:p>
        </w:tc>
        <w:tc>
          <w:tcPr>
            <w:tcW w:w="833" w:type="pct"/>
            <w:tcBorders>
              <w:top w:val="nil"/>
              <w:left w:val="nil"/>
              <w:bottom w:val="single" w:color="auto" w:sz="4" w:space="0"/>
              <w:right w:val="single" w:color="auto" w:sz="4" w:space="0"/>
            </w:tcBorders>
            <w:shd w:val="clear" w:color="auto" w:fill="auto"/>
            <w:vAlign w:val="center"/>
          </w:tcPr>
          <w:p w14:paraId="604A3E49">
            <w:pPr>
              <w:widowControl/>
              <w:jc w:val="left"/>
              <w:rPr>
                <w:rFonts w:ascii="宋体" w:hAnsi="宋体" w:cs="宋体"/>
                <w:color w:val="000000"/>
                <w:kern w:val="0"/>
                <w:szCs w:val="21"/>
              </w:rPr>
            </w:pPr>
            <w:r>
              <w:rPr>
                <w:rFonts w:hint="eastAsia" w:ascii="宋体" w:hAnsi="宋体" w:cs="宋体"/>
                <w:color w:val="000000"/>
                <w:kern w:val="0"/>
                <w:szCs w:val="21"/>
              </w:rPr>
              <w:t>虾仁</w:t>
            </w:r>
          </w:p>
        </w:tc>
        <w:tc>
          <w:tcPr>
            <w:tcW w:w="833" w:type="pct"/>
            <w:tcBorders>
              <w:top w:val="nil"/>
              <w:left w:val="nil"/>
              <w:bottom w:val="single" w:color="auto" w:sz="4" w:space="0"/>
              <w:right w:val="single" w:color="auto" w:sz="4" w:space="0"/>
            </w:tcBorders>
            <w:shd w:val="clear" w:color="auto" w:fill="auto"/>
            <w:vAlign w:val="center"/>
          </w:tcPr>
          <w:p w14:paraId="76E1E5A8">
            <w:pPr>
              <w:widowControl/>
              <w:jc w:val="center"/>
              <w:rPr>
                <w:color w:val="000000"/>
                <w:kern w:val="0"/>
                <w:szCs w:val="21"/>
              </w:rPr>
            </w:pPr>
            <w:r>
              <w:rPr>
                <w:color w:val="000000"/>
                <w:kern w:val="0"/>
                <w:szCs w:val="21"/>
              </w:rPr>
              <w:t>625</w:t>
            </w:r>
          </w:p>
        </w:tc>
        <w:tc>
          <w:tcPr>
            <w:tcW w:w="833" w:type="pct"/>
            <w:tcBorders>
              <w:top w:val="nil"/>
              <w:left w:val="nil"/>
              <w:bottom w:val="single" w:color="auto" w:sz="4" w:space="0"/>
              <w:right w:val="single" w:color="auto" w:sz="4" w:space="0"/>
            </w:tcBorders>
            <w:shd w:val="clear" w:color="auto" w:fill="auto"/>
            <w:vAlign w:val="center"/>
          </w:tcPr>
          <w:p w14:paraId="7A415B6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6F3F82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892AD0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7F890C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C12F9D2">
            <w:pPr>
              <w:widowControl/>
              <w:jc w:val="center"/>
              <w:rPr>
                <w:color w:val="000000"/>
                <w:kern w:val="0"/>
                <w:szCs w:val="21"/>
              </w:rPr>
            </w:pPr>
            <w:r>
              <w:rPr>
                <w:color w:val="000000"/>
                <w:kern w:val="0"/>
                <w:szCs w:val="21"/>
              </w:rPr>
              <w:t>94</w:t>
            </w:r>
          </w:p>
        </w:tc>
        <w:tc>
          <w:tcPr>
            <w:tcW w:w="833" w:type="pct"/>
            <w:tcBorders>
              <w:top w:val="nil"/>
              <w:left w:val="nil"/>
              <w:bottom w:val="single" w:color="auto" w:sz="4" w:space="0"/>
              <w:right w:val="single" w:color="auto" w:sz="4" w:space="0"/>
            </w:tcBorders>
            <w:shd w:val="clear" w:color="auto" w:fill="auto"/>
            <w:vAlign w:val="center"/>
          </w:tcPr>
          <w:p w14:paraId="26F43909">
            <w:pPr>
              <w:widowControl/>
              <w:jc w:val="left"/>
              <w:rPr>
                <w:rFonts w:ascii="宋体" w:hAnsi="宋体" w:cs="宋体"/>
                <w:color w:val="000000"/>
                <w:kern w:val="0"/>
                <w:szCs w:val="21"/>
              </w:rPr>
            </w:pPr>
            <w:r>
              <w:rPr>
                <w:rFonts w:hint="eastAsia" w:ascii="宋体" w:hAnsi="宋体" w:cs="宋体"/>
                <w:color w:val="000000"/>
                <w:kern w:val="0"/>
                <w:szCs w:val="21"/>
              </w:rPr>
              <w:t>鲢鱼</w:t>
            </w:r>
          </w:p>
        </w:tc>
        <w:tc>
          <w:tcPr>
            <w:tcW w:w="833" w:type="pct"/>
            <w:tcBorders>
              <w:top w:val="nil"/>
              <w:left w:val="nil"/>
              <w:bottom w:val="single" w:color="auto" w:sz="4" w:space="0"/>
              <w:right w:val="single" w:color="auto" w:sz="4" w:space="0"/>
            </w:tcBorders>
            <w:shd w:val="clear" w:color="auto" w:fill="auto"/>
            <w:vAlign w:val="center"/>
          </w:tcPr>
          <w:p w14:paraId="6222768A">
            <w:pPr>
              <w:widowControl/>
              <w:jc w:val="center"/>
              <w:rPr>
                <w:color w:val="000000"/>
                <w:kern w:val="0"/>
                <w:szCs w:val="21"/>
              </w:rPr>
            </w:pPr>
            <w:r>
              <w:rPr>
                <w:color w:val="000000"/>
                <w:kern w:val="0"/>
                <w:szCs w:val="21"/>
              </w:rPr>
              <w:t>1200</w:t>
            </w:r>
          </w:p>
        </w:tc>
        <w:tc>
          <w:tcPr>
            <w:tcW w:w="833" w:type="pct"/>
            <w:tcBorders>
              <w:top w:val="nil"/>
              <w:left w:val="nil"/>
              <w:bottom w:val="single" w:color="auto" w:sz="4" w:space="0"/>
              <w:right w:val="single" w:color="auto" w:sz="4" w:space="0"/>
            </w:tcBorders>
            <w:shd w:val="clear" w:color="auto" w:fill="auto"/>
            <w:vAlign w:val="center"/>
          </w:tcPr>
          <w:p w14:paraId="114A754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D365DB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E7E2588">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8DA149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FE5DAFD">
            <w:pPr>
              <w:widowControl/>
              <w:jc w:val="center"/>
              <w:rPr>
                <w:color w:val="000000"/>
                <w:kern w:val="0"/>
                <w:szCs w:val="21"/>
              </w:rPr>
            </w:pPr>
            <w:r>
              <w:rPr>
                <w:color w:val="000000"/>
                <w:kern w:val="0"/>
                <w:szCs w:val="21"/>
              </w:rPr>
              <w:t>95</w:t>
            </w:r>
          </w:p>
        </w:tc>
        <w:tc>
          <w:tcPr>
            <w:tcW w:w="833" w:type="pct"/>
            <w:tcBorders>
              <w:top w:val="nil"/>
              <w:left w:val="nil"/>
              <w:bottom w:val="single" w:color="auto" w:sz="4" w:space="0"/>
              <w:right w:val="single" w:color="auto" w:sz="4" w:space="0"/>
            </w:tcBorders>
            <w:shd w:val="clear" w:color="auto" w:fill="auto"/>
            <w:vAlign w:val="center"/>
          </w:tcPr>
          <w:p w14:paraId="30D66258">
            <w:pPr>
              <w:widowControl/>
              <w:jc w:val="left"/>
              <w:rPr>
                <w:rFonts w:ascii="宋体" w:hAnsi="宋体" w:cs="宋体"/>
                <w:color w:val="000000"/>
                <w:kern w:val="0"/>
                <w:szCs w:val="21"/>
              </w:rPr>
            </w:pPr>
            <w:r>
              <w:rPr>
                <w:rFonts w:hint="eastAsia" w:ascii="宋体" w:hAnsi="宋体" w:cs="宋体"/>
                <w:color w:val="000000"/>
                <w:kern w:val="0"/>
                <w:szCs w:val="21"/>
              </w:rPr>
              <w:t>草鱼</w:t>
            </w:r>
          </w:p>
        </w:tc>
        <w:tc>
          <w:tcPr>
            <w:tcW w:w="833" w:type="pct"/>
            <w:tcBorders>
              <w:top w:val="nil"/>
              <w:left w:val="nil"/>
              <w:bottom w:val="single" w:color="auto" w:sz="4" w:space="0"/>
              <w:right w:val="single" w:color="auto" w:sz="4" w:space="0"/>
            </w:tcBorders>
            <w:shd w:val="clear" w:color="auto" w:fill="auto"/>
            <w:vAlign w:val="center"/>
          </w:tcPr>
          <w:p w14:paraId="43B75CC9">
            <w:pPr>
              <w:widowControl/>
              <w:jc w:val="center"/>
              <w:rPr>
                <w:color w:val="000000"/>
                <w:kern w:val="0"/>
                <w:szCs w:val="21"/>
              </w:rPr>
            </w:pPr>
            <w:r>
              <w:rPr>
                <w:color w:val="000000"/>
                <w:kern w:val="0"/>
                <w:szCs w:val="21"/>
              </w:rPr>
              <w:t>2400</w:t>
            </w:r>
          </w:p>
        </w:tc>
        <w:tc>
          <w:tcPr>
            <w:tcW w:w="833" w:type="pct"/>
            <w:tcBorders>
              <w:top w:val="nil"/>
              <w:left w:val="nil"/>
              <w:bottom w:val="single" w:color="auto" w:sz="4" w:space="0"/>
              <w:right w:val="single" w:color="auto" w:sz="4" w:space="0"/>
            </w:tcBorders>
            <w:shd w:val="clear" w:color="auto" w:fill="auto"/>
            <w:vAlign w:val="center"/>
          </w:tcPr>
          <w:p w14:paraId="24998336">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153E9F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98DEA5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CD26B9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49ED9E9">
            <w:pPr>
              <w:widowControl/>
              <w:jc w:val="center"/>
              <w:rPr>
                <w:color w:val="000000"/>
                <w:kern w:val="0"/>
                <w:szCs w:val="21"/>
              </w:rPr>
            </w:pPr>
            <w:r>
              <w:rPr>
                <w:color w:val="000000"/>
                <w:kern w:val="0"/>
                <w:szCs w:val="21"/>
              </w:rPr>
              <w:t>96</w:t>
            </w:r>
          </w:p>
        </w:tc>
        <w:tc>
          <w:tcPr>
            <w:tcW w:w="833" w:type="pct"/>
            <w:tcBorders>
              <w:top w:val="nil"/>
              <w:left w:val="nil"/>
              <w:bottom w:val="single" w:color="auto" w:sz="4" w:space="0"/>
              <w:right w:val="single" w:color="auto" w:sz="4" w:space="0"/>
            </w:tcBorders>
            <w:shd w:val="clear" w:color="auto" w:fill="auto"/>
            <w:vAlign w:val="center"/>
          </w:tcPr>
          <w:p w14:paraId="6B76579E">
            <w:pPr>
              <w:widowControl/>
              <w:jc w:val="left"/>
              <w:rPr>
                <w:rFonts w:ascii="宋体" w:hAnsi="宋体" w:cs="宋体"/>
                <w:color w:val="000000"/>
                <w:kern w:val="0"/>
                <w:szCs w:val="21"/>
              </w:rPr>
            </w:pPr>
            <w:r>
              <w:rPr>
                <w:rFonts w:hint="eastAsia" w:ascii="宋体" w:hAnsi="宋体" w:cs="宋体"/>
                <w:color w:val="000000"/>
                <w:kern w:val="0"/>
                <w:szCs w:val="21"/>
              </w:rPr>
              <w:t>鲫鱼</w:t>
            </w:r>
          </w:p>
        </w:tc>
        <w:tc>
          <w:tcPr>
            <w:tcW w:w="833" w:type="pct"/>
            <w:tcBorders>
              <w:top w:val="nil"/>
              <w:left w:val="nil"/>
              <w:bottom w:val="single" w:color="auto" w:sz="4" w:space="0"/>
              <w:right w:val="single" w:color="auto" w:sz="4" w:space="0"/>
            </w:tcBorders>
            <w:shd w:val="clear" w:color="auto" w:fill="auto"/>
            <w:vAlign w:val="center"/>
          </w:tcPr>
          <w:p w14:paraId="7F08A192">
            <w:pPr>
              <w:widowControl/>
              <w:jc w:val="center"/>
              <w:rPr>
                <w:color w:val="000000"/>
                <w:kern w:val="0"/>
                <w:szCs w:val="21"/>
              </w:rPr>
            </w:pPr>
            <w:r>
              <w:rPr>
                <w:color w:val="000000"/>
                <w:kern w:val="0"/>
                <w:szCs w:val="21"/>
              </w:rPr>
              <w:t>536</w:t>
            </w:r>
          </w:p>
        </w:tc>
        <w:tc>
          <w:tcPr>
            <w:tcW w:w="833" w:type="pct"/>
            <w:tcBorders>
              <w:top w:val="nil"/>
              <w:left w:val="nil"/>
              <w:bottom w:val="single" w:color="auto" w:sz="4" w:space="0"/>
              <w:right w:val="single" w:color="auto" w:sz="4" w:space="0"/>
            </w:tcBorders>
            <w:shd w:val="clear" w:color="auto" w:fill="auto"/>
            <w:vAlign w:val="center"/>
          </w:tcPr>
          <w:p w14:paraId="0F9F3D3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1F9294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C103F3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E13B95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74BC4F0">
            <w:pPr>
              <w:widowControl/>
              <w:jc w:val="center"/>
              <w:rPr>
                <w:color w:val="000000"/>
                <w:kern w:val="0"/>
                <w:szCs w:val="21"/>
              </w:rPr>
            </w:pPr>
            <w:r>
              <w:rPr>
                <w:color w:val="000000"/>
                <w:kern w:val="0"/>
                <w:szCs w:val="21"/>
              </w:rPr>
              <w:t>97</w:t>
            </w:r>
          </w:p>
        </w:tc>
        <w:tc>
          <w:tcPr>
            <w:tcW w:w="833" w:type="pct"/>
            <w:tcBorders>
              <w:top w:val="nil"/>
              <w:left w:val="nil"/>
              <w:bottom w:val="single" w:color="auto" w:sz="4" w:space="0"/>
              <w:right w:val="single" w:color="auto" w:sz="4" w:space="0"/>
            </w:tcBorders>
            <w:shd w:val="clear" w:color="auto" w:fill="auto"/>
            <w:vAlign w:val="center"/>
          </w:tcPr>
          <w:p w14:paraId="64E58C52">
            <w:pPr>
              <w:widowControl/>
              <w:jc w:val="left"/>
              <w:rPr>
                <w:rFonts w:ascii="宋体" w:hAnsi="宋体" w:cs="宋体"/>
                <w:color w:val="000000"/>
                <w:kern w:val="0"/>
                <w:szCs w:val="21"/>
              </w:rPr>
            </w:pPr>
            <w:r>
              <w:rPr>
                <w:rFonts w:hint="eastAsia" w:ascii="宋体" w:hAnsi="宋体" w:cs="宋体"/>
                <w:color w:val="000000"/>
                <w:kern w:val="0"/>
                <w:szCs w:val="21"/>
              </w:rPr>
              <w:t>带鱼</w:t>
            </w:r>
          </w:p>
        </w:tc>
        <w:tc>
          <w:tcPr>
            <w:tcW w:w="833" w:type="pct"/>
            <w:tcBorders>
              <w:top w:val="nil"/>
              <w:left w:val="nil"/>
              <w:bottom w:val="single" w:color="auto" w:sz="4" w:space="0"/>
              <w:right w:val="single" w:color="auto" w:sz="4" w:space="0"/>
            </w:tcBorders>
            <w:shd w:val="clear" w:color="auto" w:fill="auto"/>
            <w:vAlign w:val="center"/>
          </w:tcPr>
          <w:p w14:paraId="288F1B7C">
            <w:pPr>
              <w:widowControl/>
              <w:jc w:val="center"/>
              <w:rPr>
                <w:color w:val="000000"/>
                <w:kern w:val="0"/>
                <w:szCs w:val="21"/>
              </w:rPr>
            </w:pPr>
            <w:r>
              <w:rPr>
                <w:color w:val="000000"/>
                <w:kern w:val="0"/>
                <w:szCs w:val="21"/>
              </w:rPr>
              <w:t>600</w:t>
            </w:r>
          </w:p>
        </w:tc>
        <w:tc>
          <w:tcPr>
            <w:tcW w:w="833" w:type="pct"/>
            <w:tcBorders>
              <w:top w:val="nil"/>
              <w:left w:val="nil"/>
              <w:bottom w:val="single" w:color="auto" w:sz="4" w:space="0"/>
              <w:right w:val="single" w:color="auto" w:sz="4" w:space="0"/>
            </w:tcBorders>
            <w:shd w:val="clear" w:color="auto" w:fill="auto"/>
            <w:vAlign w:val="center"/>
          </w:tcPr>
          <w:p w14:paraId="7E9AC7E4">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223C3A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583437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EA5F07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074A2FF">
            <w:pPr>
              <w:widowControl/>
              <w:jc w:val="center"/>
              <w:rPr>
                <w:color w:val="000000"/>
                <w:kern w:val="0"/>
                <w:szCs w:val="21"/>
              </w:rPr>
            </w:pPr>
            <w:r>
              <w:rPr>
                <w:color w:val="000000"/>
                <w:kern w:val="0"/>
                <w:szCs w:val="21"/>
              </w:rPr>
              <w:t>98</w:t>
            </w:r>
          </w:p>
        </w:tc>
        <w:tc>
          <w:tcPr>
            <w:tcW w:w="833" w:type="pct"/>
            <w:tcBorders>
              <w:top w:val="nil"/>
              <w:left w:val="nil"/>
              <w:bottom w:val="single" w:color="auto" w:sz="4" w:space="0"/>
              <w:right w:val="single" w:color="auto" w:sz="4" w:space="0"/>
            </w:tcBorders>
            <w:shd w:val="clear" w:color="auto" w:fill="auto"/>
            <w:vAlign w:val="center"/>
          </w:tcPr>
          <w:p w14:paraId="5199C1E5">
            <w:pPr>
              <w:widowControl/>
              <w:jc w:val="left"/>
              <w:rPr>
                <w:rFonts w:ascii="宋体" w:hAnsi="宋体" w:cs="宋体"/>
                <w:color w:val="000000"/>
                <w:kern w:val="0"/>
                <w:szCs w:val="21"/>
              </w:rPr>
            </w:pPr>
            <w:r>
              <w:rPr>
                <w:rFonts w:hint="eastAsia" w:ascii="宋体" w:hAnsi="宋体" w:cs="宋体"/>
                <w:color w:val="000000"/>
                <w:kern w:val="0"/>
                <w:szCs w:val="21"/>
              </w:rPr>
              <w:t>马口鱼</w:t>
            </w:r>
          </w:p>
        </w:tc>
        <w:tc>
          <w:tcPr>
            <w:tcW w:w="833" w:type="pct"/>
            <w:tcBorders>
              <w:top w:val="nil"/>
              <w:left w:val="nil"/>
              <w:bottom w:val="single" w:color="auto" w:sz="4" w:space="0"/>
              <w:right w:val="single" w:color="auto" w:sz="4" w:space="0"/>
            </w:tcBorders>
            <w:shd w:val="clear" w:color="auto" w:fill="auto"/>
            <w:vAlign w:val="center"/>
          </w:tcPr>
          <w:p w14:paraId="3AB71772">
            <w:pPr>
              <w:widowControl/>
              <w:jc w:val="center"/>
              <w:rPr>
                <w:color w:val="000000"/>
                <w:kern w:val="0"/>
                <w:szCs w:val="21"/>
              </w:rPr>
            </w:pPr>
            <w:r>
              <w:rPr>
                <w:color w:val="000000"/>
                <w:kern w:val="0"/>
                <w:szCs w:val="21"/>
              </w:rPr>
              <w:t>570</w:t>
            </w:r>
          </w:p>
        </w:tc>
        <w:tc>
          <w:tcPr>
            <w:tcW w:w="833" w:type="pct"/>
            <w:tcBorders>
              <w:top w:val="nil"/>
              <w:left w:val="nil"/>
              <w:bottom w:val="single" w:color="auto" w:sz="4" w:space="0"/>
              <w:right w:val="single" w:color="auto" w:sz="4" w:space="0"/>
            </w:tcBorders>
            <w:shd w:val="clear" w:color="auto" w:fill="auto"/>
            <w:vAlign w:val="center"/>
          </w:tcPr>
          <w:p w14:paraId="72935D4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64570A2">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1CDEA4B">
            <w:pPr>
              <w:widowControl/>
              <w:jc w:val="left"/>
              <w:rPr>
                <w:rFonts w:ascii="宋体" w:hAnsi="宋体" w:cs="宋体"/>
                <w:color w:val="000000"/>
                <w:kern w:val="0"/>
                <w:szCs w:val="21"/>
              </w:rPr>
            </w:pPr>
            <w:r>
              <w:rPr>
                <w:rFonts w:hint="eastAsia" w:ascii="宋体" w:hAnsi="宋体" w:cs="宋体"/>
                <w:color w:val="000000"/>
                <w:kern w:val="0"/>
                <w:szCs w:val="21"/>
              </w:rPr>
              <w:t>　</w:t>
            </w:r>
          </w:p>
        </w:tc>
      </w:tr>
    </w:tbl>
    <w:p w14:paraId="59C5E942">
      <w:pPr>
        <w:tabs>
          <w:tab w:val="left" w:pos="360"/>
        </w:tabs>
        <w:spacing w:after="285" w:afterLines="100" w:line="360" w:lineRule="auto"/>
        <w:rPr>
          <w:b/>
          <w:sz w:val="24"/>
        </w:rPr>
      </w:pPr>
    </w:p>
    <w:p w14:paraId="6154437D">
      <w:pPr>
        <w:spacing w:line="360" w:lineRule="auto"/>
        <w:ind w:firstLine="3808" w:firstLineChars="1700"/>
        <w:rPr>
          <w:sz w:val="24"/>
        </w:rPr>
      </w:pPr>
    </w:p>
    <w:p w14:paraId="73D47B30">
      <w:pPr>
        <w:spacing w:line="360" w:lineRule="auto"/>
        <w:ind w:firstLine="3808" w:firstLineChars="1700"/>
        <w:rPr>
          <w:sz w:val="24"/>
        </w:rPr>
      </w:pPr>
      <w:r>
        <w:rPr>
          <w:sz w:val="24"/>
        </w:rPr>
        <w:t>投标人名称：</w:t>
      </w:r>
    </w:p>
    <w:p w14:paraId="6531ECB2">
      <w:pPr>
        <w:spacing w:line="360" w:lineRule="auto"/>
        <w:ind w:firstLine="3808" w:firstLineChars="1700"/>
        <w:rPr>
          <w:sz w:val="24"/>
        </w:rPr>
      </w:pPr>
    </w:p>
    <w:p w14:paraId="11FC71C1">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F6F79EC">
      <w:pPr>
        <w:widowControl/>
        <w:jc w:val="left"/>
        <w:rPr>
          <w:b/>
          <w:sz w:val="24"/>
        </w:rPr>
      </w:pPr>
      <w:r>
        <w:rPr>
          <w:b/>
          <w:sz w:val="24"/>
        </w:rPr>
        <w:br w:type="page"/>
      </w:r>
    </w:p>
    <w:p w14:paraId="779E6A60">
      <w:pPr>
        <w:tabs>
          <w:tab w:val="left" w:pos="360"/>
        </w:tabs>
        <w:spacing w:after="285" w:afterLines="100" w:line="360" w:lineRule="auto"/>
        <w:rPr>
          <w:b/>
          <w:sz w:val="24"/>
        </w:rPr>
      </w:pPr>
      <w:r>
        <w:rPr>
          <w:b/>
          <w:sz w:val="24"/>
        </w:rPr>
        <w:t>附件3</w:t>
      </w:r>
    </w:p>
    <w:p w14:paraId="6A75387C">
      <w:pPr>
        <w:autoSpaceDN w:val="0"/>
        <w:spacing w:line="360" w:lineRule="auto"/>
        <w:jc w:val="center"/>
        <w:rPr>
          <w:b/>
          <w:bCs/>
          <w:sz w:val="24"/>
        </w:rPr>
      </w:pPr>
      <w:r>
        <w:rPr>
          <w:b/>
          <w:bCs/>
          <w:sz w:val="24"/>
        </w:rPr>
        <w:t>商务要求点对点应答表</w:t>
      </w:r>
    </w:p>
    <w:p w14:paraId="5EA71BDF">
      <w:pPr>
        <w:spacing w:line="460" w:lineRule="exact"/>
        <w:rPr>
          <w:sz w:val="24"/>
        </w:rPr>
      </w:pPr>
    </w:p>
    <w:p w14:paraId="4C52BFDC">
      <w:pPr>
        <w:spacing w:line="460" w:lineRule="exact"/>
        <w:rPr>
          <w:sz w:val="24"/>
        </w:rPr>
      </w:pPr>
      <w:r>
        <w:rPr>
          <w:sz w:val="24"/>
        </w:rPr>
        <w:t>项目名称：</w:t>
      </w:r>
      <w:r>
        <w:rPr>
          <w:sz w:val="24"/>
          <w:u w:val="single"/>
        </w:rPr>
        <w:t xml:space="preserve">                    </w:t>
      </w:r>
    </w:p>
    <w:p w14:paraId="344279BA">
      <w:pPr>
        <w:spacing w:line="460" w:lineRule="exact"/>
        <w:rPr>
          <w:sz w:val="24"/>
        </w:rPr>
      </w:pPr>
      <w:r>
        <w:rPr>
          <w:sz w:val="24"/>
        </w:rPr>
        <w:t>项目编号：</w:t>
      </w:r>
      <w:r>
        <w:rPr>
          <w:sz w:val="24"/>
          <w:u w:val="single"/>
        </w:rPr>
        <w:t xml:space="preserve">                    </w:t>
      </w:r>
    </w:p>
    <w:p w14:paraId="01144046">
      <w:pPr>
        <w:spacing w:line="460" w:lineRule="exact"/>
        <w:rPr>
          <w:sz w:val="24"/>
          <w:u w:val="single"/>
        </w:rPr>
      </w:pPr>
      <w:r>
        <w:rPr>
          <w:sz w:val="24"/>
        </w:rPr>
        <w:t>包号：</w:t>
      </w:r>
      <w:r>
        <w:rPr>
          <w:sz w:val="24"/>
          <w:u w:val="single"/>
        </w:rPr>
        <w:t xml:space="preserve">                        </w:t>
      </w:r>
    </w:p>
    <w:p w14:paraId="3C871D35">
      <w:pPr>
        <w:spacing w:line="460" w:lineRule="exact"/>
        <w:rPr>
          <w:sz w:val="24"/>
          <w:u w:val="single"/>
        </w:rPr>
      </w:pPr>
    </w:p>
    <w:tbl>
      <w:tblPr>
        <w:tblStyle w:val="25"/>
        <w:tblW w:w="5133" w:type="pct"/>
        <w:tblInd w:w="0" w:type="dxa"/>
        <w:tblLayout w:type="autofit"/>
        <w:tblCellMar>
          <w:top w:w="0" w:type="dxa"/>
          <w:left w:w="108" w:type="dxa"/>
          <w:bottom w:w="0" w:type="dxa"/>
          <w:right w:w="108" w:type="dxa"/>
        </w:tblCellMar>
      </w:tblPr>
      <w:tblGrid>
        <w:gridCol w:w="1705"/>
        <w:gridCol w:w="2231"/>
        <w:gridCol w:w="2551"/>
        <w:gridCol w:w="1135"/>
        <w:gridCol w:w="1133"/>
      </w:tblGrid>
      <w:tr w14:paraId="70DDF6EF">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2595A269">
            <w:pPr>
              <w:widowControl/>
              <w:jc w:val="center"/>
              <w:rPr>
                <w:color w:val="000000"/>
                <w:kern w:val="0"/>
                <w:szCs w:val="21"/>
              </w:rPr>
            </w:pPr>
            <w:r>
              <w:rPr>
                <w:color w:val="000000"/>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6DED6E3B">
            <w:pPr>
              <w:widowControl/>
              <w:jc w:val="center"/>
              <w:rPr>
                <w:color w:val="000000"/>
                <w:kern w:val="0"/>
                <w:szCs w:val="21"/>
              </w:rPr>
            </w:pPr>
            <w:r>
              <w:rPr>
                <w:color w:val="000000"/>
                <w:kern w:val="0"/>
                <w:szCs w:val="21"/>
              </w:rPr>
              <w:t>招标要求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2A239E81">
            <w:pPr>
              <w:widowControl/>
              <w:jc w:val="center"/>
              <w:rPr>
                <w:color w:val="000000"/>
                <w:kern w:val="0"/>
                <w:szCs w:val="21"/>
              </w:rPr>
            </w:pPr>
            <w:r>
              <w:rPr>
                <w:color w:val="000000"/>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0E723B73">
            <w:pPr>
              <w:widowControl/>
              <w:jc w:val="center"/>
              <w:rPr>
                <w:color w:val="000000"/>
                <w:kern w:val="0"/>
                <w:szCs w:val="21"/>
              </w:rPr>
            </w:pPr>
            <w:r>
              <w:rPr>
                <w:color w:val="000000"/>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2AE7BBDB">
            <w:pPr>
              <w:widowControl/>
              <w:jc w:val="center"/>
              <w:rPr>
                <w:color w:val="000000"/>
                <w:kern w:val="0"/>
                <w:szCs w:val="21"/>
              </w:rPr>
            </w:pPr>
            <w:r>
              <w:rPr>
                <w:color w:val="000000"/>
                <w:kern w:val="0"/>
                <w:szCs w:val="21"/>
              </w:rPr>
              <w:t>备注</w:t>
            </w:r>
          </w:p>
        </w:tc>
      </w:tr>
      <w:tr w14:paraId="6691871E">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61A8DA84">
            <w:pPr>
              <w:widowControl/>
              <w:jc w:val="left"/>
              <w:rPr>
                <w:color w:val="000000"/>
                <w:kern w:val="0"/>
                <w:szCs w:val="21"/>
              </w:rPr>
            </w:pPr>
            <w:r>
              <w:rPr>
                <w:color w:val="000000"/>
                <w:kern w:val="0"/>
                <w:szCs w:val="21"/>
              </w:rPr>
              <w:t>（一）报价要求</w:t>
            </w:r>
          </w:p>
        </w:tc>
      </w:tr>
      <w:tr w14:paraId="1F618AB5">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0B078CDC">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F944957">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7A6825B0">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00361E36">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E4C6486">
            <w:pPr>
              <w:widowControl/>
              <w:jc w:val="left"/>
              <w:rPr>
                <w:color w:val="000000"/>
                <w:kern w:val="0"/>
                <w:szCs w:val="21"/>
              </w:rPr>
            </w:pPr>
            <w:r>
              <w:rPr>
                <w:color w:val="000000"/>
                <w:kern w:val="0"/>
                <w:szCs w:val="21"/>
              </w:rPr>
              <w:t>　</w:t>
            </w:r>
          </w:p>
        </w:tc>
      </w:tr>
      <w:tr w14:paraId="09AB4D53">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6843BF11">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63BB616E">
        <w:tc>
          <w:tcPr>
            <w:tcW w:w="974" w:type="pct"/>
            <w:tcBorders>
              <w:top w:val="nil"/>
              <w:left w:val="single" w:color="auto" w:sz="8" w:space="0"/>
              <w:bottom w:val="single" w:color="auto" w:sz="8" w:space="0"/>
              <w:right w:val="single" w:color="auto" w:sz="8" w:space="0"/>
            </w:tcBorders>
            <w:shd w:val="clear" w:color="auto" w:fill="auto"/>
            <w:vAlign w:val="center"/>
          </w:tcPr>
          <w:p w14:paraId="26091711">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2063BB6E">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22EF7FF4">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02893649">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786E8F7F">
            <w:pPr>
              <w:widowControl/>
              <w:jc w:val="left"/>
              <w:rPr>
                <w:color w:val="000000"/>
                <w:kern w:val="0"/>
                <w:szCs w:val="21"/>
              </w:rPr>
            </w:pPr>
            <w:r>
              <w:rPr>
                <w:color w:val="000000"/>
                <w:kern w:val="0"/>
                <w:szCs w:val="21"/>
              </w:rPr>
              <w:t>　</w:t>
            </w:r>
          </w:p>
        </w:tc>
      </w:tr>
      <w:tr w14:paraId="7D260445">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2AE2F0B5">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318EC63D">
        <w:tc>
          <w:tcPr>
            <w:tcW w:w="974" w:type="pct"/>
            <w:tcBorders>
              <w:top w:val="nil"/>
              <w:left w:val="single" w:color="auto" w:sz="8" w:space="0"/>
              <w:bottom w:val="single" w:color="auto" w:sz="8" w:space="0"/>
              <w:right w:val="single" w:color="auto" w:sz="8" w:space="0"/>
            </w:tcBorders>
            <w:shd w:val="clear" w:color="auto" w:fill="auto"/>
            <w:vAlign w:val="center"/>
          </w:tcPr>
          <w:p w14:paraId="4D43B4B2">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362C96A">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56C6CCC3">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7E8DEC1A">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30660240">
            <w:pPr>
              <w:widowControl/>
              <w:jc w:val="left"/>
              <w:rPr>
                <w:color w:val="000000"/>
                <w:kern w:val="0"/>
                <w:szCs w:val="21"/>
              </w:rPr>
            </w:pPr>
            <w:r>
              <w:rPr>
                <w:color w:val="000000"/>
                <w:kern w:val="0"/>
                <w:szCs w:val="21"/>
              </w:rPr>
              <w:t>　</w:t>
            </w:r>
          </w:p>
        </w:tc>
      </w:tr>
      <w:tr w14:paraId="444686E2">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1D1C45A">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19F14C1B">
        <w:tc>
          <w:tcPr>
            <w:tcW w:w="974" w:type="pct"/>
            <w:tcBorders>
              <w:top w:val="nil"/>
              <w:left w:val="single" w:color="auto" w:sz="8" w:space="0"/>
              <w:bottom w:val="single" w:color="auto" w:sz="8" w:space="0"/>
              <w:right w:val="single" w:color="auto" w:sz="8" w:space="0"/>
            </w:tcBorders>
            <w:shd w:val="clear" w:color="auto" w:fill="auto"/>
            <w:vAlign w:val="center"/>
          </w:tcPr>
          <w:p w14:paraId="2C9D3ED4">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52E7F8D7">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7F1A3856">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335504DB">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4D1EC4E4">
            <w:pPr>
              <w:widowControl/>
              <w:jc w:val="left"/>
              <w:rPr>
                <w:color w:val="000000"/>
                <w:kern w:val="0"/>
                <w:szCs w:val="21"/>
              </w:rPr>
            </w:pPr>
            <w:r>
              <w:rPr>
                <w:color w:val="000000"/>
                <w:kern w:val="0"/>
                <w:szCs w:val="21"/>
              </w:rPr>
              <w:t>　</w:t>
            </w:r>
          </w:p>
        </w:tc>
      </w:tr>
    </w:tbl>
    <w:p w14:paraId="50B61001">
      <w:pPr>
        <w:spacing w:line="620" w:lineRule="exact"/>
        <w:rPr>
          <w:sz w:val="24"/>
        </w:rPr>
      </w:pPr>
      <w:r>
        <w:rPr>
          <w:sz w:val="24"/>
        </w:rPr>
        <w:t>注：</w:t>
      </w:r>
    </w:p>
    <w:p w14:paraId="584C7DA9">
      <w:pPr>
        <w:spacing w:line="360" w:lineRule="auto"/>
        <w:rPr>
          <w:sz w:val="24"/>
        </w:rPr>
      </w:pPr>
      <w:r>
        <w:rPr>
          <w:sz w:val="24"/>
        </w:rPr>
        <w:t>1. 不如实填写偏离情况的投标文件将视为虚假材料。</w:t>
      </w:r>
    </w:p>
    <w:p w14:paraId="026397DE">
      <w:pPr>
        <w:spacing w:line="360" w:lineRule="auto"/>
        <w:rPr>
          <w:sz w:val="24"/>
        </w:rPr>
      </w:pPr>
      <w:r>
        <w:rPr>
          <w:sz w:val="24"/>
        </w:rPr>
        <w:t>2. 招标要求指招标文件中规定的具体要求，投标应答指投标文件的具体内容。</w:t>
      </w:r>
    </w:p>
    <w:p w14:paraId="1D45748C">
      <w:pPr>
        <w:spacing w:line="360" w:lineRule="auto"/>
        <w:rPr>
          <w:sz w:val="24"/>
        </w:rPr>
      </w:pPr>
      <w:r>
        <w:rPr>
          <w:rFonts w:hint="eastAsia"/>
          <w:sz w:val="24"/>
        </w:rPr>
        <w:t>3</w:t>
      </w:r>
      <w:r>
        <w:rPr>
          <w:sz w:val="24"/>
        </w:rPr>
        <w:t>. 偏离说明指招标要求与投标应答之间的不同之处。</w:t>
      </w:r>
    </w:p>
    <w:p w14:paraId="4D26C172">
      <w:pPr>
        <w:spacing w:line="360" w:lineRule="auto"/>
        <w:rPr>
          <w:sz w:val="24"/>
        </w:rPr>
      </w:pPr>
    </w:p>
    <w:p w14:paraId="7C57BFB0">
      <w:pPr>
        <w:spacing w:line="360" w:lineRule="auto"/>
        <w:ind w:firstLine="3808" w:firstLineChars="1700"/>
        <w:rPr>
          <w:sz w:val="24"/>
        </w:rPr>
      </w:pPr>
      <w:r>
        <w:rPr>
          <w:sz w:val="24"/>
        </w:rPr>
        <w:t>投标人名称：</w:t>
      </w:r>
    </w:p>
    <w:p w14:paraId="64482536">
      <w:pPr>
        <w:spacing w:line="360" w:lineRule="auto"/>
        <w:ind w:firstLine="3808" w:firstLineChars="1700"/>
        <w:rPr>
          <w:sz w:val="24"/>
        </w:rPr>
      </w:pPr>
    </w:p>
    <w:p w14:paraId="6698D11E">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FA5B7AF">
      <w:pPr>
        <w:tabs>
          <w:tab w:val="left" w:pos="360"/>
        </w:tabs>
        <w:spacing w:after="285" w:afterLines="100" w:line="360" w:lineRule="auto"/>
        <w:rPr>
          <w:b/>
          <w:sz w:val="24"/>
        </w:rPr>
      </w:pPr>
      <w:r>
        <w:rPr>
          <w:sz w:val="24"/>
        </w:rPr>
        <w:br w:type="page"/>
      </w:r>
      <w:r>
        <w:rPr>
          <w:b/>
          <w:sz w:val="24"/>
        </w:rPr>
        <w:t>附件</w:t>
      </w:r>
      <w:r>
        <w:rPr>
          <w:rFonts w:hint="eastAsia"/>
          <w:b/>
          <w:sz w:val="24"/>
        </w:rPr>
        <w:t>4</w:t>
      </w:r>
    </w:p>
    <w:p w14:paraId="6EA3D2CB">
      <w:pPr>
        <w:autoSpaceDN w:val="0"/>
        <w:spacing w:line="360" w:lineRule="auto"/>
        <w:jc w:val="center"/>
        <w:rPr>
          <w:b/>
          <w:bCs/>
          <w:sz w:val="24"/>
        </w:rPr>
      </w:pPr>
      <w:r>
        <w:rPr>
          <w:b/>
          <w:bCs/>
          <w:sz w:val="24"/>
        </w:rPr>
        <w:t>技术要求点对点应答表</w:t>
      </w:r>
    </w:p>
    <w:p w14:paraId="5272B3E3">
      <w:pPr>
        <w:spacing w:line="460" w:lineRule="exact"/>
        <w:rPr>
          <w:sz w:val="24"/>
        </w:rPr>
      </w:pPr>
    </w:p>
    <w:p w14:paraId="411EDBA6">
      <w:pPr>
        <w:spacing w:line="460" w:lineRule="exact"/>
        <w:rPr>
          <w:sz w:val="24"/>
        </w:rPr>
      </w:pPr>
      <w:r>
        <w:rPr>
          <w:sz w:val="24"/>
        </w:rPr>
        <w:t>项目名称：</w:t>
      </w:r>
      <w:r>
        <w:rPr>
          <w:sz w:val="24"/>
          <w:u w:val="single"/>
        </w:rPr>
        <w:t xml:space="preserve">                    </w:t>
      </w:r>
    </w:p>
    <w:p w14:paraId="1EFB75FF">
      <w:pPr>
        <w:spacing w:line="460" w:lineRule="exact"/>
        <w:rPr>
          <w:sz w:val="24"/>
        </w:rPr>
      </w:pPr>
      <w:r>
        <w:rPr>
          <w:sz w:val="24"/>
        </w:rPr>
        <w:t>项目编号：</w:t>
      </w:r>
      <w:r>
        <w:rPr>
          <w:sz w:val="24"/>
          <w:u w:val="single"/>
        </w:rPr>
        <w:t xml:space="preserve">                    </w:t>
      </w:r>
    </w:p>
    <w:p w14:paraId="5A673D23">
      <w:pPr>
        <w:spacing w:line="460" w:lineRule="exact"/>
        <w:rPr>
          <w:sz w:val="24"/>
          <w:u w:val="single"/>
        </w:rPr>
      </w:pPr>
      <w:r>
        <w:rPr>
          <w:sz w:val="24"/>
        </w:rPr>
        <w:t>包号：</w:t>
      </w:r>
      <w:r>
        <w:rPr>
          <w:sz w:val="24"/>
          <w:u w:val="single"/>
        </w:rPr>
        <w:t xml:space="preserve">                        </w:t>
      </w:r>
    </w:p>
    <w:p w14:paraId="53D8139B">
      <w:pPr>
        <w:spacing w:line="460" w:lineRule="exact"/>
        <w:rPr>
          <w:sz w:val="24"/>
          <w:u w:val="single"/>
        </w:rPr>
      </w:pPr>
    </w:p>
    <w:tbl>
      <w:tblPr>
        <w:tblStyle w:val="25"/>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3922"/>
        <w:gridCol w:w="2438"/>
        <w:gridCol w:w="1289"/>
        <w:gridCol w:w="843"/>
      </w:tblGrid>
      <w:tr w14:paraId="68CBF8C4">
        <w:trPr>
          <w:tblHeader/>
          <w:jc w:val="center"/>
        </w:trPr>
        <w:tc>
          <w:tcPr>
            <w:tcW w:w="843" w:type="dxa"/>
            <w:shd w:val="clear" w:color="auto" w:fill="auto"/>
            <w:vAlign w:val="center"/>
          </w:tcPr>
          <w:p w14:paraId="77ED2303">
            <w:pPr>
              <w:widowControl/>
              <w:snapToGrid w:val="0"/>
              <w:jc w:val="center"/>
              <w:rPr>
                <w:kern w:val="0"/>
                <w:sz w:val="24"/>
                <w:szCs w:val="21"/>
              </w:rPr>
            </w:pPr>
            <w:r>
              <w:rPr>
                <w:kern w:val="0"/>
                <w:sz w:val="24"/>
                <w:szCs w:val="21"/>
              </w:rPr>
              <w:t>序号</w:t>
            </w:r>
          </w:p>
        </w:tc>
        <w:tc>
          <w:tcPr>
            <w:tcW w:w="3922" w:type="dxa"/>
            <w:shd w:val="clear" w:color="auto" w:fill="auto"/>
            <w:vAlign w:val="center"/>
          </w:tcPr>
          <w:p w14:paraId="4F9BAA84">
            <w:pPr>
              <w:widowControl/>
              <w:snapToGrid w:val="0"/>
              <w:jc w:val="center"/>
              <w:rPr>
                <w:kern w:val="0"/>
                <w:sz w:val="24"/>
                <w:szCs w:val="21"/>
              </w:rPr>
            </w:pPr>
            <w:r>
              <w:rPr>
                <w:kern w:val="0"/>
                <w:sz w:val="24"/>
                <w:szCs w:val="21"/>
              </w:rPr>
              <w:t>招标要求</w:t>
            </w:r>
          </w:p>
        </w:tc>
        <w:tc>
          <w:tcPr>
            <w:tcW w:w="2438" w:type="dxa"/>
            <w:shd w:val="clear" w:color="auto" w:fill="auto"/>
            <w:vAlign w:val="center"/>
          </w:tcPr>
          <w:p w14:paraId="7ED3250F">
            <w:pPr>
              <w:widowControl/>
              <w:snapToGrid w:val="0"/>
              <w:jc w:val="center"/>
              <w:rPr>
                <w:kern w:val="0"/>
                <w:sz w:val="24"/>
                <w:szCs w:val="21"/>
              </w:rPr>
            </w:pPr>
            <w:r>
              <w:rPr>
                <w:kern w:val="0"/>
                <w:sz w:val="24"/>
                <w:szCs w:val="21"/>
              </w:rPr>
              <w:t>投标应答</w:t>
            </w:r>
          </w:p>
        </w:tc>
        <w:tc>
          <w:tcPr>
            <w:tcW w:w="1289" w:type="dxa"/>
            <w:shd w:val="clear" w:color="auto" w:fill="auto"/>
            <w:vAlign w:val="center"/>
          </w:tcPr>
          <w:p w14:paraId="0D18C86B">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3A7FB713">
            <w:pPr>
              <w:widowControl/>
              <w:snapToGrid w:val="0"/>
              <w:jc w:val="center"/>
              <w:rPr>
                <w:kern w:val="0"/>
                <w:sz w:val="24"/>
                <w:szCs w:val="21"/>
              </w:rPr>
            </w:pPr>
            <w:r>
              <w:rPr>
                <w:kern w:val="0"/>
                <w:sz w:val="24"/>
                <w:szCs w:val="21"/>
              </w:rPr>
              <w:t>备注</w:t>
            </w:r>
          </w:p>
        </w:tc>
      </w:tr>
      <w:tr w14:paraId="651149D3">
        <w:trPr>
          <w:jc w:val="center"/>
        </w:trPr>
        <w:tc>
          <w:tcPr>
            <w:tcW w:w="843" w:type="dxa"/>
            <w:shd w:val="clear" w:color="auto" w:fill="auto"/>
            <w:vAlign w:val="center"/>
          </w:tcPr>
          <w:p w14:paraId="36FC18B3">
            <w:pPr>
              <w:widowControl/>
              <w:snapToGrid w:val="0"/>
              <w:jc w:val="center"/>
              <w:rPr>
                <w:kern w:val="0"/>
                <w:sz w:val="24"/>
                <w:szCs w:val="21"/>
              </w:rPr>
            </w:pPr>
            <w:r>
              <w:rPr>
                <w:kern w:val="0"/>
                <w:sz w:val="24"/>
                <w:szCs w:val="21"/>
              </w:rPr>
              <w:t>1</w:t>
            </w:r>
          </w:p>
        </w:tc>
        <w:tc>
          <w:tcPr>
            <w:tcW w:w="3922" w:type="dxa"/>
            <w:shd w:val="clear" w:color="auto" w:fill="auto"/>
            <w:vAlign w:val="center"/>
          </w:tcPr>
          <w:p w14:paraId="7B6C0A18">
            <w:pPr>
              <w:widowControl/>
              <w:snapToGrid w:val="0"/>
              <w:jc w:val="left"/>
              <w:rPr>
                <w:kern w:val="0"/>
                <w:sz w:val="24"/>
                <w:szCs w:val="21"/>
              </w:rPr>
            </w:pPr>
            <w:r>
              <w:rPr>
                <w:kern w:val="0"/>
                <w:sz w:val="24"/>
                <w:szCs w:val="21"/>
              </w:rPr>
              <w:t>（一）</w:t>
            </w:r>
            <w:r>
              <w:rPr>
                <w:sz w:val="24"/>
              </w:rPr>
              <w:t>投标人须承诺所提供的服务、人员及设备符合相关强制性规定</w:t>
            </w:r>
          </w:p>
        </w:tc>
        <w:tc>
          <w:tcPr>
            <w:tcW w:w="2438" w:type="dxa"/>
            <w:shd w:val="clear" w:color="auto" w:fill="auto"/>
            <w:vAlign w:val="center"/>
          </w:tcPr>
          <w:p w14:paraId="4ACA49CC">
            <w:pPr>
              <w:widowControl/>
              <w:snapToGrid w:val="0"/>
              <w:jc w:val="center"/>
              <w:rPr>
                <w:kern w:val="0"/>
                <w:sz w:val="24"/>
                <w:szCs w:val="21"/>
              </w:rPr>
            </w:pPr>
          </w:p>
        </w:tc>
        <w:tc>
          <w:tcPr>
            <w:tcW w:w="1289" w:type="dxa"/>
            <w:shd w:val="clear" w:color="auto" w:fill="auto"/>
            <w:vAlign w:val="center"/>
          </w:tcPr>
          <w:p w14:paraId="77048C36">
            <w:pPr>
              <w:widowControl/>
              <w:snapToGrid w:val="0"/>
              <w:jc w:val="center"/>
              <w:rPr>
                <w:kern w:val="0"/>
                <w:sz w:val="24"/>
                <w:szCs w:val="21"/>
              </w:rPr>
            </w:pPr>
          </w:p>
        </w:tc>
        <w:tc>
          <w:tcPr>
            <w:tcW w:w="843" w:type="dxa"/>
            <w:shd w:val="clear" w:color="auto" w:fill="auto"/>
            <w:vAlign w:val="center"/>
          </w:tcPr>
          <w:p w14:paraId="1EB4226B">
            <w:pPr>
              <w:widowControl/>
              <w:snapToGrid w:val="0"/>
              <w:jc w:val="center"/>
              <w:rPr>
                <w:kern w:val="0"/>
                <w:sz w:val="24"/>
                <w:szCs w:val="21"/>
              </w:rPr>
            </w:pPr>
          </w:p>
        </w:tc>
      </w:tr>
      <w:tr w14:paraId="11E59F9D">
        <w:trPr>
          <w:jc w:val="center"/>
        </w:trPr>
        <w:tc>
          <w:tcPr>
            <w:tcW w:w="843" w:type="dxa"/>
            <w:shd w:val="clear" w:color="auto" w:fill="auto"/>
            <w:vAlign w:val="center"/>
          </w:tcPr>
          <w:p w14:paraId="0235C32D">
            <w:pPr>
              <w:widowControl/>
              <w:snapToGrid w:val="0"/>
              <w:jc w:val="center"/>
              <w:rPr>
                <w:kern w:val="0"/>
                <w:sz w:val="24"/>
                <w:szCs w:val="21"/>
              </w:rPr>
            </w:pPr>
            <w:r>
              <w:rPr>
                <w:rFonts w:hint="eastAsia"/>
                <w:kern w:val="0"/>
                <w:sz w:val="24"/>
                <w:szCs w:val="21"/>
              </w:rPr>
              <w:t>2</w:t>
            </w:r>
          </w:p>
        </w:tc>
        <w:tc>
          <w:tcPr>
            <w:tcW w:w="3922" w:type="dxa"/>
            <w:shd w:val="clear" w:color="auto" w:fill="auto"/>
            <w:vAlign w:val="center"/>
          </w:tcPr>
          <w:p w14:paraId="03454D85">
            <w:pPr>
              <w:widowControl/>
              <w:snapToGrid w:val="0"/>
              <w:jc w:val="left"/>
              <w:rPr>
                <w:kern w:val="0"/>
                <w:sz w:val="24"/>
                <w:szCs w:val="21"/>
              </w:rPr>
            </w:pPr>
            <w:r>
              <w:rPr>
                <w:rFonts w:hint="eastAsia"/>
                <w:sz w:val="24"/>
              </w:rPr>
              <w:t>（二）服务期内，中标供应商应确保其食品经营许可证有效，证书经营项目应涵盖实际配送的全部食材。</w:t>
            </w:r>
          </w:p>
        </w:tc>
        <w:tc>
          <w:tcPr>
            <w:tcW w:w="2438" w:type="dxa"/>
            <w:shd w:val="clear" w:color="auto" w:fill="auto"/>
            <w:vAlign w:val="center"/>
          </w:tcPr>
          <w:p w14:paraId="1CD1195A">
            <w:pPr>
              <w:widowControl/>
              <w:snapToGrid w:val="0"/>
              <w:jc w:val="center"/>
              <w:rPr>
                <w:kern w:val="0"/>
                <w:sz w:val="24"/>
                <w:szCs w:val="21"/>
              </w:rPr>
            </w:pPr>
          </w:p>
        </w:tc>
        <w:tc>
          <w:tcPr>
            <w:tcW w:w="1289" w:type="dxa"/>
            <w:shd w:val="clear" w:color="auto" w:fill="auto"/>
            <w:vAlign w:val="center"/>
          </w:tcPr>
          <w:p w14:paraId="097E77AB">
            <w:pPr>
              <w:widowControl/>
              <w:snapToGrid w:val="0"/>
              <w:jc w:val="center"/>
              <w:rPr>
                <w:kern w:val="0"/>
                <w:sz w:val="24"/>
                <w:szCs w:val="21"/>
              </w:rPr>
            </w:pPr>
          </w:p>
        </w:tc>
        <w:tc>
          <w:tcPr>
            <w:tcW w:w="843" w:type="dxa"/>
            <w:shd w:val="clear" w:color="auto" w:fill="auto"/>
            <w:vAlign w:val="center"/>
          </w:tcPr>
          <w:p w14:paraId="341082FF">
            <w:pPr>
              <w:widowControl/>
              <w:snapToGrid w:val="0"/>
              <w:jc w:val="center"/>
              <w:rPr>
                <w:kern w:val="0"/>
                <w:sz w:val="24"/>
                <w:szCs w:val="21"/>
              </w:rPr>
            </w:pPr>
          </w:p>
        </w:tc>
      </w:tr>
      <w:tr w14:paraId="24CB1635">
        <w:trPr>
          <w:jc w:val="center"/>
        </w:trPr>
        <w:tc>
          <w:tcPr>
            <w:tcW w:w="9335" w:type="dxa"/>
            <w:gridSpan w:val="5"/>
            <w:shd w:val="clear" w:color="auto" w:fill="auto"/>
            <w:vAlign w:val="center"/>
          </w:tcPr>
          <w:p w14:paraId="22D74FF5">
            <w:pPr>
              <w:widowControl/>
              <w:snapToGrid w:val="0"/>
              <w:ind w:firstLine="336" w:firstLineChars="150"/>
              <w:rPr>
                <w:kern w:val="0"/>
                <w:sz w:val="24"/>
                <w:szCs w:val="21"/>
              </w:rPr>
            </w:pPr>
            <w:r>
              <w:rPr>
                <w:rFonts w:hint="eastAsia"/>
                <w:kern w:val="0"/>
                <w:sz w:val="24"/>
                <w:szCs w:val="21"/>
              </w:rPr>
              <w:t>3</w:t>
            </w:r>
            <w:r>
              <w:rPr>
                <w:kern w:val="0"/>
                <w:sz w:val="24"/>
                <w:szCs w:val="21"/>
              </w:rPr>
              <w:t>. 项目需求书要求</w:t>
            </w:r>
          </w:p>
        </w:tc>
      </w:tr>
      <w:tr w14:paraId="26464553">
        <w:trPr>
          <w:jc w:val="center"/>
        </w:trPr>
        <w:tc>
          <w:tcPr>
            <w:tcW w:w="843" w:type="dxa"/>
            <w:shd w:val="clear" w:color="auto" w:fill="auto"/>
            <w:vAlign w:val="center"/>
          </w:tcPr>
          <w:p w14:paraId="090B58B5">
            <w:pPr>
              <w:widowControl/>
              <w:snapToGrid w:val="0"/>
              <w:jc w:val="center"/>
              <w:rPr>
                <w:kern w:val="0"/>
                <w:sz w:val="24"/>
                <w:szCs w:val="21"/>
              </w:rPr>
            </w:pPr>
            <w:r>
              <w:rPr>
                <w:kern w:val="0"/>
                <w:sz w:val="24"/>
                <w:szCs w:val="21"/>
              </w:rPr>
              <w:t>序号</w:t>
            </w:r>
          </w:p>
        </w:tc>
        <w:tc>
          <w:tcPr>
            <w:tcW w:w="3922" w:type="dxa"/>
            <w:shd w:val="clear" w:color="auto" w:fill="auto"/>
            <w:vAlign w:val="center"/>
          </w:tcPr>
          <w:p w14:paraId="54153273">
            <w:pPr>
              <w:widowControl/>
              <w:snapToGrid w:val="0"/>
              <w:jc w:val="center"/>
              <w:rPr>
                <w:kern w:val="0"/>
                <w:sz w:val="24"/>
                <w:szCs w:val="21"/>
              </w:rPr>
            </w:pPr>
            <w:r>
              <w:rPr>
                <w:kern w:val="0"/>
                <w:sz w:val="24"/>
                <w:szCs w:val="21"/>
              </w:rPr>
              <w:t>招标要求</w:t>
            </w:r>
          </w:p>
        </w:tc>
        <w:tc>
          <w:tcPr>
            <w:tcW w:w="2438" w:type="dxa"/>
            <w:shd w:val="clear" w:color="auto" w:fill="auto"/>
            <w:vAlign w:val="center"/>
          </w:tcPr>
          <w:p w14:paraId="3C8FA85C">
            <w:pPr>
              <w:widowControl/>
              <w:snapToGrid w:val="0"/>
              <w:jc w:val="center"/>
              <w:rPr>
                <w:kern w:val="0"/>
                <w:sz w:val="24"/>
                <w:szCs w:val="21"/>
              </w:rPr>
            </w:pPr>
            <w:r>
              <w:rPr>
                <w:kern w:val="0"/>
                <w:sz w:val="24"/>
                <w:szCs w:val="21"/>
              </w:rPr>
              <w:t>投标应答</w:t>
            </w:r>
          </w:p>
        </w:tc>
        <w:tc>
          <w:tcPr>
            <w:tcW w:w="1289" w:type="dxa"/>
            <w:shd w:val="clear" w:color="auto" w:fill="auto"/>
            <w:vAlign w:val="center"/>
          </w:tcPr>
          <w:p w14:paraId="1A6ACE38">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0DDADFFB">
            <w:pPr>
              <w:widowControl/>
              <w:snapToGrid w:val="0"/>
              <w:jc w:val="center"/>
              <w:rPr>
                <w:kern w:val="0"/>
                <w:sz w:val="24"/>
                <w:szCs w:val="21"/>
              </w:rPr>
            </w:pPr>
            <w:r>
              <w:rPr>
                <w:kern w:val="0"/>
                <w:sz w:val="24"/>
                <w:szCs w:val="21"/>
              </w:rPr>
              <w:t>备注</w:t>
            </w:r>
          </w:p>
        </w:tc>
      </w:tr>
      <w:tr w14:paraId="48AEFAB5">
        <w:trPr>
          <w:jc w:val="center"/>
        </w:trPr>
        <w:tc>
          <w:tcPr>
            <w:tcW w:w="843" w:type="dxa"/>
            <w:shd w:val="clear" w:color="auto" w:fill="auto"/>
            <w:vAlign w:val="center"/>
          </w:tcPr>
          <w:p w14:paraId="212E703C">
            <w:pPr>
              <w:widowControl/>
              <w:snapToGrid w:val="0"/>
              <w:jc w:val="center"/>
              <w:rPr>
                <w:kern w:val="0"/>
                <w:sz w:val="24"/>
                <w:szCs w:val="21"/>
              </w:rPr>
            </w:pPr>
          </w:p>
        </w:tc>
        <w:tc>
          <w:tcPr>
            <w:tcW w:w="3922" w:type="dxa"/>
            <w:shd w:val="clear" w:color="auto" w:fill="auto"/>
            <w:vAlign w:val="center"/>
          </w:tcPr>
          <w:p w14:paraId="4B8FB3B5">
            <w:pPr>
              <w:widowControl/>
              <w:snapToGrid w:val="0"/>
              <w:jc w:val="center"/>
              <w:rPr>
                <w:kern w:val="0"/>
                <w:sz w:val="24"/>
                <w:szCs w:val="21"/>
              </w:rPr>
            </w:pPr>
          </w:p>
        </w:tc>
        <w:tc>
          <w:tcPr>
            <w:tcW w:w="2438" w:type="dxa"/>
            <w:shd w:val="clear" w:color="auto" w:fill="auto"/>
            <w:vAlign w:val="center"/>
          </w:tcPr>
          <w:p w14:paraId="4AF72741">
            <w:pPr>
              <w:widowControl/>
              <w:snapToGrid w:val="0"/>
              <w:jc w:val="center"/>
              <w:rPr>
                <w:kern w:val="0"/>
                <w:sz w:val="24"/>
                <w:szCs w:val="21"/>
              </w:rPr>
            </w:pPr>
          </w:p>
        </w:tc>
        <w:tc>
          <w:tcPr>
            <w:tcW w:w="1289" w:type="dxa"/>
            <w:shd w:val="clear" w:color="auto" w:fill="auto"/>
            <w:vAlign w:val="center"/>
          </w:tcPr>
          <w:p w14:paraId="6F5CAC8E">
            <w:pPr>
              <w:widowControl/>
              <w:snapToGrid w:val="0"/>
              <w:jc w:val="center"/>
              <w:rPr>
                <w:kern w:val="0"/>
                <w:sz w:val="24"/>
                <w:szCs w:val="21"/>
              </w:rPr>
            </w:pPr>
          </w:p>
        </w:tc>
        <w:tc>
          <w:tcPr>
            <w:tcW w:w="843" w:type="dxa"/>
            <w:shd w:val="clear" w:color="auto" w:fill="auto"/>
            <w:vAlign w:val="center"/>
          </w:tcPr>
          <w:p w14:paraId="603CBE6E">
            <w:pPr>
              <w:widowControl/>
              <w:snapToGrid w:val="0"/>
              <w:jc w:val="center"/>
              <w:rPr>
                <w:kern w:val="0"/>
                <w:sz w:val="24"/>
                <w:szCs w:val="21"/>
              </w:rPr>
            </w:pPr>
          </w:p>
        </w:tc>
      </w:tr>
      <w:tr w14:paraId="43F4EE1E">
        <w:trPr>
          <w:jc w:val="center"/>
        </w:trPr>
        <w:tc>
          <w:tcPr>
            <w:tcW w:w="843" w:type="dxa"/>
            <w:shd w:val="clear" w:color="auto" w:fill="auto"/>
            <w:vAlign w:val="center"/>
          </w:tcPr>
          <w:p w14:paraId="41CC9A71">
            <w:pPr>
              <w:widowControl/>
              <w:snapToGrid w:val="0"/>
              <w:jc w:val="center"/>
              <w:rPr>
                <w:kern w:val="0"/>
                <w:sz w:val="24"/>
                <w:szCs w:val="21"/>
              </w:rPr>
            </w:pPr>
          </w:p>
        </w:tc>
        <w:tc>
          <w:tcPr>
            <w:tcW w:w="3922" w:type="dxa"/>
            <w:shd w:val="clear" w:color="auto" w:fill="auto"/>
            <w:vAlign w:val="center"/>
          </w:tcPr>
          <w:p w14:paraId="2C426339">
            <w:pPr>
              <w:widowControl/>
              <w:snapToGrid w:val="0"/>
              <w:jc w:val="center"/>
              <w:rPr>
                <w:kern w:val="0"/>
                <w:sz w:val="24"/>
                <w:szCs w:val="21"/>
              </w:rPr>
            </w:pPr>
          </w:p>
        </w:tc>
        <w:tc>
          <w:tcPr>
            <w:tcW w:w="2438" w:type="dxa"/>
            <w:shd w:val="clear" w:color="auto" w:fill="auto"/>
            <w:vAlign w:val="center"/>
          </w:tcPr>
          <w:p w14:paraId="23D5C356">
            <w:pPr>
              <w:widowControl/>
              <w:snapToGrid w:val="0"/>
              <w:jc w:val="center"/>
              <w:rPr>
                <w:kern w:val="0"/>
                <w:sz w:val="24"/>
                <w:szCs w:val="21"/>
              </w:rPr>
            </w:pPr>
          </w:p>
        </w:tc>
        <w:tc>
          <w:tcPr>
            <w:tcW w:w="1289" w:type="dxa"/>
            <w:shd w:val="clear" w:color="auto" w:fill="auto"/>
            <w:vAlign w:val="center"/>
          </w:tcPr>
          <w:p w14:paraId="661C6E69">
            <w:pPr>
              <w:widowControl/>
              <w:snapToGrid w:val="0"/>
              <w:jc w:val="center"/>
              <w:rPr>
                <w:kern w:val="0"/>
                <w:sz w:val="24"/>
                <w:szCs w:val="21"/>
              </w:rPr>
            </w:pPr>
          </w:p>
        </w:tc>
        <w:tc>
          <w:tcPr>
            <w:tcW w:w="843" w:type="dxa"/>
            <w:shd w:val="clear" w:color="auto" w:fill="auto"/>
            <w:vAlign w:val="center"/>
          </w:tcPr>
          <w:p w14:paraId="58DCFD7C">
            <w:pPr>
              <w:widowControl/>
              <w:snapToGrid w:val="0"/>
              <w:jc w:val="center"/>
              <w:rPr>
                <w:kern w:val="0"/>
                <w:sz w:val="24"/>
                <w:szCs w:val="21"/>
              </w:rPr>
            </w:pPr>
          </w:p>
        </w:tc>
      </w:tr>
      <w:tr w14:paraId="3CF251B9">
        <w:trPr>
          <w:jc w:val="center"/>
        </w:trPr>
        <w:tc>
          <w:tcPr>
            <w:tcW w:w="843" w:type="dxa"/>
            <w:shd w:val="clear" w:color="auto" w:fill="auto"/>
            <w:vAlign w:val="center"/>
          </w:tcPr>
          <w:p w14:paraId="76444A1B">
            <w:pPr>
              <w:widowControl/>
              <w:snapToGrid w:val="0"/>
              <w:jc w:val="center"/>
              <w:rPr>
                <w:kern w:val="0"/>
                <w:sz w:val="24"/>
                <w:szCs w:val="21"/>
              </w:rPr>
            </w:pPr>
          </w:p>
        </w:tc>
        <w:tc>
          <w:tcPr>
            <w:tcW w:w="3922" w:type="dxa"/>
            <w:shd w:val="clear" w:color="auto" w:fill="auto"/>
            <w:vAlign w:val="center"/>
          </w:tcPr>
          <w:p w14:paraId="131F1E43">
            <w:pPr>
              <w:widowControl/>
              <w:snapToGrid w:val="0"/>
              <w:jc w:val="center"/>
              <w:rPr>
                <w:kern w:val="0"/>
                <w:sz w:val="24"/>
                <w:szCs w:val="21"/>
              </w:rPr>
            </w:pPr>
          </w:p>
        </w:tc>
        <w:tc>
          <w:tcPr>
            <w:tcW w:w="2438" w:type="dxa"/>
            <w:shd w:val="clear" w:color="auto" w:fill="auto"/>
            <w:vAlign w:val="center"/>
          </w:tcPr>
          <w:p w14:paraId="6530C77A">
            <w:pPr>
              <w:widowControl/>
              <w:snapToGrid w:val="0"/>
              <w:jc w:val="center"/>
              <w:rPr>
                <w:kern w:val="0"/>
                <w:sz w:val="24"/>
                <w:szCs w:val="21"/>
              </w:rPr>
            </w:pPr>
          </w:p>
        </w:tc>
        <w:tc>
          <w:tcPr>
            <w:tcW w:w="1289" w:type="dxa"/>
            <w:shd w:val="clear" w:color="auto" w:fill="auto"/>
            <w:vAlign w:val="center"/>
          </w:tcPr>
          <w:p w14:paraId="20424B2A">
            <w:pPr>
              <w:widowControl/>
              <w:snapToGrid w:val="0"/>
              <w:jc w:val="center"/>
              <w:rPr>
                <w:kern w:val="0"/>
                <w:sz w:val="24"/>
                <w:szCs w:val="21"/>
              </w:rPr>
            </w:pPr>
          </w:p>
        </w:tc>
        <w:tc>
          <w:tcPr>
            <w:tcW w:w="843" w:type="dxa"/>
            <w:shd w:val="clear" w:color="auto" w:fill="auto"/>
            <w:vAlign w:val="center"/>
          </w:tcPr>
          <w:p w14:paraId="7516D467">
            <w:pPr>
              <w:widowControl/>
              <w:snapToGrid w:val="0"/>
              <w:jc w:val="center"/>
              <w:rPr>
                <w:kern w:val="0"/>
                <w:sz w:val="24"/>
                <w:szCs w:val="21"/>
              </w:rPr>
            </w:pPr>
          </w:p>
        </w:tc>
      </w:tr>
      <w:tr w14:paraId="79D039A5">
        <w:trPr>
          <w:jc w:val="center"/>
        </w:trPr>
        <w:tc>
          <w:tcPr>
            <w:tcW w:w="843" w:type="dxa"/>
            <w:shd w:val="clear" w:color="auto" w:fill="auto"/>
            <w:vAlign w:val="center"/>
          </w:tcPr>
          <w:p w14:paraId="174C76AA">
            <w:pPr>
              <w:widowControl/>
              <w:snapToGrid w:val="0"/>
              <w:jc w:val="center"/>
              <w:rPr>
                <w:kern w:val="0"/>
                <w:sz w:val="24"/>
                <w:szCs w:val="21"/>
              </w:rPr>
            </w:pPr>
          </w:p>
        </w:tc>
        <w:tc>
          <w:tcPr>
            <w:tcW w:w="3922" w:type="dxa"/>
            <w:shd w:val="clear" w:color="auto" w:fill="auto"/>
            <w:vAlign w:val="center"/>
          </w:tcPr>
          <w:p w14:paraId="389CF68D">
            <w:pPr>
              <w:widowControl/>
              <w:snapToGrid w:val="0"/>
              <w:jc w:val="center"/>
              <w:rPr>
                <w:kern w:val="0"/>
                <w:sz w:val="24"/>
                <w:szCs w:val="21"/>
              </w:rPr>
            </w:pPr>
          </w:p>
        </w:tc>
        <w:tc>
          <w:tcPr>
            <w:tcW w:w="2438" w:type="dxa"/>
            <w:shd w:val="clear" w:color="auto" w:fill="auto"/>
            <w:vAlign w:val="center"/>
          </w:tcPr>
          <w:p w14:paraId="18522B19">
            <w:pPr>
              <w:widowControl/>
              <w:snapToGrid w:val="0"/>
              <w:jc w:val="center"/>
              <w:rPr>
                <w:kern w:val="0"/>
                <w:sz w:val="24"/>
                <w:szCs w:val="21"/>
              </w:rPr>
            </w:pPr>
          </w:p>
        </w:tc>
        <w:tc>
          <w:tcPr>
            <w:tcW w:w="1289" w:type="dxa"/>
            <w:shd w:val="clear" w:color="auto" w:fill="auto"/>
            <w:vAlign w:val="center"/>
          </w:tcPr>
          <w:p w14:paraId="19ED4DC6">
            <w:pPr>
              <w:widowControl/>
              <w:snapToGrid w:val="0"/>
              <w:jc w:val="center"/>
              <w:rPr>
                <w:kern w:val="0"/>
                <w:sz w:val="24"/>
                <w:szCs w:val="21"/>
              </w:rPr>
            </w:pPr>
          </w:p>
        </w:tc>
        <w:tc>
          <w:tcPr>
            <w:tcW w:w="843" w:type="dxa"/>
            <w:shd w:val="clear" w:color="auto" w:fill="auto"/>
            <w:vAlign w:val="center"/>
          </w:tcPr>
          <w:p w14:paraId="600487A5">
            <w:pPr>
              <w:widowControl/>
              <w:snapToGrid w:val="0"/>
              <w:jc w:val="center"/>
              <w:rPr>
                <w:kern w:val="0"/>
                <w:sz w:val="24"/>
                <w:szCs w:val="21"/>
              </w:rPr>
            </w:pPr>
          </w:p>
        </w:tc>
      </w:tr>
      <w:tr w14:paraId="060E666C">
        <w:trPr>
          <w:jc w:val="center"/>
        </w:trPr>
        <w:tc>
          <w:tcPr>
            <w:tcW w:w="843" w:type="dxa"/>
            <w:shd w:val="clear" w:color="auto" w:fill="auto"/>
            <w:vAlign w:val="center"/>
          </w:tcPr>
          <w:p w14:paraId="2419BC66">
            <w:pPr>
              <w:widowControl/>
              <w:snapToGrid w:val="0"/>
              <w:jc w:val="center"/>
              <w:rPr>
                <w:kern w:val="0"/>
                <w:sz w:val="24"/>
                <w:szCs w:val="21"/>
              </w:rPr>
            </w:pPr>
          </w:p>
        </w:tc>
        <w:tc>
          <w:tcPr>
            <w:tcW w:w="3922" w:type="dxa"/>
            <w:shd w:val="clear" w:color="auto" w:fill="auto"/>
            <w:vAlign w:val="center"/>
          </w:tcPr>
          <w:p w14:paraId="4E8D9CAC">
            <w:pPr>
              <w:widowControl/>
              <w:snapToGrid w:val="0"/>
              <w:jc w:val="center"/>
              <w:rPr>
                <w:kern w:val="0"/>
                <w:sz w:val="24"/>
                <w:szCs w:val="21"/>
              </w:rPr>
            </w:pPr>
          </w:p>
        </w:tc>
        <w:tc>
          <w:tcPr>
            <w:tcW w:w="2438" w:type="dxa"/>
            <w:shd w:val="clear" w:color="auto" w:fill="auto"/>
            <w:vAlign w:val="center"/>
          </w:tcPr>
          <w:p w14:paraId="4CB9738E">
            <w:pPr>
              <w:widowControl/>
              <w:snapToGrid w:val="0"/>
              <w:jc w:val="center"/>
              <w:rPr>
                <w:kern w:val="0"/>
                <w:sz w:val="24"/>
                <w:szCs w:val="21"/>
              </w:rPr>
            </w:pPr>
          </w:p>
        </w:tc>
        <w:tc>
          <w:tcPr>
            <w:tcW w:w="1289" w:type="dxa"/>
            <w:shd w:val="clear" w:color="auto" w:fill="auto"/>
            <w:vAlign w:val="center"/>
          </w:tcPr>
          <w:p w14:paraId="0885D25D">
            <w:pPr>
              <w:widowControl/>
              <w:snapToGrid w:val="0"/>
              <w:jc w:val="center"/>
              <w:rPr>
                <w:kern w:val="0"/>
                <w:sz w:val="24"/>
                <w:szCs w:val="21"/>
              </w:rPr>
            </w:pPr>
          </w:p>
        </w:tc>
        <w:tc>
          <w:tcPr>
            <w:tcW w:w="843" w:type="dxa"/>
            <w:shd w:val="clear" w:color="auto" w:fill="auto"/>
            <w:vAlign w:val="center"/>
          </w:tcPr>
          <w:p w14:paraId="492C06F5">
            <w:pPr>
              <w:widowControl/>
              <w:snapToGrid w:val="0"/>
              <w:jc w:val="center"/>
              <w:rPr>
                <w:kern w:val="0"/>
                <w:sz w:val="24"/>
                <w:szCs w:val="21"/>
              </w:rPr>
            </w:pPr>
          </w:p>
        </w:tc>
      </w:tr>
    </w:tbl>
    <w:p w14:paraId="5BBD005B">
      <w:pPr>
        <w:spacing w:line="620" w:lineRule="exact"/>
        <w:rPr>
          <w:sz w:val="24"/>
        </w:rPr>
      </w:pPr>
      <w:r>
        <w:rPr>
          <w:sz w:val="24"/>
        </w:rPr>
        <w:t>注：</w:t>
      </w:r>
    </w:p>
    <w:p w14:paraId="5CBE5173">
      <w:pPr>
        <w:spacing w:line="360" w:lineRule="auto"/>
        <w:rPr>
          <w:sz w:val="24"/>
        </w:rPr>
      </w:pPr>
      <w:r>
        <w:rPr>
          <w:sz w:val="24"/>
        </w:rPr>
        <w:t>1. 不如实填写偏离情况的投标文件将视为虚假材料。</w:t>
      </w:r>
    </w:p>
    <w:p w14:paraId="749237F4">
      <w:pPr>
        <w:spacing w:line="360" w:lineRule="auto"/>
        <w:rPr>
          <w:sz w:val="24"/>
        </w:rPr>
      </w:pPr>
      <w:r>
        <w:rPr>
          <w:sz w:val="24"/>
        </w:rPr>
        <w:t>2. 招标要求指招标文件中规定的具体要求，投标应答指投标文件的具体内容。</w:t>
      </w:r>
    </w:p>
    <w:p w14:paraId="2142170F">
      <w:pPr>
        <w:spacing w:line="360" w:lineRule="auto"/>
        <w:rPr>
          <w:sz w:val="24"/>
        </w:rPr>
      </w:pPr>
      <w:r>
        <w:rPr>
          <w:sz w:val="24"/>
        </w:rPr>
        <w:t>3. 偏离说明指招标要求与投标应答之间的不同之处。</w:t>
      </w:r>
    </w:p>
    <w:p w14:paraId="6C99759F">
      <w:pPr>
        <w:spacing w:line="360" w:lineRule="auto"/>
        <w:rPr>
          <w:sz w:val="24"/>
        </w:rPr>
      </w:pPr>
      <w:r>
        <w:rPr>
          <w:sz w:val="24"/>
        </w:rPr>
        <w:t>4. 投标人在上表“项目需求书要求”的投标应答中必须列出具体数值或内容。如投标人未应答或只注明“符合”、“满足”等类似无具体内容的表述，将被视为不符合招标文件要求。投标人自行承担由此造成的一切后果。</w:t>
      </w:r>
    </w:p>
    <w:p w14:paraId="3664B3A4">
      <w:pPr>
        <w:spacing w:line="360" w:lineRule="auto"/>
        <w:rPr>
          <w:sz w:val="24"/>
        </w:rPr>
      </w:pPr>
    </w:p>
    <w:p w14:paraId="0A26F653">
      <w:pPr>
        <w:spacing w:line="360" w:lineRule="auto"/>
        <w:ind w:firstLine="3808" w:firstLineChars="1700"/>
        <w:rPr>
          <w:sz w:val="24"/>
        </w:rPr>
      </w:pPr>
      <w:r>
        <w:rPr>
          <w:sz w:val="24"/>
        </w:rPr>
        <w:t>投标人名称：</w:t>
      </w:r>
    </w:p>
    <w:p w14:paraId="661FC2AB">
      <w:pPr>
        <w:spacing w:line="360" w:lineRule="auto"/>
        <w:ind w:firstLine="3808" w:firstLineChars="1700"/>
        <w:rPr>
          <w:sz w:val="24"/>
        </w:rPr>
      </w:pPr>
    </w:p>
    <w:p w14:paraId="44DB66C5">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FC049B4">
      <w:pPr>
        <w:tabs>
          <w:tab w:val="left" w:pos="360"/>
        </w:tabs>
        <w:spacing w:line="360" w:lineRule="auto"/>
        <w:rPr>
          <w:b/>
          <w:sz w:val="24"/>
        </w:rPr>
      </w:pPr>
      <w:r>
        <w:rPr>
          <w:sz w:val="24"/>
        </w:rPr>
        <w:br w:type="page"/>
      </w:r>
      <w:r>
        <w:rPr>
          <w:b/>
          <w:sz w:val="24"/>
        </w:rPr>
        <w:t>附件</w:t>
      </w:r>
      <w:r>
        <w:rPr>
          <w:rFonts w:hint="eastAsia"/>
          <w:b/>
          <w:sz w:val="24"/>
        </w:rPr>
        <w:t>5</w:t>
      </w:r>
    </w:p>
    <w:p w14:paraId="69857091">
      <w:pPr>
        <w:autoSpaceDN w:val="0"/>
        <w:spacing w:line="360" w:lineRule="auto"/>
        <w:jc w:val="center"/>
        <w:rPr>
          <w:b/>
          <w:bCs/>
          <w:sz w:val="24"/>
        </w:rPr>
      </w:pPr>
      <w:r>
        <w:rPr>
          <w:b/>
          <w:sz w:val="24"/>
        </w:rPr>
        <w:t>主要相关项目业绩一览表</w:t>
      </w:r>
    </w:p>
    <w:p w14:paraId="6D854380">
      <w:pPr>
        <w:spacing w:line="460" w:lineRule="exact"/>
        <w:ind w:left="192"/>
        <w:rPr>
          <w:sz w:val="24"/>
        </w:rPr>
      </w:pPr>
    </w:p>
    <w:p w14:paraId="696054F6">
      <w:pPr>
        <w:spacing w:line="460" w:lineRule="exact"/>
        <w:rPr>
          <w:sz w:val="24"/>
        </w:rPr>
      </w:pPr>
      <w:r>
        <w:rPr>
          <w:sz w:val="24"/>
        </w:rPr>
        <w:t>项目名称：</w:t>
      </w:r>
      <w:r>
        <w:rPr>
          <w:sz w:val="24"/>
          <w:u w:val="single"/>
        </w:rPr>
        <w:t xml:space="preserve">                    </w:t>
      </w:r>
    </w:p>
    <w:p w14:paraId="1226B204">
      <w:pPr>
        <w:spacing w:line="460" w:lineRule="exact"/>
        <w:rPr>
          <w:sz w:val="24"/>
        </w:rPr>
      </w:pPr>
      <w:r>
        <w:rPr>
          <w:sz w:val="24"/>
        </w:rPr>
        <w:t>项目编号：</w:t>
      </w:r>
      <w:r>
        <w:rPr>
          <w:sz w:val="24"/>
          <w:u w:val="single"/>
        </w:rPr>
        <w:t xml:space="preserve">                    </w:t>
      </w:r>
    </w:p>
    <w:p w14:paraId="3F825A51">
      <w:pPr>
        <w:spacing w:line="460" w:lineRule="exact"/>
        <w:rPr>
          <w:sz w:val="24"/>
          <w:u w:val="single"/>
        </w:rPr>
      </w:pPr>
      <w:r>
        <w:rPr>
          <w:sz w:val="24"/>
        </w:rPr>
        <w:t>包号：</w:t>
      </w:r>
      <w:r>
        <w:rPr>
          <w:sz w:val="24"/>
          <w:u w:val="single"/>
        </w:rPr>
        <w:t xml:space="preserve">                        </w:t>
      </w:r>
    </w:p>
    <w:p w14:paraId="3BBC54E0">
      <w:pPr>
        <w:spacing w:line="460" w:lineRule="exact"/>
        <w:ind w:left="192"/>
        <w:rPr>
          <w:sz w:val="24"/>
        </w:rPr>
      </w:pPr>
    </w:p>
    <w:tbl>
      <w:tblPr>
        <w:tblStyle w:val="25"/>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1239"/>
        <w:gridCol w:w="2131"/>
        <w:gridCol w:w="1379"/>
        <w:gridCol w:w="1003"/>
      </w:tblGrid>
      <w:tr w14:paraId="68ABAF0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993FFFE">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4EF37837">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24928278">
            <w:pPr>
              <w:snapToGrid w:val="0"/>
              <w:jc w:val="center"/>
              <w:rPr>
                <w:sz w:val="24"/>
              </w:rPr>
            </w:pPr>
            <w:r>
              <w:rPr>
                <w:sz w:val="24"/>
              </w:rPr>
              <w:t>项目内容</w:t>
            </w:r>
          </w:p>
        </w:tc>
        <w:tc>
          <w:tcPr>
            <w:tcW w:w="1239" w:type="dxa"/>
            <w:tcBorders>
              <w:top w:val="single" w:color="auto" w:sz="4" w:space="0"/>
              <w:left w:val="single" w:color="auto" w:sz="4" w:space="0"/>
              <w:bottom w:val="single" w:color="auto" w:sz="4" w:space="0"/>
              <w:right w:val="single" w:color="auto" w:sz="4" w:space="0"/>
            </w:tcBorders>
            <w:vAlign w:val="center"/>
          </w:tcPr>
          <w:p w14:paraId="071ECA68">
            <w:pPr>
              <w:snapToGrid w:val="0"/>
              <w:jc w:val="center"/>
              <w:rPr>
                <w:sz w:val="24"/>
              </w:rPr>
            </w:pPr>
            <w:r>
              <w:rPr>
                <w:sz w:val="24"/>
              </w:rPr>
              <w:t>实施地点</w:t>
            </w:r>
          </w:p>
        </w:tc>
        <w:tc>
          <w:tcPr>
            <w:tcW w:w="0" w:type="auto"/>
            <w:tcBorders>
              <w:top w:val="single" w:color="auto" w:sz="4" w:space="0"/>
              <w:left w:val="single" w:color="auto" w:sz="4" w:space="0"/>
              <w:bottom w:val="single" w:color="auto" w:sz="4" w:space="0"/>
              <w:right w:val="single" w:color="auto" w:sz="4" w:space="0"/>
            </w:tcBorders>
            <w:vAlign w:val="center"/>
          </w:tcPr>
          <w:p w14:paraId="15F56FDB">
            <w:pPr>
              <w:snapToGrid w:val="0"/>
              <w:jc w:val="center"/>
              <w:rPr>
                <w:sz w:val="24"/>
              </w:rPr>
            </w:pPr>
            <w:r>
              <w:rPr>
                <w:sz w:val="24"/>
              </w:rPr>
              <w:t>用户联系人及联系方式</w:t>
            </w:r>
          </w:p>
        </w:tc>
        <w:tc>
          <w:tcPr>
            <w:tcW w:w="0" w:type="auto"/>
            <w:tcBorders>
              <w:top w:val="single" w:color="auto" w:sz="4" w:space="0"/>
              <w:left w:val="single" w:color="auto" w:sz="4" w:space="0"/>
              <w:bottom w:val="single" w:color="auto" w:sz="4" w:space="0"/>
              <w:right w:val="single" w:color="auto" w:sz="4" w:space="0"/>
            </w:tcBorders>
            <w:vAlign w:val="center"/>
          </w:tcPr>
          <w:p w14:paraId="43CEE424">
            <w:pPr>
              <w:snapToGrid w:val="0"/>
              <w:jc w:val="center"/>
              <w:rPr>
                <w:sz w:val="24"/>
              </w:rPr>
            </w:pPr>
            <w:r>
              <w:rPr>
                <w:sz w:val="24"/>
              </w:rPr>
              <w:t>项目起止时间</w:t>
            </w:r>
          </w:p>
        </w:tc>
        <w:tc>
          <w:tcPr>
            <w:tcW w:w="0" w:type="auto"/>
            <w:tcBorders>
              <w:top w:val="single" w:color="auto" w:sz="4" w:space="0"/>
              <w:left w:val="single" w:color="auto" w:sz="4" w:space="0"/>
              <w:bottom w:val="single" w:color="auto" w:sz="4" w:space="0"/>
              <w:right w:val="single" w:color="auto" w:sz="4" w:space="0"/>
            </w:tcBorders>
            <w:vAlign w:val="center"/>
          </w:tcPr>
          <w:p w14:paraId="00838996">
            <w:pPr>
              <w:snapToGrid w:val="0"/>
              <w:jc w:val="center"/>
              <w:rPr>
                <w:sz w:val="24"/>
              </w:rPr>
            </w:pPr>
            <w:r>
              <w:rPr>
                <w:sz w:val="24"/>
              </w:rPr>
              <w:t>合同金额</w:t>
            </w:r>
          </w:p>
        </w:tc>
      </w:tr>
      <w:tr w14:paraId="664ADD7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7AA5DF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D76F27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ACA4A0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1B1214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F015B39">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2910077">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B5DCC52">
            <w:pPr>
              <w:snapToGrid w:val="0"/>
              <w:jc w:val="center"/>
              <w:rPr>
                <w:sz w:val="24"/>
              </w:rPr>
            </w:pPr>
          </w:p>
        </w:tc>
      </w:tr>
      <w:tr w14:paraId="3B17F24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072FB1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C0F309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B958F1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15A2682">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D7CBD6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6476807">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7C78149">
            <w:pPr>
              <w:snapToGrid w:val="0"/>
              <w:jc w:val="center"/>
              <w:rPr>
                <w:sz w:val="24"/>
              </w:rPr>
            </w:pPr>
          </w:p>
        </w:tc>
      </w:tr>
      <w:tr w14:paraId="50F508D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06D440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9E27CA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DC31EA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77E093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940C2C6">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9645AF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61D7D55">
            <w:pPr>
              <w:snapToGrid w:val="0"/>
              <w:jc w:val="center"/>
              <w:rPr>
                <w:sz w:val="24"/>
              </w:rPr>
            </w:pPr>
          </w:p>
        </w:tc>
      </w:tr>
      <w:tr w14:paraId="056B50F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9C6964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4DAC9A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EE447E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3A7D326">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B48322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A0573A2">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E12D8CF">
            <w:pPr>
              <w:snapToGrid w:val="0"/>
              <w:jc w:val="center"/>
              <w:rPr>
                <w:sz w:val="24"/>
              </w:rPr>
            </w:pPr>
          </w:p>
        </w:tc>
      </w:tr>
      <w:tr w14:paraId="5020053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D007A3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FE929E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FECD98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001B39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C1155C0">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79DDCAD">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B6222F0">
            <w:pPr>
              <w:snapToGrid w:val="0"/>
              <w:jc w:val="center"/>
              <w:rPr>
                <w:sz w:val="24"/>
              </w:rPr>
            </w:pPr>
          </w:p>
        </w:tc>
      </w:tr>
      <w:tr w14:paraId="1356C5B7">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FAB3E7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3AAA7B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3803BF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2BBB969">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12A2410">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CE0C488">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D207F44">
            <w:pPr>
              <w:snapToGrid w:val="0"/>
              <w:jc w:val="center"/>
              <w:rPr>
                <w:sz w:val="24"/>
              </w:rPr>
            </w:pPr>
          </w:p>
        </w:tc>
      </w:tr>
      <w:tr w14:paraId="52B53E3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EDCB98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0476E6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218D88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4938E98">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2588D2A">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CB49BCA">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AEC1B6C">
            <w:pPr>
              <w:snapToGrid w:val="0"/>
              <w:jc w:val="center"/>
              <w:rPr>
                <w:sz w:val="24"/>
              </w:rPr>
            </w:pPr>
          </w:p>
        </w:tc>
      </w:tr>
      <w:tr w14:paraId="1DE214C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83781C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031222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6EC320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345219C">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F7EC3A4">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2722BF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5704B27">
            <w:pPr>
              <w:snapToGrid w:val="0"/>
              <w:jc w:val="center"/>
              <w:rPr>
                <w:sz w:val="24"/>
              </w:rPr>
            </w:pPr>
          </w:p>
        </w:tc>
      </w:tr>
      <w:tr w14:paraId="5B62A61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EDAC8A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D85B3D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DF763C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1B51029">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8DFBA8C">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91EF2F7">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BADC1A9">
            <w:pPr>
              <w:snapToGrid w:val="0"/>
              <w:jc w:val="center"/>
              <w:rPr>
                <w:sz w:val="24"/>
              </w:rPr>
            </w:pPr>
          </w:p>
        </w:tc>
      </w:tr>
      <w:tr w14:paraId="50860B3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3AE801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FC4138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9BA706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F5B4746">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EA2949F">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68C8B2D">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2EFADEA">
            <w:pPr>
              <w:snapToGrid w:val="0"/>
              <w:jc w:val="center"/>
              <w:rPr>
                <w:sz w:val="24"/>
              </w:rPr>
            </w:pPr>
          </w:p>
        </w:tc>
      </w:tr>
      <w:tr w14:paraId="0DB361F7">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0AD97C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60E6B1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53A2C4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990DE0A">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B92B254">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014ADA6">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E5942F2">
            <w:pPr>
              <w:snapToGrid w:val="0"/>
              <w:jc w:val="center"/>
              <w:rPr>
                <w:sz w:val="24"/>
              </w:rPr>
            </w:pPr>
          </w:p>
        </w:tc>
      </w:tr>
    </w:tbl>
    <w:p w14:paraId="66AD805D">
      <w:pPr>
        <w:spacing w:line="560" w:lineRule="exact"/>
        <w:rPr>
          <w:sz w:val="24"/>
        </w:rPr>
      </w:pPr>
      <w:r>
        <w:rPr>
          <w:sz w:val="24"/>
        </w:rPr>
        <w:t>备注：若招标文件第二部分评分因素及评标标准中要求提供业绩的，投标人所列业绩应按其要求将证明材料按顺序附后。</w:t>
      </w:r>
    </w:p>
    <w:p w14:paraId="2085C8E9">
      <w:pPr>
        <w:spacing w:line="560" w:lineRule="exact"/>
        <w:rPr>
          <w:sz w:val="24"/>
        </w:rPr>
      </w:pPr>
    </w:p>
    <w:p w14:paraId="22BBB83F">
      <w:pPr>
        <w:spacing w:line="360" w:lineRule="auto"/>
        <w:ind w:firstLine="3808" w:firstLineChars="1700"/>
        <w:rPr>
          <w:sz w:val="24"/>
        </w:rPr>
      </w:pPr>
      <w:r>
        <w:rPr>
          <w:sz w:val="24"/>
        </w:rPr>
        <w:t>投标人名称：</w:t>
      </w:r>
    </w:p>
    <w:p w14:paraId="5EF4B38A">
      <w:pPr>
        <w:spacing w:line="360" w:lineRule="auto"/>
        <w:ind w:firstLine="3808" w:firstLineChars="1700"/>
        <w:rPr>
          <w:sz w:val="24"/>
        </w:rPr>
      </w:pPr>
    </w:p>
    <w:p w14:paraId="33E42C3B">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B836FB0">
      <w:pPr>
        <w:spacing w:line="460" w:lineRule="exact"/>
        <w:rPr>
          <w:sz w:val="24"/>
        </w:rPr>
      </w:pPr>
    </w:p>
    <w:p w14:paraId="0FFD8C2B">
      <w:pPr>
        <w:widowControl/>
        <w:jc w:val="left"/>
        <w:rPr>
          <w:sz w:val="24"/>
        </w:rPr>
      </w:pPr>
      <w:r>
        <w:rPr>
          <w:sz w:val="24"/>
        </w:rPr>
        <w:br w:type="page"/>
      </w:r>
    </w:p>
    <w:p w14:paraId="4D3AA570">
      <w:pPr>
        <w:tabs>
          <w:tab w:val="left" w:pos="360"/>
        </w:tabs>
        <w:spacing w:after="285" w:afterLines="100" w:line="360" w:lineRule="auto"/>
        <w:rPr>
          <w:b/>
          <w:sz w:val="24"/>
        </w:rPr>
      </w:pPr>
      <w:r>
        <w:rPr>
          <w:b/>
          <w:sz w:val="24"/>
        </w:rPr>
        <w:t>附件</w:t>
      </w:r>
      <w:r>
        <w:rPr>
          <w:rFonts w:hint="eastAsia"/>
          <w:b/>
          <w:sz w:val="24"/>
        </w:rPr>
        <w:t>6</w:t>
      </w:r>
    </w:p>
    <w:p w14:paraId="7152E018">
      <w:pPr>
        <w:autoSpaceDN w:val="0"/>
        <w:spacing w:line="360" w:lineRule="auto"/>
        <w:jc w:val="center"/>
        <w:rPr>
          <w:b/>
          <w:bCs/>
          <w:sz w:val="24"/>
        </w:rPr>
      </w:pPr>
      <w:r>
        <w:rPr>
          <w:rFonts w:hint="eastAsia"/>
          <w:b/>
          <w:bCs/>
          <w:sz w:val="24"/>
        </w:rPr>
        <w:t>投标</w:t>
      </w:r>
      <w:r>
        <w:rPr>
          <w:b/>
          <w:bCs/>
          <w:sz w:val="24"/>
        </w:rPr>
        <w:t>代表人授权书</w:t>
      </w:r>
    </w:p>
    <w:p w14:paraId="23F862E4">
      <w:pPr>
        <w:spacing w:line="360" w:lineRule="auto"/>
        <w:rPr>
          <w:sz w:val="24"/>
          <w:szCs w:val="21"/>
        </w:rPr>
      </w:pPr>
    </w:p>
    <w:p w14:paraId="734934E9">
      <w:pPr>
        <w:spacing w:line="360" w:lineRule="auto"/>
        <w:rPr>
          <w:sz w:val="24"/>
          <w:szCs w:val="21"/>
        </w:rPr>
      </w:pPr>
      <w:r>
        <w:rPr>
          <w:sz w:val="24"/>
          <w:szCs w:val="21"/>
        </w:rPr>
        <w:t>致：天津市政府采购中心</w:t>
      </w:r>
    </w:p>
    <w:p w14:paraId="26AA5A3A">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7EFC7174">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70C6B25F">
      <w:pPr>
        <w:spacing w:line="360" w:lineRule="auto"/>
        <w:ind w:firstLine="448" w:firstLineChars="200"/>
        <w:rPr>
          <w:sz w:val="24"/>
          <w:szCs w:val="21"/>
        </w:rPr>
      </w:pPr>
      <w:r>
        <w:rPr>
          <w:sz w:val="24"/>
          <w:szCs w:val="21"/>
        </w:rPr>
        <w:t>本授权书至投标有效期结束前始终有效。</w:t>
      </w:r>
    </w:p>
    <w:p w14:paraId="662AAAF9">
      <w:pPr>
        <w:spacing w:line="360" w:lineRule="auto"/>
        <w:ind w:firstLine="448" w:firstLineChars="200"/>
        <w:rPr>
          <w:sz w:val="24"/>
          <w:szCs w:val="21"/>
        </w:rPr>
      </w:pPr>
      <w:r>
        <w:rPr>
          <w:sz w:val="24"/>
          <w:szCs w:val="21"/>
        </w:rPr>
        <w:t>投标代表人无转委托权，特此委托。</w:t>
      </w:r>
    </w:p>
    <w:p w14:paraId="14ABDB4C">
      <w:pPr>
        <w:spacing w:line="360" w:lineRule="auto"/>
        <w:ind w:firstLine="448" w:firstLineChars="200"/>
        <w:rPr>
          <w:sz w:val="24"/>
        </w:rPr>
      </w:pPr>
    </w:p>
    <w:p w14:paraId="4684B661">
      <w:pPr>
        <w:spacing w:line="360" w:lineRule="auto"/>
        <w:ind w:firstLine="448" w:firstLineChars="200"/>
        <w:rPr>
          <w:sz w:val="24"/>
        </w:rPr>
      </w:pPr>
    </w:p>
    <w:p w14:paraId="56589A74">
      <w:pPr>
        <w:spacing w:line="360" w:lineRule="auto"/>
        <w:ind w:firstLine="448" w:firstLineChars="200"/>
        <w:rPr>
          <w:sz w:val="24"/>
        </w:rPr>
      </w:pPr>
    </w:p>
    <w:p w14:paraId="07A09493">
      <w:pPr>
        <w:spacing w:line="480" w:lineRule="auto"/>
        <w:jc w:val="center"/>
        <w:rPr>
          <w:sz w:val="24"/>
        </w:rPr>
      </w:pPr>
      <w:r>
        <w:rPr>
          <w:sz w:val="24"/>
        </w:rPr>
        <w:t xml:space="preserve">     年   月   日 </w:t>
      </w:r>
    </w:p>
    <w:p w14:paraId="0B03A930">
      <w:pPr>
        <w:spacing w:line="360" w:lineRule="auto"/>
        <w:ind w:firstLine="4704" w:firstLineChars="2100"/>
        <w:rPr>
          <w:sz w:val="24"/>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776B6922">
        <w:tc>
          <w:tcPr>
            <w:tcW w:w="4264" w:type="dxa"/>
          </w:tcPr>
          <w:p w14:paraId="02D983E7">
            <w:pPr>
              <w:spacing w:line="360" w:lineRule="auto"/>
              <w:jc w:val="left"/>
              <w:rPr>
                <w:sz w:val="24"/>
              </w:rPr>
            </w:pPr>
            <w:r>
              <w:rPr>
                <w:sz w:val="24"/>
              </w:rPr>
              <w:t>投标代表人身份证正面</w:t>
            </w:r>
          </w:p>
          <w:p w14:paraId="2E78610C">
            <w:pPr>
              <w:spacing w:line="360" w:lineRule="auto"/>
              <w:jc w:val="left"/>
              <w:rPr>
                <w:sz w:val="24"/>
              </w:rPr>
            </w:pPr>
          </w:p>
          <w:p w14:paraId="73D10E9E">
            <w:pPr>
              <w:spacing w:line="360" w:lineRule="auto"/>
              <w:jc w:val="left"/>
              <w:rPr>
                <w:sz w:val="24"/>
              </w:rPr>
            </w:pPr>
          </w:p>
          <w:p w14:paraId="6A70E686">
            <w:pPr>
              <w:spacing w:line="360" w:lineRule="auto"/>
              <w:jc w:val="left"/>
              <w:rPr>
                <w:sz w:val="24"/>
              </w:rPr>
            </w:pPr>
          </w:p>
          <w:p w14:paraId="40504EDC">
            <w:pPr>
              <w:spacing w:line="360" w:lineRule="auto"/>
              <w:jc w:val="left"/>
              <w:rPr>
                <w:sz w:val="24"/>
              </w:rPr>
            </w:pPr>
          </w:p>
          <w:p w14:paraId="466E67D3">
            <w:pPr>
              <w:spacing w:line="360" w:lineRule="auto"/>
              <w:jc w:val="left"/>
              <w:rPr>
                <w:sz w:val="24"/>
              </w:rPr>
            </w:pPr>
          </w:p>
        </w:tc>
        <w:tc>
          <w:tcPr>
            <w:tcW w:w="4264" w:type="dxa"/>
          </w:tcPr>
          <w:p w14:paraId="20EC7DE9">
            <w:pPr>
              <w:spacing w:line="360" w:lineRule="auto"/>
              <w:jc w:val="left"/>
              <w:rPr>
                <w:sz w:val="24"/>
              </w:rPr>
            </w:pPr>
            <w:r>
              <w:rPr>
                <w:sz w:val="24"/>
              </w:rPr>
              <w:t>投标代表人身份证背面</w:t>
            </w:r>
          </w:p>
        </w:tc>
      </w:tr>
    </w:tbl>
    <w:p w14:paraId="0157B988">
      <w:pPr>
        <w:widowControl/>
        <w:jc w:val="left"/>
        <w:rPr>
          <w:sz w:val="24"/>
        </w:rPr>
      </w:pPr>
      <w:r>
        <w:rPr>
          <w:sz w:val="24"/>
        </w:rPr>
        <w:br w:type="page"/>
      </w:r>
    </w:p>
    <w:p w14:paraId="02CACEDC">
      <w:pPr>
        <w:autoSpaceDN w:val="0"/>
        <w:spacing w:line="360" w:lineRule="auto"/>
        <w:jc w:val="left"/>
        <w:rPr>
          <w:b/>
          <w:bCs/>
          <w:sz w:val="24"/>
        </w:rPr>
      </w:pPr>
      <w:r>
        <w:rPr>
          <w:b/>
          <w:bCs/>
          <w:sz w:val="24"/>
        </w:rPr>
        <w:t>附件</w:t>
      </w:r>
      <w:r>
        <w:rPr>
          <w:rFonts w:hint="eastAsia"/>
          <w:b/>
          <w:bCs/>
          <w:sz w:val="24"/>
        </w:rPr>
        <w:t>7</w:t>
      </w:r>
    </w:p>
    <w:p w14:paraId="55E43BC6">
      <w:pPr>
        <w:autoSpaceDE w:val="0"/>
        <w:autoSpaceDN w:val="0"/>
        <w:spacing w:line="480" w:lineRule="auto"/>
        <w:jc w:val="center"/>
        <w:rPr>
          <w:b/>
          <w:sz w:val="24"/>
          <w:szCs w:val="24"/>
        </w:rPr>
      </w:pPr>
      <w:r>
        <w:rPr>
          <w:b/>
          <w:sz w:val="24"/>
          <w:szCs w:val="24"/>
        </w:rPr>
        <w:t>中小企业声明函（货物）</w:t>
      </w:r>
    </w:p>
    <w:p w14:paraId="57DA179D">
      <w:pPr>
        <w:widowControl/>
        <w:spacing w:line="500" w:lineRule="exact"/>
        <w:ind w:firstLine="448" w:firstLineChars="200"/>
        <w:jc w:val="left"/>
        <w:rPr>
          <w:sz w:val="24"/>
          <w:szCs w:val="24"/>
        </w:rPr>
      </w:pPr>
      <w:r>
        <w:rPr>
          <w:sz w:val="24"/>
          <w:szCs w:val="24"/>
        </w:rPr>
        <w:t>本公司郑重声明，针对本项目提供的货物</w:t>
      </w:r>
      <w:r>
        <w:rPr>
          <w:sz w:val="24"/>
          <w:szCs w:val="24"/>
          <w:u w:val="single"/>
        </w:rPr>
        <w:t xml:space="preserve">      （</w:t>
      </w:r>
      <w:r>
        <w:rPr>
          <w:b/>
          <w:sz w:val="24"/>
          <w:szCs w:val="24"/>
        </w:rPr>
        <w:t>请填写有/无）</w:t>
      </w:r>
      <w:r>
        <w:rPr>
          <w:sz w:val="24"/>
          <w:szCs w:val="24"/>
        </w:rPr>
        <w:t>大型企业制造的货物。</w:t>
      </w:r>
      <w:r>
        <w:rPr>
          <w:b/>
          <w:sz w:val="24"/>
          <w:szCs w:val="24"/>
        </w:rPr>
        <w:t>（若有大型企业制造的货物，则无需填写以下内容；若无大型企业制造的货物，则继续填写以下内容）</w:t>
      </w:r>
    </w:p>
    <w:p w14:paraId="101288FA">
      <w:pPr>
        <w:widowControl/>
        <w:spacing w:line="500" w:lineRule="exact"/>
        <w:ind w:firstLine="448" w:firstLineChars="200"/>
        <w:jc w:val="left"/>
        <w:rPr>
          <w:sz w:val="24"/>
          <w:szCs w:val="24"/>
        </w:rPr>
      </w:pPr>
      <w:r>
        <w:rPr>
          <w:sz w:val="24"/>
          <w:szCs w:val="24"/>
        </w:rPr>
        <w:t>本公司郑重声明，根据《政府采购促进中小企业发展管理办法》（财库﹝2020﹞46号）的规定，本公司参加</w:t>
      </w:r>
      <w:r>
        <w:rPr>
          <w:sz w:val="24"/>
          <w:szCs w:val="24"/>
          <w:u w:val="single"/>
        </w:rPr>
        <w:t xml:space="preserve">            （</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14:paraId="47D1FAA3">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66173338">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76A2ADB">
      <w:pPr>
        <w:autoSpaceDE w:val="0"/>
        <w:autoSpaceDN w:val="0"/>
        <w:spacing w:line="500" w:lineRule="exact"/>
        <w:ind w:left="641"/>
        <w:jc w:val="left"/>
        <w:rPr>
          <w:sz w:val="24"/>
          <w:szCs w:val="24"/>
        </w:rPr>
      </w:pPr>
      <w:r>
        <w:rPr>
          <w:sz w:val="24"/>
          <w:szCs w:val="24"/>
        </w:rPr>
        <w:t>……</w:t>
      </w:r>
    </w:p>
    <w:p w14:paraId="0FE273E2">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50E6DCCD">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1AF93643">
      <w:pPr>
        <w:autoSpaceDE w:val="0"/>
        <w:autoSpaceDN w:val="0"/>
        <w:spacing w:line="500" w:lineRule="exact"/>
        <w:ind w:left="3840"/>
        <w:jc w:val="left"/>
        <w:rPr>
          <w:sz w:val="24"/>
          <w:szCs w:val="24"/>
        </w:rPr>
      </w:pPr>
      <w:r>
        <w:rPr>
          <w:sz w:val="24"/>
          <w:szCs w:val="24"/>
        </w:rPr>
        <w:t>投标人名称：</w:t>
      </w:r>
    </w:p>
    <w:p w14:paraId="39B26DA3">
      <w:pPr>
        <w:autoSpaceDE w:val="0"/>
        <w:autoSpaceDN w:val="0"/>
        <w:spacing w:line="500" w:lineRule="exact"/>
        <w:ind w:left="3840"/>
        <w:jc w:val="left"/>
        <w:rPr>
          <w:b/>
          <w:sz w:val="24"/>
          <w:szCs w:val="24"/>
        </w:rPr>
      </w:pPr>
      <w:r>
        <w:rPr>
          <w:sz w:val="24"/>
          <w:szCs w:val="24"/>
        </w:rPr>
        <w:t>日期：</w:t>
      </w:r>
    </w:p>
    <w:p w14:paraId="6DCB0F7E">
      <w:pPr>
        <w:spacing w:line="360" w:lineRule="auto"/>
        <w:ind w:right="84" w:firstLine="224" w:firstLineChars="100"/>
        <w:rPr>
          <w:b/>
          <w:sz w:val="24"/>
          <w:szCs w:val="24"/>
        </w:rPr>
      </w:pPr>
      <w:r>
        <w:rPr>
          <w:b/>
          <w:sz w:val="24"/>
          <w:szCs w:val="24"/>
        </w:rPr>
        <w:t>注：</w:t>
      </w:r>
    </w:p>
    <w:p w14:paraId="472B1E94">
      <w:pPr>
        <w:spacing w:line="360" w:lineRule="auto"/>
        <w:ind w:right="84" w:firstLine="224" w:firstLineChars="100"/>
        <w:rPr>
          <w:b/>
          <w:sz w:val="24"/>
          <w:szCs w:val="24"/>
        </w:rPr>
      </w:pPr>
      <w:r>
        <w:rPr>
          <w:b/>
          <w:sz w:val="24"/>
          <w:szCs w:val="24"/>
        </w:rPr>
        <w:t>1.标的名称须按照采购文件“</w:t>
      </w:r>
      <w:r>
        <w:rPr>
          <w:rFonts w:hint="eastAsia"/>
          <w:b/>
          <w:sz w:val="24"/>
          <w:szCs w:val="24"/>
        </w:rPr>
        <w:t>采购</w:t>
      </w:r>
      <w:r>
        <w:rPr>
          <w:b/>
          <w:sz w:val="24"/>
          <w:szCs w:val="24"/>
        </w:rPr>
        <w:t>清单”中明确的标的名称进行填写；所属行业须按照采购文件中明确的所属行业进行填写，否则不享受中小企业扶持政策。</w:t>
      </w:r>
    </w:p>
    <w:p w14:paraId="04C0B2C3">
      <w:pPr>
        <w:spacing w:line="360" w:lineRule="auto"/>
        <w:ind w:right="84" w:firstLine="224" w:firstLineChars="100"/>
        <w:rPr>
          <w:b/>
          <w:sz w:val="24"/>
          <w:szCs w:val="24"/>
        </w:rPr>
      </w:pPr>
      <w:r>
        <w:rPr>
          <w:b/>
          <w:sz w:val="24"/>
          <w:szCs w:val="24"/>
        </w:rPr>
        <w:t>2.从业人员、营业收入、资产总额填报上一年度数据，无上一年度数据的新成立企业可不填报。除新成立企业外，上表填写不全的，不享受中小企业扶持政策。</w:t>
      </w:r>
    </w:p>
    <w:p w14:paraId="33D8C842">
      <w:pPr>
        <w:spacing w:line="360" w:lineRule="auto"/>
        <w:ind w:right="84" w:firstLine="224" w:firstLineChars="100"/>
        <w:rPr>
          <w:b/>
          <w:sz w:val="24"/>
          <w:szCs w:val="21"/>
        </w:rPr>
      </w:pPr>
      <w:r>
        <w:rPr>
          <w:b/>
          <w:sz w:val="24"/>
          <w:szCs w:val="21"/>
        </w:rPr>
        <w:t>3.中标（成交）供应商享受中小企业扶持政策的，将随中标（成交）结果同时公告其《中小企业声明函》，接受社会监督。</w:t>
      </w:r>
    </w:p>
    <w:p w14:paraId="2BB2DE26">
      <w:pPr>
        <w:widowControl/>
        <w:jc w:val="left"/>
        <w:rPr>
          <w:sz w:val="24"/>
        </w:rPr>
      </w:pPr>
      <w:r>
        <w:rPr>
          <w:sz w:val="24"/>
        </w:rPr>
        <w:br w:type="page"/>
      </w:r>
    </w:p>
    <w:p w14:paraId="498E75BC">
      <w:pPr>
        <w:autoSpaceDN w:val="0"/>
        <w:spacing w:line="360" w:lineRule="auto"/>
        <w:rPr>
          <w:b/>
          <w:bCs/>
          <w:sz w:val="24"/>
        </w:rPr>
      </w:pPr>
      <w:bookmarkStart w:id="10" w:name="OLE_LINK14"/>
      <w:bookmarkStart w:id="11" w:name="OLE_LINK13"/>
      <w:r>
        <w:rPr>
          <w:rFonts w:hint="eastAsia"/>
          <w:b/>
          <w:bCs/>
          <w:sz w:val="24"/>
        </w:rPr>
        <w:t>附件8</w:t>
      </w:r>
    </w:p>
    <w:bookmarkEnd w:id="10"/>
    <w:bookmarkEnd w:id="11"/>
    <w:p w14:paraId="11EC1C48">
      <w:pPr>
        <w:autoSpaceDN w:val="0"/>
        <w:spacing w:line="360" w:lineRule="auto"/>
        <w:jc w:val="left"/>
        <w:rPr>
          <w:b/>
          <w:bCs/>
          <w:sz w:val="24"/>
        </w:rPr>
      </w:pPr>
      <w:r>
        <w:rPr>
          <w:rFonts w:hint="eastAsia"/>
          <w:b/>
          <w:kern w:val="0"/>
          <w:sz w:val="24"/>
          <w:szCs w:val="21"/>
        </w:rPr>
        <w:t>若不是残疾人福利性单位，投标文件中可不提供此声明函</w:t>
      </w:r>
    </w:p>
    <w:p w14:paraId="6786B9C7">
      <w:pPr>
        <w:autoSpaceDN w:val="0"/>
        <w:spacing w:line="360" w:lineRule="auto"/>
        <w:jc w:val="center"/>
        <w:rPr>
          <w:b/>
          <w:bCs/>
          <w:sz w:val="24"/>
        </w:rPr>
      </w:pPr>
    </w:p>
    <w:p w14:paraId="6258A074">
      <w:pPr>
        <w:snapToGrid w:val="0"/>
        <w:spacing w:line="360" w:lineRule="auto"/>
        <w:jc w:val="center"/>
        <w:rPr>
          <w:b/>
          <w:bCs/>
          <w:sz w:val="24"/>
        </w:rPr>
      </w:pPr>
      <w:r>
        <w:rPr>
          <w:rFonts w:hint="eastAsia"/>
          <w:b/>
          <w:bCs/>
          <w:sz w:val="24"/>
        </w:rPr>
        <w:t>残疾人福利性单位声明函</w:t>
      </w:r>
    </w:p>
    <w:p w14:paraId="64434A97">
      <w:pPr>
        <w:snapToGrid w:val="0"/>
        <w:spacing w:line="360" w:lineRule="auto"/>
        <w:ind w:firstLine="448" w:firstLineChars="200"/>
        <w:jc w:val="left"/>
        <w:rPr>
          <w:b/>
          <w:bCs/>
          <w:sz w:val="24"/>
        </w:rPr>
      </w:pPr>
    </w:p>
    <w:p w14:paraId="5A643A08">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C0854D0">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4000600B">
      <w:pPr>
        <w:snapToGrid w:val="0"/>
        <w:spacing w:line="360" w:lineRule="auto"/>
        <w:ind w:firstLine="448" w:firstLineChars="200"/>
        <w:jc w:val="left"/>
        <w:rPr>
          <w:bCs/>
          <w:sz w:val="24"/>
        </w:rPr>
      </w:pPr>
    </w:p>
    <w:p w14:paraId="69AB7772">
      <w:pPr>
        <w:snapToGrid w:val="0"/>
        <w:spacing w:line="360" w:lineRule="auto"/>
        <w:ind w:firstLine="448" w:firstLineChars="200"/>
        <w:jc w:val="left"/>
        <w:rPr>
          <w:bCs/>
          <w:sz w:val="24"/>
        </w:rPr>
      </w:pPr>
    </w:p>
    <w:p w14:paraId="41A17A6B">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0C6CC6B7">
      <w:pPr>
        <w:snapToGrid w:val="0"/>
        <w:spacing w:line="360" w:lineRule="auto"/>
        <w:ind w:firstLine="448" w:firstLineChars="200"/>
        <w:jc w:val="left"/>
        <w:rPr>
          <w:bCs/>
          <w:sz w:val="24"/>
        </w:rPr>
      </w:pPr>
    </w:p>
    <w:p w14:paraId="6AD431AE">
      <w:pPr>
        <w:snapToGrid w:val="0"/>
        <w:spacing w:line="360" w:lineRule="auto"/>
        <w:ind w:firstLine="448" w:firstLineChars="200"/>
        <w:jc w:val="left"/>
        <w:rPr>
          <w:sz w:val="24"/>
          <w:szCs w:val="21"/>
        </w:rPr>
      </w:pPr>
      <w:r>
        <w:rPr>
          <w:rFonts w:hint="eastAsia"/>
          <w:bCs/>
          <w:sz w:val="24"/>
        </w:rPr>
        <w:t xml:space="preserve">               日  期：</w:t>
      </w:r>
    </w:p>
    <w:p w14:paraId="2C5FF9FD">
      <w:pPr>
        <w:snapToGrid w:val="0"/>
        <w:spacing w:line="360" w:lineRule="auto"/>
        <w:ind w:firstLine="448" w:firstLineChars="200"/>
        <w:jc w:val="left"/>
        <w:rPr>
          <w:sz w:val="24"/>
          <w:szCs w:val="21"/>
        </w:rPr>
      </w:pPr>
    </w:p>
    <w:p w14:paraId="3E76A05A">
      <w:pPr>
        <w:snapToGrid w:val="0"/>
        <w:spacing w:line="360" w:lineRule="auto"/>
        <w:ind w:firstLine="448" w:firstLineChars="200"/>
        <w:rPr>
          <w:sz w:val="24"/>
          <w:szCs w:val="21"/>
        </w:rPr>
      </w:pPr>
      <w:r>
        <w:rPr>
          <w:sz w:val="24"/>
          <w:szCs w:val="21"/>
        </w:rPr>
        <w:t>注：</w:t>
      </w:r>
    </w:p>
    <w:p w14:paraId="0EC6F113">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428F976C">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4BFE2DB3">
      <w:pPr>
        <w:snapToGrid w:val="0"/>
        <w:spacing w:line="360" w:lineRule="auto"/>
        <w:ind w:firstLine="448" w:firstLineChars="200"/>
        <w:rPr>
          <w:color w:val="FF0000"/>
          <w:sz w:val="24"/>
          <w:szCs w:val="21"/>
        </w:rPr>
      </w:pPr>
    </w:p>
    <w:p w14:paraId="0F2051C5">
      <w:pPr>
        <w:snapToGrid w:val="0"/>
        <w:spacing w:line="360" w:lineRule="auto"/>
        <w:ind w:firstLine="448" w:firstLineChars="200"/>
        <w:jc w:val="left"/>
        <w:rPr>
          <w:sz w:val="24"/>
          <w:szCs w:val="21"/>
        </w:rPr>
      </w:pPr>
    </w:p>
    <w:p w14:paraId="12500B46">
      <w:pPr>
        <w:spacing w:line="360" w:lineRule="auto"/>
        <w:ind w:right="84" w:firstLine="224" w:firstLineChars="100"/>
        <w:rPr>
          <w:position w:val="-40"/>
          <w:sz w:val="24"/>
        </w:rPr>
      </w:pPr>
    </w:p>
    <w:p w14:paraId="55F1D69A">
      <w:pPr>
        <w:tabs>
          <w:tab w:val="left" w:pos="360"/>
        </w:tabs>
        <w:spacing w:line="360" w:lineRule="auto"/>
        <w:rPr>
          <w:b/>
          <w:sz w:val="24"/>
        </w:rPr>
      </w:pPr>
      <w:r>
        <w:rPr>
          <w:sz w:val="24"/>
        </w:rPr>
        <w:br w:type="page"/>
      </w:r>
      <w:r>
        <w:rPr>
          <w:b/>
          <w:sz w:val="24"/>
        </w:rPr>
        <w:t>附件9</w:t>
      </w:r>
      <w:r>
        <w:rPr>
          <w:b/>
          <w:sz w:val="24"/>
          <w:szCs w:val="21"/>
        </w:rPr>
        <w:t>：</w:t>
      </w:r>
      <w:r>
        <w:rPr>
          <w:b/>
          <w:sz w:val="24"/>
        </w:rPr>
        <w:t>招标文件第一部分供应商资格要求的证件</w:t>
      </w:r>
    </w:p>
    <w:p w14:paraId="73449882">
      <w:pPr>
        <w:tabs>
          <w:tab w:val="left" w:pos="360"/>
        </w:tabs>
        <w:spacing w:line="360" w:lineRule="auto"/>
        <w:rPr>
          <w:b/>
          <w:sz w:val="24"/>
        </w:rPr>
      </w:pPr>
    </w:p>
    <w:p w14:paraId="262813A0">
      <w:pPr>
        <w:tabs>
          <w:tab w:val="left" w:pos="360"/>
        </w:tabs>
        <w:spacing w:line="360" w:lineRule="auto"/>
        <w:rPr>
          <w:b/>
          <w:sz w:val="24"/>
        </w:rPr>
      </w:pPr>
    </w:p>
    <w:p w14:paraId="56262528">
      <w:pPr>
        <w:tabs>
          <w:tab w:val="left" w:pos="360"/>
        </w:tabs>
        <w:spacing w:line="360" w:lineRule="auto"/>
        <w:rPr>
          <w:b/>
          <w:sz w:val="24"/>
        </w:rPr>
      </w:pPr>
    </w:p>
    <w:p w14:paraId="292FFD62">
      <w:pPr>
        <w:widowControl/>
        <w:jc w:val="left"/>
        <w:rPr>
          <w:b/>
          <w:sz w:val="24"/>
        </w:rPr>
      </w:pPr>
      <w:r>
        <w:rPr>
          <w:b/>
          <w:sz w:val="24"/>
        </w:rPr>
        <w:br w:type="page"/>
      </w:r>
    </w:p>
    <w:p w14:paraId="5907B0F9">
      <w:pPr>
        <w:tabs>
          <w:tab w:val="left" w:pos="360"/>
        </w:tabs>
        <w:spacing w:line="360" w:lineRule="auto"/>
        <w:rPr>
          <w:b/>
          <w:sz w:val="24"/>
        </w:rPr>
      </w:pPr>
      <w:r>
        <w:rPr>
          <w:b/>
          <w:sz w:val="24"/>
        </w:rPr>
        <w:t>附件</w:t>
      </w:r>
      <w:r>
        <w:rPr>
          <w:rFonts w:hint="eastAsia"/>
          <w:b/>
          <w:sz w:val="24"/>
        </w:rPr>
        <w:t>10</w:t>
      </w:r>
    </w:p>
    <w:p w14:paraId="43D326D3">
      <w:pPr>
        <w:autoSpaceDN w:val="0"/>
        <w:spacing w:line="360" w:lineRule="auto"/>
        <w:jc w:val="center"/>
        <w:rPr>
          <w:b/>
          <w:bCs/>
          <w:sz w:val="24"/>
        </w:rPr>
      </w:pPr>
      <w:r>
        <w:rPr>
          <w:rFonts w:hint="eastAsia"/>
          <w:b/>
          <w:bCs/>
          <w:sz w:val="24"/>
        </w:rPr>
        <w:t>服务</w:t>
      </w:r>
      <w:r>
        <w:rPr>
          <w:b/>
          <w:bCs/>
          <w:sz w:val="24"/>
        </w:rPr>
        <w:t>承诺书</w:t>
      </w:r>
    </w:p>
    <w:p w14:paraId="72B1A377">
      <w:pPr>
        <w:spacing w:line="460" w:lineRule="exact"/>
        <w:jc w:val="center"/>
        <w:rPr>
          <w:sz w:val="24"/>
        </w:rPr>
      </w:pPr>
    </w:p>
    <w:p w14:paraId="51B57706">
      <w:pPr>
        <w:spacing w:line="460" w:lineRule="exact"/>
        <w:rPr>
          <w:sz w:val="24"/>
        </w:rPr>
      </w:pPr>
      <w:r>
        <w:rPr>
          <w:sz w:val="24"/>
        </w:rPr>
        <w:t>项目名称：</w:t>
      </w:r>
      <w:r>
        <w:rPr>
          <w:sz w:val="24"/>
          <w:u w:val="single"/>
        </w:rPr>
        <w:t xml:space="preserve">                    </w:t>
      </w:r>
    </w:p>
    <w:p w14:paraId="5DB8DB6F">
      <w:pPr>
        <w:spacing w:line="460" w:lineRule="exact"/>
        <w:rPr>
          <w:sz w:val="24"/>
        </w:rPr>
      </w:pPr>
      <w:r>
        <w:rPr>
          <w:sz w:val="24"/>
        </w:rPr>
        <w:t>项目编号：</w:t>
      </w:r>
      <w:r>
        <w:rPr>
          <w:sz w:val="24"/>
          <w:u w:val="single"/>
        </w:rPr>
        <w:t xml:space="preserve">                    </w:t>
      </w:r>
    </w:p>
    <w:p w14:paraId="658C3B0B">
      <w:pPr>
        <w:spacing w:line="360" w:lineRule="auto"/>
        <w:rPr>
          <w:sz w:val="24"/>
        </w:rPr>
      </w:pPr>
    </w:p>
    <w:p w14:paraId="6D7377A7">
      <w:pPr>
        <w:spacing w:line="360" w:lineRule="auto"/>
        <w:rPr>
          <w:sz w:val="24"/>
        </w:rPr>
      </w:pPr>
      <w:r>
        <w:rPr>
          <w:rFonts w:hint="eastAsia"/>
          <w:sz w:val="24"/>
        </w:rPr>
        <w:t>国家税务总局天津市北辰区税务局：</w:t>
      </w:r>
    </w:p>
    <w:p w14:paraId="28782922">
      <w:pPr>
        <w:spacing w:line="360" w:lineRule="auto"/>
        <w:ind w:firstLine="448" w:firstLineChars="200"/>
        <w:rPr>
          <w:sz w:val="24"/>
        </w:rPr>
      </w:pPr>
      <w:r>
        <w:rPr>
          <w:rFonts w:hint="eastAsia"/>
          <w:sz w:val="24"/>
        </w:rPr>
        <w:t>我公司自愿参与本项目投标，若获得中标资格，在本项目服务期内完全按照招标文件规定和我公司投标文件响应提供服务，并郑重承诺：</w:t>
      </w:r>
    </w:p>
    <w:p w14:paraId="7665C739">
      <w:pPr>
        <w:spacing w:line="360" w:lineRule="auto"/>
        <w:ind w:firstLine="448" w:firstLineChars="200"/>
        <w:rPr>
          <w:sz w:val="24"/>
        </w:rPr>
      </w:pPr>
      <w:r>
        <w:rPr>
          <w:rFonts w:hint="eastAsia"/>
          <w:sz w:val="24"/>
        </w:rPr>
        <w:t>1. 配送食材的品类、数量、配送时间绝对服从采购人安排；</w:t>
      </w:r>
    </w:p>
    <w:p w14:paraId="38C73BC1">
      <w:pPr>
        <w:spacing w:line="360" w:lineRule="auto"/>
        <w:ind w:firstLine="448" w:firstLineChars="200"/>
        <w:rPr>
          <w:sz w:val="24"/>
        </w:rPr>
      </w:pPr>
      <w:r>
        <w:rPr>
          <w:rFonts w:hint="eastAsia"/>
          <w:sz w:val="24"/>
        </w:rPr>
        <w:t>2. 配送的食材完全符合《中华人民共和国食品卫生法》、《中华人民共和国动物防疫法》和相关国家标准的要求，我公司承担对配送食材的食品安全责任，若发生因食材引发的食品安全事故，由我公司承担全部责任，凡因所供货物质量不达标造成食物中毒或其它严重后果，我公司承担一切经济和法律责任。</w:t>
      </w:r>
    </w:p>
    <w:p w14:paraId="6B7ABDD3">
      <w:pPr>
        <w:spacing w:line="360" w:lineRule="auto"/>
        <w:ind w:firstLine="448" w:firstLineChars="200"/>
        <w:rPr>
          <w:sz w:val="24"/>
        </w:rPr>
      </w:pPr>
      <w:r>
        <w:rPr>
          <w:rFonts w:hint="eastAsia"/>
          <w:sz w:val="24"/>
        </w:rPr>
        <w:t>3. 配送食材的同时，向采购人提供该批次食材的相关检验检疫合格报告。</w:t>
      </w:r>
    </w:p>
    <w:p w14:paraId="5B2C826F">
      <w:pPr>
        <w:spacing w:line="360" w:lineRule="auto"/>
        <w:ind w:firstLine="448" w:firstLineChars="200"/>
        <w:rPr>
          <w:sz w:val="24"/>
        </w:rPr>
      </w:pPr>
      <w:r>
        <w:rPr>
          <w:rFonts w:hint="eastAsia"/>
          <w:sz w:val="24"/>
        </w:rPr>
        <w:t>4. 服务期内，我公司确保食品经营许可证有效，证书经营项目涵盖实际配送的全部食材。</w:t>
      </w:r>
    </w:p>
    <w:p w14:paraId="47AAC54C">
      <w:pPr>
        <w:spacing w:line="360" w:lineRule="auto"/>
        <w:ind w:firstLine="448" w:firstLineChars="200"/>
        <w:rPr>
          <w:sz w:val="24"/>
        </w:rPr>
      </w:pPr>
      <w:r>
        <w:rPr>
          <w:rFonts w:hint="eastAsia"/>
          <w:sz w:val="24"/>
        </w:rPr>
        <w:t>5. 服务期内，我公司接受并参与采购人的抽检，且认可抽检结果。</w:t>
      </w:r>
    </w:p>
    <w:p w14:paraId="40F58547">
      <w:pPr>
        <w:spacing w:line="360" w:lineRule="auto"/>
        <w:ind w:firstLine="448" w:firstLineChars="200"/>
        <w:rPr>
          <w:sz w:val="24"/>
        </w:rPr>
      </w:pPr>
      <w:r>
        <w:rPr>
          <w:rFonts w:hint="eastAsia"/>
          <w:sz w:val="24"/>
        </w:rPr>
        <w:t>如我公司违反以上承诺，承担赔偿责任，并接受相关部门依法做出的处罚，并承担政府采购相关媒体予以公布的任何风险和责任。</w:t>
      </w:r>
    </w:p>
    <w:p w14:paraId="1FEF4D6E">
      <w:pPr>
        <w:spacing w:line="360" w:lineRule="auto"/>
        <w:ind w:firstLine="3808" w:firstLineChars="1700"/>
        <w:rPr>
          <w:sz w:val="24"/>
        </w:rPr>
      </w:pPr>
    </w:p>
    <w:p w14:paraId="08991F7D">
      <w:pPr>
        <w:spacing w:line="360" w:lineRule="auto"/>
        <w:ind w:right="84" w:firstLine="224" w:firstLineChars="100"/>
        <w:rPr>
          <w:sz w:val="24"/>
        </w:rPr>
      </w:pPr>
      <w:r>
        <w:rPr>
          <w:sz w:val="24"/>
        </w:rPr>
        <w:t>投标人名称：</w:t>
      </w:r>
    </w:p>
    <w:p w14:paraId="08A4838B">
      <w:pPr>
        <w:spacing w:line="360" w:lineRule="auto"/>
        <w:ind w:right="84" w:firstLine="224" w:firstLineChars="100"/>
        <w:rPr>
          <w:sz w:val="24"/>
        </w:rPr>
      </w:pPr>
    </w:p>
    <w:p w14:paraId="635A3870">
      <w:pPr>
        <w:spacing w:line="360" w:lineRule="auto"/>
        <w:ind w:right="84" w:firstLine="224" w:firstLineChars="100"/>
        <w:rPr>
          <w:bCs/>
          <w:sz w:val="24"/>
        </w:rPr>
      </w:pPr>
      <w:r>
        <w:rPr>
          <w:sz w:val="24"/>
        </w:rPr>
        <w:t xml:space="preserve">日期：  </w:t>
      </w:r>
      <w:r>
        <w:rPr>
          <w:bCs/>
          <w:sz w:val="24"/>
        </w:rPr>
        <w:br w:type="page"/>
      </w:r>
    </w:p>
    <w:p w14:paraId="235FD1BD">
      <w:pPr>
        <w:autoSpaceDN w:val="0"/>
        <w:spacing w:line="360" w:lineRule="auto"/>
        <w:jc w:val="left"/>
        <w:rPr>
          <w:b/>
          <w:bCs/>
          <w:sz w:val="24"/>
        </w:rPr>
      </w:pPr>
      <w:r>
        <w:rPr>
          <w:rFonts w:hint="eastAsia"/>
          <w:b/>
          <w:bCs/>
          <w:sz w:val="24"/>
        </w:rPr>
        <w:t>附件11</w:t>
      </w:r>
    </w:p>
    <w:p w14:paraId="1691458B">
      <w:pPr>
        <w:autoSpaceDN w:val="0"/>
        <w:spacing w:line="360" w:lineRule="auto"/>
        <w:jc w:val="center"/>
        <w:rPr>
          <w:bCs/>
          <w:sz w:val="24"/>
        </w:rPr>
      </w:pPr>
    </w:p>
    <w:p w14:paraId="38EC0153">
      <w:pPr>
        <w:tabs>
          <w:tab w:val="left" w:pos="360"/>
        </w:tabs>
        <w:spacing w:line="360" w:lineRule="auto"/>
        <w:jc w:val="center"/>
        <w:rPr>
          <w:b/>
          <w:bCs/>
          <w:sz w:val="24"/>
        </w:rPr>
      </w:pPr>
      <w:r>
        <w:rPr>
          <w:rFonts w:hint="eastAsia"/>
          <w:b/>
          <w:bCs/>
          <w:sz w:val="24"/>
        </w:rPr>
        <w:t>书面</w:t>
      </w:r>
      <w:r>
        <w:rPr>
          <w:b/>
          <w:bCs/>
          <w:sz w:val="24"/>
        </w:rPr>
        <w:t>声明</w:t>
      </w:r>
    </w:p>
    <w:p w14:paraId="67AA6FA6">
      <w:pPr>
        <w:pStyle w:val="43"/>
        <w:tabs>
          <w:tab w:val="left" w:pos="360"/>
        </w:tabs>
        <w:spacing w:line="360" w:lineRule="auto"/>
        <w:ind w:firstLine="446"/>
        <w:rPr>
          <w:sz w:val="24"/>
        </w:rPr>
      </w:pPr>
    </w:p>
    <w:p w14:paraId="7F8E83FE">
      <w:pPr>
        <w:pStyle w:val="43"/>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14:paraId="2AD4A2DB">
      <w:pPr>
        <w:pStyle w:val="43"/>
        <w:tabs>
          <w:tab w:val="left" w:pos="360"/>
        </w:tabs>
        <w:spacing w:line="360" w:lineRule="auto"/>
        <w:ind w:firstLine="446"/>
        <w:rPr>
          <w:sz w:val="24"/>
        </w:rPr>
      </w:pPr>
      <w:r>
        <w:rPr>
          <w:rFonts w:hint="eastAsia"/>
          <w:sz w:val="24"/>
        </w:rPr>
        <w:t>我单位具备良好的商业信誉和健全的财务会计制度，依法缴纳税收和社会保障资金。</w:t>
      </w:r>
    </w:p>
    <w:p w14:paraId="769D717F">
      <w:pPr>
        <w:pStyle w:val="43"/>
        <w:tabs>
          <w:tab w:val="left" w:pos="360"/>
        </w:tabs>
        <w:spacing w:line="360" w:lineRule="auto"/>
        <w:ind w:firstLine="446"/>
        <w:rPr>
          <w:sz w:val="24"/>
        </w:rPr>
      </w:pPr>
    </w:p>
    <w:p w14:paraId="46CEE3FB">
      <w:pPr>
        <w:autoSpaceDE w:val="0"/>
        <w:autoSpaceDN w:val="0"/>
        <w:spacing w:line="500" w:lineRule="exact"/>
        <w:ind w:left="3840"/>
        <w:jc w:val="left"/>
        <w:rPr>
          <w:sz w:val="24"/>
          <w:szCs w:val="24"/>
        </w:rPr>
      </w:pPr>
      <w:r>
        <w:rPr>
          <w:sz w:val="24"/>
          <w:szCs w:val="24"/>
        </w:rPr>
        <w:t>投标人名称：</w:t>
      </w:r>
    </w:p>
    <w:p w14:paraId="2A8BDF68">
      <w:pPr>
        <w:autoSpaceDE w:val="0"/>
        <w:autoSpaceDN w:val="0"/>
        <w:spacing w:line="500" w:lineRule="exact"/>
        <w:ind w:left="3840"/>
        <w:jc w:val="left"/>
        <w:rPr>
          <w:sz w:val="24"/>
          <w:szCs w:val="24"/>
        </w:rPr>
      </w:pPr>
    </w:p>
    <w:p w14:paraId="300A0D86">
      <w:pPr>
        <w:autoSpaceDE w:val="0"/>
        <w:autoSpaceDN w:val="0"/>
        <w:spacing w:line="500" w:lineRule="exact"/>
        <w:ind w:left="3840"/>
        <w:jc w:val="left"/>
        <w:rPr>
          <w:sz w:val="24"/>
          <w:szCs w:val="24"/>
        </w:rPr>
      </w:pPr>
      <w:r>
        <w:rPr>
          <w:sz w:val="24"/>
          <w:szCs w:val="24"/>
        </w:rPr>
        <w:t>日期：</w:t>
      </w:r>
    </w:p>
    <w:p w14:paraId="2DF03F85">
      <w:pPr>
        <w:autoSpaceDE w:val="0"/>
        <w:autoSpaceDN w:val="0"/>
        <w:spacing w:line="500" w:lineRule="exact"/>
        <w:ind w:left="3840"/>
        <w:jc w:val="left"/>
        <w:rPr>
          <w:sz w:val="24"/>
          <w:szCs w:val="24"/>
        </w:rPr>
      </w:pPr>
    </w:p>
    <w:p w14:paraId="0AF3AD37">
      <w:pPr>
        <w:pStyle w:val="43"/>
        <w:tabs>
          <w:tab w:val="left" w:pos="360"/>
        </w:tabs>
        <w:spacing w:line="360" w:lineRule="auto"/>
        <w:ind w:firstLine="0" w:firstLineChars="0"/>
        <w:rPr>
          <w:sz w:val="24"/>
          <w:u w:val="single"/>
        </w:rPr>
      </w:pPr>
      <w:r>
        <w:rPr>
          <w:rFonts w:hint="eastAsia"/>
          <w:sz w:val="24"/>
          <w:u w:val="single"/>
        </w:rPr>
        <w:t xml:space="preserve">                                                                     </w:t>
      </w:r>
    </w:p>
    <w:p w14:paraId="37AC2835">
      <w:pPr>
        <w:pStyle w:val="43"/>
        <w:tabs>
          <w:tab w:val="left" w:pos="360"/>
        </w:tabs>
        <w:spacing w:line="360" w:lineRule="auto"/>
        <w:ind w:firstLine="446"/>
        <w:rPr>
          <w:sz w:val="24"/>
        </w:rPr>
      </w:pPr>
    </w:p>
    <w:p w14:paraId="392A1DDC">
      <w:pPr>
        <w:pStyle w:val="43"/>
        <w:spacing w:line="360" w:lineRule="auto"/>
        <w:ind w:firstLine="0" w:firstLineChars="0"/>
        <w:jc w:val="center"/>
        <w:rPr>
          <w:b/>
          <w:sz w:val="24"/>
        </w:rPr>
      </w:pPr>
    </w:p>
    <w:p w14:paraId="23B03855">
      <w:pPr>
        <w:pStyle w:val="43"/>
        <w:spacing w:line="360" w:lineRule="auto"/>
        <w:ind w:firstLine="0" w:firstLineChars="0"/>
        <w:jc w:val="center"/>
        <w:rPr>
          <w:b/>
          <w:sz w:val="24"/>
        </w:rPr>
      </w:pPr>
    </w:p>
    <w:p w14:paraId="494A6630">
      <w:pPr>
        <w:pStyle w:val="43"/>
        <w:spacing w:line="360" w:lineRule="auto"/>
        <w:ind w:firstLine="0" w:firstLineChars="0"/>
        <w:jc w:val="center"/>
        <w:rPr>
          <w:b/>
          <w:sz w:val="24"/>
        </w:rPr>
      </w:pPr>
      <w:r>
        <w:rPr>
          <w:rFonts w:hint="eastAsia"/>
          <w:b/>
          <w:sz w:val="24"/>
        </w:rPr>
        <w:t>证明材料</w:t>
      </w:r>
    </w:p>
    <w:p w14:paraId="23032078">
      <w:pPr>
        <w:pStyle w:val="43"/>
        <w:tabs>
          <w:tab w:val="left" w:pos="360"/>
        </w:tabs>
        <w:spacing w:line="360" w:lineRule="auto"/>
        <w:ind w:firstLine="446"/>
        <w:rPr>
          <w:sz w:val="24"/>
        </w:rPr>
      </w:pPr>
    </w:p>
    <w:p w14:paraId="6EDA1710">
      <w:pPr>
        <w:pStyle w:val="43"/>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14:paraId="2C40F6B9">
      <w:pPr>
        <w:autoSpaceDE w:val="0"/>
        <w:autoSpaceDN w:val="0"/>
        <w:spacing w:line="500" w:lineRule="exact"/>
        <w:ind w:left="3840"/>
        <w:jc w:val="left"/>
        <w:rPr>
          <w:sz w:val="24"/>
          <w:szCs w:val="24"/>
        </w:rPr>
      </w:pPr>
    </w:p>
    <w:p w14:paraId="4E8E8B85">
      <w:pPr>
        <w:autoSpaceDE w:val="0"/>
        <w:autoSpaceDN w:val="0"/>
        <w:spacing w:line="500" w:lineRule="exact"/>
        <w:ind w:left="3840"/>
        <w:jc w:val="left"/>
        <w:rPr>
          <w:sz w:val="24"/>
          <w:szCs w:val="24"/>
        </w:rPr>
      </w:pPr>
    </w:p>
    <w:p w14:paraId="5A812A83">
      <w:pPr>
        <w:autoSpaceDE w:val="0"/>
        <w:autoSpaceDN w:val="0"/>
        <w:spacing w:line="500" w:lineRule="exact"/>
        <w:ind w:left="3840"/>
        <w:jc w:val="left"/>
        <w:rPr>
          <w:sz w:val="24"/>
          <w:szCs w:val="24"/>
        </w:rPr>
      </w:pPr>
      <w:r>
        <w:rPr>
          <w:sz w:val="24"/>
          <w:szCs w:val="24"/>
        </w:rPr>
        <w:t>投标人名称：</w:t>
      </w:r>
    </w:p>
    <w:p w14:paraId="1160D08D">
      <w:pPr>
        <w:autoSpaceDE w:val="0"/>
        <w:autoSpaceDN w:val="0"/>
        <w:spacing w:line="500" w:lineRule="exact"/>
        <w:ind w:left="3840"/>
        <w:jc w:val="left"/>
        <w:rPr>
          <w:sz w:val="24"/>
          <w:szCs w:val="24"/>
        </w:rPr>
      </w:pPr>
    </w:p>
    <w:p w14:paraId="5B724F13">
      <w:pPr>
        <w:autoSpaceDE w:val="0"/>
        <w:autoSpaceDN w:val="0"/>
        <w:spacing w:line="500" w:lineRule="exact"/>
        <w:ind w:left="3840"/>
        <w:jc w:val="left"/>
        <w:rPr>
          <w:b/>
          <w:sz w:val="24"/>
        </w:rPr>
      </w:pPr>
      <w:r>
        <w:rPr>
          <w:sz w:val="24"/>
          <w:szCs w:val="24"/>
        </w:rPr>
        <w:t>日期：</w:t>
      </w:r>
    </w:p>
    <w:p w14:paraId="65FEEFF0">
      <w:pPr>
        <w:snapToGrid w:val="0"/>
        <w:spacing w:line="360" w:lineRule="auto"/>
        <w:rPr>
          <w:sz w:val="24"/>
        </w:rPr>
      </w:pPr>
    </w:p>
    <w:p w14:paraId="2D253B5F">
      <w:pPr>
        <w:snapToGrid w:val="0"/>
        <w:spacing w:line="360" w:lineRule="auto"/>
        <w:rPr>
          <w:sz w:val="24"/>
        </w:rPr>
      </w:pPr>
    </w:p>
    <w:p w14:paraId="673B861D">
      <w:pPr>
        <w:widowControl/>
        <w:jc w:val="left"/>
        <w:rPr>
          <w:sz w:val="24"/>
        </w:rPr>
      </w:pPr>
      <w:r>
        <w:rPr>
          <w:sz w:val="24"/>
        </w:rPr>
        <w:br w:type="page"/>
      </w:r>
    </w:p>
    <w:p w14:paraId="4B62B807">
      <w:pPr>
        <w:snapToGrid w:val="0"/>
        <w:spacing w:line="360" w:lineRule="auto"/>
        <w:rPr>
          <w:b/>
          <w:bCs/>
          <w:sz w:val="24"/>
        </w:rPr>
      </w:pPr>
      <w:r>
        <w:rPr>
          <w:b/>
          <w:sz w:val="24"/>
        </w:rPr>
        <w:t>附件1</w:t>
      </w:r>
      <w:r>
        <w:rPr>
          <w:rFonts w:hint="eastAsia"/>
          <w:b/>
          <w:sz w:val="24"/>
        </w:rPr>
        <w:t>2</w:t>
      </w:r>
      <w:r>
        <w:rPr>
          <w:b/>
          <w:sz w:val="24"/>
        </w:rPr>
        <w:t>：招标文件</w:t>
      </w:r>
      <w:r>
        <w:rPr>
          <w:b/>
          <w:bCs/>
          <w:sz w:val="24"/>
        </w:rPr>
        <w:t>评分因素及评标标准中要求的证明材料扫描件、方案等</w:t>
      </w:r>
    </w:p>
    <w:p w14:paraId="22C18BDC">
      <w:pPr>
        <w:widowControl/>
        <w:jc w:val="left"/>
        <w:rPr>
          <w:b/>
          <w:bCs/>
          <w:sz w:val="24"/>
        </w:rPr>
      </w:pPr>
      <w:r>
        <w:rPr>
          <w:b/>
          <w:bCs/>
          <w:sz w:val="24"/>
        </w:rPr>
        <w:br w:type="page"/>
      </w:r>
    </w:p>
    <w:p w14:paraId="7045BC17">
      <w:pPr>
        <w:snapToGrid w:val="0"/>
        <w:spacing w:line="360" w:lineRule="auto"/>
        <w:rPr>
          <w:b/>
          <w:sz w:val="24"/>
          <w:szCs w:val="21"/>
        </w:rPr>
      </w:pPr>
      <w:r>
        <w:rPr>
          <w:b/>
          <w:bCs/>
          <w:sz w:val="24"/>
        </w:rPr>
        <w:t>附件1</w:t>
      </w:r>
      <w:r>
        <w:rPr>
          <w:rFonts w:hint="eastAsia"/>
          <w:b/>
          <w:bCs/>
          <w:sz w:val="24"/>
        </w:rPr>
        <w:t>3</w:t>
      </w:r>
      <w:r>
        <w:rPr>
          <w:b/>
          <w:bCs/>
          <w:sz w:val="24"/>
        </w:rPr>
        <w:t>：</w:t>
      </w:r>
      <w:r>
        <w:rPr>
          <w:b/>
          <w:sz w:val="24"/>
        </w:rPr>
        <w:t>投标人认为需要提供的其他资料</w:t>
      </w:r>
    </w:p>
    <w:sectPr>
      <w:footerReference r:id="rId5" w:type="default"/>
      <w:pgSz w:w="11906" w:h="16838"/>
      <w:pgMar w:top="1440" w:right="1797" w:bottom="1440" w:left="1797" w:header="851" w:footer="992" w:gutter="0"/>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Arial">
    <w:panose1 w:val="020B0604020202090204"/>
    <w:charset w:val="00"/>
    <w:family w:val="swiss"/>
    <w:pitch w:val="default"/>
    <w:sig w:usb0="E0000AFF" w:usb1="00007843" w:usb2="00000001" w:usb3="00000000" w:csb0="400001BF" w:csb1="DFF70000"/>
  </w:font>
  <w:font w:name="Cambria">
    <w:panose1 w:val="02040503050406030204"/>
    <w:charset w:val="00"/>
    <w:family w:val="roman"/>
    <w:pitch w:val="default"/>
    <w:sig w:usb0="E00002FF" w:usb1="400004FF" w:usb2="00000000" w:usb3="00000000" w:csb0="2000019F" w:csb1="00000000"/>
  </w:font>
  <w:font w:name=".......">
    <w:altName w:val="苹方-简"/>
    <w:panose1 w:val="00000000000000000000"/>
    <w:charset w:val="86"/>
    <w:family w:val="roman"/>
    <w:pitch w:val="default"/>
    <w:sig w:usb0="00000000" w:usb1="00000000" w:usb2="00000010" w:usb3="00000000" w:csb0="00040000" w:csb1="00000000"/>
  </w:font>
  <w:font w:name="Courier New">
    <w:panose1 w:val="02070609020205090404"/>
    <w:charset w:val="00"/>
    <w:family w:val="modern"/>
    <w:pitch w:val="default"/>
    <w:sig w:usb0="E0000AFF" w:usb1="40007843" w:usb2="00000001" w:usb3="00000000" w:csb0="400001BF" w:csb1="DFF70000"/>
  </w:font>
  <w:font w:name="微软雅黑">
    <w:panose1 w:val="020B0503020204020204"/>
    <w:charset w:val="86"/>
    <w:family w:val="swiss"/>
    <w:pitch w:val="default"/>
    <w:sig w:usb0="80000287" w:usb1="280F3C52" w:usb2="00000016" w:usb3="00000000" w:csb0="0004001F" w:csb1="00000000"/>
  </w:font>
  <w:font w:name="华文楷体">
    <w:altName w:val="汉仪楷体简"/>
    <w:panose1 w:val="02010600040101010101"/>
    <w:charset w:val="86"/>
    <w:family w:val="auto"/>
    <w:pitch w:val="default"/>
    <w:sig w:usb0="00000000" w:usb1="00000000" w:usb2="00000010" w:usb3="00000000" w:csb0="0004009F" w:csb1="00000000"/>
  </w:font>
  <w:font w:name="仿宋_GB2312">
    <w:altName w:val="方正仿宋_GBK"/>
    <w:panose1 w:val="00000000000000000000"/>
    <w:charset w:val="86"/>
    <w:family w:val="modern"/>
    <w:pitch w:val="default"/>
    <w:sig w:usb0="00000000" w:usb1="00000000" w:usb2="00000010" w:usb3="00000000" w:csb0="00040000" w:csb1="00000000"/>
  </w:font>
  <w:font w:name="冬青黑体简体中文">
    <w:panose1 w:val="020B0300000000000000"/>
    <w:charset w:val="86"/>
    <w:family w:val="auto"/>
    <w:pitch w:val="default"/>
    <w:sig w:usb0="A00002BF" w:usb1="1ACF7CFA" w:usb2="00000016" w:usb3="00000000" w:csb0="00060007" w:csb1="00000000"/>
  </w:font>
  <w:font w:name="苹方-简">
    <w:panose1 w:val="020B0400000000000000"/>
    <w:charset w:val="86"/>
    <w:family w:val="auto"/>
    <w:pitch w:val="default"/>
    <w:sig w:usb0="A00002FF" w:usb1="7ACFFDFB" w:usb2="00000017" w:usb3="00000000" w:csb0="00040001" w:csb1="00000000"/>
  </w:font>
  <w:font w:name="方正仿宋_GBK">
    <w:panose1 w:val="02000000000000000000"/>
    <w:charset w:val="86"/>
    <w:family w:val="auto"/>
    <w:pitch w:val="default"/>
    <w:sig w:usb0="A00002BF" w:usb1="38CF7CFA" w:usb2="00082016" w:usb3="00000000" w:csb0="00040001"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877018"/>
      <w:docPartObj>
        <w:docPartGallery w:val="AutoText"/>
      </w:docPartObj>
    </w:sdtPr>
    <w:sdtContent>
      <w:p w14:paraId="492F58EF">
        <w:pPr>
          <w:pStyle w:val="17"/>
          <w:jc w:val="center"/>
        </w:pPr>
        <w:r>
          <w:fldChar w:fldCharType="begin"/>
        </w:r>
        <w:r>
          <w:instrText xml:space="preserve">PAGE   \* MERGEFORMAT</w:instrText>
        </w:r>
        <w:r>
          <w:fldChar w:fldCharType="separate"/>
        </w:r>
        <w:r>
          <w:rPr>
            <w:lang w:val="zh-CN"/>
          </w:rPr>
          <w:t>1</w:t>
        </w:r>
        <w:r>
          <w:fldChar w:fldCharType="end"/>
        </w:r>
      </w:p>
    </w:sdtContent>
  </w:sdt>
  <w:p w14:paraId="6C42B93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E823F">
    <w:pPr>
      <w:pStyle w:val="17"/>
      <w:jc w:val="center"/>
    </w:pPr>
    <w:r>
      <w:rPr>
        <w:b/>
      </w:rPr>
      <w:fldChar w:fldCharType="begin"/>
    </w:r>
    <w:r>
      <w:rPr>
        <w:b/>
      </w:rPr>
      <w:instrText xml:space="preserve">PAGE  \* Arabic  \* MERGEFORMAT</w:instrText>
    </w:r>
    <w:r>
      <w:rPr>
        <w:b/>
      </w:rPr>
      <w:fldChar w:fldCharType="separate"/>
    </w:r>
    <w:r>
      <w:rPr>
        <w:b/>
        <w:lang w:val="zh-CN"/>
      </w:rPr>
      <w:t>81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1C835">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pPr>
        <w:ind w:left="0" w:firstLine="0"/>
      </w:pPr>
    </w:lvl>
  </w:abstractNum>
  <w:abstractNum w:abstractNumId="1">
    <w:nsid w:val="CFE7C3F8"/>
    <w:multiLevelType w:val="singleLevel"/>
    <w:tmpl w:val="CFE7C3F8"/>
    <w:lvl w:ilvl="0" w:tentative="0">
      <w:start w:val="1"/>
      <w:numFmt w:val="decimal"/>
      <w:suff w:val="nothing"/>
      <w:lvlText w:val="（%1）"/>
      <w:lvlJc w:val="left"/>
      <w:pPr>
        <w:ind w:left="0" w:firstLine="0"/>
      </w:pPr>
    </w:lvl>
  </w:abstractNum>
  <w:abstractNum w:abstractNumId="2">
    <w:nsid w:val="DDECD3BC"/>
    <w:multiLevelType w:val="singleLevel"/>
    <w:tmpl w:val="DDECD3BC"/>
    <w:lvl w:ilvl="0" w:tentative="0">
      <w:start w:val="6"/>
      <w:numFmt w:val="decimal"/>
      <w:suff w:val="space"/>
      <w:lvlText w:val="%1."/>
      <w:lvlJc w:val="left"/>
      <w:pPr>
        <w:ind w:left="0" w:firstLine="0"/>
      </w:pPr>
    </w:lvl>
  </w:abstractNum>
  <w:abstractNum w:abstractNumId="3">
    <w:nsid w:val="DE759F4B"/>
    <w:multiLevelType w:val="singleLevel"/>
    <w:tmpl w:val="DE759F4B"/>
    <w:lvl w:ilvl="0" w:tentative="0">
      <w:start w:val="2"/>
      <w:numFmt w:val="decimal"/>
      <w:suff w:val="space"/>
      <w:lvlText w:val="%1."/>
      <w:lvlJc w:val="left"/>
      <w:pPr>
        <w:ind w:left="0" w:firstLine="0"/>
      </w:pPr>
    </w:lvl>
  </w:abstractNum>
  <w:abstractNum w:abstractNumId="4">
    <w:nsid w:val="DEABE1DB"/>
    <w:multiLevelType w:val="singleLevel"/>
    <w:tmpl w:val="DEABE1DB"/>
    <w:lvl w:ilvl="0" w:tentative="0">
      <w:start w:val="23"/>
      <w:numFmt w:val="decimal"/>
      <w:suff w:val="space"/>
      <w:lvlText w:val="%1."/>
      <w:lvlJc w:val="left"/>
      <w:pPr>
        <w:ind w:left="0" w:firstLine="0"/>
      </w:pPr>
    </w:lvl>
  </w:abstractNum>
  <w:abstractNum w:abstractNumId="5">
    <w:nsid w:val="FFEFC674"/>
    <w:multiLevelType w:val="singleLevel"/>
    <w:tmpl w:val="FFEFC674"/>
    <w:lvl w:ilvl="0" w:tentative="0">
      <w:start w:val="1"/>
      <w:numFmt w:val="decimal"/>
      <w:suff w:val="nothing"/>
      <w:lvlText w:val="（%1）"/>
      <w:lvlJc w:val="left"/>
      <w:pPr>
        <w:ind w:left="0" w:firstLine="0"/>
      </w:pPr>
    </w:lvl>
  </w:abstractNum>
  <w:abstractNum w:abstractNumId="6">
    <w:nsid w:val="7A0F6431"/>
    <w:multiLevelType w:val="singleLevel"/>
    <w:tmpl w:val="7A0F6431"/>
    <w:lvl w:ilvl="0" w:tentative="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CB6"/>
    <w:rsid w:val="0000313F"/>
    <w:rsid w:val="00004E94"/>
    <w:rsid w:val="0000580F"/>
    <w:rsid w:val="000062F6"/>
    <w:rsid w:val="000064C2"/>
    <w:rsid w:val="00007AE8"/>
    <w:rsid w:val="0001011E"/>
    <w:rsid w:val="00010DCF"/>
    <w:rsid w:val="0001145D"/>
    <w:rsid w:val="00011B73"/>
    <w:rsid w:val="00012B67"/>
    <w:rsid w:val="00013068"/>
    <w:rsid w:val="00013313"/>
    <w:rsid w:val="00013528"/>
    <w:rsid w:val="0001360B"/>
    <w:rsid w:val="00013701"/>
    <w:rsid w:val="00013816"/>
    <w:rsid w:val="00013FE9"/>
    <w:rsid w:val="000165C5"/>
    <w:rsid w:val="00017C2D"/>
    <w:rsid w:val="00017E18"/>
    <w:rsid w:val="00021C4E"/>
    <w:rsid w:val="00026A9F"/>
    <w:rsid w:val="000308AC"/>
    <w:rsid w:val="00032015"/>
    <w:rsid w:val="00036A32"/>
    <w:rsid w:val="00040332"/>
    <w:rsid w:val="000403B6"/>
    <w:rsid w:val="00040967"/>
    <w:rsid w:val="0004130F"/>
    <w:rsid w:val="00042FFE"/>
    <w:rsid w:val="0004454C"/>
    <w:rsid w:val="00044957"/>
    <w:rsid w:val="00046460"/>
    <w:rsid w:val="00047408"/>
    <w:rsid w:val="00047699"/>
    <w:rsid w:val="00050365"/>
    <w:rsid w:val="000518D4"/>
    <w:rsid w:val="000520AC"/>
    <w:rsid w:val="00056208"/>
    <w:rsid w:val="0005643C"/>
    <w:rsid w:val="00056EF3"/>
    <w:rsid w:val="000607D4"/>
    <w:rsid w:val="0006104E"/>
    <w:rsid w:val="00061676"/>
    <w:rsid w:val="00065BDD"/>
    <w:rsid w:val="0007081F"/>
    <w:rsid w:val="0007183A"/>
    <w:rsid w:val="00072919"/>
    <w:rsid w:val="000738FD"/>
    <w:rsid w:val="00074F44"/>
    <w:rsid w:val="000756A0"/>
    <w:rsid w:val="00075C85"/>
    <w:rsid w:val="00076BA5"/>
    <w:rsid w:val="00077FE7"/>
    <w:rsid w:val="00080C44"/>
    <w:rsid w:val="000826F9"/>
    <w:rsid w:val="000859BD"/>
    <w:rsid w:val="00086439"/>
    <w:rsid w:val="00087438"/>
    <w:rsid w:val="00087648"/>
    <w:rsid w:val="00087943"/>
    <w:rsid w:val="00090318"/>
    <w:rsid w:val="000903A8"/>
    <w:rsid w:val="00092012"/>
    <w:rsid w:val="00092400"/>
    <w:rsid w:val="000925A3"/>
    <w:rsid w:val="00092906"/>
    <w:rsid w:val="00092AF5"/>
    <w:rsid w:val="0009353B"/>
    <w:rsid w:val="000A2B83"/>
    <w:rsid w:val="000A2FB6"/>
    <w:rsid w:val="000A3A77"/>
    <w:rsid w:val="000A4A8A"/>
    <w:rsid w:val="000A5651"/>
    <w:rsid w:val="000A5CEA"/>
    <w:rsid w:val="000A5E16"/>
    <w:rsid w:val="000A62E5"/>
    <w:rsid w:val="000A7D16"/>
    <w:rsid w:val="000B1CA7"/>
    <w:rsid w:val="000B2438"/>
    <w:rsid w:val="000B2975"/>
    <w:rsid w:val="000B4BF2"/>
    <w:rsid w:val="000B5A53"/>
    <w:rsid w:val="000B5CAC"/>
    <w:rsid w:val="000B7D21"/>
    <w:rsid w:val="000C337F"/>
    <w:rsid w:val="000C6CA8"/>
    <w:rsid w:val="000C7A3F"/>
    <w:rsid w:val="000C7C9D"/>
    <w:rsid w:val="000D0B60"/>
    <w:rsid w:val="000D26D7"/>
    <w:rsid w:val="000D2BA2"/>
    <w:rsid w:val="000D2F5A"/>
    <w:rsid w:val="000D514E"/>
    <w:rsid w:val="000D5C9F"/>
    <w:rsid w:val="000D5DE9"/>
    <w:rsid w:val="000E1224"/>
    <w:rsid w:val="000E1521"/>
    <w:rsid w:val="000E50F9"/>
    <w:rsid w:val="000E5176"/>
    <w:rsid w:val="000E5380"/>
    <w:rsid w:val="000E6A76"/>
    <w:rsid w:val="000F1202"/>
    <w:rsid w:val="000F1454"/>
    <w:rsid w:val="000F48D9"/>
    <w:rsid w:val="000F4D4E"/>
    <w:rsid w:val="000F5C82"/>
    <w:rsid w:val="000F6957"/>
    <w:rsid w:val="000F7837"/>
    <w:rsid w:val="00100136"/>
    <w:rsid w:val="00100A44"/>
    <w:rsid w:val="00102422"/>
    <w:rsid w:val="001036F0"/>
    <w:rsid w:val="001057B2"/>
    <w:rsid w:val="00106EFA"/>
    <w:rsid w:val="00107547"/>
    <w:rsid w:val="0011294F"/>
    <w:rsid w:val="00112C87"/>
    <w:rsid w:val="00113C7B"/>
    <w:rsid w:val="001165C6"/>
    <w:rsid w:val="0011666B"/>
    <w:rsid w:val="00121654"/>
    <w:rsid w:val="00121CDE"/>
    <w:rsid w:val="00122858"/>
    <w:rsid w:val="001232CD"/>
    <w:rsid w:val="00123611"/>
    <w:rsid w:val="00123BF8"/>
    <w:rsid w:val="001242F7"/>
    <w:rsid w:val="001256ED"/>
    <w:rsid w:val="0012609D"/>
    <w:rsid w:val="00127B88"/>
    <w:rsid w:val="001307AA"/>
    <w:rsid w:val="00130AD2"/>
    <w:rsid w:val="0013288C"/>
    <w:rsid w:val="00136051"/>
    <w:rsid w:val="00136F51"/>
    <w:rsid w:val="001411F4"/>
    <w:rsid w:val="00141664"/>
    <w:rsid w:val="00143B4D"/>
    <w:rsid w:val="0014712D"/>
    <w:rsid w:val="00150DE5"/>
    <w:rsid w:val="001520AD"/>
    <w:rsid w:val="001524A8"/>
    <w:rsid w:val="00152F78"/>
    <w:rsid w:val="001544ED"/>
    <w:rsid w:val="00155128"/>
    <w:rsid w:val="00156114"/>
    <w:rsid w:val="00156564"/>
    <w:rsid w:val="001600D2"/>
    <w:rsid w:val="00161A5D"/>
    <w:rsid w:val="001630A1"/>
    <w:rsid w:val="00163DC6"/>
    <w:rsid w:val="00164FD8"/>
    <w:rsid w:val="00165592"/>
    <w:rsid w:val="00165934"/>
    <w:rsid w:val="001659F0"/>
    <w:rsid w:val="001668D3"/>
    <w:rsid w:val="001704C8"/>
    <w:rsid w:val="001707F2"/>
    <w:rsid w:val="001725A9"/>
    <w:rsid w:val="00173561"/>
    <w:rsid w:val="00173A83"/>
    <w:rsid w:val="00174526"/>
    <w:rsid w:val="00174F81"/>
    <w:rsid w:val="00177293"/>
    <w:rsid w:val="00181348"/>
    <w:rsid w:val="00181ED5"/>
    <w:rsid w:val="001834DA"/>
    <w:rsid w:val="001837F4"/>
    <w:rsid w:val="0018551D"/>
    <w:rsid w:val="00185D85"/>
    <w:rsid w:val="0019017F"/>
    <w:rsid w:val="00192EBE"/>
    <w:rsid w:val="00193BCD"/>
    <w:rsid w:val="00193DE8"/>
    <w:rsid w:val="0019431D"/>
    <w:rsid w:val="00194438"/>
    <w:rsid w:val="00194FBC"/>
    <w:rsid w:val="00196954"/>
    <w:rsid w:val="00196A86"/>
    <w:rsid w:val="00196D6B"/>
    <w:rsid w:val="00196E07"/>
    <w:rsid w:val="001A142F"/>
    <w:rsid w:val="001A2919"/>
    <w:rsid w:val="001A3DE3"/>
    <w:rsid w:val="001A46F9"/>
    <w:rsid w:val="001B2DEA"/>
    <w:rsid w:val="001B4B24"/>
    <w:rsid w:val="001B5BEA"/>
    <w:rsid w:val="001C0E64"/>
    <w:rsid w:val="001C0F46"/>
    <w:rsid w:val="001C1981"/>
    <w:rsid w:val="001C41C1"/>
    <w:rsid w:val="001C4A2D"/>
    <w:rsid w:val="001C50CC"/>
    <w:rsid w:val="001C5B5E"/>
    <w:rsid w:val="001D0EB0"/>
    <w:rsid w:val="001D1850"/>
    <w:rsid w:val="001D200F"/>
    <w:rsid w:val="001D249B"/>
    <w:rsid w:val="001D4FB9"/>
    <w:rsid w:val="001D619B"/>
    <w:rsid w:val="001E204E"/>
    <w:rsid w:val="001E3387"/>
    <w:rsid w:val="001E3CB7"/>
    <w:rsid w:val="001E5EB4"/>
    <w:rsid w:val="001F1AB4"/>
    <w:rsid w:val="001F2B50"/>
    <w:rsid w:val="001F345B"/>
    <w:rsid w:val="001F3FD7"/>
    <w:rsid w:val="001F4AD6"/>
    <w:rsid w:val="001F65EF"/>
    <w:rsid w:val="001F660C"/>
    <w:rsid w:val="001F6DCF"/>
    <w:rsid w:val="0020203B"/>
    <w:rsid w:val="002027E3"/>
    <w:rsid w:val="00203BCF"/>
    <w:rsid w:val="00206328"/>
    <w:rsid w:val="002113A2"/>
    <w:rsid w:val="00212E26"/>
    <w:rsid w:val="00214D65"/>
    <w:rsid w:val="00215073"/>
    <w:rsid w:val="0021638D"/>
    <w:rsid w:val="00220883"/>
    <w:rsid w:val="00223014"/>
    <w:rsid w:val="002263C6"/>
    <w:rsid w:val="00226A28"/>
    <w:rsid w:val="00226A32"/>
    <w:rsid w:val="00227031"/>
    <w:rsid w:val="00230077"/>
    <w:rsid w:val="002320BD"/>
    <w:rsid w:val="0023232A"/>
    <w:rsid w:val="00233239"/>
    <w:rsid w:val="0023424A"/>
    <w:rsid w:val="00243C5D"/>
    <w:rsid w:val="00243DC1"/>
    <w:rsid w:val="00244482"/>
    <w:rsid w:val="0024790F"/>
    <w:rsid w:val="00247A26"/>
    <w:rsid w:val="00247B56"/>
    <w:rsid w:val="00250531"/>
    <w:rsid w:val="00251ED7"/>
    <w:rsid w:val="002524DA"/>
    <w:rsid w:val="00256A4A"/>
    <w:rsid w:val="002575F6"/>
    <w:rsid w:val="00260345"/>
    <w:rsid w:val="00261C83"/>
    <w:rsid w:val="00264E8A"/>
    <w:rsid w:val="00265B2C"/>
    <w:rsid w:val="00266956"/>
    <w:rsid w:val="00266AAA"/>
    <w:rsid w:val="00266FB0"/>
    <w:rsid w:val="0027048D"/>
    <w:rsid w:val="00272089"/>
    <w:rsid w:val="00274CF5"/>
    <w:rsid w:val="00275C48"/>
    <w:rsid w:val="00277AEF"/>
    <w:rsid w:val="00280389"/>
    <w:rsid w:val="002804EC"/>
    <w:rsid w:val="00280C49"/>
    <w:rsid w:val="00285956"/>
    <w:rsid w:val="00292BE5"/>
    <w:rsid w:val="00293728"/>
    <w:rsid w:val="00293B4A"/>
    <w:rsid w:val="002948B5"/>
    <w:rsid w:val="00294986"/>
    <w:rsid w:val="00294EAF"/>
    <w:rsid w:val="00295416"/>
    <w:rsid w:val="00295883"/>
    <w:rsid w:val="0029610C"/>
    <w:rsid w:val="00297EAE"/>
    <w:rsid w:val="002A4B3C"/>
    <w:rsid w:val="002A5235"/>
    <w:rsid w:val="002A5DF9"/>
    <w:rsid w:val="002A5E55"/>
    <w:rsid w:val="002B05C5"/>
    <w:rsid w:val="002B3BB4"/>
    <w:rsid w:val="002B3BFC"/>
    <w:rsid w:val="002B538F"/>
    <w:rsid w:val="002B71C4"/>
    <w:rsid w:val="002C696D"/>
    <w:rsid w:val="002C73EE"/>
    <w:rsid w:val="002D09CD"/>
    <w:rsid w:val="002D17E4"/>
    <w:rsid w:val="002D1D64"/>
    <w:rsid w:val="002D2BDA"/>
    <w:rsid w:val="002D42CC"/>
    <w:rsid w:val="002D48F4"/>
    <w:rsid w:val="002D49A4"/>
    <w:rsid w:val="002D4BD0"/>
    <w:rsid w:val="002D5B4E"/>
    <w:rsid w:val="002D7A78"/>
    <w:rsid w:val="002E0B2E"/>
    <w:rsid w:val="002E1053"/>
    <w:rsid w:val="002E1287"/>
    <w:rsid w:val="002E2900"/>
    <w:rsid w:val="002E4551"/>
    <w:rsid w:val="002E6E16"/>
    <w:rsid w:val="002F1119"/>
    <w:rsid w:val="002F245E"/>
    <w:rsid w:val="002F3D09"/>
    <w:rsid w:val="002F4792"/>
    <w:rsid w:val="0030126F"/>
    <w:rsid w:val="00301D31"/>
    <w:rsid w:val="003036EA"/>
    <w:rsid w:val="003045F2"/>
    <w:rsid w:val="003054C7"/>
    <w:rsid w:val="0031086D"/>
    <w:rsid w:val="00311672"/>
    <w:rsid w:val="00312C07"/>
    <w:rsid w:val="00313073"/>
    <w:rsid w:val="0031461A"/>
    <w:rsid w:val="003159EF"/>
    <w:rsid w:val="00315FA2"/>
    <w:rsid w:val="00316DDF"/>
    <w:rsid w:val="00320416"/>
    <w:rsid w:val="00321292"/>
    <w:rsid w:val="00321DA5"/>
    <w:rsid w:val="00321DB3"/>
    <w:rsid w:val="00322EA4"/>
    <w:rsid w:val="00325832"/>
    <w:rsid w:val="00325E11"/>
    <w:rsid w:val="00326E2A"/>
    <w:rsid w:val="0033138A"/>
    <w:rsid w:val="00332911"/>
    <w:rsid w:val="00335148"/>
    <w:rsid w:val="003353C7"/>
    <w:rsid w:val="00340281"/>
    <w:rsid w:val="003412FC"/>
    <w:rsid w:val="00342212"/>
    <w:rsid w:val="003424AE"/>
    <w:rsid w:val="00343849"/>
    <w:rsid w:val="00343E7C"/>
    <w:rsid w:val="0034565D"/>
    <w:rsid w:val="003473CD"/>
    <w:rsid w:val="0035257E"/>
    <w:rsid w:val="00355EEA"/>
    <w:rsid w:val="003562E3"/>
    <w:rsid w:val="00364265"/>
    <w:rsid w:val="00366EB8"/>
    <w:rsid w:val="0036751A"/>
    <w:rsid w:val="00367868"/>
    <w:rsid w:val="0037009C"/>
    <w:rsid w:val="0037085F"/>
    <w:rsid w:val="00370BC9"/>
    <w:rsid w:val="00373C07"/>
    <w:rsid w:val="00374D2C"/>
    <w:rsid w:val="00376F24"/>
    <w:rsid w:val="00377781"/>
    <w:rsid w:val="003801D1"/>
    <w:rsid w:val="003839AE"/>
    <w:rsid w:val="00383A58"/>
    <w:rsid w:val="0038436A"/>
    <w:rsid w:val="00384A14"/>
    <w:rsid w:val="003852A9"/>
    <w:rsid w:val="00386284"/>
    <w:rsid w:val="00386A81"/>
    <w:rsid w:val="00387414"/>
    <w:rsid w:val="00387CC7"/>
    <w:rsid w:val="003918BD"/>
    <w:rsid w:val="00391FD0"/>
    <w:rsid w:val="0039235B"/>
    <w:rsid w:val="003926CA"/>
    <w:rsid w:val="003937B9"/>
    <w:rsid w:val="00394B36"/>
    <w:rsid w:val="00394E47"/>
    <w:rsid w:val="00394FCC"/>
    <w:rsid w:val="00395727"/>
    <w:rsid w:val="0039645C"/>
    <w:rsid w:val="003A0D9E"/>
    <w:rsid w:val="003A4B1D"/>
    <w:rsid w:val="003A4EE6"/>
    <w:rsid w:val="003A7FEB"/>
    <w:rsid w:val="003B54C5"/>
    <w:rsid w:val="003B6D2D"/>
    <w:rsid w:val="003B78E0"/>
    <w:rsid w:val="003C189D"/>
    <w:rsid w:val="003C4E72"/>
    <w:rsid w:val="003C6ECC"/>
    <w:rsid w:val="003C71A3"/>
    <w:rsid w:val="003C7A89"/>
    <w:rsid w:val="003D2055"/>
    <w:rsid w:val="003D2A28"/>
    <w:rsid w:val="003D2EF8"/>
    <w:rsid w:val="003D4C8A"/>
    <w:rsid w:val="003D5216"/>
    <w:rsid w:val="003D6E0F"/>
    <w:rsid w:val="003D6F52"/>
    <w:rsid w:val="003E0A55"/>
    <w:rsid w:val="003E167D"/>
    <w:rsid w:val="003E2404"/>
    <w:rsid w:val="003E2BBE"/>
    <w:rsid w:val="003E4B1B"/>
    <w:rsid w:val="003E5355"/>
    <w:rsid w:val="003E5E39"/>
    <w:rsid w:val="003E6E8F"/>
    <w:rsid w:val="003E71CA"/>
    <w:rsid w:val="003F17C8"/>
    <w:rsid w:val="003F2FCC"/>
    <w:rsid w:val="003F5675"/>
    <w:rsid w:val="003F68DF"/>
    <w:rsid w:val="003F6B18"/>
    <w:rsid w:val="003F7025"/>
    <w:rsid w:val="0040134A"/>
    <w:rsid w:val="004025F5"/>
    <w:rsid w:val="00402BE6"/>
    <w:rsid w:val="00403845"/>
    <w:rsid w:val="004038D6"/>
    <w:rsid w:val="004052B8"/>
    <w:rsid w:val="0040553A"/>
    <w:rsid w:val="004055D4"/>
    <w:rsid w:val="0040569C"/>
    <w:rsid w:val="0040759B"/>
    <w:rsid w:val="00410A95"/>
    <w:rsid w:val="00410BA3"/>
    <w:rsid w:val="00411416"/>
    <w:rsid w:val="00411794"/>
    <w:rsid w:val="00412894"/>
    <w:rsid w:val="00413972"/>
    <w:rsid w:val="004153D6"/>
    <w:rsid w:val="00415D1E"/>
    <w:rsid w:val="00415D39"/>
    <w:rsid w:val="00416AFE"/>
    <w:rsid w:val="004176FC"/>
    <w:rsid w:val="00421347"/>
    <w:rsid w:val="004239F9"/>
    <w:rsid w:val="0042448F"/>
    <w:rsid w:val="00424D37"/>
    <w:rsid w:val="00424F07"/>
    <w:rsid w:val="004267C9"/>
    <w:rsid w:val="00427F8D"/>
    <w:rsid w:val="00430F9D"/>
    <w:rsid w:val="00431536"/>
    <w:rsid w:val="00431C42"/>
    <w:rsid w:val="00432C99"/>
    <w:rsid w:val="004330F6"/>
    <w:rsid w:val="00434187"/>
    <w:rsid w:val="00436C3C"/>
    <w:rsid w:val="00437067"/>
    <w:rsid w:val="004377AC"/>
    <w:rsid w:val="00437DB0"/>
    <w:rsid w:val="004424FE"/>
    <w:rsid w:val="00443C74"/>
    <w:rsid w:val="00444A11"/>
    <w:rsid w:val="00445313"/>
    <w:rsid w:val="00446120"/>
    <w:rsid w:val="004519C8"/>
    <w:rsid w:val="00454160"/>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40E4"/>
    <w:rsid w:val="00477597"/>
    <w:rsid w:val="00477A9A"/>
    <w:rsid w:val="00477E16"/>
    <w:rsid w:val="00480BCD"/>
    <w:rsid w:val="004826E0"/>
    <w:rsid w:val="004829AC"/>
    <w:rsid w:val="00484251"/>
    <w:rsid w:val="00484CC6"/>
    <w:rsid w:val="00485AF3"/>
    <w:rsid w:val="00486830"/>
    <w:rsid w:val="004905F4"/>
    <w:rsid w:val="00495ECD"/>
    <w:rsid w:val="004A0F57"/>
    <w:rsid w:val="004A18BA"/>
    <w:rsid w:val="004A1E95"/>
    <w:rsid w:val="004A3709"/>
    <w:rsid w:val="004A3B65"/>
    <w:rsid w:val="004A4E98"/>
    <w:rsid w:val="004A5E5E"/>
    <w:rsid w:val="004A7516"/>
    <w:rsid w:val="004A7F72"/>
    <w:rsid w:val="004B17D6"/>
    <w:rsid w:val="004B2DBB"/>
    <w:rsid w:val="004B725D"/>
    <w:rsid w:val="004C2C2A"/>
    <w:rsid w:val="004C7111"/>
    <w:rsid w:val="004C7E63"/>
    <w:rsid w:val="004D5F22"/>
    <w:rsid w:val="004D6293"/>
    <w:rsid w:val="004D6546"/>
    <w:rsid w:val="004E0B40"/>
    <w:rsid w:val="004E38E3"/>
    <w:rsid w:val="004F2476"/>
    <w:rsid w:val="004F2F7D"/>
    <w:rsid w:val="004F2FEF"/>
    <w:rsid w:val="004F55DE"/>
    <w:rsid w:val="004F7B5C"/>
    <w:rsid w:val="0050024B"/>
    <w:rsid w:val="005011A5"/>
    <w:rsid w:val="00502349"/>
    <w:rsid w:val="00502D44"/>
    <w:rsid w:val="005049CC"/>
    <w:rsid w:val="005068B4"/>
    <w:rsid w:val="00506C8E"/>
    <w:rsid w:val="00506CD1"/>
    <w:rsid w:val="00512ABA"/>
    <w:rsid w:val="005131C3"/>
    <w:rsid w:val="00513A2E"/>
    <w:rsid w:val="00513A4E"/>
    <w:rsid w:val="005175A0"/>
    <w:rsid w:val="005201BE"/>
    <w:rsid w:val="00524604"/>
    <w:rsid w:val="00524852"/>
    <w:rsid w:val="005251A6"/>
    <w:rsid w:val="00525EE9"/>
    <w:rsid w:val="00526035"/>
    <w:rsid w:val="00526D86"/>
    <w:rsid w:val="0053021A"/>
    <w:rsid w:val="00530B5B"/>
    <w:rsid w:val="00530D50"/>
    <w:rsid w:val="005329BE"/>
    <w:rsid w:val="005334B4"/>
    <w:rsid w:val="005349D4"/>
    <w:rsid w:val="00537D63"/>
    <w:rsid w:val="005407BF"/>
    <w:rsid w:val="00541927"/>
    <w:rsid w:val="00542508"/>
    <w:rsid w:val="0054349B"/>
    <w:rsid w:val="00543558"/>
    <w:rsid w:val="00544107"/>
    <w:rsid w:val="005449BE"/>
    <w:rsid w:val="00545AE3"/>
    <w:rsid w:val="00546D29"/>
    <w:rsid w:val="005506C7"/>
    <w:rsid w:val="0055079B"/>
    <w:rsid w:val="00550B2F"/>
    <w:rsid w:val="00552B17"/>
    <w:rsid w:val="00555C5A"/>
    <w:rsid w:val="00555DDD"/>
    <w:rsid w:val="0055739D"/>
    <w:rsid w:val="0056011E"/>
    <w:rsid w:val="005613FF"/>
    <w:rsid w:val="0056453E"/>
    <w:rsid w:val="00570D6F"/>
    <w:rsid w:val="00570EA8"/>
    <w:rsid w:val="0057120E"/>
    <w:rsid w:val="005718A8"/>
    <w:rsid w:val="00571C20"/>
    <w:rsid w:val="00572118"/>
    <w:rsid w:val="005722D6"/>
    <w:rsid w:val="00572BEE"/>
    <w:rsid w:val="00572E0A"/>
    <w:rsid w:val="005737C6"/>
    <w:rsid w:val="00573B8B"/>
    <w:rsid w:val="00575042"/>
    <w:rsid w:val="00575DF4"/>
    <w:rsid w:val="0057752F"/>
    <w:rsid w:val="00580546"/>
    <w:rsid w:val="00580CB3"/>
    <w:rsid w:val="005831FA"/>
    <w:rsid w:val="005842A0"/>
    <w:rsid w:val="0058472E"/>
    <w:rsid w:val="00584D37"/>
    <w:rsid w:val="00585991"/>
    <w:rsid w:val="00587231"/>
    <w:rsid w:val="00593E1E"/>
    <w:rsid w:val="0059473B"/>
    <w:rsid w:val="005953CA"/>
    <w:rsid w:val="005960BA"/>
    <w:rsid w:val="005960DE"/>
    <w:rsid w:val="00596744"/>
    <w:rsid w:val="005A213B"/>
    <w:rsid w:val="005A4121"/>
    <w:rsid w:val="005A6731"/>
    <w:rsid w:val="005B1221"/>
    <w:rsid w:val="005B352D"/>
    <w:rsid w:val="005B35F6"/>
    <w:rsid w:val="005B631B"/>
    <w:rsid w:val="005B6420"/>
    <w:rsid w:val="005C061E"/>
    <w:rsid w:val="005C1742"/>
    <w:rsid w:val="005C42F7"/>
    <w:rsid w:val="005C463B"/>
    <w:rsid w:val="005C5EB1"/>
    <w:rsid w:val="005C6D7F"/>
    <w:rsid w:val="005C7DC3"/>
    <w:rsid w:val="005D06F7"/>
    <w:rsid w:val="005D1B17"/>
    <w:rsid w:val="005D330D"/>
    <w:rsid w:val="005D3683"/>
    <w:rsid w:val="005D3AB2"/>
    <w:rsid w:val="005D4C3D"/>
    <w:rsid w:val="005D792B"/>
    <w:rsid w:val="005E05E9"/>
    <w:rsid w:val="005E292B"/>
    <w:rsid w:val="005E2966"/>
    <w:rsid w:val="005E6149"/>
    <w:rsid w:val="005E7FF4"/>
    <w:rsid w:val="005F09CC"/>
    <w:rsid w:val="005F15EF"/>
    <w:rsid w:val="005F2890"/>
    <w:rsid w:val="005F297C"/>
    <w:rsid w:val="005F3BAE"/>
    <w:rsid w:val="005F3EB2"/>
    <w:rsid w:val="006001B2"/>
    <w:rsid w:val="006014DA"/>
    <w:rsid w:val="006038D0"/>
    <w:rsid w:val="0061069B"/>
    <w:rsid w:val="006119B3"/>
    <w:rsid w:val="00611A86"/>
    <w:rsid w:val="00612BD3"/>
    <w:rsid w:val="00612F42"/>
    <w:rsid w:val="00613AFF"/>
    <w:rsid w:val="00614E81"/>
    <w:rsid w:val="0061596C"/>
    <w:rsid w:val="00616012"/>
    <w:rsid w:val="00616B13"/>
    <w:rsid w:val="00616C15"/>
    <w:rsid w:val="00616C32"/>
    <w:rsid w:val="00620130"/>
    <w:rsid w:val="00622893"/>
    <w:rsid w:val="00625361"/>
    <w:rsid w:val="0062548D"/>
    <w:rsid w:val="00625DAA"/>
    <w:rsid w:val="00626103"/>
    <w:rsid w:val="00627DF4"/>
    <w:rsid w:val="00627EED"/>
    <w:rsid w:val="00630B07"/>
    <w:rsid w:val="00630DB5"/>
    <w:rsid w:val="00631029"/>
    <w:rsid w:val="00631279"/>
    <w:rsid w:val="0063189E"/>
    <w:rsid w:val="00632268"/>
    <w:rsid w:val="00633921"/>
    <w:rsid w:val="00634087"/>
    <w:rsid w:val="00635552"/>
    <w:rsid w:val="00635DAE"/>
    <w:rsid w:val="0063765D"/>
    <w:rsid w:val="00637E05"/>
    <w:rsid w:val="00641801"/>
    <w:rsid w:val="006437B9"/>
    <w:rsid w:val="00643D14"/>
    <w:rsid w:val="00644C09"/>
    <w:rsid w:val="006453E1"/>
    <w:rsid w:val="006478CA"/>
    <w:rsid w:val="006523FD"/>
    <w:rsid w:val="00653F68"/>
    <w:rsid w:val="00656371"/>
    <w:rsid w:val="006625B0"/>
    <w:rsid w:val="006639FD"/>
    <w:rsid w:val="00664140"/>
    <w:rsid w:val="00665F3D"/>
    <w:rsid w:val="0066700A"/>
    <w:rsid w:val="0066772F"/>
    <w:rsid w:val="00670BE5"/>
    <w:rsid w:val="0067226C"/>
    <w:rsid w:val="0067318C"/>
    <w:rsid w:val="006741E5"/>
    <w:rsid w:val="006802EF"/>
    <w:rsid w:val="00681AE4"/>
    <w:rsid w:val="00681F90"/>
    <w:rsid w:val="0068581C"/>
    <w:rsid w:val="00685987"/>
    <w:rsid w:val="006863BB"/>
    <w:rsid w:val="00691E24"/>
    <w:rsid w:val="00692004"/>
    <w:rsid w:val="006920AC"/>
    <w:rsid w:val="00696B7C"/>
    <w:rsid w:val="00697EBC"/>
    <w:rsid w:val="006A0563"/>
    <w:rsid w:val="006A1C8A"/>
    <w:rsid w:val="006A258A"/>
    <w:rsid w:val="006A437D"/>
    <w:rsid w:val="006A4BDB"/>
    <w:rsid w:val="006A5C56"/>
    <w:rsid w:val="006A5C81"/>
    <w:rsid w:val="006A5D28"/>
    <w:rsid w:val="006A6F51"/>
    <w:rsid w:val="006A75E7"/>
    <w:rsid w:val="006A7941"/>
    <w:rsid w:val="006B0EC3"/>
    <w:rsid w:val="006B19B9"/>
    <w:rsid w:val="006B202C"/>
    <w:rsid w:val="006B52A7"/>
    <w:rsid w:val="006B5A49"/>
    <w:rsid w:val="006B7DBE"/>
    <w:rsid w:val="006C0461"/>
    <w:rsid w:val="006C0946"/>
    <w:rsid w:val="006C22FD"/>
    <w:rsid w:val="006C23C2"/>
    <w:rsid w:val="006C59A5"/>
    <w:rsid w:val="006C7624"/>
    <w:rsid w:val="006C7A95"/>
    <w:rsid w:val="006C7FB3"/>
    <w:rsid w:val="006D2F31"/>
    <w:rsid w:val="006D6564"/>
    <w:rsid w:val="006E0CD2"/>
    <w:rsid w:val="006E1997"/>
    <w:rsid w:val="006E2EB7"/>
    <w:rsid w:val="006E651E"/>
    <w:rsid w:val="006E71FE"/>
    <w:rsid w:val="006E76A5"/>
    <w:rsid w:val="006F0645"/>
    <w:rsid w:val="006F1700"/>
    <w:rsid w:val="006F226A"/>
    <w:rsid w:val="006F239F"/>
    <w:rsid w:val="006F54D7"/>
    <w:rsid w:val="007000FF"/>
    <w:rsid w:val="00700507"/>
    <w:rsid w:val="0070070A"/>
    <w:rsid w:val="007032F8"/>
    <w:rsid w:val="0071193F"/>
    <w:rsid w:val="0071532D"/>
    <w:rsid w:val="00716B0C"/>
    <w:rsid w:val="00717C65"/>
    <w:rsid w:val="007200EC"/>
    <w:rsid w:val="00721187"/>
    <w:rsid w:val="0072124A"/>
    <w:rsid w:val="00722F14"/>
    <w:rsid w:val="007236BA"/>
    <w:rsid w:val="007238DD"/>
    <w:rsid w:val="00723D02"/>
    <w:rsid w:val="00723D84"/>
    <w:rsid w:val="00723EDE"/>
    <w:rsid w:val="007241F1"/>
    <w:rsid w:val="00724717"/>
    <w:rsid w:val="0072660C"/>
    <w:rsid w:val="00727CF8"/>
    <w:rsid w:val="00730404"/>
    <w:rsid w:val="00730D0F"/>
    <w:rsid w:val="00731AB7"/>
    <w:rsid w:val="00733664"/>
    <w:rsid w:val="007336E7"/>
    <w:rsid w:val="007376F5"/>
    <w:rsid w:val="00737A69"/>
    <w:rsid w:val="0074180F"/>
    <w:rsid w:val="007446DE"/>
    <w:rsid w:val="007450A8"/>
    <w:rsid w:val="00746019"/>
    <w:rsid w:val="00746D3F"/>
    <w:rsid w:val="00747E7C"/>
    <w:rsid w:val="00750AB2"/>
    <w:rsid w:val="007532A0"/>
    <w:rsid w:val="00755358"/>
    <w:rsid w:val="007558DB"/>
    <w:rsid w:val="00755AB9"/>
    <w:rsid w:val="00757FB9"/>
    <w:rsid w:val="00760746"/>
    <w:rsid w:val="00766299"/>
    <w:rsid w:val="00766870"/>
    <w:rsid w:val="0076694B"/>
    <w:rsid w:val="00766EC1"/>
    <w:rsid w:val="007702C7"/>
    <w:rsid w:val="007737A3"/>
    <w:rsid w:val="007738A0"/>
    <w:rsid w:val="0077606A"/>
    <w:rsid w:val="0077767A"/>
    <w:rsid w:val="007801CD"/>
    <w:rsid w:val="0078146D"/>
    <w:rsid w:val="00781801"/>
    <w:rsid w:val="00782A8B"/>
    <w:rsid w:val="00783E3F"/>
    <w:rsid w:val="00784C33"/>
    <w:rsid w:val="00787C14"/>
    <w:rsid w:val="00792B6A"/>
    <w:rsid w:val="0079363C"/>
    <w:rsid w:val="00793B6E"/>
    <w:rsid w:val="007942F9"/>
    <w:rsid w:val="0079785B"/>
    <w:rsid w:val="007A03B1"/>
    <w:rsid w:val="007A2AF5"/>
    <w:rsid w:val="007A4BB5"/>
    <w:rsid w:val="007A4FB6"/>
    <w:rsid w:val="007A5AEB"/>
    <w:rsid w:val="007A6AA6"/>
    <w:rsid w:val="007B1550"/>
    <w:rsid w:val="007B17D6"/>
    <w:rsid w:val="007B1B3A"/>
    <w:rsid w:val="007B4E82"/>
    <w:rsid w:val="007B5D7F"/>
    <w:rsid w:val="007B79AC"/>
    <w:rsid w:val="007B7BD3"/>
    <w:rsid w:val="007B7C1E"/>
    <w:rsid w:val="007B7E26"/>
    <w:rsid w:val="007C1D1B"/>
    <w:rsid w:val="007C1F44"/>
    <w:rsid w:val="007C48CD"/>
    <w:rsid w:val="007C6783"/>
    <w:rsid w:val="007C6CCD"/>
    <w:rsid w:val="007C6ED0"/>
    <w:rsid w:val="007D6EC1"/>
    <w:rsid w:val="007D70E9"/>
    <w:rsid w:val="007E17E5"/>
    <w:rsid w:val="007E4CD6"/>
    <w:rsid w:val="007E5318"/>
    <w:rsid w:val="007E73D8"/>
    <w:rsid w:val="007F15BA"/>
    <w:rsid w:val="007F1D75"/>
    <w:rsid w:val="007F1F0C"/>
    <w:rsid w:val="007F223F"/>
    <w:rsid w:val="007F35E5"/>
    <w:rsid w:val="007F5589"/>
    <w:rsid w:val="007F55DE"/>
    <w:rsid w:val="007F5E90"/>
    <w:rsid w:val="007F79A8"/>
    <w:rsid w:val="00800009"/>
    <w:rsid w:val="008005A8"/>
    <w:rsid w:val="0080286C"/>
    <w:rsid w:val="00802CE5"/>
    <w:rsid w:val="00804A39"/>
    <w:rsid w:val="00805098"/>
    <w:rsid w:val="008066CD"/>
    <w:rsid w:val="00806BF4"/>
    <w:rsid w:val="00807A77"/>
    <w:rsid w:val="00810B35"/>
    <w:rsid w:val="0081120F"/>
    <w:rsid w:val="00814C9A"/>
    <w:rsid w:val="008152F1"/>
    <w:rsid w:val="0082031C"/>
    <w:rsid w:val="00821FCA"/>
    <w:rsid w:val="008233A0"/>
    <w:rsid w:val="0082417D"/>
    <w:rsid w:val="008259FC"/>
    <w:rsid w:val="00825DAF"/>
    <w:rsid w:val="00832534"/>
    <w:rsid w:val="00832A62"/>
    <w:rsid w:val="00834EDE"/>
    <w:rsid w:val="008360F9"/>
    <w:rsid w:val="00837228"/>
    <w:rsid w:val="00837495"/>
    <w:rsid w:val="00837EF8"/>
    <w:rsid w:val="00837F06"/>
    <w:rsid w:val="0084123C"/>
    <w:rsid w:val="00843719"/>
    <w:rsid w:val="008444AE"/>
    <w:rsid w:val="00844EE4"/>
    <w:rsid w:val="0084595E"/>
    <w:rsid w:val="008465BF"/>
    <w:rsid w:val="0084680C"/>
    <w:rsid w:val="008473BE"/>
    <w:rsid w:val="008527D8"/>
    <w:rsid w:val="00852DD8"/>
    <w:rsid w:val="00852EBB"/>
    <w:rsid w:val="00853096"/>
    <w:rsid w:val="00853B5D"/>
    <w:rsid w:val="0085434C"/>
    <w:rsid w:val="0085585F"/>
    <w:rsid w:val="00855FFB"/>
    <w:rsid w:val="008563E3"/>
    <w:rsid w:val="00856C7F"/>
    <w:rsid w:val="00857E49"/>
    <w:rsid w:val="00861293"/>
    <w:rsid w:val="0086630A"/>
    <w:rsid w:val="00871352"/>
    <w:rsid w:val="00871418"/>
    <w:rsid w:val="00872A7C"/>
    <w:rsid w:val="00874016"/>
    <w:rsid w:val="00877294"/>
    <w:rsid w:val="00883479"/>
    <w:rsid w:val="00884F78"/>
    <w:rsid w:val="00884FD3"/>
    <w:rsid w:val="00885DD4"/>
    <w:rsid w:val="00886809"/>
    <w:rsid w:val="0088750D"/>
    <w:rsid w:val="008879C5"/>
    <w:rsid w:val="00887BEC"/>
    <w:rsid w:val="00890051"/>
    <w:rsid w:val="00890E84"/>
    <w:rsid w:val="008914B6"/>
    <w:rsid w:val="0089306D"/>
    <w:rsid w:val="0089306E"/>
    <w:rsid w:val="008951B3"/>
    <w:rsid w:val="00895914"/>
    <w:rsid w:val="00895A98"/>
    <w:rsid w:val="008A1AD9"/>
    <w:rsid w:val="008A1E8A"/>
    <w:rsid w:val="008A57E5"/>
    <w:rsid w:val="008B0E8C"/>
    <w:rsid w:val="008B1700"/>
    <w:rsid w:val="008B1F33"/>
    <w:rsid w:val="008B202B"/>
    <w:rsid w:val="008B3001"/>
    <w:rsid w:val="008B3CFE"/>
    <w:rsid w:val="008B54B4"/>
    <w:rsid w:val="008B5DBC"/>
    <w:rsid w:val="008B5F6A"/>
    <w:rsid w:val="008C3C92"/>
    <w:rsid w:val="008C46D7"/>
    <w:rsid w:val="008C4E8A"/>
    <w:rsid w:val="008C6B3D"/>
    <w:rsid w:val="008D394D"/>
    <w:rsid w:val="008D4422"/>
    <w:rsid w:val="008D45D9"/>
    <w:rsid w:val="008D4833"/>
    <w:rsid w:val="008D56C6"/>
    <w:rsid w:val="008D640B"/>
    <w:rsid w:val="008D6518"/>
    <w:rsid w:val="008E3C04"/>
    <w:rsid w:val="008E56E2"/>
    <w:rsid w:val="008E57F5"/>
    <w:rsid w:val="008E626A"/>
    <w:rsid w:val="008E68B5"/>
    <w:rsid w:val="008F35A8"/>
    <w:rsid w:val="008F4B74"/>
    <w:rsid w:val="008F5331"/>
    <w:rsid w:val="009016E3"/>
    <w:rsid w:val="00901E58"/>
    <w:rsid w:val="00902FCD"/>
    <w:rsid w:val="0090766A"/>
    <w:rsid w:val="009111AD"/>
    <w:rsid w:val="00913750"/>
    <w:rsid w:val="00913F09"/>
    <w:rsid w:val="00917496"/>
    <w:rsid w:val="00920DC3"/>
    <w:rsid w:val="0092151E"/>
    <w:rsid w:val="009224DB"/>
    <w:rsid w:val="0092600D"/>
    <w:rsid w:val="009262B5"/>
    <w:rsid w:val="00926B0C"/>
    <w:rsid w:val="00931A37"/>
    <w:rsid w:val="00935FF3"/>
    <w:rsid w:val="0093630E"/>
    <w:rsid w:val="00936467"/>
    <w:rsid w:val="00936E99"/>
    <w:rsid w:val="00936F8F"/>
    <w:rsid w:val="00940318"/>
    <w:rsid w:val="0094062F"/>
    <w:rsid w:val="0094212E"/>
    <w:rsid w:val="009437D9"/>
    <w:rsid w:val="009438AB"/>
    <w:rsid w:val="0094458A"/>
    <w:rsid w:val="0094466C"/>
    <w:rsid w:val="00947B85"/>
    <w:rsid w:val="00947EC9"/>
    <w:rsid w:val="00951A8D"/>
    <w:rsid w:val="00952A84"/>
    <w:rsid w:val="009533CE"/>
    <w:rsid w:val="00955B43"/>
    <w:rsid w:val="0095612C"/>
    <w:rsid w:val="00962A82"/>
    <w:rsid w:val="00962DCD"/>
    <w:rsid w:val="0096326C"/>
    <w:rsid w:val="00963601"/>
    <w:rsid w:val="009662F0"/>
    <w:rsid w:val="00966BCE"/>
    <w:rsid w:val="00971C68"/>
    <w:rsid w:val="00974B43"/>
    <w:rsid w:val="00977FB6"/>
    <w:rsid w:val="009809F0"/>
    <w:rsid w:val="00980F32"/>
    <w:rsid w:val="009820A2"/>
    <w:rsid w:val="009829B0"/>
    <w:rsid w:val="0098433A"/>
    <w:rsid w:val="00984AB0"/>
    <w:rsid w:val="00984F44"/>
    <w:rsid w:val="0098544D"/>
    <w:rsid w:val="00986FAC"/>
    <w:rsid w:val="009872DB"/>
    <w:rsid w:val="00987484"/>
    <w:rsid w:val="009908ED"/>
    <w:rsid w:val="00992DFE"/>
    <w:rsid w:val="0099390B"/>
    <w:rsid w:val="00994363"/>
    <w:rsid w:val="00994D53"/>
    <w:rsid w:val="00995DD2"/>
    <w:rsid w:val="0099688A"/>
    <w:rsid w:val="009A02C9"/>
    <w:rsid w:val="009A07F9"/>
    <w:rsid w:val="009A0D32"/>
    <w:rsid w:val="009A2D36"/>
    <w:rsid w:val="009A334D"/>
    <w:rsid w:val="009A3371"/>
    <w:rsid w:val="009A3F39"/>
    <w:rsid w:val="009A418D"/>
    <w:rsid w:val="009A44FE"/>
    <w:rsid w:val="009A4641"/>
    <w:rsid w:val="009A5F5B"/>
    <w:rsid w:val="009A70B1"/>
    <w:rsid w:val="009A715C"/>
    <w:rsid w:val="009A7596"/>
    <w:rsid w:val="009B32D1"/>
    <w:rsid w:val="009B477B"/>
    <w:rsid w:val="009B50B5"/>
    <w:rsid w:val="009B72E8"/>
    <w:rsid w:val="009C086C"/>
    <w:rsid w:val="009C0A78"/>
    <w:rsid w:val="009C0EA3"/>
    <w:rsid w:val="009C12B6"/>
    <w:rsid w:val="009C1FDE"/>
    <w:rsid w:val="009C3585"/>
    <w:rsid w:val="009C69C7"/>
    <w:rsid w:val="009D0786"/>
    <w:rsid w:val="009D187B"/>
    <w:rsid w:val="009D1E28"/>
    <w:rsid w:val="009D2059"/>
    <w:rsid w:val="009D2385"/>
    <w:rsid w:val="009D24A0"/>
    <w:rsid w:val="009D2784"/>
    <w:rsid w:val="009D4069"/>
    <w:rsid w:val="009D5C8E"/>
    <w:rsid w:val="009E0499"/>
    <w:rsid w:val="009E105F"/>
    <w:rsid w:val="009E2558"/>
    <w:rsid w:val="009E3B6B"/>
    <w:rsid w:val="009E44DC"/>
    <w:rsid w:val="009E7A93"/>
    <w:rsid w:val="009E7D35"/>
    <w:rsid w:val="009F0BFF"/>
    <w:rsid w:val="009F11A4"/>
    <w:rsid w:val="009F2269"/>
    <w:rsid w:val="009F3382"/>
    <w:rsid w:val="009F598A"/>
    <w:rsid w:val="009F5AC3"/>
    <w:rsid w:val="009F60C9"/>
    <w:rsid w:val="009F74B2"/>
    <w:rsid w:val="009F755C"/>
    <w:rsid w:val="00A002FE"/>
    <w:rsid w:val="00A009DD"/>
    <w:rsid w:val="00A02228"/>
    <w:rsid w:val="00A03C90"/>
    <w:rsid w:val="00A03EDD"/>
    <w:rsid w:val="00A04370"/>
    <w:rsid w:val="00A054D5"/>
    <w:rsid w:val="00A071FC"/>
    <w:rsid w:val="00A07548"/>
    <w:rsid w:val="00A109EC"/>
    <w:rsid w:val="00A11FFD"/>
    <w:rsid w:val="00A12C8D"/>
    <w:rsid w:val="00A148A6"/>
    <w:rsid w:val="00A165A3"/>
    <w:rsid w:val="00A21AF8"/>
    <w:rsid w:val="00A2223B"/>
    <w:rsid w:val="00A251A6"/>
    <w:rsid w:val="00A252F0"/>
    <w:rsid w:val="00A264A9"/>
    <w:rsid w:val="00A26C90"/>
    <w:rsid w:val="00A33B39"/>
    <w:rsid w:val="00A3561D"/>
    <w:rsid w:val="00A35BC5"/>
    <w:rsid w:val="00A36386"/>
    <w:rsid w:val="00A425B4"/>
    <w:rsid w:val="00A440E2"/>
    <w:rsid w:val="00A447A8"/>
    <w:rsid w:val="00A45815"/>
    <w:rsid w:val="00A5132F"/>
    <w:rsid w:val="00A5241A"/>
    <w:rsid w:val="00A52EEA"/>
    <w:rsid w:val="00A53C66"/>
    <w:rsid w:val="00A55A0E"/>
    <w:rsid w:val="00A55CB3"/>
    <w:rsid w:val="00A57696"/>
    <w:rsid w:val="00A60795"/>
    <w:rsid w:val="00A60AF2"/>
    <w:rsid w:val="00A62455"/>
    <w:rsid w:val="00A63263"/>
    <w:rsid w:val="00A64A0D"/>
    <w:rsid w:val="00A64F8F"/>
    <w:rsid w:val="00A65418"/>
    <w:rsid w:val="00A711EB"/>
    <w:rsid w:val="00A71911"/>
    <w:rsid w:val="00A73B18"/>
    <w:rsid w:val="00A76531"/>
    <w:rsid w:val="00A76AD8"/>
    <w:rsid w:val="00A8009D"/>
    <w:rsid w:val="00A80583"/>
    <w:rsid w:val="00A80AAB"/>
    <w:rsid w:val="00A80FE8"/>
    <w:rsid w:val="00A82D2B"/>
    <w:rsid w:val="00A90C1C"/>
    <w:rsid w:val="00A90E13"/>
    <w:rsid w:val="00A91021"/>
    <w:rsid w:val="00A91AEF"/>
    <w:rsid w:val="00A91FE3"/>
    <w:rsid w:val="00A92667"/>
    <w:rsid w:val="00A92A1A"/>
    <w:rsid w:val="00A936E7"/>
    <w:rsid w:val="00A95590"/>
    <w:rsid w:val="00A9562A"/>
    <w:rsid w:val="00A95654"/>
    <w:rsid w:val="00A97408"/>
    <w:rsid w:val="00A97998"/>
    <w:rsid w:val="00A979D9"/>
    <w:rsid w:val="00AA0FDA"/>
    <w:rsid w:val="00AA2CF3"/>
    <w:rsid w:val="00AA3118"/>
    <w:rsid w:val="00AA6B88"/>
    <w:rsid w:val="00AA760B"/>
    <w:rsid w:val="00AA772B"/>
    <w:rsid w:val="00AB0F96"/>
    <w:rsid w:val="00AB1AAB"/>
    <w:rsid w:val="00AB1AB2"/>
    <w:rsid w:val="00AB20DC"/>
    <w:rsid w:val="00AB472B"/>
    <w:rsid w:val="00AB7376"/>
    <w:rsid w:val="00AC04F7"/>
    <w:rsid w:val="00AC0B2F"/>
    <w:rsid w:val="00AC22A6"/>
    <w:rsid w:val="00AC6628"/>
    <w:rsid w:val="00AC7CD8"/>
    <w:rsid w:val="00AD4123"/>
    <w:rsid w:val="00AD422E"/>
    <w:rsid w:val="00AE15EA"/>
    <w:rsid w:val="00AE1773"/>
    <w:rsid w:val="00AE2ECF"/>
    <w:rsid w:val="00AE4505"/>
    <w:rsid w:val="00AE509D"/>
    <w:rsid w:val="00AE5C1F"/>
    <w:rsid w:val="00AE63FA"/>
    <w:rsid w:val="00AE7B06"/>
    <w:rsid w:val="00AF06D9"/>
    <w:rsid w:val="00AF3DA6"/>
    <w:rsid w:val="00AF4071"/>
    <w:rsid w:val="00AF4C34"/>
    <w:rsid w:val="00AF50C2"/>
    <w:rsid w:val="00AF7F1C"/>
    <w:rsid w:val="00B012DE"/>
    <w:rsid w:val="00B03A0E"/>
    <w:rsid w:val="00B05458"/>
    <w:rsid w:val="00B07152"/>
    <w:rsid w:val="00B1328E"/>
    <w:rsid w:val="00B13707"/>
    <w:rsid w:val="00B13CD0"/>
    <w:rsid w:val="00B176AC"/>
    <w:rsid w:val="00B208E4"/>
    <w:rsid w:val="00B2233E"/>
    <w:rsid w:val="00B24A31"/>
    <w:rsid w:val="00B25107"/>
    <w:rsid w:val="00B26FEC"/>
    <w:rsid w:val="00B27B90"/>
    <w:rsid w:val="00B27DE5"/>
    <w:rsid w:val="00B31F81"/>
    <w:rsid w:val="00B32A76"/>
    <w:rsid w:val="00B32C88"/>
    <w:rsid w:val="00B331B2"/>
    <w:rsid w:val="00B36D98"/>
    <w:rsid w:val="00B374B0"/>
    <w:rsid w:val="00B37FB0"/>
    <w:rsid w:val="00B4237D"/>
    <w:rsid w:val="00B42656"/>
    <w:rsid w:val="00B42879"/>
    <w:rsid w:val="00B443B4"/>
    <w:rsid w:val="00B45888"/>
    <w:rsid w:val="00B45B15"/>
    <w:rsid w:val="00B45F58"/>
    <w:rsid w:val="00B460B0"/>
    <w:rsid w:val="00B51D96"/>
    <w:rsid w:val="00B53BD7"/>
    <w:rsid w:val="00B55825"/>
    <w:rsid w:val="00B55857"/>
    <w:rsid w:val="00B558D2"/>
    <w:rsid w:val="00B56096"/>
    <w:rsid w:val="00B63A52"/>
    <w:rsid w:val="00B64CBE"/>
    <w:rsid w:val="00B6637D"/>
    <w:rsid w:val="00B666EF"/>
    <w:rsid w:val="00B671A0"/>
    <w:rsid w:val="00B672EC"/>
    <w:rsid w:val="00B67FEB"/>
    <w:rsid w:val="00B7176B"/>
    <w:rsid w:val="00B728F9"/>
    <w:rsid w:val="00B72BF6"/>
    <w:rsid w:val="00B743B8"/>
    <w:rsid w:val="00B8141F"/>
    <w:rsid w:val="00B824E1"/>
    <w:rsid w:val="00B83C7F"/>
    <w:rsid w:val="00B84566"/>
    <w:rsid w:val="00B85D52"/>
    <w:rsid w:val="00B86890"/>
    <w:rsid w:val="00B873AD"/>
    <w:rsid w:val="00B90DA7"/>
    <w:rsid w:val="00B91501"/>
    <w:rsid w:val="00B97FD0"/>
    <w:rsid w:val="00BA2789"/>
    <w:rsid w:val="00BA33E7"/>
    <w:rsid w:val="00BA48C0"/>
    <w:rsid w:val="00BA4E83"/>
    <w:rsid w:val="00BA632F"/>
    <w:rsid w:val="00BB1504"/>
    <w:rsid w:val="00BB21E1"/>
    <w:rsid w:val="00BB41E8"/>
    <w:rsid w:val="00BB6D82"/>
    <w:rsid w:val="00BB778C"/>
    <w:rsid w:val="00BC2C56"/>
    <w:rsid w:val="00BC2F1D"/>
    <w:rsid w:val="00BC5201"/>
    <w:rsid w:val="00BC5D73"/>
    <w:rsid w:val="00BC6742"/>
    <w:rsid w:val="00BC74D7"/>
    <w:rsid w:val="00BC78CE"/>
    <w:rsid w:val="00BD0EA1"/>
    <w:rsid w:val="00BD11D6"/>
    <w:rsid w:val="00BD183A"/>
    <w:rsid w:val="00BD1859"/>
    <w:rsid w:val="00BD1F5D"/>
    <w:rsid w:val="00BD3CB4"/>
    <w:rsid w:val="00BD43BC"/>
    <w:rsid w:val="00BD5A2E"/>
    <w:rsid w:val="00BD6B6D"/>
    <w:rsid w:val="00BD751A"/>
    <w:rsid w:val="00BD7F4A"/>
    <w:rsid w:val="00BE1052"/>
    <w:rsid w:val="00BE17A8"/>
    <w:rsid w:val="00BE20B2"/>
    <w:rsid w:val="00BE4FFC"/>
    <w:rsid w:val="00BF0992"/>
    <w:rsid w:val="00BF1387"/>
    <w:rsid w:val="00BF1B15"/>
    <w:rsid w:val="00BF27AA"/>
    <w:rsid w:val="00BF27F1"/>
    <w:rsid w:val="00BF2C78"/>
    <w:rsid w:val="00BF3297"/>
    <w:rsid w:val="00BF3B42"/>
    <w:rsid w:val="00BF402E"/>
    <w:rsid w:val="00BF4384"/>
    <w:rsid w:val="00BF6FEA"/>
    <w:rsid w:val="00C00AE9"/>
    <w:rsid w:val="00C0188B"/>
    <w:rsid w:val="00C01AD0"/>
    <w:rsid w:val="00C030CD"/>
    <w:rsid w:val="00C04312"/>
    <w:rsid w:val="00C0504F"/>
    <w:rsid w:val="00C054A8"/>
    <w:rsid w:val="00C0765F"/>
    <w:rsid w:val="00C07C56"/>
    <w:rsid w:val="00C12B7B"/>
    <w:rsid w:val="00C12ED3"/>
    <w:rsid w:val="00C137F2"/>
    <w:rsid w:val="00C1421A"/>
    <w:rsid w:val="00C15609"/>
    <w:rsid w:val="00C20127"/>
    <w:rsid w:val="00C2376E"/>
    <w:rsid w:val="00C23D41"/>
    <w:rsid w:val="00C24668"/>
    <w:rsid w:val="00C258AC"/>
    <w:rsid w:val="00C25F4A"/>
    <w:rsid w:val="00C26AB0"/>
    <w:rsid w:val="00C27741"/>
    <w:rsid w:val="00C27942"/>
    <w:rsid w:val="00C337B7"/>
    <w:rsid w:val="00C352E4"/>
    <w:rsid w:val="00C37976"/>
    <w:rsid w:val="00C45D7E"/>
    <w:rsid w:val="00C45EEC"/>
    <w:rsid w:val="00C4698B"/>
    <w:rsid w:val="00C51874"/>
    <w:rsid w:val="00C52EC6"/>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598B"/>
    <w:rsid w:val="00C77969"/>
    <w:rsid w:val="00C77BAF"/>
    <w:rsid w:val="00C82929"/>
    <w:rsid w:val="00C842AF"/>
    <w:rsid w:val="00C8474B"/>
    <w:rsid w:val="00C86A4F"/>
    <w:rsid w:val="00C90170"/>
    <w:rsid w:val="00C92E13"/>
    <w:rsid w:val="00C96440"/>
    <w:rsid w:val="00C97D7D"/>
    <w:rsid w:val="00CA0D71"/>
    <w:rsid w:val="00CA262C"/>
    <w:rsid w:val="00CA26F5"/>
    <w:rsid w:val="00CA398B"/>
    <w:rsid w:val="00CA6449"/>
    <w:rsid w:val="00CA6E19"/>
    <w:rsid w:val="00CB0677"/>
    <w:rsid w:val="00CB1696"/>
    <w:rsid w:val="00CB199B"/>
    <w:rsid w:val="00CB26BB"/>
    <w:rsid w:val="00CB439E"/>
    <w:rsid w:val="00CB70B6"/>
    <w:rsid w:val="00CC1D1F"/>
    <w:rsid w:val="00CC280F"/>
    <w:rsid w:val="00CC3889"/>
    <w:rsid w:val="00CC3D49"/>
    <w:rsid w:val="00CC6B8A"/>
    <w:rsid w:val="00CC741C"/>
    <w:rsid w:val="00CC749E"/>
    <w:rsid w:val="00CC7FCE"/>
    <w:rsid w:val="00CD05C9"/>
    <w:rsid w:val="00CD0B61"/>
    <w:rsid w:val="00CD214D"/>
    <w:rsid w:val="00CD3FAC"/>
    <w:rsid w:val="00CD4977"/>
    <w:rsid w:val="00CD4D29"/>
    <w:rsid w:val="00CD5427"/>
    <w:rsid w:val="00CD58C1"/>
    <w:rsid w:val="00CD6077"/>
    <w:rsid w:val="00CE143E"/>
    <w:rsid w:val="00CE2088"/>
    <w:rsid w:val="00CE3129"/>
    <w:rsid w:val="00CE48BF"/>
    <w:rsid w:val="00CF0A02"/>
    <w:rsid w:val="00CF1098"/>
    <w:rsid w:val="00CF1AAC"/>
    <w:rsid w:val="00CF31B8"/>
    <w:rsid w:val="00CF3D52"/>
    <w:rsid w:val="00CF3FB6"/>
    <w:rsid w:val="00CF4653"/>
    <w:rsid w:val="00CF492A"/>
    <w:rsid w:val="00CF5381"/>
    <w:rsid w:val="00CF67CD"/>
    <w:rsid w:val="00CF6EAD"/>
    <w:rsid w:val="00D021FB"/>
    <w:rsid w:val="00D04F5A"/>
    <w:rsid w:val="00D058A4"/>
    <w:rsid w:val="00D06931"/>
    <w:rsid w:val="00D10C04"/>
    <w:rsid w:val="00D12CAF"/>
    <w:rsid w:val="00D13280"/>
    <w:rsid w:val="00D14A9D"/>
    <w:rsid w:val="00D17E79"/>
    <w:rsid w:val="00D20DB7"/>
    <w:rsid w:val="00D2261A"/>
    <w:rsid w:val="00D25D8C"/>
    <w:rsid w:val="00D260FE"/>
    <w:rsid w:val="00D27C0B"/>
    <w:rsid w:val="00D36117"/>
    <w:rsid w:val="00D36A02"/>
    <w:rsid w:val="00D43D4D"/>
    <w:rsid w:val="00D45DC6"/>
    <w:rsid w:val="00D46EB9"/>
    <w:rsid w:val="00D51367"/>
    <w:rsid w:val="00D515B3"/>
    <w:rsid w:val="00D51C7E"/>
    <w:rsid w:val="00D540CF"/>
    <w:rsid w:val="00D54339"/>
    <w:rsid w:val="00D574C6"/>
    <w:rsid w:val="00D57E7B"/>
    <w:rsid w:val="00D60241"/>
    <w:rsid w:val="00D606F1"/>
    <w:rsid w:val="00D616C1"/>
    <w:rsid w:val="00D62091"/>
    <w:rsid w:val="00D63879"/>
    <w:rsid w:val="00D657E1"/>
    <w:rsid w:val="00D65F9B"/>
    <w:rsid w:val="00D660F1"/>
    <w:rsid w:val="00D7159C"/>
    <w:rsid w:val="00D73247"/>
    <w:rsid w:val="00D7384F"/>
    <w:rsid w:val="00D8166A"/>
    <w:rsid w:val="00D8307B"/>
    <w:rsid w:val="00D841C2"/>
    <w:rsid w:val="00D8458A"/>
    <w:rsid w:val="00D85E94"/>
    <w:rsid w:val="00D872E5"/>
    <w:rsid w:val="00D873D6"/>
    <w:rsid w:val="00D87A4B"/>
    <w:rsid w:val="00D87A82"/>
    <w:rsid w:val="00D91E56"/>
    <w:rsid w:val="00D94293"/>
    <w:rsid w:val="00D9463C"/>
    <w:rsid w:val="00D94BC3"/>
    <w:rsid w:val="00D9515A"/>
    <w:rsid w:val="00D96F29"/>
    <w:rsid w:val="00D9739B"/>
    <w:rsid w:val="00DA1C99"/>
    <w:rsid w:val="00DA30D4"/>
    <w:rsid w:val="00DA3B07"/>
    <w:rsid w:val="00DA44A4"/>
    <w:rsid w:val="00DA48F4"/>
    <w:rsid w:val="00DA4AE5"/>
    <w:rsid w:val="00DA4CAB"/>
    <w:rsid w:val="00DA5924"/>
    <w:rsid w:val="00DB1959"/>
    <w:rsid w:val="00DB3474"/>
    <w:rsid w:val="00DB4158"/>
    <w:rsid w:val="00DB45F8"/>
    <w:rsid w:val="00DB4C16"/>
    <w:rsid w:val="00DB682A"/>
    <w:rsid w:val="00DC1E27"/>
    <w:rsid w:val="00DC35DE"/>
    <w:rsid w:val="00DC3931"/>
    <w:rsid w:val="00DC5888"/>
    <w:rsid w:val="00DC6FFD"/>
    <w:rsid w:val="00DD1FB1"/>
    <w:rsid w:val="00DD418D"/>
    <w:rsid w:val="00DD4907"/>
    <w:rsid w:val="00DD4A57"/>
    <w:rsid w:val="00DD4D01"/>
    <w:rsid w:val="00DD5204"/>
    <w:rsid w:val="00DD7985"/>
    <w:rsid w:val="00DE0A92"/>
    <w:rsid w:val="00DE45AA"/>
    <w:rsid w:val="00DE4901"/>
    <w:rsid w:val="00DE5B26"/>
    <w:rsid w:val="00DE662C"/>
    <w:rsid w:val="00DE78D0"/>
    <w:rsid w:val="00DF0250"/>
    <w:rsid w:val="00DF03C2"/>
    <w:rsid w:val="00DF04D3"/>
    <w:rsid w:val="00DF12BE"/>
    <w:rsid w:val="00DF2A97"/>
    <w:rsid w:val="00DF460E"/>
    <w:rsid w:val="00E00960"/>
    <w:rsid w:val="00E03E6D"/>
    <w:rsid w:val="00E0438B"/>
    <w:rsid w:val="00E070DF"/>
    <w:rsid w:val="00E07B01"/>
    <w:rsid w:val="00E10441"/>
    <w:rsid w:val="00E10719"/>
    <w:rsid w:val="00E12E28"/>
    <w:rsid w:val="00E15291"/>
    <w:rsid w:val="00E152B8"/>
    <w:rsid w:val="00E15D14"/>
    <w:rsid w:val="00E17FA9"/>
    <w:rsid w:val="00E20F2B"/>
    <w:rsid w:val="00E227FF"/>
    <w:rsid w:val="00E22993"/>
    <w:rsid w:val="00E2347A"/>
    <w:rsid w:val="00E26969"/>
    <w:rsid w:val="00E269BA"/>
    <w:rsid w:val="00E3028F"/>
    <w:rsid w:val="00E3103F"/>
    <w:rsid w:val="00E3184A"/>
    <w:rsid w:val="00E3405B"/>
    <w:rsid w:val="00E34F78"/>
    <w:rsid w:val="00E3578B"/>
    <w:rsid w:val="00E3596D"/>
    <w:rsid w:val="00E40D53"/>
    <w:rsid w:val="00E41D23"/>
    <w:rsid w:val="00E42474"/>
    <w:rsid w:val="00E44D4E"/>
    <w:rsid w:val="00E455E0"/>
    <w:rsid w:val="00E47800"/>
    <w:rsid w:val="00E51066"/>
    <w:rsid w:val="00E53369"/>
    <w:rsid w:val="00E55878"/>
    <w:rsid w:val="00E575B1"/>
    <w:rsid w:val="00E578C5"/>
    <w:rsid w:val="00E60CAD"/>
    <w:rsid w:val="00E64517"/>
    <w:rsid w:val="00E662D3"/>
    <w:rsid w:val="00E6700C"/>
    <w:rsid w:val="00E67265"/>
    <w:rsid w:val="00E673EF"/>
    <w:rsid w:val="00E70135"/>
    <w:rsid w:val="00E70592"/>
    <w:rsid w:val="00E716E0"/>
    <w:rsid w:val="00E71BED"/>
    <w:rsid w:val="00E739BE"/>
    <w:rsid w:val="00E753DF"/>
    <w:rsid w:val="00E7545D"/>
    <w:rsid w:val="00E768C3"/>
    <w:rsid w:val="00E77325"/>
    <w:rsid w:val="00E81292"/>
    <w:rsid w:val="00E81B33"/>
    <w:rsid w:val="00E81D71"/>
    <w:rsid w:val="00E82C26"/>
    <w:rsid w:val="00E839EF"/>
    <w:rsid w:val="00E85C37"/>
    <w:rsid w:val="00E902A9"/>
    <w:rsid w:val="00E91379"/>
    <w:rsid w:val="00E92A1C"/>
    <w:rsid w:val="00E92C60"/>
    <w:rsid w:val="00E940DA"/>
    <w:rsid w:val="00E940ED"/>
    <w:rsid w:val="00E94513"/>
    <w:rsid w:val="00E95526"/>
    <w:rsid w:val="00E97674"/>
    <w:rsid w:val="00EA3643"/>
    <w:rsid w:val="00EA3BA2"/>
    <w:rsid w:val="00EA48B8"/>
    <w:rsid w:val="00EA4F22"/>
    <w:rsid w:val="00EA6EC8"/>
    <w:rsid w:val="00EB01B6"/>
    <w:rsid w:val="00EB09D6"/>
    <w:rsid w:val="00EB1F35"/>
    <w:rsid w:val="00EB39C5"/>
    <w:rsid w:val="00EB47D5"/>
    <w:rsid w:val="00EB6A99"/>
    <w:rsid w:val="00EB6C44"/>
    <w:rsid w:val="00EC07CF"/>
    <w:rsid w:val="00EC0C05"/>
    <w:rsid w:val="00EC0FB5"/>
    <w:rsid w:val="00EC1624"/>
    <w:rsid w:val="00EC29FA"/>
    <w:rsid w:val="00EC2FAA"/>
    <w:rsid w:val="00EC36BA"/>
    <w:rsid w:val="00EC3ACA"/>
    <w:rsid w:val="00EC41BC"/>
    <w:rsid w:val="00EC6E7D"/>
    <w:rsid w:val="00EC726B"/>
    <w:rsid w:val="00ED080B"/>
    <w:rsid w:val="00ED0E03"/>
    <w:rsid w:val="00ED2D10"/>
    <w:rsid w:val="00ED30F1"/>
    <w:rsid w:val="00ED3B82"/>
    <w:rsid w:val="00ED3E72"/>
    <w:rsid w:val="00ED4B6D"/>
    <w:rsid w:val="00ED4D30"/>
    <w:rsid w:val="00ED6893"/>
    <w:rsid w:val="00ED6C50"/>
    <w:rsid w:val="00EE4636"/>
    <w:rsid w:val="00EE564B"/>
    <w:rsid w:val="00EE79D6"/>
    <w:rsid w:val="00EF0D03"/>
    <w:rsid w:val="00EF0E84"/>
    <w:rsid w:val="00EF18D1"/>
    <w:rsid w:val="00EF428C"/>
    <w:rsid w:val="00EF5154"/>
    <w:rsid w:val="00EF5351"/>
    <w:rsid w:val="00EF67D1"/>
    <w:rsid w:val="00EF7338"/>
    <w:rsid w:val="00F01372"/>
    <w:rsid w:val="00F017F4"/>
    <w:rsid w:val="00F026A9"/>
    <w:rsid w:val="00F041C4"/>
    <w:rsid w:val="00F04FF1"/>
    <w:rsid w:val="00F06646"/>
    <w:rsid w:val="00F0691A"/>
    <w:rsid w:val="00F07FF9"/>
    <w:rsid w:val="00F12C9C"/>
    <w:rsid w:val="00F14FA4"/>
    <w:rsid w:val="00F1570A"/>
    <w:rsid w:val="00F15827"/>
    <w:rsid w:val="00F1693F"/>
    <w:rsid w:val="00F20653"/>
    <w:rsid w:val="00F20A4A"/>
    <w:rsid w:val="00F217C8"/>
    <w:rsid w:val="00F238DF"/>
    <w:rsid w:val="00F24404"/>
    <w:rsid w:val="00F24726"/>
    <w:rsid w:val="00F25204"/>
    <w:rsid w:val="00F25935"/>
    <w:rsid w:val="00F25E7F"/>
    <w:rsid w:val="00F26B16"/>
    <w:rsid w:val="00F306C7"/>
    <w:rsid w:val="00F30FEC"/>
    <w:rsid w:val="00F32F05"/>
    <w:rsid w:val="00F33DDF"/>
    <w:rsid w:val="00F374A1"/>
    <w:rsid w:val="00F40389"/>
    <w:rsid w:val="00F406D1"/>
    <w:rsid w:val="00F40B38"/>
    <w:rsid w:val="00F41B8B"/>
    <w:rsid w:val="00F42000"/>
    <w:rsid w:val="00F436AA"/>
    <w:rsid w:val="00F43FF6"/>
    <w:rsid w:val="00F47A7A"/>
    <w:rsid w:val="00F51AD2"/>
    <w:rsid w:val="00F5333B"/>
    <w:rsid w:val="00F545AC"/>
    <w:rsid w:val="00F57097"/>
    <w:rsid w:val="00F57232"/>
    <w:rsid w:val="00F61CAD"/>
    <w:rsid w:val="00F62521"/>
    <w:rsid w:val="00F626E2"/>
    <w:rsid w:val="00F66DD2"/>
    <w:rsid w:val="00F67526"/>
    <w:rsid w:val="00F67C9D"/>
    <w:rsid w:val="00F70820"/>
    <w:rsid w:val="00F75E50"/>
    <w:rsid w:val="00F7744D"/>
    <w:rsid w:val="00F774CB"/>
    <w:rsid w:val="00F82AF0"/>
    <w:rsid w:val="00F82D0A"/>
    <w:rsid w:val="00F82D25"/>
    <w:rsid w:val="00F83355"/>
    <w:rsid w:val="00F86DB5"/>
    <w:rsid w:val="00F86E3C"/>
    <w:rsid w:val="00F86E7B"/>
    <w:rsid w:val="00F9117A"/>
    <w:rsid w:val="00F92891"/>
    <w:rsid w:val="00F97162"/>
    <w:rsid w:val="00FA16EF"/>
    <w:rsid w:val="00FA250E"/>
    <w:rsid w:val="00FA4865"/>
    <w:rsid w:val="00FA56C5"/>
    <w:rsid w:val="00FA5C9E"/>
    <w:rsid w:val="00FA6E85"/>
    <w:rsid w:val="00FB0A47"/>
    <w:rsid w:val="00FB109B"/>
    <w:rsid w:val="00FB2A4A"/>
    <w:rsid w:val="00FB3025"/>
    <w:rsid w:val="00FB40BC"/>
    <w:rsid w:val="00FB56AE"/>
    <w:rsid w:val="00FB5E5B"/>
    <w:rsid w:val="00FB6DC8"/>
    <w:rsid w:val="00FB7D50"/>
    <w:rsid w:val="00FC2F18"/>
    <w:rsid w:val="00FC417E"/>
    <w:rsid w:val="00FC4DF5"/>
    <w:rsid w:val="00FC5AA6"/>
    <w:rsid w:val="00FC6823"/>
    <w:rsid w:val="00FC6F28"/>
    <w:rsid w:val="00FC7BCC"/>
    <w:rsid w:val="00FC7FDF"/>
    <w:rsid w:val="00FD2929"/>
    <w:rsid w:val="00FD3118"/>
    <w:rsid w:val="00FD4590"/>
    <w:rsid w:val="00FD4948"/>
    <w:rsid w:val="00FD4F8F"/>
    <w:rsid w:val="00FD62F0"/>
    <w:rsid w:val="00FD796D"/>
    <w:rsid w:val="00FD7DDF"/>
    <w:rsid w:val="00FE0826"/>
    <w:rsid w:val="00FE2105"/>
    <w:rsid w:val="00FE251C"/>
    <w:rsid w:val="00FE3329"/>
    <w:rsid w:val="00FE4A64"/>
    <w:rsid w:val="00FE573C"/>
    <w:rsid w:val="00FE5887"/>
    <w:rsid w:val="00FE633D"/>
    <w:rsid w:val="00FE65E8"/>
    <w:rsid w:val="00FE6B8D"/>
    <w:rsid w:val="00FE6C11"/>
    <w:rsid w:val="00FE7B8D"/>
    <w:rsid w:val="00FF28B2"/>
    <w:rsid w:val="00FF536E"/>
    <w:rsid w:val="00FF5906"/>
    <w:rsid w:val="FFE91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name="toc 1"/>
    <w:lsdException w:qFormat="1" w:uiPriority="0" w:name="toc 2"/>
    <w:lsdException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32"/>
    <w:qFormat/>
    <w:uiPriority w:val="0"/>
    <w:pPr>
      <w:keepNext/>
      <w:widowControl/>
      <w:spacing w:before="240" w:after="60"/>
      <w:jc w:val="left"/>
      <w:outlineLvl w:val="0"/>
    </w:pPr>
    <w:rPr>
      <w:rFonts w:ascii="Arial" w:hAnsi="Arial" w:cs="Arial" w:eastAsiaTheme="minorEastAsia"/>
      <w:b/>
      <w:bCs/>
      <w:kern w:val="32"/>
      <w:sz w:val="32"/>
      <w:szCs w:val="32"/>
      <w:lang w:eastAsia="en-US"/>
    </w:rPr>
  </w:style>
  <w:style w:type="paragraph" w:styleId="3">
    <w:name w:val="heading 2"/>
    <w:basedOn w:val="1"/>
    <w:next w:val="1"/>
    <w:link w:val="33"/>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paragraph" w:styleId="5">
    <w:name w:val="heading 4"/>
    <w:basedOn w:val="1"/>
    <w:next w:val="1"/>
    <w:link w:val="35"/>
    <w:qFormat/>
    <w:uiPriority w:val="0"/>
    <w:pPr>
      <w:keepNext/>
      <w:widowControl/>
      <w:spacing w:before="240" w:after="60"/>
      <w:jc w:val="left"/>
      <w:outlineLvl w:val="3"/>
    </w:pPr>
    <w:rPr>
      <w:rFonts w:eastAsiaTheme="minorEastAsia"/>
      <w:b/>
      <w:bCs/>
      <w:kern w:val="0"/>
      <w:sz w:val="28"/>
      <w:szCs w:val="28"/>
      <w:lang w:eastAsia="en-US"/>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6">
    <w:name w:val="List Number 2"/>
    <w:basedOn w:val="1"/>
    <w:unhideWhenUsed/>
    <w:qFormat/>
    <w:uiPriority w:val="1"/>
    <w:pPr>
      <w:widowControl/>
      <w:tabs>
        <w:tab w:val="left" w:pos="432"/>
      </w:tabs>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List Number"/>
    <w:basedOn w:val="1"/>
    <w:unhideWhenUsed/>
    <w:qFormat/>
    <w:uiPriority w:val="1"/>
    <w:pPr>
      <w:widowControl/>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annotation text"/>
    <w:basedOn w:val="1"/>
    <w:link w:val="57"/>
    <w:semiHidden/>
    <w:unhideWhenUsed/>
    <w:qFormat/>
    <w:uiPriority w:val="99"/>
    <w:pPr>
      <w:jc w:val="left"/>
    </w:pPr>
  </w:style>
  <w:style w:type="paragraph" w:styleId="9">
    <w:name w:val="Body Text"/>
    <w:basedOn w:val="1"/>
    <w:link w:val="60"/>
    <w:semiHidden/>
    <w:unhideWhenUsed/>
    <w:uiPriority w:val="99"/>
    <w:pPr>
      <w:spacing w:after="120"/>
    </w:pPr>
  </w:style>
  <w:style w:type="paragraph" w:styleId="10">
    <w:name w:val="Body Text Indent"/>
    <w:basedOn w:val="1"/>
    <w:link w:val="36"/>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spacing w:before="40" w:after="160"/>
      <w:ind w:left="792" w:hanging="3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48"/>
    <w:qFormat/>
    <w:uiPriority w:val="0"/>
    <w:rPr>
      <w:rFonts w:ascii="宋体" w:hAnsi="Courier New"/>
      <w:lang w:val="zh-CN" w:eastAsia="zh-CN"/>
    </w:rPr>
  </w:style>
  <w:style w:type="paragraph" w:styleId="13">
    <w:name w:val="List Number 4"/>
    <w:basedOn w:val="1"/>
    <w:unhideWhenUsed/>
    <w:qFormat/>
    <w:uiPriority w:val="18"/>
    <w:pPr>
      <w:widowControl/>
      <w:spacing w:before="40" w:after="160"/>
      <w:ind w:left="1152" w:hanging="3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42"/>
    <w:uiPriority w:val="0"/>
    <w:pPr>
      <w:adjustRightInd w:val="0"/>
      <w:spacing w:line="360" w:lineRule="atLeast"/>
      <w:textAlignment w:val="baseline"/>
    </w:pPr>
    <w:rPr>
      <w:sz w:val="32"/>
    </w:rPr>
  </w:style>
  <w:style w:type="paragraph" w:styleId="15">
    <w:name w:val="Body Text Indent 2"/>
    <w:basedOn w:val="1"/>
    <w:link w:val="45"/>
    <w:semiHidden/>
    <w:unhideWhenUsed/>
    <w:uiPriority w:val="99"/>
    <w:pPr>
      <w:spacing w:after="120" w:line="480" w:lineRule="auto"/>
      <w:ind w:left="420" w:leftChars="200"/>
    </w:pPr>
  </w:style>
  <w:style w:type="paragraph" w:styleId="16">
    <w:name w:val="Balloon Text"/>
    <w:basedOn w:val="1"/>
    <w:link w:val="59"/>
    <w:semiHidden/>
    <w:unhideWhenUsed/>
    <w:uiPriority w:val="99"/>
    <w:rPr>
      <w:sz w:val="18"/>
      <w:szCs w:val="18"/>
    </w:rPr>
  </w:style>
  <w:style w:type="paragraph" w:styleId="17">
    <w:name w:val="footer"/>
    <w:basedOn w:val="1"/>
    <w:link w:val="41"/>
    <w:unhideWhenUsed/>
    <w:uiPriority w:val="99"/>
    <w:pPr>
      <w:tabs>
        <w:tab w:val="center" w:pos="4153"/>
        <w:tab w:val="right" w:pos="8306"/>
      </w:tabs>
      <w:snapToGrid w:val="0"/>
      <w:jc w:val="left"/>
    </w:pPr>
    <w:rPr>
      <w:sz w:val="18"/>
      <w:szCs w:val="18"/>
    </w:rPr>
  </w:style>
  <w:style w:type="paragraph" w:styleId="18">
    <w:name w:val="header"/>
    <w:basedOn w:val="1"/>
    <w:link w:val="40"/>
    <w:unhideWhenUsed/>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39"/>
    <w:qFormat/>
    <w:uiPriority w:val="0"/>
    <w:pPr>
      <w:spacing w:before="240" w:after="60" w:line="312" w:lineRule="auto"/>
      <w:jc w:val="center"/>
      <w:outlineLvl w:val="1"/>
    </w:pPr>
    <w:rPr>
      <w:rFonts w:ascii="Cambria" w:hAnsi="Cambria"/>
      <w:b/>
      <w:bCs/>
      <w:kern w:val="28"/>
      <w:sz w:val="32"/>
      <w:szCs w:val="32"/>
      <w:lang w:val="zh-CN" w:eastAsia="zh-CN"/>
    </w:rPr>
  </w:style>
  <w:style w:type="paragraph" w:styleId="20">
    <w:name w:val="List Number 5"/>
    <w:basedOn w:val="1"/>
    <w:unhideWhenUsed/>
    <w:qFormat/>
    <w:uiPriority w:val="18"/>
    <w:pPr>
      <w:widowControl/>
      <w:spacing w:before="40" w:after="160"/>
      <w:ind w:left="1512" w:hanging="3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1">
    <w:name w:val="Body Text Indent 3"/>
    <w:basedOn w:val="1"/>
    <w:link w:val="50"/>
    <w:semiHidden/>
    <w:unhideWhenUsed/>
    <w:uiPriority w:val="99"/>
    <w:pPr>
      <w:spacing w:after="120"/>
      <w:ind w:left="420" w:leftChars="200"/>
    </w:pPr>
    <w:rPr>
      <w:sz w:val="16"/>
      <w:szCs w:val="16"/>
    </w:rPr>
  </w:style>
  <w:style w:type="paragraph" w:styleId="22">
    <w:name w:val="Body Text 2"/>
    <w:basedOn w:val="1"/>
    <w:link w:val="46"/>
    <w:semiHidden/>
    <w:unhideWhenUsed/>
    <w:uiPriority w:val="99"/>
    <w:pPr>
      <w:spacing w:after="120" w:line="480" w:lineRule="auto"/>
    </w:pPr>
  </w:style>
  <w:style w:type="paragraph" w:styleId="23">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8"/>
    <w:next w:val="8"/>
    <w:link w:val="58"/>
    <w:semiHidden/>
    <w:unhideWhenUsed/>
    <w:uiPriority w:val="99"/>
    <w:rPr>
      <w:b/>
      <w:bCs/>
    </w:rPr>
  </w:style>
  <w:style w:type="table" w:styleId="26">
    <w:name w:val="Table Grid"/>
    <w:basedOn w:val="2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FollowedHyperlink"/>
    <w:basedOn w:val="27"/>
    <w:semiHidden/>
    <w:unhideWhenUsed/>
    <w:uiPriority w:val="99"/>
    <w:rPr>
      <w:color w:val="800080"/>
      <w:u w:val="single"/>
    </w:rPr>
  </w:style>
  <w:style w:type="character" w:styleId="30">
    <w:name w:val="Hyperlink"/>
    <w:basedOn w:val="27"/>
    <w:unhideWhenUsed/>
    <w:uiPriority w:val="99"/>
    <w:rPr>
      <w:color w:val="0000FF" w:themeColor="hyperlink"/>
      <w:u w:val="single"/>
      <w14:textFill>
        <w14:solidFill>
          <w14:schemeClr w14:val="hlink"/>
        </w14:solidFill>
      </w14:textFill>
    </w:rPr>
  </w:style>
  <w:style w:type="character" w:styleId="31">
    <w:name w:val="annotation reference"/>
    <w:basedOn w:val="27"/>
    <w:semiHidden/>
    <w:unhideWhenUsed/>
    <w:qFormat/>
    <w:uiPriority w:val="99"/>
    <w:rPr>
      <w:sz w:val="21"/>
      <w:szCs w:val="21"/>
    </w:rPr>
  </w:style>
  <w:style w:type="character" w:customStyle="1" w:styleId="32">
    <w:name w:val="标题 1 Char"/>
    <w:basedOn w:val="27"/>
    <w:link w:val="2"/>
    <w:uiPriority w:val="0"/>
    <w:rPr>
      <w:rFonts w:ascii="Arial" w:hAnsi="Arial" w:cs="Arial"/>
      <w:b/>
      <w:bCs/>
      <w:kern w:val="32"/>
      <w:sz w:val="32"/>
      <w:szCs w:val="32"/>
      <w:lang w:eastAsia="en-US"/>
    </w:rPr>
  </w:style>
  <w:style w:type="character" w:customStyle="1" w:styleId="33">
    <w:name w:val="标题 2 Char"/>
    <w:basedOn w:val="27"/>
    <w:link w:val="3"/>
    <w:semiHidden/>
    <w:uiPriority w:val="9"/>
    <w:rPr>
      <w:rFonts w:asciiTheme="majorHAnsi" w:hAnsiTheme="majorHAnsi" w:eastAsiaTheme="majorEastAsia" w:cstheme="majorBidi"/>
      <w:b/>
      <w:bCs/>
      <w:sz w:val="32"/>
      <w:szCs w:val="32"/>
    </w:rPr>
  </w:style>
  <w:style w:type="character" w:customStyle="1" w:styleId="34">
    <w:name w:val="标题 3 Char"/>
    <w:basedOn w:val="27"/>
    <w:link w:val="4"/>
    <w:uiPriority w:val="0"/>
    <w:rPr>
      <w:rFonts w:ascii="Times New Roman" w:hAnsi="Times New Roman" w:eastAsia="宋体" w:cs="Times New Roman"/>
      <w:b/>
      <w:bCs/>
      <w:sz w:val="32"/>
      <w:szCs w:val="32"/>
    </w:rPr>
  </w:style>
  <w:style w:type="character" w:customStyle="1" w:styleId="35">
    <w:name w:val="标题 4 Char"/>
    <w:basedOn w:val="27"/>
    <w:link w:val="5"/>
    <w:uiPriority w:val="0"/>
    <w:rPr>
      <w:rFonts w:ascii="Times New Roman" w:hAnsi="Times New Roman" w:cs="Times New Roman"/>
      <w:b/>
      <w:bCs/>
      <w:kern w:val="0"/>
      <w:sz w:val="28"/>
      <w:szCs w:val="28"/>
      <w:lang w:eastAsia="en-US"/>
    </w:rPr>
  </w:style>
  <w:style w:type="character" w:customStyle="1" w:styleId="36">
    <w:name w:val="正文文本缩进 Char"/>
    <w:basedOn w:val="27"/>
    <w:link w:val="10"/>
    <w:uiPriority w:val="0"/>
    <w:rPr>
      <w:rFonts w:ascii="宋体" w:hAnsi="宋体" w:eastAsia="宋体" w:cs="Times New Roman"/>
      <w:sz w:val="24"/>
      <w:szCs w:val="20"/>
    </w:rPr>
  </w:style>
  <w:style w:type="paragraph" w:customStyle="1" w:styleId="37">
    <w:name w:val="Default"/>
    <w:link w:val="38"/>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8">
    <w:name w:val="Default Char"/>
    <w:link w:val="37"/>
    <w:qFormat/>
    <w:locked/>
    <w:uiPriority w:val="0"/>
    <w:rPr>
      <w:rFonts w:ascii="......." w:hAnsi="Calibri" w:eastAsia="......." w:cs="......."/>
      <w:color w:val="000000"/>
      <w:kern w:val="0"/>
      <w:sz w:val="24"/>
      <w:szCs w:val="24"/>
    </w:rPr>
  </w:style>
  <w:style w:type="character" w:customStyle="1" w:styleId="39">
    <w:name w:val="副标题 Char"/>
    <w:basedOn w:val="27"/>
    <w:link w:val="19"/>
    <w:uiPriority w:val="0"/>
    <w:rPr>
      <w:rFonts w:ascii="Cambria" w:hAnsi="Cambria" w:eastAsia="宋体" w:cs="Times New Roman"/>
      <w:b/>
      <w:bCs/>
      <w:kern w:val="28"/>
      <w:sz w:val="32"/>
      <w:szCs w:val="32"/>
      <w:lang w:val="zh-CN" w:eastAsia="zh-CN"/>
    </w:rPr>
  </w:style>
  <w:style w:type="character" w:customStyle="1" w:styleId="40">
    <w:name w:val="页眉 Char"/>
    <w:basedOn w:val="27"/>
    <w:link w:val="18"/>
    <w:uiPriority w:val="99"/>
    <w:rPr>
      <w:rFonts w:ascii="Times New Roman" w:hAnsi="Times New Roman" w:eastAsia="宋体" w:cs="Times New Roman"/>
      <w:sz w:val="18"/>
      <w:szCs w:val="18"/>
    </w:rPr>
  </w:style>
  <w:style w:type="character" w:customStyle="1" w:styleId="41">
    <w:name w:val="页脚 Char"/>
    <w:basedOn w:val="27"/>
    <w:link w:val="17"/>
    <w:uiPriority w:val="99"/>
    <w:rPr>
      <w:rFonts w:ascii="Times New Roman" w:hAnsi="Times New Roman" w:eastAsia="宋体" w:cs="Times New Roman"/>
      <w:sz w:val="18"/>
      <w:szCs w:val="18"/>
    </w:rPr>
  </w:style>
  <w:style w:type="character" w:customStyle="1" w:styleId="42">
    <w:name w:val="日期 Char"/>
    <w:basedOn w:val="27"/>
    <w:link w:val="14"/>
    <w:uiPriority w:val="0"/>
    <w:rPr>
      <w:rFonts w:ascii="Times New Roman" w:hAnsi="Times New Roman" w:eastAsia="宋体" w:cs="Times New Roman"/>
      <w:sz w:val="32"/>
      <w:szCs w:val="20"/>
    </w:rPr>
  </w:style>
  <w:style w:type="paragraph" w:styleId="43">
    <w:name w:val="List Paragraph"/>
    <w:basedOn w:val="1"/>
    <w:link w:val="44"/>
    <w:qFormat/>
    <w:uiPriority w:val="34"/>
    <w:pPr>
      <w:ind w:firstLine="420" w:firstLineChars="200"/>
    </w:pPr>
  </w:style>
  <w:style w:type="character" w:customStyle="1" w:styleId="44">
    <w:name w:val="列出段落 Char"/>
    <w:link w:val="43"/>
    <w:uiPriority w:val="34"/>
    <w:rPr>
      <w:rFonts w:ascii="Times New Roman" w:hAnsi="Times New Roman" w:eastAsia="宋体" w:cs="Times New Roman"/>
      <w:szCs w:val="20"/>
    </w:rPr>
  </w:style>
  <w:style w:type="character" w:customStyle="1" w:styleId="45">
    <w:name w:val="正文文本缩进 2 Char"/>
    <w:basedOn w:val="27"/>
    <w:link w:val="15"/>
    <w:semiHidden/>
    <w:uiPriority w:val="99"/>
    <w:rPr>
      <w:rFonts w:ascii="Times New Roman" w:hAnsi="Times New Roman" w:eastAsia="宋体" w:cs="Times New Roman"/>
      <w:szCs w:val="20"/>
    </w:rPr>
  </w:style>
  <w:style w:type="character" w:customStyle="1" w:styleId="46">
    <w:name w:val="正文文本 2 Char"/>
    <w:basedOn w:val="27"/>
    <w:link w:val="22"/>
    <w:semiHidden/>
    <w:uiPriority w:val="99"/>
    <w:rPr>
      <w:rFonts w:ascii="Times New Roman" w:hAnsi="Times New Roman" w:eastAsia="宋体" w:cs="Times New Roman"/>
      <w:szCs w:val="20"/>
    </w:rPr>
  </w:style>
  <w:style w:type="paragraph" w:customStyle="1" w:styleId="47">
    <w:name w:val="Char"/>
    <w:basedOn w:val="1"/>
    <w:autoRedefine/>
    <w:uiPriority w:val="0"/>
    <w:pPr>
      <w:tabs>
        <w:tab w:val="left" w:pos="360"/>
      </w:tabs>
    </w:pPr>
    <w:rPr>
      <w:sz w:val="24"/>
      <w:szCs w:val="24"/>
    </w:rPr>
  </w:style>
  <w:style w:type="character" w:customStyle="1" w:styleId="48">
    <w:name w:val="纯文本 Char1"/>
    <w:link w:val="12"/>
    <w:locked/>
    <w:uiPriority w:val="0"/>
    <w:rPr>
      <w:rFonts w:ascii="宋体" w:hAnsi="Courier New" w:eastAsia="宋体" w:cs="Times New Roman"/>
      <w:szCs w:val="20"/>
      <w:lang w:val="zh-CN" w:eastAsia="zh-CN"/>
    </w:rPr>
  </w:style>
  <w:style w:type="character" w:customStyle="1" w:styleId="49">
    <w:name w:val="纯文本 Char"/>
    <w:basedOn w:val="27"/>
    <w:semiHidden/>
    <w:uiPriority w:val="99"/>
    <w:rPr>
      <w:rFonts w:ascii="宋体" w:hAnsi="Courier New" w:eastAsia="宋体" w:cs="Courier New"/>
      <w:szCs w:val="21"/>
    </w:rPr>
  </w:style>
  <w:style w:type="character" w:customStyle="1" w:styleId="50">
    <w:name w:val="正文文本缩进 3 Char"/>
    <w:basedOn w:val="27"/>
    <w:link w:val="21"/>
    <w:semiHidden/>
    <w:uiPriority w:val="99"/>
    <w:rPr>
      <w:rFonts w:ascii="Times New Roman" w:hAnsi="Times New Roman" w:eastAsia="宋体" w:cs="Times New Roman"/>
      <w:sz w:val="16"/>
      <w:szCs w:val="16"/>
    </w:rPr>
  </w:style>
  <w:style w:type="paragraph" w:customStyle="1" w:styleId="51">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2"/>
    <w:basedOn w:val="1"/>
    <w:autoRedefine/>
    <w:uiPriority w:val="0"/>
    <w:pPr>
      <w:tabs>
        <w:tab w:val="left" w:pos="360"/>
      </w:tabs>
    </w:pPr>
    <w:rPr>
      <w:sz w:val="24"/>
      <w:szCs w:val="24"/>
    </w:rPr>
  </w:style>
  <w:style w:type="paragraph" w:customStyle="1" w:styleId="56">
    <w:name w:val="列出段落1"/>
    <w:basedOn w:val="1"/>
    <w:qFormat/>
    <w:uiPriority w:val="0"/>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7">
    <w:name w:val="批注文字 Char"/>
    <w:basedOn w:val="27"/>
    <w:link w:val="8"/>
    <w:semiHidden/>
    <w:qFormat/>
    <w:uiPriority w:val="99"/>
    <w:rPr>
      <w:rFonts w:ascii="Times New Roman" w:hAnsi="Times New Roman" w:eastAsia="宋体" w:cs="Times New Roman"/>
      <w:szCs w:val="20"/>
    </w:rPr>
  </w:style>
  <w:style w:type="character" w:customStyle="1" w:styleId="58">
    <w:name w:val="批注主题 Char"/>
    <w:basedOn w:val="57"/>
    <w:link w:val="24"/>
    <w:semiHidden/>
    <w:uiPriority w:val="99"/>
    <w:rPr>
      <w:rFonts w:ascii="Times New Roman" w:hAnsi="Times New Roman" w:eastAsia="宋体" w:cs="Times New Roman"/>
      <w:b/>
      <w:bCs/>
      <w:szCs w:val="20"/>
    </w:rPr>
  </w:style>
  <w:style w:type="character" w:customStyle="1" w:styleId="59">
    <w:name w:val="批注框文本 Char"/>
    <w:basedOn w:val="27"/>
    <w:link w:val="16"/>
    <w:semiHidden/>
    <w:uiPriority w:val="99"/>
    <w:rPr>
      <w:rFonts w:ascii="Times New Roman" w:hAnsi="Times New Roman" w:eastAsia="宋体" w:cs="Times New Roman"/>
      <w:sz w:val="18"/>
      <w:szCs w:val="18"/>
    </w:rPr>
  </w:style>
  <w:style w:type="character" w:customStyle="1" w:styleId="60">
    <w:name w:val="正文文本 Char"/>
    <w:basedOn w:val="27"/>
    <w:link w:val="9"/>
    <w:semiHidden/>
    <w:uiPriority w:val="99"/>
    <w:rPr>
      <w:rFonts w:ascii="Times New Roman" w:hAnsi="Times New Roman" w:eastAsia="宋体" w:cs="Times New Roman"/>
      <w:szCs w:val="20"/>
    </w:rPr>
  </w:style>
  <w:style w:type="paragraph" w:customStyle="1" w:styleId="61">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62">
    <w:name w:val="MsoNormal"/>
    <w:basedOn w:val="1"/>
    <w:uiPriority w:val="0"/>
    <w:pPr>
      <w:widowControl/>
      <w:jc w:val="left"/>
    </w:pPr>
    <w:rPr>
      <w:rFonts w:eastAsiaTheme="minorEastAsia"/>
      <w:kern w:val="0"/>
      <w:sz w:val="24"/>
      <w:szCs w:val="24"/>
      <w:lang w:eastAsia="en-US"/>
    </w:rPr>
  </w:style>
  <w:style w:type="table" w:customStyle="1" w:styleId="63">
    <w:name w:val="MsoNormalTable"/>
    <w:basedOn w:val="25"/>
    <w:uiPriority w:val="0"/>
    <w:rPr>
      <w:rFonts w:ascii="Times New Roman" w:hAnsi="Times New Roman" w:cs="Times New Roman"/>
      <w:kern w:val="0"/>
      <w:sz w:val="20"/>
      <w:szCs w:val="20"/>
      <w:lang w:eastAsia="en-US"/>
    </w:rPr>
    <w:tblPr>
      <w:tblCellMar>
        <w:top w:w="0" w:type="dxa"/>
        <w:left w:w="108" w:type="dxa"/>
        <w:bottom w:w="0" w:type="dxa"/>
        <w:right w:w="108" w:type="dxa"/>
      </w:tblCellMar>
    </w:tblPr>
  </w:style>
  <w:style w:type="paragraph" w:customStyle="1" w:styleId="64">
    <w:name w:val="16"/>
    <w:basedOn w:val="1"/>
    <w:uiPriority w:val="0"/>
    <w:pPr>
      <w:widowControl/>
      <w:jc w:val="left"/>
    </w:pPr>
    <w:rPr>
      <w:rFonts w:eastAsiaTheme="minorEastAsia"/>
      <w:kern w:val="0"/>
      <w:sz w:val="24"/>
      <w:szCs w:val="24"/>
      <w:lang w:eastAsia="en-US"/>
    </w:rPr>
  </w:style>
  <w:style w:type="paragraph" w:customStyle="1" w:styleId="65">
    <w:name w:val="font5"/>
    <w:basedOn w:val="1"/>
    <w:uiPriority w:val="0"/>
    <w:pPr>
      <w:widowControl/>
      <w:spacing w:before="100" w:beforeAutospacing="1" w:after="100" w:afterAutospacing="1"/>
      <w:jc w:val="left"/>
    </w:pPr>
    <w:rPr>
      <w:rFonts w:ascii="宋体" w:hAnsi="宋体" w:cs="宋体"/>
      <w:color w:val="000000"/>
      <w:kern w:val="0"/>
      <w:szCs w:val="21"/>
    </w:rPr>
  </w:style>
  <w:style w:type="paragraph" w:customStyle="1" w:styleId="66">
    <w:name w:val="font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7">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68">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Cs w:val="21"/>
    </w:rPr>
  </w:style>
  <w:style w:type="paragraph" w:customStyle="1" w:styleId="69">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70">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71">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2">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Cs w:val="21"/>
    </w:rPr>
  </w:style>
  <w:style w:type="paragraph" w:customStyle="1" w:styleId="73">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B93339-46D2-425A-8B74-AAF3A58C4D1D}">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85</Pages>
  <Words>7532</Words>
  <Characters>42937</Characters>
  <Lines>357</Lines>
  <Paragraphs>100</Paragraphs>
  <TotalTime>48</TotalTime>
  <ScaleCrop>false</ScaleCrop>
  <LinksUpToDate>false</LinksUpToDate>
  <CharactersWithSpaces>50369</CharactersWithSpaces>
  <Application>WPS Office_12.1.22553.22553_F1E327BC-269C-435d-A152-05C5408002CA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2025-07-25T08:34:00Z</dcterms:created>
  <dc:creator>未定义</dc:creator>
  <cp:lastModifiedBy>陈慧璐</cp:lastModifiedBy>
  <dcterms:modified xsi:type="dcterms:W3CDTF">2025-09-25T09:04:57Z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E95C12385BC40A193995D468593CD722_42</vt:lpwstr>
  </property>
</Properties>
</file>