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sz w:val="30"/>
          <w:szCs w:val="30"/>
        </w:rPr>
      </w:pPr>
      <w:bookmarkStart w:id="0" w:name="_Toc157703903"/>
      <w:r>
        <w:rPr>
          <w:rFonts w:hint="eastAsia" w:ascii="方正小标宋简体" w:hAnsi="方正小标宋简体" w:eastAsia="方正小标宋简体" w:cs="方正小标宋简体"/>
          <w:sz w:val="44"/>
          <w:szCs w:val="44"/>
        </w:rPr>
        <w:t>采购需求</w:t>
      </w:r>
      <w:bookmarkEnd w:id="0"/>
    </w:p>
    <w:p>
      <w:pPr>
        <w:pStyle w:val="6"/>
        <w:numPr>
          <w:ilvl w:val="0"/>
          <w:numId w:val="0"/>
        </w:numPr>
        <w:spacing w:line="360" w:lineRule="auto"/>
        <w:ind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一、</w:t>
      </w:r>
      <w:r>
        <w:rPr>
          <w:rFonts w:hint="eastAsia" w:ascii="仿宋_GB2312" w:hAnsi="仿宋_GB2312" w:eastAsia="仿宋_GB2312" w:cs="仿宋_GB2312"/>
          <w:sz w:val="32"/>
          <w:szCs w:val="32"/>
        </w:rPr>
        <w:t>项目概况：</w:t>
      </w:r>
    </w:p>
    <w:p>
      <w:pPr>
        <w:spacing w:line="360" w:lineRule="auto"/>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由于第三税务所便民办税服务点基础设施老化，为保障正常办公秩序，更好为广大纳税人、缴费人提供优质高效纳税服务，拟对第三税务所进行维修。</w:t>
      </w:r>
    </w:p>
    <w:p>
      <w:pPr>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二、项目实施地点：</w:t>
      </w:r>
    </w:p>
    <w:p>
      <w:pPr>
        <w:spacing w:line="360" w:lineRule="auto"/>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革新道2增3号、2增4号</w:t>
      </w:r>
    </w:p>
    <w:p>
      <w:pPr>
        <w:numPr>
          <w:ilvl w:val="0"/>
          <w:numId w:val="1"/>
        </w:numPr>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技术</w:t>
      </w:r>
      <w:r>
        <w:rPr>
          <w:rFonts w:hint="eastAsia" w:ascii="仿宋_GB2312" w:hAnsi="仿宋_GB2312" w:eastAsia="仿宋_GB2312" w:cs="仿宋_GB2312"/>
          <w:sz w:val="32"/>
          <w:szCs w:val="32"/>
        </w:rPr>
        <w:t>需求</w:t>
      </w:r>
    </w:p>
    <w:p>
      <w:pPr>
        <w:numPr>
          <w:ilvl w:val="0"/>
          <w:numId w:val="0"/>
        </w:numPr>
        <w:spacing w:line="360" w:lineRule="auto"/>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见附件（二）</w:t>
      </w:r>
    </w:p>
    <w:p>
      <w:pPr>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四、商务要求</w:t>
      </w:r>
    </w:p>
    <w:p>
      <w:pPr>
        <w:numPr>
          <w:ilvl w:val="0"/>
          <w:numId w:val="0"/>
        </w:numPr>
        <w:autoSpaceDE w:val="0"/>
        <w:autoSpaceDN w:val="0"/>
        <w:adjustRightInd w:val="0"/>
        <w:spacing w:line="360" w:lineRule="auto"/>
        <w:ind w:firstLine="640" w:firstLineChars="200"/>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lang w:eastAsia="zh-CN"/>
        </w:rPr>
        <w:t>（一）资格审查</w:t>
      </w:r>
    </w:p>
    <w:tbl>
      <w:tblPr>
        <w:tblStyle w:val="3"/>
        <w:tblW w:w="502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
        <w:gridCol w:w="3055"/>
        <w:gridCol w:w="56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exact"/>
          <w:tblHeader/>
          <w:jc w:val="center"/>
        </w:trPr>
        <w:tc>
          <w:tcPr>
            <w:tcW w:w="178" w:type="pct"/>
            <w:tcBorders>
              <w:top w:val="single" w:color="auto" w:sz="4" w:space="0"/>
              <w:left w:val="single" w:color="auto" w:sz="4" w:space="0"/>
              <w:bottom w:val="single" w:color="auto" w:sz="4" w:space="0"/>
              <w:right w:val="single" w:color="auto" w:sz="4" w:space="0"/>
            </w:tcBorders>
            <w:noWrap w:val="0"/>
            <w:vAlign w:val="center"/>
          </w:tcPr>
          <w:p>
            <w:pPr>
              <w:widowControl/>
              <w:spacing w:before="0" w:after="0"/>
              <w:jc w:val="center"/>
              <w:rPr>
                <w:rFonts w:ascii="宋体" w:hAnsi="宋体"/>
                <w:color w:val="auto"/>
                <w:kern w:val="0"/>
                <w:szCs w:val="21"/>
                <w:highlight w:val="none"/>
              </w:rPr>
            </w:pPr>
            <w:r>
              <w:rPr>
                <w:rFonts w:hint="eastAsia" w:ascii="宋体" w:hAnsi="宋体"/>
                <w:color w:val="auto"/>
                <w:kern w:val="0"/>
                <w:szCs w:val="21"/>
                <w:highlight w:val="none"/>
              </w:rPr>
              <w:t>序号</w:t>
            </w:r>
          </w:p>
        </w:tc>
        <w:tc>
          <w:tcPr>
            <w:tcW w:w="1702" w:type="pct"/>
            <w:tcBorders>
              <w:top w:val="single" w:color="auto" w:sz="4" w:space="0"/>
              <w:left w:val="single" w:color="auto" w:sz="4" w:space="0"/>
              <w:bottom w:val="single" w:color="auto" w:sz="4" w:space="0"/>
              <w:right w:val="single" w:color="auto" w:sz="4" w:space="0"/>
            </w:tcBorders>
            <w:noWrap w:val="0"/>
            <w:vAlign w:val="center"/>
          </w:tcPr>
          <w:p>
            <w:pPr>
              <w:widowControl/>
              <w:spacing w:before="0" w:after="0"/>
              <w:jc w:val="center"/>
              <w:rPr>
                <w:rFonts w:ascii="宋体" w:hAnsi="宋体"/>
                <w:color w:val="auto"/>
                <w:kern w:val="0"/>
                <w:szCs w:val="21"/>
                <w:highlight w:val="none"/>
              </w:rPr>
            </w:pPr>
            <w:r>
              <w:rPr>
                <w:rFonts w:hint="eastAsia" w:ascii="宋体" w:hAnsi="宋体"/>
                <w:color w:val="auto"/>
                <w:kern w:val="0"/>
                <w:szCs w:val="21"/>
                <w:highlight w:val="none"/>
              </w:rPr>
              <w:t>项目内容</w:t>
            </w:r>
          </w:p>
        </w:tc>
        <w:tc>
          <w:tcPr>
            <w:tcW w:w="3119" w:type="pct"/>
            <w:tcBorders>
              <w:top w:val="single" w:color="auto" w:sz="4" w:space="0"/>
              <w:left w:val="single" w:color="auto" w:sz="4" w:space="0"/>
              <w:bottom w:val="single" w:color="auto" w:sz="4" w:space="0"/>
              <w:right w:val="single" w:color="auto" w:sz="4" w:space="0"/>
            </w:tcBorders>
            <w:noWrap w:val="0"/>
            <w:vAlign w:val="center"/>
          </w:tcPr>
          <w:p>
            <w:pPr>
              <w:widowControl/>
              <w:spacing w:before="0" w:after="0"/>
              <w:jc w:val="center"/>
              <w:rPr>
                <w:rFonts w:ascii="宋体" w:hAnsi="宋体"/>
                <w:color w:val="auto"/>
                <w:kern w:val="0"/>
                <w:szCs w:val="21"/>
                <w:highlight w:val="none"/>
              </w:rPr>
            </w:pPr>
            <w:r>
              <w:rPr>
                <w:rFonts w:hint="eastAsia" w:ascii="宋体" w:hAnsi="宋体"/>
                <w:color w:val="auto"/>
                <w:kern w:val="0"/>
                <w:szCs w:val="21"/>
                <w:highlight w:val="none"/>
              </w:rPr>
              <w:t>合格条件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0" w:hRule="exact"/>
          <w:jc w:val="center"/>
        </w:trPr>
        <w:tc>
          <w:tcPr>
            <w:tcW w:w="178"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olor w:val="auto"/>
                <w:kern w:val="0"/>
                <w:szCs w:val="21"/>
                <w:highlight w:val="none"/>
              </w:rPr>
            </w:pPr>
            <w:r>
              <w:rPr>
                <w:rFonts w:hint="eastAsia" w:ascii="宋体" w:hAnsi="宋体"/>
                <w:color w:val="auto"/>
                <w:kern w:val="0"/>
                <w:szCs w:val="21"/>
                <w:highlight w:val="none"/>
              </w:rPr>
              <w:t>1</w:t>
            </w:r>
          </w:p>
        </w:tc>
        <w:tc>
          <w:tcPr>
            <w:tcW w:w="1702"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olor w:val="auto"/>
                <w:kern w:val="0"/>
                <w:szCs w:val="21"/>
                <w:highlight w:val="none"/>
              </w:rPr>
            </w:pPr>
            <w:r>
              <w:rPr>
                <w:rFonts w:hint="eastAsia" w:ascii="宋体" w:hAnsi="宋体"/>
                <w:color w:val="auto"/>
                <w:kern w:val="0"/>
                <w:szCs w:val="21"/>
                <w:highlight w:val="none"/>
              </w:rPr>
              <w:t>投标人须具有具有独立法人资格</w:t>
            </w:r>
          </w:p>
        </w:tc>
        <w:tc>
          <w:tcPr>
            <w:tcW w:w="3119"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olor w:val="auto"/>
                <w:kern w:val="0"/>
                <w:szCs w:val="21"/>
                <w:highlight w:val="none"/>
              </w:rPr>
            </w:pPr>
            <w:r>
              <w:rPr>
                <w:rFonts w:hint="eastAsia" w:ascii="宋体" w:hAnsi="宋体"/>
                <w:color w:val="auto"/>
                <w:kern w:val="0"/>
                <w:szCs w:val="21"/>
                <w:highlight w:val="none"/>
              </w:rPr>
              <w:t>在有效期内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0" w:hRule="exact"/>
          <w:jc w:val="center"/>
        </w:trPr>
        <w:tc>
          <w:tcPr>
            <w:tcW w:w="178"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olor w:val="auto"/>
                <w:kern w:val="0"/>
                <w:szCs w:val="21"/>
                <w:highlight w:val="none"/>
              </w:rPr>
            </w:pPr>
            <w:r>
              <w:rPr>
                <w:rFonts w:hint="eastAsia" w:ascii="宋体" w:hAnsi="宋体"/>
                <w:color w:val="auto"/>
                <w:kern w:val="0"/>
                <w:szCs w:val="21"/>
                <w:highlight w:val="none"/>
              </w:rPr>
              <w:t>2</w:t>
            </w:r>
          </w:p>
        </w:tc>
        <w:tc>
          <w:tcPr>
            <w:tcW w:w="1702"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Times New Roman"/>
                <w:color w:val="auto"/>
                <w:kern w:val="0"/>
                <w:szCs w:val="21"/>
                <w:highlight w:val="none"/>
              </w:rPr>
            </w:pPr>
            <w:r>
              <w:rPr>
                <w:rFonts w:hint="eastAsia" w:ascii="宋体" w:hAnsi="宋体" w:eastAsia="宋体" w:cs="Times New Roman"/>
                <w:color w:val="auto"/>
                <w:kern w:val="0"/>
                <w:szCs w:val="21"/>
                <w:highlight w:val="none"/>
                <w:lang w:val="en-US" w:eastAsia="zh-CN"/>
              </w:rPr>
              <w:t>具备建筑工程施工总承包三级及以上或建筑装饰装修工程专业承包二级及以上资质等级证书</w:t>
            </w:r>
          </w:p>
        </w:tc>
        <w:tc>
          <w:tcPr>
            <w:tcW w:w="3119"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Times New Roman"/>
                <w:color w:val="auto"/>
                <w:kern w:val="0"/>
                <w:szCs w:val="21"/>
                <w:highlight w:val="none"/>
              </w:rPr>
            </w:pPr>
            <w:r>
              <w:rPr>
                <w:rFonts w:hint="eastAsia" w:ascii="宋体" w:hAnsi="宋体"/>
                <w:color w:val="auto"/>
                <w:kern w:val="0"/>
                <w:szCs w:val="21"/>
                <w:highlight w:val="none"/>
              </w:rPr>
              <w:t>在有效期内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exact"/>
          <w:jc w:val="center"/>
        </w:trPr>
        <w:tc>
          <w:tcPr>
            <w:tcW w:w="178"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olor w:val="auto"/>
                <w:kern w:val="0"/>
                <w:szCs w:val="21"/>
                <w:highlight w:val="none"/>
                <w:lang w:val="en-US" w:eastAsia="zh-CN"/>
              </w:rPr>
            </w:pPr>
            <w:r>
              <w:rPr>
                <w:rFonts w:hint="eastAsia" w:ascii="宋体" w:hAnsi="宋体"/>
                <w:color w:val="auto"/>
                <w:kern w:val="0"/>
                <w:szCs w:val="21"/>
                <w:highlight w:val="none"/>
                <w:lang w:val="en-US" w:eastAsia="zh-CN"/>
              </w:rPr>
              <w:t>3</w:t>
            </w:r>
          </w:p>
        </w:tc>
        <w:tc>
          <w:tcPr>
            <w:tcW w:w="1702"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Times New Roman"/>
                <w:color w:val="auto"/>
                <w:kern w:val="0"/>
                <w:szCs w:val="21"/>
                <w:highlight w:val="none"/>
                <w:lang w:val="en-US" w:eastAsia="zh-CN"/>
              </w:rPr>
            </w:pPr>
            <w:r>
              <w:rPr>
                <w:rFonts w:hint="eastAsia" w:ascii="宋体" w:hAnsi="宋体" w:eastAsia="宋体" w:cs="Times New Roman"/>
                <w:color w:val="auto"/>
                <w:kern w:val="0"/>
                <w:szCs w:val="21"/>
                <w:highlight w:val="none"/>
                <w:lang w:val="en-US" w:eastAsia="zh-CN"/>
              </w:rPr>
              <w:t>安全生产许可证</w:t>
            </w:r>
          </w:p>
        </w:tc>
        <w:tc>
          <w:tcPr>
            <w:tcW w:w="3119"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Times New Roman"/>
                <w:color w:val="auto"/>
                <w:kern w:val="0"/>
                <w:szCs w:val="21"/>
                <w:highlight w:val="none"/>
              </w:rPr>
            </w:pPr>
            <w:r>
              <w:rPr>
                <w:rFonts w:hint="eastAsia" w:ascii="宋体" w:hAnsi="宋体" w:eastAsia="宋体" w:cs="Times New Roman"/>
                <w:color w:val="auto"/>
                <w:kern w:val="0"/>
                <w:szCs w:val="21"/>
                <w:highlight w:val="none"/>
                <w:lang w:val="en-US" w:eastAsia="zh-CN"/>
              </w:rPr>
              <w:t>在有效期内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3" w:hRule="exact"/>
          <w:jc w:val="center"/>
        </w:trPr>
        <w:tc>
          <w:tcPr>
            <w:tcW w:w="178" w:type="pct"/>
            <w:vMerge w:val="restart"/>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olor w:val="auto"/>
                <w:kern w:val="0"/>
                <w:szCs w:val="21"/>
                <w:highlight w:val="none"/>
                <w:lang w:val="en-US" w:eastAsia="zh-CN"/>
              </w:rPr>
            </w:pPr>
            <w:r>
              <w:rPr>
                <w:rFonts w:hint="eastAsia" w:ascii="宋体" w:hAnsi="宋体"/>
                <w:color w:val="auto"/>
                <w:kern w:val="0"/>
                <w:szCs w:val="21"/>
                <w:highlight w:val="none"/>
                <w:lang w:val="en-US" w:eastAsia="zh-CN"/>
              </w:rPr>
              <w:t>4</w:t>
            </w:r>
          </w:p>
        </w:tc>
        <w:tc>
          <w:tcPr>
            <w:tcW w:w="1702"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olor w:val="auto"/>
                <w:kern w:val="0"/>
                <w:szCs w:val="21"/>
                <w:highlight w:val="none"/>
              </w:rPr>
            </w:pPr>
            <w:r>
              <w:rPr>
                <w:rFonts w:hint="eastAsia" w:ascii="宋体" w:hAnsi="宋体"/>
                <w:color w:val="auto"/>
                <w:kern w:val="0"/>
                <w:szCs w:val="21"/>
                <w:highlight w:val="none"/>
              </w:rPr>
              <w:t>法定代表人参加开标会</w:t>
            </w:r>
          </w:p>
        </w:tc>
        <w:tc>
          <w:tcPr>
            <w:tcW w:w="3119" w:type="pct"/>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rPr>
                <w:rFonts w:ascii="宋体" w:hAnsi="宋体"/>
                <w:color w:val="auto"/>
                <w:kern w:val="0"/>
                <w:szCs w:val="21"/>
                <w:highlight w:val="none"/>
              </w:rPr>
            </w:pPr>
            <w:r>
              <w:rPr>
                <w:rFonts w:hint="eastAsia" w:ascii="宋体" w:hAnsi="宋体"/>
                <w:color w:val="auto"/>
                <w:kern w:val="0"/>
                <w:szCs w:val="21"/>
                <w:highlight w:val="none"/>
              </w:rPr>
              <w:t>法人代表资格证明和法定代表人身份证。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exact"/>
          <w:jc w:val="center"/>
        </w:trPr>
        <w:tc>
          <w:tcPr>
            <w:tcW w:w="17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auto"/>
                <w:kern w:val="0"/>
                <w:szCs w:val="21"/>
                <w:highlight w:val="none"/>
              </w:rPr>
            </w:pPr>
          </w:p>
        </w:tc>
        <w:tc>
          <w:tcPr>
            <w:tcW w:w="1702"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olor w:val="auto"/>
                <w:kern w:val="0"/>
                <w:szCs w:val="21"/>
                <w:highlight w:val="none"/>
              </w:rPr>
            </w:pPr>
            <w:r>
              <w:rPr>
                <w:rFonts w:hint="eastAsia" w:ascii="宋体" w:hAnsi="宋体"/>
                <w:color w:val="auto"/>
                <w:kern w:val="0"/>
                <w:szCs w:val="21"/>
                <w:highlight w:val="none"/>
              </w:rPr>
              <w:t>法人授权委托人参加开标会</w:t>
            </w:r>
          </w:p>
        </w:tc>
        <w:tc>
          <w:tcPr>
            <w:tcW w:w="3119" w:type="pct"/>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rPr>
                <w:rFonts w:ascii="宋体" w:hAnsi="宋体"/>
                <w:color w:val="auto"/>
                <w:kern w:val="0"/>
                <w:szCs w:val="21"/>
                <w:highlight w:val="none"/>
              </w:rPr>
            </w:pPr>
            <w:r>
              <w:rPr>
                <w:rFonts w:hint="eastAsia" w:ascii="宋体" w:hAnsi="宋体"/>
                <w:color w:val="auto"/>
                <w:kern w:val="0"/>
                <w:szCs w:val="21"/>
                <w:highlight w:val="none"/>
              </w:rPr>
              <w:t>法人代表资格证明和法定代表人亲自签署的授权委托书和受权人身份证。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8" w:hRule="exact"/>
          <w:jc w:val="center"/>
        </w:trPr>
        <w:tc>
          <w:tcPr>
            <w:tcW w:w="178"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olor w:val="auto"/>
                <w:kern w:val="0"/>
                <w:szCs w:val="21"/>
                <w:highlight w:val="none"/>
                <w:lang w:eastAsia="zh-CN"/>
              </w:rPr>
            </w:pPr>
            <w:r>
              <w:rPr>
                <w:rFonts w:hint="eastAsia" w:ascii="宋体" w:hAnsi="宋体"/>
                <w:color w:val="auto"/>
                <w:kern w:val="0"/>
                <w:szCs w:val="21"/>
                <w:highlight w:val="none"/>
                <w:lang w:val="en-US" w:eastAsia="zh-CN"/>
              </w:rPr>
              <w:t>5</w:t>
            </w:r>
          </w:p>
        </w:tc>
        <w:tc>
          <w:tcPr>
            <w:tcW w:w="1702"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color w:val="auto"/>
                <w:kern w:val="0"/>
                <w:szCs w:val="21"/>
                <w:highlight w:val="none"/>
                <w:lang w:val="en-US" w:eastAsia="zh-CN"/>
              </w:rPr>
            </w:pPr>
            <w:r>
              <w:rPr>
                <w:rFonts w:hint="eastAsia"/>
                <w:color w:val="auto"/>
                <w:szCs w:val="21"/>
                <w:highlight w:val="none"/>
                <w:lang w:val="en-US" w:eastAsia="zh-CN"/>
              </w:rPr>
              <w:t>人员要求</w:t>
            </w:r>
          </w:p>
        </w:tc>
        <w:tc>
          <w:tcPr>
            <w:tcW w:w="3119" w:type="pct"/>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2"/>
              </w:numPr>
              <w:spacing w:line="440" w:lineRule="exact"/>
              <w:rPr>
                <w:rFonts w:hint="eastAsia" w:ascii="宋体" w:hAnsi="宋体" w:eastAsia="宋体"/>
                <w:color w:val="auto"/>
                <w:szCs w:val="21"/>
                <w:highlight w:val="none"/>
                <w:lang w:eastAsia="zh-CN"/>
              </w:rPr>
            </w:pPr>
            <w:r>
              <w:rPr>
                <w:rFonts w:hint="eastAsia" w:ascii="宋体" w:hAnsi="宋体"/>
                <w:color w:val="auto"/>
                <w:szCs w:val="21"/>
                <w:highlight w:val="none"/>
              </w:rPr>
              <w:t>正项目经理 1 名，应具有建设行政主管部门颁发的</w:t>
            </w:r>
            <w:r>
              <w:rPr>
                <w:rFonts w:hint="eastAsia" w:ascii="宋体" w:hAnsi="宋体"/>
                <w:color w:val="auto"/>
                <w:szCs w:val="21"/>
                <w:highlight w:val="none"/>
                <w:lang w:val="en-US" w:eastAsia="zh-CN"/>
              </w:rPr>
              <w:t>建筑</w:t>
            </w:r>
            <w:r>
              <w:rPr>
                <w:rFonts w:hint="eastAsia" w:ascii="宋体" w:hAnsi="宋体"/>
                <w:color w:val="auto"/>
                <w:szCs w:val="21"/>
                <w:highlight w:val="none"/>
              </w:rPr>
              <w:t>工程</w:t>
            </w:r>
            <w:r>
              <w:rPr>
                <w:rFonts w:hint="eastAsia" w:ascii="宋体" w:hAnsi="宋体"/>
                <w:color w:val="auto"/>
                <w:szCs w:val="21"/>
                <w:highlight w:val="none"/>
                <w:lang w:val="en-US" w:eastAsia="zh-CN"/>
              </w:rPr>
              <w:t>专业</w:t>
            </w:r>
            <w:r>
              <w:rPr>
                <w:rFonts w:hint="eastAsia" w:ascii="宋体" w:hAnsi="宋体"/>
                <w:color w:val="auto"/>
                <w:szCs w:val="21"/>
                <w:highlight w:val="none"/>
              </w:rPr>
              <w:t>二级注册建造师及以上有投标资格的注册建造师证书，具备 5 年及以上施工现场管理工作经历；（2）项目部人员具体要求详见招标文件</w:t>
            </w:r>
            <w:r>
              <w:rPr>
                <w:rFonts w:hint="eastAsia" w:ascii="宋体" w:hAnsi="宋体"/>
                <w:color w:val="auto"/>
                <w:szCs w:val="21"/>
                <w:highlight w:val="none"/>
                <w:lang w:eastAsia="zh-CN"/>
              </w:rPr>
              <w:t>。注：（1）如配备一级建造师，须提供有效的一级建造师电子注册证书，一级建造师打印电子证书需手写签名。（2）在项目开工前，投标人应按照《天津市建设工程施工项目部配置管理规定的实施意见》津建筑【2012】1091号文件规定配置项目人员。</w:t>
            </w:r>
          </w:p>
        </w:tc>
      </w:tr>
    </w:tbl>
    <w:p>
      <w:pPr>
        <w:autoSpaceDE w:val="0"/>
        <w:autoSpaceDN w:val="0"/>
        <w:adjustRightInd w:val="0"/>
        <w:spacing w:line="360" w:lineRule="auto"/>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eastAsia="zh-CN"/>
        </w:rPr>
        <w:t>二</w:t>
      </w:r>
      <w:r>
        <w:rPr>
          <w:rFonts w:hint="eastAsia" w:ascii="仿宋_GB2312" w:hAnsi="仿宋_GB2312" w:eastAsia="仿宋_GB2312" w:cs="仿宋_GB2312"/>
          <w:kern w:val="0"/>
          <w:sz w:val="32"/>
          <w:szCs w:val="32"/>
        </w:rPr>
        <w:t>）报价要求</w:t>
      </w:r>
    </w:p>
    <w:p>
      <w:pPr>
        <w:autoSpaceDE w:val="0"/>
        <w:autoSpaceDN w:val="0"/>
        <w:adjustRightInd w:val="0"/>
        <w:spacing w:line="360" w:lineRule="auto"/>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xml:space="preserve"> 投标报价以人民币填列。</w:t>
      </w:r>
    </w:p>
    <w:p>
      <w:pPr>
        <w:autoSpaceDE w:val="0"/>
        <w:autoSpaceDN w:val="0"/>
        <w:adjustRightInd w:val="0"/>
        <w:spacing w:line="360" w:lineRule="auto"/>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eastAsia="zh-CN"/>
        </w:rPr>
        <w:t>三</w:t>
      </w:r>
      <w:r>
        <w:rPr>
          <w:rFonts w:hint="eastAsia" w:ascii="仿宋_GB2312" w:hAnsi="仿宋_GB2312" w:eastAsia="仿宋_GB2312" w:cs="仿宋_GB2312"/>
          <w:kern w:val="0"/>
          <w:sz w:val="32"/>
          <w:szCs w:val="32"/>
        </w:rPr>
        <w:t>）付款方式</w:t>
      </w:r>
    </w:p>
    <w:p>
      <w:pPr>
        <w:autoSpaceDE w:val="0"/>
        <w:autoSpaceDN w:val="0"/>
        <w:adjustRightInd w:val="0"/>
        <w:spacing w:line="360" w:lineRule="auto"/>
        <w:ind w:firstLine="640" w:firstLineChars="200"/>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lang w:eastAsia="zh-CN"/>
        </w:rPr>
        <w:t>合同签订后三日内付款</w:t>
      </w:r>
      <w:r>
        <w:rPr>
          <w:rFonts w:hint="eastAsia" w:ascii="仿宋_GB2312" w:hAnsi="仿宋_GB2312" w:eastAsia="仿宋_GB2312" w:cs="仿宋_GB2312"/>
          <w:kern w:val="0"/>
          <w:sz w:val="32"/>
          <w:szCs w:val="32"/>
          <w:lang w:val="en-US" w:eastAsia="zh-CN"/>
        </w:rPr>
        <w:t>30%，工程进度达到70%后付款40%，竣工结算后付款27%，一年保修期后付款3%</w:t>
      </w:r>
      <w:r>
        <w:rPr>
          <w:rFonts w:hint="eastAsia" w:ascii="仿宋_GB2312" w:hAnsi="仿宋_GB2312" w:eastAsia="仿宋_GB2312" w:cs="仿宋_GB2312"/>
          <w:kern w:val="0"/>
          <w:sz w:val="32"/>
          <w:szCs w:val="32"/>
          <w:lang w:eastAsia="zh-CN"/>
        </w:rPr>
        <w:t>。</w:t>
      </w:r>
    </w:p>
    <w:p>
      <w:pPr>
        <w:autoSpaceDE w:val="0"/>
        <w:autoSpaceDN w:val="0"/>
        <w:adjustRightInd w:val="0"/>
        <w:spacing w:line="360" w:lineRule="auto"/>
        <w:ind w:firstLine="640" w:firstLineChars="200"/>
        <w:rPr>
          <w:rFonts w:hint="eastAsia" w:ascii="仿宋_GB2312" w:hAnsi="仿宋_GB2312" w:eastAsia="仿宋_GB2312" w:cs="仿宋_GB2312"/>
          <w:kern w:val="0"/>
          <w:sz w:val="32"/>
          <w:szCs w:val="32"/>
          <w:lang w:eastAsia="zh-CN"/>
        </w:rPr>
      </w:pPr>
    </w:p>
    <w:p>
      <w:pPr>
        <w:autoSpaceDE w:val="0"/>
        <w:autoSpaceDN w:val="0"/>
        <w:adjustRightInd w:val="0"/>
        <w:spacing w:line="360" w:lineRule="auto"/>
        <w:ind w:firstLine="640" w:firstLineChars="200"/>
        <w:rPr>
          <w:rFonts w:hint="eastAsia" w:ascii="仿宋_GB2312" w:hAnsi="仿宋_GB2312" w:eastAsia="仿宋_GB2312" w:cs="仿宋_GB2312"/>
          <w:kern w:val="0"/>
          <w:sz w:val="32"/>
          <w:szCs w:val="32"/>
          <w:lang w:eastAsia="zh-CN"/>
        </w:rPr>
      </w:pPr>
    </w:p>
    <w:p>
      <w:pPr>
        <w:autoSpaceDE w:val="0"/>
        <w:autoSpaceDN w:val="0"/>
        <w:adjustRightInd w:val="0"/>
        <w:spacing w:line="360" w:lineRule="auto"/>
        <w:ind w:firstLine="640" w:firstLineChars="200"/>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lang w:eastAsia="zh-CN"/>
        </w:rPr>
        <w:t>附件（二</w:t>
      </w:r>
      <w:bookmarkStart w:id="1" w:name="_GoBack"/>
      <w:bookmarkEnd w:id="1"/>
      <w:r>
        <w:rPr>
          <w:rFonts w:hint="eastAsia" w:ascii="仿宋_GB2312" w:hAnsi="仿宋_GB2312" w:eastAsia="仿宋_GB2312" w:cs="仿宋_GB2312"/>
          <w:kern w:val="0"/>
          <w:sz w:val="32"/>
          <w:szCs w:val="32"/>
          <w:lang w:eastAsia="zh-CN"/>
        </w:rPr>
        <w:t>）：国家税务总局天津市河北区税务局第三税务所技术需求清单</w:t>
      </w:r>
    </w:p>
    <w:p>
      <w:pPr>
        <w:autoSpaceDE w:val="0"/>
        <w:autoSpaceDN w:val="0"/>
        <w:adjustRightInd w:val="0"/>
        <w:spacing w:line="360" w:lineRule="auto"/>
        <w:ind w:firstLine="640" w:firstLineChars="200"/>
        <w:rPr>
          <w:rFonts w:hint="eastAsia" w:ascii="仿宋_GB2312" w:hAnsi="仿宋_GB2312" w:eastAsia="仿宋_GB2312" w:cs="仿宋_GB2312"/>
          <w:kern w:val="0"/>
          <w:sz w:val="32"/>
          <w:szCs w:val="32"/>
          <w:lang w:eastAsia="zh-CN"/>
        </w:rPr>
      </w:pPr>
    </w:p>
    <w:p>
      <w:pPr>
        <w:autoSpaceDE w:val="0"/>
        <w:autoSpaceDN w:val="0"/>
        <w:adjustRightInd w:val="0"/>
        <w:spacing w:line="360" w:lineRule="auto"/>
        <w:ind w:firstLine="640" w:firstLineChars="200"/>
        <w:rPr>
          <w:rFonts w:hint="eastAsia" w:ascii="仿宋_GB2312" w:hAnsi="仿宋_GB2312" w:eastAsia="仿宋_GB2312" w:cs="仿宋_GB2312"/>
          <w:kern w:val="0"/>
          <w:sz w:val="32"/>
          <w:szCs w:val="32"/>
          <w:lang w:eastAsia="zh-CN"/>
        </w:rPr>
      </w:pPr>
    </w:p>
    <w:p>
      <w:pPr>
        <w:autoSpaceDE w:val="0"/>
        <w:autoSpaceDN w:val="0"/>
        <w:adjustRightInd w:val="0"/>
        <w:spacing w:line="360" w:lineRule="auto"/>
        <w:ind w:firstLine="3520" w:firstLineChars="1100"/>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lang w:eastAsia="zh-CN"/>
        </w:rPr>
        <w:t>国家税务总局天津市河北区税务局</w:t>
      </w:r>
    </w:p>
    <w:p>
      <w:pPr>
        <w:autoSpaceDE w:val="0"/>
        <w:autoSpaceDN w:val="0"/>
        <w:adjustRightInd w:val="0"/>
        <w:spacing w:line="360" w:lineRule="auto"/>
        <w:ind w:firstLine="4800" w:firstLineChars="1500"/>
        <w:rPr>
          <w:rFonts w:hint="default"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2025年11月20日</w:t>
      </w:r>
    </w:p>
    <w:p>
      <w:pPr>
        <w:numPr>
          <w:ilvl w:val="0"/>
          <w:numId w:val="0"/>
        </w:numPr>
        <w:autoSpaceDE w:val="0"/>
        <w:autoSpaceDN w:val="0"/>
        <w:adjustRightInd w:val="0"/>
        <w:spacing w:line="360" w:lineRule="auto"/>
        <w:rPr>
          <w:rFonts w:hint="eastAsia" w:ascii="仿宋_GB2312" w:hAnsi="仿宋_GB2312" w:eastAsia="仿宋_GB2312" w:cs="仿宋_GB2312"/>
          <w:kern w:val="0"/>
          <w:sz w:val="32"/>
          <w:szCs w:val="32"/>
          <w:lang w:eastAsia="zh-CN"/>
        </w:rPr>
      </w:pPr>
    </w:p>
    <w:sectPr>
      <w:pgSz w:w="11906" w:h="16838"/>
      <w:pgMar w:top="1440" w:right="1800" w:bottom="1440" w:left="123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
    <w:altName w:val="宋体"/>
    <w:panose1 w:val="00000000000000000000"/>
    <w:charset w:val="86"/>
    <w:family w:val="modern"/>
    <w:pitch w:val="default"/>
    <w:sig w:usb0="00000000" w:usb1="00000000" w:usb2="0000001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F2632F"/>
    <w:multiLevelType w:val="singleLevel"/>
    <w:tmpl w:val="82F2632F"/>
    <w:lvl w:ilvl="0" w:tentative="0">
      <w:start w:val="3"/>
      <w:numFmt w:val="chineseCounting"/>
      <w:suff w:val="nothing"/>
      <w:lvlText w:val="%1、"/>
      <w:lvlJc w:val="left"/>
      <w:rPr>
        <w:rFonts w:hint="eastAsia"/>
      </w:rPr>
    </w:lvl>
  </w:abstractNum>
  <w:abstractNum w:abstractNumId="1">
    <w:nsid w:val="B12095ED"/>
    <w:multiLevelType w:val="singleLevel"/>
    <w:tmpl w:val="B12095ED"/>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C06BA3"/>
    <w:rsid w:val="000768FF"/>
    <w:rsid w:val="000A0CA2"/>
    <w:rsid w:val="000C341C"/>
    <w:rsid w:val="003C1A77"/>
    <w:rsid w:val="006105BF"/>
    <w:rsid w:val="00677744"/>
    <w:rsid w:val="0085664B"/>
    <w:rsid w:val="008C23B1"/>
    <w:rsid w:val="0093534C"/>
    <w:rsid w:val="00A92DC0"/>
    <w:rsid w:val="00CA0DBE"/>
    <w:rsid w:val="00DA0FDE"/>
    <w:rsid w:val="00EC5C12"/>
    <w:rsid w:val="13C31002"/>
    <w:rsid w:val="16385168"/>
    <w:rsid w:val="1C9C2C8B"/>
    <w:rsid w:val="1DD0004B"/>
    <w:rsid w:val="1E024643"/>
    <w:rsid w:val="1FF66785"/>
    <w:rsid w:val="24ED0E82"/>
    <w:rsid w:val="44965CA5"/>
    <w:rsid w:val="481605E1"/>
    <w:rsid w:val="4CD246C6"/>
    <w:rsid w:val="517014B4"/>
    <w:rsid w:val="57C06BA3"/>
    <w:rsid w:val="5CBB57F8"/>
    <w:rsid w:val="6B17400D"/>
    <w:rsid w:val="6B370D41"/>
    <w:rsid w:val="79FD1DAD"/>
    <w:rsid w:val="7BBB544A"/>
    <w:rsid w:val="7EEC27D4"/>
    <w:rsid w:val="BFD4F473"/>
    <w:rsid w:val="CFFB62FB"/>
    <w:rsid w:val="D6DF59B0"/>
    <w:rsid w:val="E8FFF87A"/>
    <w:rsid w:val="FB7FE7A6"/>
    <w:rsid w:val="FCAF3084"/>
    <w:rsid w:val="FFFF19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character" w:default="1" w:styleId="5">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6">
    <w:name w:val="List Paragraph"/>
    <w:basedOn w:val="1"/>
    <w:qFormat/>
    <w:uiPriority w:val="99"/>
    <w:pPr>
      <w:spacing w:line="400" w:lineRule="exact"/>
    </w:pPr>
    <w:rPr>
      <w:rFonts w:ascii="等线" w:hAnsi="等线" w:eastAsia="等线"/>
      <w:szCs w:val="22"/>
    </w:rPr>
  </w:style>
  <w:style w:type="paragraph" w:customStyle="1" w:styleId="7">
    <w:name w:val="Default"/>
    <w:link w:val="8"/>
    <w:qFormat/>
    <w:uiPriority w:val="0"/>
    <w:pPr>
      <w:widowControl w:val="0"/>
      <w:autoSpaceDE w:val="0"/>
      <w:autoSpaceDN w:val="0"/>
      <w:adjustRightInd w:val="0"/>
    </w:pPr>
    <w:rPr>
      <w:rFonts w:ascii="......." w:hAnsi="Calibri" w:eastAsia="......." w:cs="......."/>
      <w:color w:val="000000"/>
      <w:sz w:val="24"/>
      <w:szCs w:val="24"/>
      <w:lang w:val="en-US" w:eastAsia="zh-CN" w:bidi="ar-SA"/>
    </w:rPr>
  </w:style>
  <w:style w:type="character" w:customStyle="1" w:styleId="8">
    <w:name w:val="Default Char"/>
    <w:link w:val="7"/>
    <w:qFormat/>
    <w:locked/>
    <w:uiPriority w:val="0"/>
    <w:rPr>
      <w:rFonts w:ascii="......." w:hAnsi="Calibri" w:eastAsia="......." w:cs="......."/>
      <w:color w:val="00000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2082</Words>
  <Characters>11873</Characters>
  <Lines>98</Lines>
  <Paragraphs>27</Paragraphs>
  <TotalTime>5</TotalTime>
  <ScaleCrop>false</ScaleCrop>
  <LinksUpToDate>false</LinksUpToDate>
  <CharactersWithSpaces>13928</CharactersWithSpaces>
  <Application>WPS Office_11.8.2.10158_F1E327BC-269C-435d-A152-05C5408002CA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2024-03-13T01:17:00Z</dcterms:created>
  <dc:creator>user</dc:creator>
  <cp:lastModifiedBy>宋伟</cp:lastModifiedBy>
  <cp:lastPrinted>2024-12-24T05:59:00Z</cp:lastPrinted>
  <dcterms:modified xsi:type="dcterms:W3CDTF">2025-11-20T09:32:41Z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2052-11.8.2.10158</vt:lpwstr>
  </property>
</Properties>
</file>