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shd w:val="clear" w:color="auto" w:fill="FFFFFF"/>
          <w:lang w:val="en-US" w:eastAsia="zh-CN"/>
        </w:rPr>
      </w:pPr>
      <w:bookmarkStart w:id="10" w:name="_GoBack"/>
      <w:bookmarkEnd w:id="10"/>
      <w:r>
        <w:rPr>
          <w:rFonts w:hint="eastAsia" w:ascii="方正小标宋简体" w:hAnsi="方正小标宋简体" w:eastAsia="方正小标宋简体" w:cs="方正小标宋简体"/>
          <w:sz w:val="44"/>
          <w:szCs w:val="44"/>
          <w:highlight w:val="none"/>
          <w:lang w:val="en-US" w:eastAsia="zh-CN"/>
        </w:rPr>
        <w:t xml:space="preserve">附件3：  </w:t>
      </w:r>
      <w:r>
        <w:rPr>
          <w:rFonts w:hint="eastAsia" w:ascii="方正小标宋简体" w:hAnsi="方正小标宋简体" w:eastAsia="方正小标宋简体" w:cs="方正小标宋简体"/>
          <w:sz w:val="44"/>
          <w:szCs w:val="44"/>
          <w:shd w:val="clear" w:color="auto" w:fill="FFFFFF"/>
          <w:lang w:val="en-US" w:eastAsia="zh-CN"/>
        </w:rPr>
        <w:t>应答文件格式</w:t>
      </w:r>
    </w:p>
    <w:p>
      <w:pPr>
        <w:pStyle w:val="7"/>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7"/>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7"/>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7"/>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7"/>
        <w:bidi w:val="0"/>
        <w:rPr>
          <w:rFonts w:hint="default"/>
          <w:lang w:val="en-US" w:eastAsia="zh-CN"/>
        </w:rPr>
      </w:pPr>
    </w:p>
    <w:p>
      <w:pPr>
        <w:pStyle w:val="6"/>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eastAsia="宋体" w:cs="宋体"/>
          <w:sz w:val="28"/>
          <w:szCs w:val="28"/>
        </w:rPr>
      </w:pPr>
      <w:r>
        <w:rPr>
          <w:rFonts w:hint="eastAsia" w:ascii="宋体" w:hAnsi="宋体" w:eastAsia="宋体" w:cs="宋体"/>
          <w:sz w:val="28"/>
          <w:szCs w:val="28"/>
        </w:rPr>
        <w:t>致</w:t>
      </w:r>
      <w:r>
        <w:rPr>
          <w:rFonts w:hint="eastAsia" w:ascii="宋体" w:hAnsi="宋体" w:eastAsia="宋体" w:cs="宋体"/>
          <w:sz w:val="28"/>
          <w:szCs w:val="28"/>
          <w:highlight w:val="none"/>
          <w:lang w:eastAsia="zh-CN"/>
        </w:rPr>
        <w:t>国家税务总局</w:t>
      </w:r>
      <w:r>
        <w:rPr>
          <w:rFonts w:hint="eastAsia" w:ascii="宋体" w:hAnsi="宋体" w:eastAsia="宋体" w:cs="宋体"/>
          <w:b w:val="0"/>
          <w:bCs w:val="0"/>
          <w:color w:val="auto"/>
          <w:sz w:val="28"/>
          <w:szCs w:val="28"/>
          <w:highlight w:val="none"/>
        </w:rPr>
        <w:t>XXX税务局</w:t>
      </w:r>
      <w:r>
        <w:rPr>
          <w:rFonts w:hint="eastAsia" w:ascii="宋体" w:hAnsi="宋体" w:eastAsia="宋体" w:cs="宋体"/>
          <w:sz w:val="28"/>
          <w:szCs w:val="28"/>
        </w:rPr>
        <w:t>：</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eastAsia" w:ascii="宋体" w:hAnsi="宋体" w:eastAsia="宋体" w:cs="宋体"/>
          <w:sz w:val="28"/>
          <w:szCs w:val="28"/>
          <w:highlight w:val="none"/>
          <w:u w:val="single"/>
          <w:lang w:eastAsia="zh-CN"/>
        </w:rPr>
        <w:t>国家税务总局</w:t>
      </w:r>
      <w:r>
        <w:rPr>
          <w:rFonts w:hint="eastAsia" w:ascii="宋体" w:hAnsi="宋体" w:eastAsia="宋体" w:cs="宋体"/>
          <w:b w:val="0"/>
          <w:bCs w:val="0"/>
          <w:color w:val="auto"/>
          <w:sz w:val="28"/>
          <w:szCs w:val="28"/>
          <w:highlight w:val="none"/>
          <w:u w:val="single"/>
        </w:rPr>
        <w:t>XXX税务局XXX</w:t>
      </w:r>
      <w:r>
        <w:rPr>
          <w:rFonts w:hint="eastAsia" w:ascii="宋体" w:hAnsi="宋体" w:eastAsia="宋体" w:cs="宋体"/>
          <w:sz w:val="28"/>
          <w:szCs w:val="28"/>
          <w:highlight w:val="none"/>
          <w:u w:val="single"/>
          <w:lang w:eastAsia="zh-CN"/>
        </w:rPr>
        <w:t>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（采购公告）报价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二、我方承诺提交应答报告书截止时间前三年内；</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（一）我方依法缴纳了各项税费及各项社会保障资金，没有偷税、漏税及欠缴行为。</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（二）我方在经营活动中没有存在因违法经营受到刑事处罚或者责令停产停业、吊销许可证或者执照、较大数额罚款等行政处罚。</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三、我方已详细审核全部采购文件，包括采购文件修改文件、参考资料及有关附件，确认无误。我方承诺接受采购文件中的全部条款且无任何异议。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四、我方保证应答报告书提供的数据和材料是真实、合法的。我方愿意向贵方提供任何与本项采购有关的数据、情况和技术资料。若贵方需要，我方愿意提供我方作出的一切承诺的证明材料。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五、我方承诺遵守《中华人民共和国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3960"/>
      <w:bookmarkStart w:id="1" w:name="_Toc421267961"/>
      <w:r>
        <w:rPr>
          <w:rFonts w:hint="eastAsia" w:ascii="宋体" w:hAnsi="宋体" w:eastAsia="宋体" w:cs="宋体"/>
          <w:b/>
          <w:bCs w:val="0"/>
          <w:snapToGrid w:val="0"/>
          <w:kern w:val="2"/>
          <w:sz w:val="28"/>
          <w:szCs w:val="28"/>
          <w:lang w:val="zh-CN" w:eastAsia="zh-CN" w:bidi="ar-SA"/>
        </w:rPr>
        <w:t>1.1.法定代表人身份证明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eastAsia="宋体" w:cs="宋体"/>
          <w:b/>
          <w:bCs w:val="0"/>
          <w:snapToGrid w:val="0"/>
          <w:kern w:val="2"/>
          <w:sz w:val="28"/>
          <w:szCs w:val="28"/>
          <w:lang w:val="zh-CN" w:eastAsia="zh-CN" w:bidi="ar-SA"/>
        </w:rPr>
        <w:t>1.2.法定代表人授权委托书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cs="宋体"/>
          <w:sz w:val="28"/>
          <w:szCs w:val="28"/>
          <w:u w:val="single"/>
          <w:lang w:val="en-US" w:eastAsia="zh-CN"/>
        </w:rPr>
        <w:t>XXXXX</w:t>
      </w:r>
      <w:r>
        <w:rPr>
          <w:rFonts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二、参加人的资格证明材料</w:t>
      </w:r>
      <w:bookmarkEnd w:id="3"/>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2.1.参加人基本情况表</w:t>
      </w:r>
      <w:bookmarkEnd w:id="4"/>
      <w:bookmarkEnd w:id="5"/>
    </w:p>
    <w:tbl>
      <w:tblPr>
        <w:tblStyle w:val="9"/>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2427"/>
        <w:gridCol w:w="1714"/>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noWrap w:val="0"/>
            <w:vAlign w:val="center"/>
          </w:tcPr>
          <w:p>
            <w:pPr>
              <w:topLinePunct/>
              <w:spacing w:line="360" w:lineRule="auto"/>
              <w:jc w:val="center"/>
              <w:rPr>
                <w:rFonts w:ascii="宋体" w:hAnsi="宋体" w:eastAsia="宋体" w:cs="宋体"/>
                <w:sz w:val="28"/>
                <w:szCs w:val="28"/>
              </w:rPr>
            </w:pPr>
          </w:p>
        </w:tc>
        <w:tc>
          <w:tcPr>
            <w:tcW w:w="1714"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noWrap w:val="0"/>
            <w:vAlign w:val="center"/>
          </w:tcPr>
          <w:p>
            <w:pPr>
              <w:topLinePunct/>
              <w:spacing w:line="360" w:lineRule="auto"/>
              <w:jc w:val="center"/>
              <w:rPr>
                <w:rFonts w:ascii="宋体" w:hAnsi="宋体" w:eastAsia="宋体" w:cs="宋体"/>
                <w:sz w:val="28"/>
                <w:szCs w:val="28"/>
              </w:rPr>
            </w:pPr>
          </w:p>
        </w:tc>
        <w:tc>
          <w:tcPr>
            <w:tcW w:w="1714"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3"/>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2"/>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3"/>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3"/>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3"/>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4"/>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三、报价</w:t>
      </w:r>
      <w:bookmarkEnd w:id="6"/>
    </w:p>
    <w:p>
      <w:pPr>
        <w:pStyle w:val="12"/>
        <w:spacing w:line="360" w:lineRule="auto"/>
        <w:rPr>
          <w:rFonts w:hint="eastAsia" w:ascii="宋体" w:hAnsi="宋体" w:eastAsia="宋体" w:cs="宋体"/>
          <w:b/>
          <w:bCs/>
          <w:color w:val="auto"/>
          <w:sz w:val="24"/>
          <w:szCs w:val="24"/>
          <w:highlight w:val="none"/>
        </w:rPr>
      </w:pPr>
      <w:bookmarkStart w:id="7" w:name="_Toc421268012"/>
      <w:bookmarkStart w:id="8" w:name="_Toc13869"/>
      <w:r>
        <w:rPr>
          <w:rFonts w:hint="eastAsia" w:ascii="宋体" w:hAnsi="宋体" w:eastAsia="宋体" w:cs="宋体"/>
          <w:sz w:val="28"/>
          <w:szCs w:val="28"/>
        </w:rPr>
        <w:t>3.1.报价一览表</w:t>
      </w:r>
      <w:bookmarkEnd w:id="7"/>
      <w:bookmarkEnd w:id="8"/>
    </w:p>
    <w:p>
      <w:pPr>
        <w:pStyle w:val="7"/>
        <w:topLinePunct/>
        <w:autoSpaceDE w:val="0"/>
        <w:autoSpaceDN w:val="0"/>
        <w:adjustRightInd w:val="0"/>
        <w:snapToGrid w:val="0"/>
        <w:spacing w:line="360" w:lineRule="auto"/>
        <w:ind w:left="2"/>
        <w:jc w:val="center"/>
        <w:rPr>
          <w:rFonts w:hAnsi="宋体" w:cs="宋体"/>
          <w:b w:val="0"/>
          <w:bCs w:val="0"/>
          <w:color w:val="auto"/>
          <w:kern w:val="2"/>
          <w:sz w:val="24"/>
          <w:szCs w:val="24"/>
          <w:highlight w:val="none"/>
        </w:rPr>
      </w:pPr>
      <w:r>
        <w:rPr>
          <w:rFonts w:hint="eastAsia" w:hAnsi="宋体" w:cs="宋体"/>
          <w:b w:val="0"/>
          <w:bCs w:val="0"/>
          <w:color w:val="auto"/>
          <w:kern w:val="2"/>
          <w:sz w:val="24"/>
          <w:szCs w:val="24"/>
          <w:highlight w:val="none"/>
        </w:rPr>
        <w:t>(服务类项目适用)</w:t>
      </w:r>
    </w:p>
    <w:p>
      <w:pPr>
        <w:topLinePunct/>
        <w:autoSpaceDE w:val="0"/>
        <w:autoSpaceDN w:val="0"/>
        <w:adjustRightInd w:val="0"/>
        <w:snapToGrid w:val="0"/>
        <w:spacing w:after="0"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项目名称：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p>
    <w:p>
      <w:pPr>
        <w:adjustRightInd w:val="0"/>
        <w:snapToGrid w:val="0"/>
        <w:spacing w:after="0" w:line="360" w:lineRule="auto"/>
        <w:ind w:right="840"/>
        <w:rPr>
          <w:rFonts w:ascii="宋体" w:hAnsi="宋体" w:cs="宋体"/>
          <w:bCs/>
          <w:color w:val="auto"/>
          <w:w w:val="150"/>
          <w:sz w:val="24"/>
          <w:szCs w:val="24"/>
          <w:highlight w:val="none"/>
        </w:rPr>
      </w:pPr>
      <w:r>
        <w:rPr>
          <w:rFonts w:hint="eastAsia" w:ascii="宋体" w:hAnsi="宋体" w:cs="宋体"/>
          <w:color w:val="auto"/>
          <w:sz w:val="24"/>
          <w:szCs w:val="24"/>
          <w:highlight w:val="none"/>
        </w:rPr>
        <w:t>采购包号：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价格单位：人民币   元</w:t>
      </w:r>
    </w:p>
    <w:tbl>
      <w:tblPr>
        <w:tblStyle w:val="9"/>
        <w:tblW w:w="93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4918"/>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序号</w:t>
            </w:r>
          </w:p>
        </w:tc>
        <w:tc>
          <w:tcPr>
            <w:tcW w:w="4918"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内容</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价格小计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color w:val="auto"/>
                <w:sz w:val="24"/>
                <w:szCs w:val="24"/>
                <w:highlight w:val="none"/>
              </w:rPr>
              <w:t>1</w:t>
            </w:r>
          </w:p>
        </w:tc>
        <w:tc>
          <w:tcPr>
            <w:tcW w:w="4918" w:type="dxa"/>
            <w:noWrap/>
            <w:vAlign w:val="center"/>
          </w:tcPr>
          <w:p>
            <w:pPr>
              <w:adjustRightInd w:val="0"/>
              <w:snapToGrid w:val="0"/>
              <w:spacing w:after="0" w:line="360" w:lineRule="auto"/>
              <w:jc w:val="center"/>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报价合计（小写）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b/>
                <w:bCs/>
                <w:color w:val="auto"/>
                <w:sz w:val="24"/>
                <w:szCs w:val="24"/>
                <w:highlight w:val="none"/>
              </w:rPr>
            </w:pPr>
            <w:r>
              <w:rPr>
                <w:rFonts w:hint="default" w:ascii="Times New Roman" w:hAnsi="Times New Roman" w:cs="Times New Roman"/>
                <w:color w:val="auto"/>
                <w:sz w:val="24"/>
                <w:szCs w:val="24"/>
                <w:highlight w:val="none"/>
              </w:rPr>
              <w:t>报价合计（大写）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服务期</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bl>
    <w:p>
      <w:pPr>
        <w:topLinePunct/>
        <w:autoSpaceDE w:val="0"/>
        <w:autoSpaceDN w:val="0"/>
        <w:spacing w:after="0" w:line="360" w:lineRule="auto"/>
        <w:rPr>
          <w:rFonts w:ascii="宋体" w:hAnsi="宋体" w:cs="宋体"/>
          <w:color w:val="auto"/>
          <w:sz w:val="24"/>
          <w:szCs w:val="24"/>
          <w:highlight w:val="none"/>
        </w:rPr>
      </w:pPr>
      <w:r>
        <w:rPr>
          <w:rFonts w:hint="eastAsia" w:ascii="宋体" w:hAnsi="宋体" w:cs="宋体"/>
          <w:color w:val="auto"/>
          <w:sz w:val="24"/>
          <w:szCs w:val="24"/>
          <w:highlight w:val="none"/>
        </w:rPr>
        <w:t>特别说明：</w:t>
      </w:r>
    </w:p>
    <w:p>
      <w:pPr>
        <w:topLinePunct/>
        <w:autoSpaceDE w:val="0"/>
        <w:autoSpaceDN w:val="0"/>
        <w:spacing w:after="0"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1.本项目总价及分项报价均不接受任何形式的赠送、“零”报价和折扣报价。</w:t>
      </w:r>
    </w:p>
    <w:p>
      <w:pPr>
        <w:topLinePunct/>
        <w:autoSpaceDE w:val="0"/>
        <w:autoSpaceDN w:val="0"/>
        <w:spacing w:after="0"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2.本项目执行中所发生的所有费用均计入报价中，采购人不再另行支付其他任何费用。</w:t>
      </w:r>
    </w:p>
    <w:p>
      <w:pPr>
        <w:tabs>
          <w:tab w:val="left" w:pos="1230"/>
        </w:tabs>
        <w:topLinePunct/>
        <w:autoSpaceDE w:val="0"/>
        <w:autoSpaceDN w:val="0"/>
        <w:adjustRightInd w:val="0"/>
        <w:snapToGrid w:val="0"/>
        <w:spacing w:after="0" w:line="360" w:lineRule="auto"/>
        <w:ind w:firstLine="480" w:firstLineChars="200"/>
        <w:rPr>
          <w:rFonts w:hint="eastAsia" w:ascii="Times New Roman" w:hAnsi="Times New Roman" w:cs="Times New Roman"/>
          <w:color w:val="auto"/>
          <w:kern w:val="0"/>
          <w:sz w:val="24"/>
          <w:szCs w:val="24"/>
          <w:highlight w:val="none"/>
          <w:lang w:eastAsia="zh-CN"/>
        </w:rPr>
      </w:pPr>
    </w:p>
    <w:p>
      <w:pPr>
        <w:tabs>
          <w:tab w:val="left" w:pos="1230"/>
        </w:tabs>
        <w:topLinePunct/>
        <w:autoSpaceDE w:val="0"/>
        <w:autoSpaceDN w:val="0"/>
        <w:adjustRightInd w:val="0"/>
        <w:snapToGrid w:val="0"/>
        <w:spacing w:after="0" w:line="360" w:lineRule="auto"/>
        <w:ind w:firstLine="480" w:firstLineChars="200"/>
        <w:rPr>
          <w:rFonts w:hint="default" w:ascii="Times New Roman" w:hAnsi="Times New Roman" w:cs="Times New Roman"/>
          <w:color w:val="auto"/>
          <w:sz w:val="24"/>
          <w:szCs w:val="24"/>
          <w:highlight w:val="none"/>
        </w:rPr>
      </w:pPr>
      <w:r>
        <w:rPr>
          <w:rFonts w:hint="eastAsia" w:ascii="Times New Roman" w:hAnsi="Times New Roman" w:cs="Times New Roman"/>
          <w:color w:val="auto"/>
          <w:kern w:val="0"/>
          <w:sz w:val="24"/>
          <w:szCs w:val="24"/>
          <w:highlight w:val="none"/>
          <w:lang w:eastAsia="zh-CN"/>
        </w:rPr>
        <w:t>供应商名称</w:t>
      </w:r>
      <w:r>
        <w:rPr>
          <w:rFonts w:hint="default" w:ascii="Times New Roman" w:hAnsi="Times New Roman" w:cs="Times New Roman"/>
          <w:color w:val="auto"/>
          <w:kern w:val="0"/>
          <w:sz w:val="24"/>
          <w:szCs w:val="24"/>
          <w:highlight w:val="none"/>
        </w:rPr>
        <w:t>（全称并加盖公章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tabs>
          <w:tab w:val="left" w:pos="1230"/>
        </w:tabs>
        <w:topLinePunct/>
        <w:autoSpaceDE w:val="0"/>
        <w:autoSpaceDN w:val="0"/>
        <w:adjustRightInd w:val="0"/>
        <w:snapToGrid w:val="0"/>
        <w:spacing w:after="0" w:line="360" w:lineRule="auto"/>
        <w:ind w:firstLine="480" w:firstLineChars="200"/>
        <w:rPr>
          <w:rFonts w:hint="default" w:ascii="Times New Roman" w:hAnsi="Times New Roman" w:cs="Times New Roman"/>
          <w:color w:val="auto"/>
          <w:sz w:val="24"/>
          <w:szCs w:val="24"/>
          <w:highlight w:val="none"/>
        </w:rPr>
      </w:pPr>
      <w:r>
        <w:rPr>
          <w:rFonts w:hint="eastAsia" w:ascii="宋体" w:hAnsi="宋体" w:eastAsia="宋体" w:cs="宋体"/>
          <w:sz w:val="24"/>
          <w:szCs w:val="24"/>
        </w:rPr>
        <w:t>法定代表人或其授权代表</w:t>
      </w:r>
      <w:r>
        <w:rPr>
          <w:rFonts w:hint="default" w:ascii="Times New Roman" w:hAnsi="Times New Roman" w:cs="Times New Roman"/>
          <w:color w:val="auto"/>
          <w:kern w:val="0"/>
          <w:sz w:val="24"/>
          <w:szCs w:val="24"/>
          <w:highlight w:val="none"/>
        </w:rPr>
        <w:t>投标人代表（签字或盖章）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ind w:firstLine="480" w:firstLineChars="200"/>
        <w:rPr>
          <w:rFonts w:hint="eastAsia" w:ascii="宋体" w:hAnsi="宋体" w:eastAsia="宋体" w:cs="宋体"/>
          <w:b/>
          <w:bCs/>
          <w:kern w:val="2"/>
          <w:sz w:val="24"/>
          <w:szCs w:val="24"/>
          <w:lang w:val="en-US" w:eastAsia="zh-CN" w:bidi="ar-SA"/>
        </w:rPr>
      </w:pPr>
      <w:r>
        <w:rPr>
          <w:rFonts w:hint="default" w:ascii="Times New Roman" w:hAnsi="Times New Roman" w:cs="Times New Roman"/>
          <w:color w:val="auto"/>
          <w:sz w:val="24"/>
          <w:szCs w:val="24"/>
          <w:highlight w:val="none"/>
        </w:rPr>
        <w:t>日期：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br w:type="page"/>
      </w:r>
      <w:bookmarkStart w:id="9" w:name="_Toc29097"/>
      <w:r>
        <w:rPr>
          <w:rFonts w:hint="eastAsia" w:ascii="宋体" w:hAnsi="宋体" w:eastAsia="宋体" w:cs="宋体"/>
          <w:b/>
          <w:bCs/>
          <w:kern w:val="2"/>
          <w:sz w:val="24"/>
          <w:szCs w:val="24"/>
          <w:lang w:val="en-US" w:eastAsia="zh-CN" w:bidi="ar-SA"/>
        </w:rPr>
        <w:t>四、服务方案及履约能力要求</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sz w:val="24"/>
          <w:szCs w:val="24"/>
          <w:lang w:val="en-US" w:eastAsia="zh-CN"/>
        </w:rPr>
        <w:t>1.供应商</w:t>
      </w:r>
      <w:r>
        <w:rPr>
          <w:rFonts w:hint="eastAsia" w:ascii="宋体" w:hAnsi="宋体" w:eastAsia="宋体" w:cs="宋体"/>
          <w:color w:val="auto"/>
          <w:sz w:val="24"/>
          <w:szCs w:val="24"/>
          <w:highlight w:val="none"/>
          <w:lang w:val="en-US" w:eastAsia="zh-CN" w:bidi="ar-SA"/>
        </w:rPr>
        <w:t>针对本项目提供的整体服务方案，内容包括但不限于：①现场日常管理；②人员</w:t>
      </w:r>
      <w:r>
        <w:rPr>
          <w:rFonts w:hint="eastAsia" w:ascii="宋体" w:hAnsi="宋体" w:cs="宋体"/>
          <w:color w:val="auto"/>
          <w:sz w:val="24"/>
          <w:szCs w:val="24"/>
          <w:highlight w:val="none"/>
          <w:lang w:val="en-US" w:eastAsia="zh-CN" w:bidi="ar-SA"/>
        </w:rPr>
        <w:t>计</w:t>
      </w:r>
      <w:r>
        <w:rPr>
          <w:rFonts w:hint="eastAsia" w:ascii="宋体" w:hAnsi="宋体" w:eastAsia="宋体" w:cs="宋体"/>
          <w:color w:val="auto"/>
          <w:sz w:val="24"/>
          <w:szCs w:val="24"/>
          <w:highlight w:val="none"/>
          <w:lang w:val="en-US" w:eastAsia="zh-CN" w:bidi="ar-SA"/>
        </w:rPr>
        <w:t>划组织安排；③保密管理制度；④完成全部服务内容的保障措施。</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2.供应商针对本项目提供的应急预案，内容包括但不限于：①应急响应时间；②应急人员安排；③突发事件处理方案。</w:t>
      </w:r>
    </w:p>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3.供应商的类似项目业绩。</w:t>
      </w:r>
    </w:p>
    <w:bookmarkEnd w:id="9"/>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4.供应商认为的其他内容。</w:t>
      </w:r>
    </w:p>
    <w:p>
      <w:pPr>
        <w:pStyle w:val="6"/>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3150" w:firstLineChars="1500"/>
        <w:textAlignment w:val="auto"/>
      </w:pPr>
    </w:p>
    <w:p/>
    <w:sectPr>
      <w:footerReference r:id="rId3" w:type="default"/>
      <w:pgSz w:w="11906" w:h="16838"/>
      <w:pgMar w:top="2098" w:right="1474" w:bottom="1417"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4D918F"/>
    <w:multiLevelType w:val="singleLevel"/>
    <w:tmpl w:val="324D918F"/>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2558D"/>
    <w:rsid w:val="49AB116A"/>
    <w:rsid w:val="71354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2024-12-16T08:11:00Z</dcterms:created>
  <dc:creator>lenovo</dc:creator>
  <cp:lastModifiedBy>张琪</cp:lastModifiedBy>
  <cp:lastPrinted>2025-07-15T02:43:00Z</cp:lastPrinted>
  <dcterms:modified xsi:type="dcterms:W3CDTF">2025-07-17T02:30:25Z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A859591D252D4871AE2E071F0E79F713</vt:lpwstr>
  </property>
</Properties>
</file>