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 w:eastAsia="宋体"/>
          <w:b w:val="0"/>
          <w:bCs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国家税务总局天津市津南区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小站税务所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社会保险费缴费</w:t>
      </w:r>
      <w:r>
        <w:rPr>
          <w:rFonts w:hint="eastAsia"/>
          <w:b/>
          <w:sz w:val="44"/>
          <w:szCs w:val="44"/>
        </w:rPr>
        <w:t>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南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小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检通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spacing w:line="600" w:lineRule="exact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天津市华易精密模具有限公司</w:t>
      </w:r>
      <w:r>
        <w:rPr>
          <w:rFonts w:hint="eastAsia" w:ascii="仿宋_GB2312" w:eastAsia="仿宋_GB2312"/>
          <w:b/>
          <w:sz w:val="32"/>
          <w:szCs w:val="32"/>
        </w:rPr>
        <w:t>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default" w:ascii="仿宋_GB2312" w:hAnsi="仿宋" w:eastAsia="仿宋_GB2312"/>
          <w:sz w:val="32"/>
          <w:szCs w:val="32"/>
        </w:rPr>
        <w:t>91120112MA06W36M36</w:t>
      </w:r>
      <w:r>
        <w:rPr>
          <w:rFonts w:hint="eastAsia" w:ascii="仿宋_GB2312" w:hAnsi="仿宋" w:eastAsia="仿宋_GB2312"/>
          <w:sz w:val="32"/>
          <w:szCs w:val="32"/>
        </w:rPr>
        <w:t>）</w:t>
      </w:r>
    </w:p>
    <w:p>
      <w:pPr>
        <w:spacing w:line="600" w:lineRule="exact"/>
        <w:ind w:firstLine="636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根据《社会保险费征缴暂行条例》第十八条规定，现决定派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周宁、姜红霞</w:t>
      </w:r>
      <w:r>
        <w:rPr>
          <w:rFonts w:hint="eastAsia" w:ascii="仿宋_GB2312" w:hAnsi="仿宋" w:eastAsia="仿宋_GB2312"/>
          <w:sz w:val="32"/>
          <w:szCs w:val="32"/>
        </w:rPr>
        <w:t>等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，于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2025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19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在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国家税务总局天津市津南区税务局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小站税务所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2023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5 </w:t>
      </w:r>
      <w:r>
        <w:rPr>
          <w:rFonts w:hint="eastAsia" w:ascii="仿宋_GB2312" w:hAnsi="宋体" w:eastAsia="仿宋_GB2312"/>
          <w:sz w:val="32"/>
          <w:szCs w:val="32"/>
        </w:rPr>
        <w:t>月至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2023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9 </w:t>
      </w:r>
      <w:r>
        <w:rPr>
          <w:rFonts w:hint="eastAsia" w:ascii="仿宋_GB2312" w:hAnsi="宋体" w:eastAsia="仿宋_GB2312"/>
          <w:sz w:val="32"/>
          <w:szCs w:val="32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未按时给谭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**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缴纳社会保险费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方面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进行</w:t>
      </w:r>
      <w:r>
        <w:rPr>
          <w:rFonts w:hint="eastAsia" w:ascii="仿宋_GB2312" w:hAnsi="宋体" w:eastAsia="仿宋_GB2312"/>
          <w:sz w:val="32"/>
          <w:szCs w:val="32"/>
        </w:rPr>
        <w:t>评估（检查），请予以配合，并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按要求提供相关材料（清单附后）。</w:t>
      </w:r>
    </w:p>
    <w:p>
      <w:pPr>
        <w:rPr>
          <w:rFonts w:hint="eastAsia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周宁</w:t>
      </w:r>
    </w:p>
    <w:p>
      <w:pPr>
        <w:spacing w:line="360" w:lineRule="auto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88817300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ind w:firstLine="1600" w:firstLineChars="5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14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spacing w:line="560" w:lineRule="exact"/>
        <w:jc w:val="both"/>
        <w:rPr>
          <w:rFonts w:hint="eastAsia" w:ascii="仿宋" w:hAnsi="仿宋" w:eastAsia="仿宋"/>
          <w:sz w:val="24"/>
          <w:szCs w:val="24"/>
        </w:rPr>
      </w:pPr>
    </w:p>
    <w:p>
      <w:pPr>
        <w:rPr>
          <w:rFonts w:hint="eastAsia" w:ascii="仿宋" w:hAnsi="仿宋" w:eastAsia="仿宋"/>
          <w:sz w:val="24"/>
          <w:szCs w:val="24"/>
        </w:rPr>
      </w:pPr>
    </w:p>
    <w:p>
      <w:pPr>
        <w:spacing w:line="360" w:lineRule="auto"/>
        <w:jc w:val="center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</w:rPr>
        <w:t>评估（检查）</w:t>
      </w:r>
      <w:r>
        <w:rPr>
          <w:rFonts w:hint="eastAsia"/>
          <w:b/>
          <w:sz w:val="44"/>
          <w:szCs w:val="44"/>
          <w:lang w:eastAsia="zh-CN"/>
        </w:rPr>
        <w:t>资料报备清单</w:t>
      </w:r>
    </w:p>
    <w:p>
      <w:pPr>
        <w:pStyle w:val="2"/>
        <w:rPr>
          <w:rFonts w:hint="eastAsia"/>
          <w:b w:val="0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关于谭**的用工及工资相关证明材料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关于谭**的社保登记相关证明材料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其他相关证明材料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注：复印件一律用A4纸单面复印并加盖公章。</w:t>
      </w:r>
    </w:p>
    <w:p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14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50DE1"/>
    <w:rsid w:val="182F504D"/>
    <w:rsid w:val="27DC544D"/>
    <w:rsid w:val="2B250DE1"/>
    <w:rsid w:val="2F15055A"/>
    <w:rsid w:val="4075084D"/>
    <w:rsid w:val="417C551E"/>
    <w:rsid w:val="5DC8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2025-11-14T07:29:00Z</dcterms:created>
  <dc:creator>张会暄</dc:creator>
  <cp:lastModifiedBy>刘宇婷</cp:lastModifiedBy>
  <dcterms:modified xsi:type="dcterms:W3CDTF">2025-12-24T07:18:59Z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