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2E6" w:rsidRDefault="002132E6">
      <w:pPr>
        <w:rPr>
          <w:rFonts w:eastAsia="仿宋_GB2312"/>
          <w:sz w:val="84"/>
        </w:rPr>
      </w:pPr>
      <w:bookmarkStart w:id="0" w:name="_GoBack"/>
      <w:bookmarkEnd w:id="0"/>
    </w:p>
    <w:p w:rsidR="002132E6" w:rsidRDefault="00DC795C">
      <w:pPr>
        <w:ind w:right="105"/>
        <w:jc w:val="right"/>
        <w:rPr>
          <w:rFonts w:eastAsia="黑体"/>
          <w:b/>
          <w:spacing w:val="40"/>
          <w:w w:val="66"/>
          <w:sz w:val="60"/>
          <w:szCs w:val="60"/>
        </w:rPr>
      </w:pPr>
      <w:r>
        <w:rPr>
          <w:rFonts w:eastAsia="黑体" w:hint="eastAsia"/>
          <w:b/>
          <w:spacing w:val="40"/>
          <w:w w:val="66"/>
          <w:sz w:val="60"/>
          <w:szCs w:val="60"/>
        </w:rPr>
        <w:t>国家税务总局天津市税务局机关食堂主副食调料等其他类食材项目</w:t>
      </w: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370205</wp:posOffset>
                </wp:positionV>
                <wp:extent cx="252095" cy="0"/>
                <wp:effectExtent l="0" t="95250" r="1460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9.15pt;height:0pt;width:19.85pt;z-index:251659264;mso-width-relative:page;mso-height-relative:page;" filled="f" stroked="t" coordsize="21600,21600" o:gfxdata="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fy1RvW&#10;AAAACAEAAA8AAAAAAAAAAQAgAAAAIgAAAGRycy9kb3ducmV2LnhtbFBLAQIUABQAAAAIAIdO4kDt&#10;qVbc6QEAAKsDAAAOAAAAAAAAAAEAIAAAACUBAABkcnMvZTJvRG9jLnhtbFBLBQYAAAAABgAGAFkB&#10;AACABQAAAAA=&#10;">
                <v:fill on="f" focussize="0,0"/>
                <v:stroke weight="15pt" color="#4B69B5" joinstyle="round"/>
                <v:imagedata o:title=""/>
                <o:lock v:ext="edit" aspectratio="f"/>
              </v:line>
            </w:pict>
          </mc:Fallback>
        </mc:AlternateContent>
      </w:r>
    </w:p>
    <w:p w:rsidR="002132E6" w:rsidRDefault="00DC795C">
      <w:pPr>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2132E6" w:rsidRDefault="002132E6">
      <w:pPr>
        <w:ind w:right="1025"/>
        <w:jc w:val="center"/>
        <w:rPr>
          <w:rFonts w:eastAsia="黑体"/>
          <w:b/>
          <w:spacing w:val="40"/>
          <w:w w:val="66"/>
          <w:sz w:val="60"/>
          <w:szCs w:val="60"/>
        </w:rPr>
      </w:pPr>
    </w:p>
    <w:p w:rsidR="002132E6" w:rsidRDefault="00DC795C">
      <w:pPr>
        <w:jc w:val="center"/>
        <w:rPr>
          <w:rFonts w:eastAsia="黑体"/>
          <w:b/>
          <w:spacing w:val="40"/>
          <w:w w:val="66"/>
          <w:sz w:val="15"/>
          <w:szCs w:val="15"/>
        </w:rPr>
      </w:pPr>
      <w:r>
        <w:rPr>
          <w:rFonts w:eastAsia="黑体"/>
          <w:b/>
          <w:spacing w:val="40"/>
          <w:w w:val="66"/>
          <w:sz w:val="56"/>
          <w:szCs w:val="56"/>
        </w:rPr>
        <w:t xml:space="preserve">            </w:t>
      </w:r>
    </w:p>
    <w:p w:rsidR="002132E6" w:rsidRDefault="00DC795C">
      <w:pPr>
        <w:jc w:val="center"/>
        <w:rPr>
          <w:rFonts w:eastAsia="黑体"/>
          <w:spacing w:val="40"/>
          <w:w w:val="66"/>
          <w:sz w:val="32"/>
          <w:szCs w:val="32"/>
        </w:rPr>
      </w:pPr>
      <w:r>
        <w:rPr>
          <w:rFonts w:eastAsia="黑体"/>
          <w:spacing w:val="40"/>
          <w:w w:val="66"/>
          <w:sz w:val="32"/>
          <w:szCs w:val="32"/>
        </w:rPr>
        <w:t>（项目编号：</w:t>
      </w:r>
      <w:r>
        <w:rPr>
          <w:rFonts w:eastAsia="黑体" w:hint="eastAsia"/>
          <w:spacing w:val="40"/>
          <w:w w:val="66"/>
          <w:sz w:val="32"/>
          <w:szCs w:val="32"/>
        </w:rPr>
        <w:t>TGPC-2026-A-0102</w:t>
      </w:r>
      <w:r>
        <w:rPr>
          <w:rFonts w:eastAsia="黑体"/>
          <w:spacing w:val="40"/>
          <w:w w:val="66"/>
          <w:sz w:val="32"/>
          <w:szCs w:val="32"/>
        </w:rPr>
        <w:t>）</w:t>
      </w:r>
    </w:p>
    <w:p w:rsidR="002132E6" w:rsidRDefault="002132E6">
      <w:pPr>
        <w:rPr>
          <w:sz w:val="40"/>
        </w:rPr>
      </w:pPr>
    </w:p>
    <w:p w:rsidR="002132E6" w:rsidRDefault="002132E6">
      <w:pPr>
        <w:rPr>
          <w:sz w:val="36"/>
        </w:rPr>
      </w:pPr>
    </w:p>
    <w:p w:rsidR="002132E6" w:rsidRDefault="002132E6">
      <w:pPr>
        <w:rPr>
          <w:sz w:val="36"/>
        </w:rPr>
      </w:pPr>
    </w:p>
    <w:p w:rsidR="002132E6" w:rsidRDefault="002132E6">
      <w:pPr>
        <w:rPr>
          <w:sz w:val="36"/>
        </w:rPr>
      </w:pPr>
    </w:p>
    <w:p w:rsidR="002132E6" w:rsidRDefault="002132E6">
      <w:pPr>
        <w:rPr>
          <w:sz w:val="36"/>
        </w:rPr>
      </w:pPr>
    </w:p>
    <w:p w:rsidR="002132E6" w:rsidRDefault="002132E6">
      <w:pPr>
        <w:rPr>
          <w:sz w:val="36"/>
        </w:rPr>
      </w:pPr>
    </w:p>
    <w:p w:rsidR="002132E6" w:rsidRDefault="002132E6">
      <w:pPr>
        <w:rPr>
          <w:sz w:val="36"/>
        </w:rPr>
      </w:pPr>
    </w:p>
    <w:p w:rsidR="002132E6" w:rsidRDefault="002132E6">
      <w:pPr>
        <w:rPr>
          <w:sz w:val="36"/>
        </w:rPr>
      </w:pPr>
    </w:p>
    <w:p w:rsidR="002132E6" w:rsidRDefault="002132E6">
      <w:pPr>
        <w:rPr>
          <w:sz w:val="36"/>
        </w:rPr>
      </w:pPr>
    </w:p>
    <w:p w:rsidR="002132E6" w:rsidRDefault="00DC795C" w:rsidP="00DC795C">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2132E6" w:rsidRDefault="00DC795C">
      <w:pPr>
        <w:tabs>
          <w:tab w:val="left" w:pos="3281"/>
          <w:tab w:val="center" w:pos="4711"/>
        </w:tabs>
        <w:jc w:val="center"/>
        <w:rPr>
          <w:rFonts w:eastAsia="仿宋_GB2312"/>
          <w:b/>
          <w:bCs/>
          <w:color w:val="333399"/>
          <w:kern w:val="0"/>
          <w:sz w:val="44"/>
          <w:szCs w:val="44"/>
        </w:rPr>
      </w:pPr>
      <w:r>
        <w:rPr>
          <w:rFonts w:eastAsia="仿宋_GB2312"/>
          <w:b/>
          <w:bCs/>
          <w:kern w:val="0"/>
          <w:sz w:val="44"/>
          <w:szCs w:val="44"/>
        </w:rPr>
        <w:t>202</w:t>
      </w:r>
      <w:r>
        <w:rPr>
          <w:rFonts w:eastAsia="仿宋_GB2312" w:hint="eastAsia"/>
          <w:b/>
          <w:bCs/>
          <w:kern w:val="0"/>
          <w:sz w:val="44"/>
          <w:szCs w:val="44"/>
        </w:rPr>
        <w:t>6</w:t>
      </w:r>
      <w:r>
        <w:rPr>
          <w:rFonts w:eastAsia="仿宋_GB2312"/>
          <w:b/>
          <w:bCs/>
          <w:kern w:val="0"/>
          <w:sz w:val="44"/>
          <w:szCs w:val="44"/>
        </w:rPr>
        <w:t>.</w:t>
      </w:r>
      <w:r>
        <w:rPr>
          <w:rFonts w:eastAsia="仿宋_GB2312" w:hint="eastAsia"/>
          <w:b/>
          <w:bCs/>
          <w:kern w:val="0"/>
          <w:sz w:val="44"/>
          <w:szCs w:val="44"/>
        </w:rPr>
        <w:t>5</w:t>
      </w:r>
    </w:p>
    <w:p w:rsidR="002132E6" w:rsidRDefault="002132E6" w:rsidP="00DC795C">
      <w:pPr>
        <w:ind w:firstLineChars="100" w:firstLine="411"/>
        <w:jc w:val="center"/>
        <w:rPr>
          <w:b/>
          <w:spacing w:val="20"/>
          <w:w w:val="80"/>
          <w:sz w:val="48"/>
          <w:szCs w:val="48"/>
        </w:rPr>
        <w:sectPr w:rsidR="002132E6">
          <w:headerReference w:type="default" r:id="rId10"/>
          <w:footerReference w:type="default" r:id="rId11"/>
          <w:pgSz w:w="11906" w:h="16838"/>
          <w:pgMar w:top="1440" w:right="1797" w:bottom="1440" w:left="1797" w:header="851" w:footer="992" w:gutter="0"/>
          <w:pgNumType w:start="1"/>
          <w:cols w:space="425"/>
          <w:docGrid w:type="linesAndChars" w:linePitch="285" w:charSpace="-3449"/>
        </w:sectPr>
      </w:pPr>
    </w:p>
    <w:p w:rsidR="002132E6" w:rsidRDefault="00DC795C" w:rsidP="00DC795C">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2132E6" w:rsidRDefault="00DC795C">
      <w:pPr>
        <w:spacing w:line="560" w:lineRule="exact"/>
        <w:ind w:rightChars="-73" w:right="-141"/>
        <w:rPr>
          <w:b/>
          <w:sz w:val="24"/>
        </w:rPr>
      </w:pPr>
      <w:r>
        <w:rPr>
          <w:b/>
          <w:sz w:val="24"/>
        </w:rPr>
        <w:t>第一部分</w:t>
      </w:r>
      <w:r>
        <w:rPr>
          <w:rFonts w:hint="eastAsia"/>
          <w:b/>
          <w:sz w:val="24"/>
        </w:rPr>
        <w:t xml:space="preserve"> </w:t>
      </w:r>
      <w:r>
        <w:rPr>
          <w:b/>
          <w:sz w:val="24"/>
        </w:rPr>
        <w:t xml:space="preserve"> </w:t>
      </w:r>
      <w:r>
        <w:rPr>
          <w:b/>
          <w:sz w:val="24"/>
        </w:rPr>
        <w:t>投标邀请函</w:t>
      </w:r>
    </w:p>
    <w:p w:rsidR="002132E6" w:rsidRDefault="002132E6">
      <w:pPr>
        <w:spacing w:line="560" w:lineRule="exact"/>
        <w:ind w:rightChars="-73" w:right="-141"/>
        <w:rPr>
          <w:b/>
          <w:sz w:val="24"/>
        </w:rPr>
      </w:pPr>
    </w:p>
    <w:p w:rsidR="002132E6" w:rsidRDefault="00DC795C">
      <w:pPr>
        <w:spacing w:line="560" w:lineRule="exact"/>
        <w:ind w:rightChars="-73" w:right="-141"/>
        <w:rPr>
          <w:b/>
          <w:sz w:val="24"/>
        </w:rPr>
      </w:pPr>
      <w:r>
        <w:rPr>
          <w:b/>
          <w:sz w:val="24"/>
        </w:rPr>
        <w:t>第二部分</w:t>
      </w:r>
      <w:r>
        <w:rPr>
          <w:b/>
          <w:sz w:val="24"/>
        </w:rPr>
        <w:t xml:space="preserve"> </w:t>
      </w:r>
      <w:r>
        <w:rPr>
          <w:rFonts w:hint="eastAsia"/>
          <w:b/>
          <w:sz w:val="24"/>
        </w:rPr>
        <w:t xml:space="preserve"> </w:t>
      </w:r>
      <w:r>
        <w:rPr>
          <w:rFonts w:hint="eastAsia"/>
          <w:b/>
          <w:sz w:val="24"/>
        </w:rPr>
        <w:t>招标项目需求</w:t>
      </w:r>
    </w:p>
    <w:p w:rsidR="002132E6" w:rsidRDefault="002132E6">
      <w:pPr>
        <w:spacing w:line="560" w:lineRule="exact"/>
        <w:ind w:rightChars="-73" w:right="-141"/>
        <w:rPr>
          <w:b/>
          <w:sz w:val="24"/>
        </w:rPr>
      </w:pPr>
    </w:p>
    <w:p w:rsidR="002132E6" w:rsidRDefault="00DC795C">
      <w:pPr>
        <w:spacing w:line="560" w:lineRule="exact"/>
        <w:ind w:rightChars="-73" w:right="-141"/>
        <w:rPr>
          <w:b/>
          <w:sz w:val="24"/>
        </w:rPr>
      </w:pPr>
      <w:r>
        <w:rPr>
          <w:b/>
          <w:sz w:val="24"/>
        </w:rPr>
        <w:t>第三部分</w:t>
      </w:r>
      <w:r>
        <w:rPr>
          <w:b/>
          <w:sz w:val="24"/>
        </w:rPr>
        <w:t xml:space="preserve"> </w:t>
      </w:r>
      <w:r>
        <w:rPr>
          <w:rFonts w:hint="eastAsia"/>
          <w:b/>
          <w:sz w:val="24"/>
        </w:rPr>
        <w:t xml:space="preserve"> </w:t>
      </w:r>
      <w:r>
        <w:rPr>
          <w:rFonts w:hint="eastAsia"/>
          <w:b/>
          <w:sz w:val="24"/>
        </w:rPr>
        <w:t>投标须知</w:t>
      </w:r>
    </w:p>
    <w:p w:rsidR="002132E6" w:rsidRDefault="002132E6">
      <w:pPr>
        <w:spacing w:line="560" w:lineRule="exact"/>
        <w:ind w:rightChars="-73" w:right="-141"/>
        <w:rPr>
          <w:sz w:val="24"/>
        </w:rPr>
      </w:pPr>
    </w:p>
    <w:p w:rsidR="002132E6" w:rsidRDefault="00DC795C">
      <w:pPr>
        <w:spacing w:line="560" w:lineRule="exact"/>
        <w:rPr>
          <w:b/>
          <w:sz w:val="24"/>
        </w:rPr>
      </w:pPr>
      <w:r>
        <w:rPr>
          <w:b/>
          <w:sz w:val="24"/>
        </w:rPr>
        <w:t>第四部分</w:t>
      </w:r>
      <w:r>
        <w:rPr>
          <w:b/>
          <w:sz w:val="24"/>
        </w:rPr>
        <w:t xml:space="preserve"> </w:t>
      </w:r>
      <w:r>
        <w:rPr>
          <w:rFonts w:hint="eastAsia"/>
          <w:b/>
          <w:sz w:val="24"/>
        </w:rPr>
        <w:t xml:space="preserve"> </w:t>
      </w:r>
      <w:r>
        <w:rPr>
          <w:b/>
          <w:sz w:val="24"/>
        </w:rPr>
        <w:t>合同条款</w:t>
      </w:r>
    </w:p>
    <w:p w:rsidR="002132E6" w:rsidRDefault="002132E6">
      <w:pPr>
        <w:spacing w:line="560" w:lineRule="exact"/>
        <w:rPr>
          <w:sz w:val="24"/>
        </w:rPr>
      </w:pPr>
    </w:p>
    <w:p w:rsidR="002132E6" w:rsidRDefault="00DC795C">
      <w:pPr>
        <w:spacing w:line="560" w:lineRule="exact"/>
        <w:rPr>
          <w:sz w:val="24"/>
        </w:rPr>
      </w:pPr>
      <w:r>
        <w:rPr>
          <w:b/>
          <w:sz w:val="24"/>
        </w:rPr>
        <w:t>第五部分</w:t>
      </w:r>
      <w:r>
        <w:rPr>
          <w:b/>
          <w:sz w:val="24"/>
        </w:rPr>
        <w:t xml:space="preserve"> </w:t>
      </w:r>
      <w:r>
        <w:rPr>
          <w:rFonts w:hint="eastAsia"/>
          <w:b/>
          <w:sz w:val="24"/>
        </w:rPr>
        <w:t xml:space="preserve"> </w:t>
      </w:r>
      <w:r>
        <w:rPr>
          <w:b/>
          <w:sz w:val="24"/>
        </w:rPr>
        <w:t>投标文件格式</w:t>
      </w:r>
    </w:p>
    <w:p w:rsidR="002132E6" w:rsidRDefault="002132E6">
      <w:pPr>
        <w:rPr>
          <w:sz w:val="24"/>
        </w:rPr>
      </w:pPr>
    </w:p>
    <w:p w:rsidR="002132E6" w:rsidRDefault="002132E6">
      <w:pPr>
        <w:rPr>
          <w:sz w:val="24"/>
        </w:rPr>
      </w:pPr>
    </w:p>
    <w:p w:rsidR="002132E6" w:rsidRDefault="002132E6">
      <w:pPr>
        <w:rPr>
          <w:sz w:val="24"/>
        </w:rPr>
      </w:pPr>
    </w:p>
    <w:p w:rsidR="002132E6" w:rsidRDefault="002132E6">
      <w:pPr>
        <w:rPr>
          <w:sz w:val="24"/>
        </w:rPr>
      </w:pPr>
    </w:p>
    <w:p w:rsidR="002132E6" w:rsidRDefault="002132E6">
      <w:pPr>
        <w:rPr>
          <w:sz w:val="24"/>
        </w:rPr>
      </w:pPr>
    </w:p>
    <w:p w:rsidR="002132E6" w:rsidRDefault="002132E6">
      <w:pPr>
        <w:rPr>
          <w:sz w:val="24"/>
        </w:rPr>
      </w:pPr>
    </w:p>
    <w:p w:rsidR="002132E6" w:rsidRDefault="002132E6">
      <w:pPr>
        <w:rPr>
          <w:b/>
        </w:rPr>
      </w:pPr>
    </w:p>
    <w:p w:rsidR="002132E6" w:rsidRDefault="002132E6">
      <w:pPr>
        <w:pStyle w:val="ab"/>
        <w:rPr>
          <w:rFonts w:ascii="Times New Roman" w:hAnsi="Times New Roman"/>
        </w:rPr>
        <w:sectPr w:rsidR="002132E6">
          <w:footerReference w:type="default" r:id="rId12"/>
          <w:pgSz w:w="11906" w:h="16838"/>
          <w:pgMar w:top="1440" w:right="1797" w:bottom="1440" w:left="1797" w:header="851" w:footer="992" w:gutter="0"/>
          <w:pgNumType w:start="1"/>
          <w:cols w:space="425"/>
          <w:docGrid w:type="linesAndChars" w:linePitch="285" w:charSpace="-3449"/>
        </w:sectPr>
      </w:pPr>
      <w:bookmarkStart w:id="1" w:name="_Toc412903614"/>
    </w:p>
    <w:p w:rsidR="002132E6" w:rsidRDefault="00DC795C">
      <w:pPr>
        <w:pStyle w:val="ab"/>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1"/>
    </w:p>
    <w:p w:rsidR="002132E6" w:rsidRDefault="00DC795C">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受</w:t>
      </w:r>
      <w:r>
        <w:rPr>
          <w:rFonts w:ascii="Times New Roman" w:eastAsiaTheme="minorEastAsia" w:hAnsi="Times New Roman" w:cs="Times New Roman" w:hint="eastAsia"/>
          <w:color w:val="auto"/>
          <w:szCs w:val="32"/>
        </w:rPr>
        <w:t>国家税务总局天津市税务局</w:t>
      </w:r>
      <w:r>
        <w:rPr>
          <w:rFonts w:ascii="Times New Roman" w:eastAsiaTheme="minorEastAsia" w:hAnsi="Times New Roman" w:cs="Times New Roman"/>
          <w:color w:val="auto"/>
          <w:szCs w:val="32"/>
        </w:rPr>
        <w:t>委托，天津市政府采购中心对</w:t>
      </w:r>
      <w:r>
        <w:rPr>
          <w:rFonts w:ascii="Times New Roman" w:eastAsiaTheme="minorEastAsia" w:hAnsi="Times New Roman" w:cs="Times New Roman" w:hint="eastAsia"/>
          <w:color w:val="auto"/>
          <w:szCs w:val="32"/>
        </w:rPr>
        <w:t>国家税务总局天津市税务局机关食堂主副食调料等其他类食材项目</w:t>
      </w:r>
      <w:r>
        <w:rPr>
          <w:rFonts w:ascii="Times New Roman" w:eastAsiaTheme="minorEastAsia" w:hAnsi="Times New Roman" w:cs="Times New Roman"/>
          <w:color w:val="auto"/>
          <w:szCs w:val="32"/>
        </w:rPr>
        <w:t>实施政府采购。现欢迎合格的供应商参加投标。</w:t>
      </w:r>
    </w:p>
    <w:p w:rsidR="002132E6" w:rsidRDefault="00DC795C">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hint="eastAsia"/>
          <w:color w:val="auto"/>
          <w:szCs w:val="32"/>
        </w:rPr>
        <w:t>本项目为远程招投标，一律不接受纸质投标文件，只接受加盖投标人电子签章的电子投标文件（以通过天津公共资源电子签章客户端正确读取签章信息为准）。供应商参加投标前须办理</w:t>
      </w:r>
      <w:r>
        <w:rPr>
          <w:rFonts w:ascii="Times New Roman" w:eastAsiaTheme="minorEastAsia" w:hAnsi="Times New Roman" w:cs="Times New Roman" w:hint="eastAsia"/>
          <w:color w:val="auto"/>
          <w:szCs w:val="32"/>
        </w:rPr>
        <w:t>CA</w:t>
      </w:r>
      <w:r>
        <w:rPr>
          <w:rFonts w:ascii="Times New Roman" w:eastAsiaTheme="minorEastAsia" w:hAnsi="Times New Roman" w:cs="Times New Roman" w:hint="eastAsia"/>
          <w:color w:val="auto"/>
          <w:szCs w:val="32"/>
        </w:rPr>
        <w:t>数字证书（</w:t>
      </w:r>
      <w:r>
        <w:rPr>
          <w:rFonts w:ascii="Times New Roman" w:eastAsiaTheme="minorEastAsia" w:hAnsi="Times New Roman" w:cs="Times New Roman" w:hint="eastAsia"/>
          <w:color w:val="auto"/>
          <w:szCs w:val="32"/>
        </w:rPr>
        <w:t>USBKey</w:t>
      </w:r>
      <w:r>
        <w:rPr>
          <w:rFonts w:ascii="Times New Roman" w:eastAsiaTheme="minorEastAsia" w:hAnsi="Times New Roman" w:cs="Times New Roman" w:hint="eastAsia"/>
          <w:color w:val="auto"/>
          <w:szCs w:val="32"/>
        </w:rPr>
        <w:t>）和电子签章。投标人须按招标文件的规定在天津市政府采购中心招投标系统中提交网上应答并上传加盖投标人电子签章的电子投标文件（以通过天津公共资源电子签章客户端正确读取签章信息为准）。投标文件加盖</w:t>
      </w:r>
      <w:r>
        <w:rPr>
          <w:rFonts w:ascii="Times New Roman" w:eastAsiaTheme="minorEastAsia" w:hAnsi="Times New Roman" w:cs="Times New Roman" w:hint="eastAsia"/>
          <w:color w:val="auto"/>
          <w:szCs w:val="32"/>
        </w:rPr>
        <w:t>1</w:t>
      </w:r>
      <w:r>
        <w:rPr>
          <w:rFonts w:ascii="Times New Roman" w:eastAsiaTheme="minorEastAsia" w:hAnsi="Times New Roman" w:cs="Times New Roman" w:hint="eastAsia"/>
          <w:color w:val="auto"/>
          <w:szCs w:val="32"/>
        </w:rPr>
        <w:t>个有效电子签章即视同所有页均已盖章。</w:t>
      </w:r>
    </w:p>
    <w:p w:rsidR="002132E6" w:rsidRDefault="00DC795C">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一、基本概况</w:t>
      </w:r>
    </w:p>
    <w:p w:rsidR="002132E6" w:rsidRDefault="00DC795C">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（一）项目名称：</w:t>
      </w:r>
      <w:r>
        <w:rPr>
          <w:rFonts w:ascii="Times New Roman" w:eastAsiaTheme="minorEastAsia" w:hAnsi="Times New Roman" w:cs="Times New Roman" w:hint="eastAsia"/>
          <w:color w:val="auto"/>
          <w:szCs w:val="32"/>
        </w:rPr>
        <w:t>国家税务总局天津市税务局机关食堂主副食调料等其他类食材项目</w:t>
      </w:r>
    </w:p>
    <w:p w:rsidR="002132E6" w:rsidRDefault="00DC795C">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（二</w:t>
      </w:r>
      <w:r>
        <w:rPr>
          <w:rFonts w:ascii="Times New Roman" w:eastAsiaTheme="minorEastAsia" w:hAnsi="Times New Roman" w:cs="Times New Roman"/>
          <w:color w:val="auto"/>
          <w:szCs w:val="32"/>
        </w:rPr>
        <w:t>）项目编号：</w:t>
      </w:r>
      <w:r>
        <w:rPr>
          <w:rFonts w:ascii="Times New Roman" w:eastAsiaTheme="minorEastAsia" w:hAnsi="Times New Roman" w:cs="Times New Roman" w:hint="eastAsia"/>
          <w:color w:val="auto"/>
          <w:szCs w:val="32"/>
        </w:rPr>
        <w:t>TGPC-2026-A-0102</w:t>
      </w:r>
    </w:p>
    <w:p w:rsidR="002132E6" w:rsidRDefault="00DC795C">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hint="eastAsia"/>
          <w:color w:val="auto"/>
          <w:szCs w:val="32"/>
        </w:rPr>
        <w:t>（三）采购方式：公开招标</w:t>
      </w:r>
    </w:p>
    <w:p w:rsidR="002132E6" w:rsidRDefault="00DC795C">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hint="eastAsia"/>
          <w:color w:val="auto"/>
          <w:szCs w:val="32"/>
        </w:rPr>
        <w:t>（四）项目属性：货物</w:t>
      </w:r>
    </w:p>
    <w:p w:rsidR="002132E6" w:rsidRDefault="00DC795C">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hint="eastAsia"/>
          <w:color w:val="auto"/>
          <w:szCs w:val="32"/>
        </w:rPr>
        <w:t>（五）本项目不接受联合体参与。不接受联合体参与的，若有供应商组成联合体参与，视为无效投标。</w:t>
      </w:r>
    </w:p>
    <w:p w:rsidR="002132E6" w:rsidRDefault="00DC795C">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hint="eastAsia"/>
          <w:color w:val="auto"/>
          <w:szCs w:val="32"/>
        </w:rPr>
        <w:t>（六）本文件售价：免费。</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w:t>
      </w:r>
      <w:r>
        <w:rPr>
          <w:rFonts w:ascii="Times New Roman" w:eastAsiaTheme="minorEastAsia" w:hAnsi="Times New Roman" w:cs="Times New Roman"/>
          <w:color w:val="auto"/>
          <w:szCs w:val="32"/>
        </w:rPr>
        <w:t>项目内容</w:t>
      </w:r>
    </w:p>
    <w:tbl>
      <w:tblPr>
        <w:tblStyle w:val="af"/>
        <w:tblW w:w="9206" w:type="dxa"/>
        <w:jc w:val="center"/>
        <w:tblLook w:val="04A0" w:firstRow="1" w:lastRow="0" w:firstColumn="1" w:lastColumn="0" w:noHBand="0" w:noVBand="1"/>
      </w:tblPr>
      <w:tblGrid>
        <w:gridCol w:w="935"/>
        <w:gridCol w:w="1385"/>
        <w:gridCol w:w="1815"/>
        <w:gridCol w:w="1947"/>
        <w:gridCol w:w="1735"/>
        <w:gridCol w:w="1389"/>
      </w:tblGrid>
      <w:tr w:rsidR="002132E6">
        <w:trPr>
          <w:jc w:val="center"/>
        </w:trPr>
        <w:tc>
          <w:tcPr>
            <w:tcW w:w="935" w:type="dxa"/>
            <w:vAlign w:val="center"/>
          </w:tcPr>
          <w:p w:rsidR="002132E6" w:rsidRDefault="00DC795C">
            <w:pPr>
              <w:pStyle w:val="Default"/>
              <w:adjustRightInd/>
              <w:spacing w:line="500" w:lineRule="exact"/>
              <w:jc w:val="center"/>
              <w:rPr>
                <w:rFonts w:ascii="Times New Roman" w:eastAsia="宋体" w:hAnsi="Times New Roman" w:cs="Times New Roman"/>
                <w:color w:val="auto"/>
              </w:rPr>
            </w:pPr>
            <w:r>
              <w:rPr>
                <w:rFonts w:ascii="Times New Roman" w:eastAsia="宋体" w:hAnsi="Times New Roman" w:cs="Times New Roman"/>
                <w:color w:val="auto"/>
              </w:rPr>
              <w:t>包号</w:t>
            </w:r>
          </w:p>
        </w:tc>
        <w:tc>
          <w:tcPr>
            <w:tcW w:w="1385" w:type="dxa"/>
            <w:vAlign w:val="center"/>
          </w:tcPr>
          <w:p w:rsidR="002132E6" w:rsidRDefault="00DC795C">
            <w:pPr>
              <w:pStyle w:val="Default"/>
              <w:adjustRightInd/>
              <w:spacing w:line="500" w:lineRule="exact"/>
              <w:jc w:val="center"/>
              <w:rPr>
                <w:rFonts w:ascii="Times New Roman" w:eastAsia="宋体" w:hAnsi="Times New Roman" w:cs="Times New Roman"/>
                <w:color w:val="auto"/>
              </w:rPr>
            </w:pPr>
            <w:r>
              <w:rPr>
                <w:rFonts w:ascii="Times New Roman" w:eastAsia="宋体" w:hAnsi="Times New Roman" w:cs="Times New Roman"/>
                <w:color w:val="auto"/>
              </w:rPr>
              <w:t>包名称</w:t>
            </w:r>
          </w:p>
        </w:tc>
        <w:tc>
          <w:tcPr>
            <w:tcW w:w="1815" w:type="dxa"/>
            <w:vAlign w:val="center"/>
          </w:tcPr>
          <w:p w:rsidR="002132E6" w:rsidRDefault="00DC795C">
            <w:pPr>
              <w:pStyle w:val="Default"/>
              <w:adjustRightInd/>
              <w:spacing w:line="500" w:lineRule="exact"/>
              <w:jc w:val="center"/>
              <w:rPr>
                <w:rFonts w:ascii="Times New Roman" w:eastAsia="宋体" w:hAnsi="Times New Roman" w:cs="Times New Roman"/>
                <w:color w:val="auto"/>
              </w:rPr>
            </w:pPr>
            <w:r>
              <w:rPr>
                <w:rFonts w:ascii="Times New Roman" w:eastAsia="宋体" w:hAnsi="Times New Roman" w:cs="Times New Roman"/>
                <w:color w:val="auto"/>
              </w:rPr>
              <w:t>包预算</w:t>
            </w:r>
          </w:p>
        </w:tc>
        <w:tc>
          <w:tcPr>
            <w:tcW w:w="1947" w:type="dxa"/>
            <w:vAlign w:val="center"/>
          </w:tcPr>
          <w:p w:rsidR="002132E6" w:rsidRDefault="00DC795C">
            <w:pPr>
              <w:pStyle w:val="Default"/>
              <w:adjustRightInd/>
              <w:spacing w:line="500" w:lineRule="exact"/>
              <w:jc w:val="center"/>
              <w:rPr>
                <w:rFonts w:ascii="Times New Roman" w:eastAsia="宋体" w:hAnsi="Times New Roman" w:cs="Times New Roman"/>
                <w:color w:val="auto"/>
              </w:rPr>
            </w:pPr>
            <w:r>
              <w:rPr>
                <w:rFonts w:ascii="Times New Roman" w:eastAsia="宋体" w:hAnsi="Times New Roman" w:cs="Times New Roman"/>
                <w:color w:val="auto"/>
              </w:rPr>
              <w:t>包最高限价</w:t>
            </w:r>
          </w:p>
        </w:tc>
        <w:tc>
          <w:tcPr>
            <w:tcW w:w="1735" w:type="dxa"/>
            <w:vAlign w:val="center"/>
          </w:tcPr>
          <w:p w:rsidR="002132E6" w:rsidRDefault="00DC795C">
            <w:pPr>
              <w:pStyle w:val="Default"/>
              <w:adjustRightInd/>
              <w:spacing w:line="500" w:lineRule="exact"/>
              <w:jc w:val="center"/>
              <w:rPr>
                <w:rFonts w:ascii="Times New Roman" w:eastAsia="宋体" w:hAnsi="Times New Roman" w:cs="Times New Roman"/>
                <w:color w:val="auto"/>
              </w:rPr>
            </w:pPr>
            <w:r>
              <w:rPr>
                <w:rFonts w:ascii="Times New Roman" w:eastAsia="宋体" w:hAnsi="Times New Roman" w:cs="Times New Roman"/>
                <w:color w:val="auto"/>
              </w:rPr>
              <w:t>合同履行期限</w:t>
            </w:r>
          </w:p>
        </w:tc>
        <w:tc>
          <w:tcPr>
            <w:tcW w:w="1389" w:type="dxa"/>
            <w:vAlign w:val="center"/>
          </w:tcPr>
          <w:p w:rsidR="002132E6" w:rsidRDefault="00DC795C">
            <w:pPr>
              <w:pStyle w:val="Default"/>
              <w:adjustRightInd/>
              <w:spacing w:line="500" w:lineRule="exact"/>
              <w:jc w:val="center"/>
              <w:rPr>
                <w:rFonts w:ascii="Times New Roman" w:eastAsia="宋体" w:hAnsi="Times New Roman" w:cs="Times New Roman"/>
                <w:color w:val="auto"/>
              </w:rPr>
            </w:pPr>
            <w:r>
              <w:rPr>
                <w:rFonts w:ascii="Times New Roman" w:eastAsia="宋体" w:hAnsi="Times New Roman" w:cs="Times New Roman"/>
                <w:color w:val="auto"/>
              </w:rPr>
              <w:t>所属行业</w:t>
            </w:r>
          </w:p>
        </w:tc>
      </w:tr>
      <w:tr w:rsidR="002132E6">
        <w:trPr>
          <w:jc w:val="center"/>
        </w:trPr>
        <w:tc>
          <w:tcPr>
            <w:tcW w:w="935" w:type="dxa"/>
            <w:vAlign w:val="center"/>
          </w:tcPr>
          <w:p w:rsidR="002132E6" w:rsidRDefault="00DC795C">
            <w:pPr>
              <w:pStyle w:val="Default"/>
              <w:adjustRightInd/>
              <w:spacing w:line="500" w:lineRule="exact"/>
              <w:jc w:val="center"/>
              <w:rPr>
                <w:rFonts w:ascii="Times New Roman" w:eastAsia="宋体" w:hAnsi="Times New Roman" w:cs="Times New Roman"/>
                <w:color w:val="auto"/>
              </w:rPr>
            </w:pPr>
            <w:r>
              <w:rPr>
                <w:rFonts w:ascii="Times New Roman" w:eastAsia="宋体" w:hAnsi="Times New Roman" w:cs="Times New Roman"/>
                <w:color w:val="auto"/>
              </w:rPr>
              <w:t>1</w:t>
            </w:r>
          </w:p>
        </w:tc>
        <w:tc>
          <w:tcPr>
            <w:tcW w:w="1385" w:type="dxa"/>
            <w:vAlign w:val="center"/>
          </w:tcPr>
          <w:p w:rsidR="002132E6" w:rsidRDefault="00DC795C">
            <w:pPr>
              <w:pStyle w:val="Default"/>
              <w:adjustRightInd/>
              <w:spacing w:line="500" w:lineRule="exact"/>
              <w:jc w:val="center"/>
              <w:rPr>
                <w:rFonts w:ascii="Times New Roman" w:eastAsia="宋体" w:hAnsi="Times New Roman" w:cs="Times New Roman"/>
                <w:color w:val="auto"/>
              </w:rPr>
            </w:pPr>
            <w:r>
              <w:rPr>
                <w:rFonts w:ascii="Times New Roman" w:eastAsia="宋体" w:hAnsi="Times New Roman" w:cs="Times New Roman"/>
                <w:color w:val="auto"/>
              </w:rPr>
              <w:t>主副食调料等其他类食材</w:t>
            </w:r>
          </w:p>
        </w:tc>
        <w:tc>
          <w:tcPr>
            <w:tcW w:w="1815" w:type="dxa"/>
            <w:vAlign w:val="center"/>
          </w:tcPr>
          <w:p w:rsidR="002132E6" w:rsidRDefault="00DC795C">
            <w:pPr>
              <w:pStyle w:val="Default"/>
              <w:adjustRightInd/>
              <w:spacing w:line="500" w:lineRule="exact"/>
              <w:jc w:val="center"/>
              <w:rPr>
                <w:rFonts w:ascii="Times New Roman" w:eastAsia="宋体" w:hAnsi="Times New Roman" w:cs="Times New Roman"/>
                <w:color w:val="auto"/>
              </w:rPr>
            </w:pPr>
            <w:r>
              <w:rPr>
                <w:rFonts w:ascii="Times New Roman" w:eastAsia="宋体" w:hAnsi="Times New Roman" w:cs="Times New Roman"/>
                <w:color w:val="auto"/>
              </w:rPr>
              <w:t>1360000</w:t>
            </w:r>
            <w:r>
              <w:rPr>
                <w:rFonts w:ascii="Times New Roman" w:eastAsia="宋体" w:hAnsi="Times New Roman" w:cs="Times New Roman"/>
                <w:color w:val="auto"/>
              </w:rPr>
              <w:t>元</w:t>
            </w:r>
          </w:p>
        </w:tc>
        <w:tc>
          <w:tcPr>
            <w:tcW w:w="1947" w:type="dxa"/>
            <w:vAlign w:val="center"/>
          </w:tcPr>
          <w:p w:rsidR="002132E6" w:rsidRDefault="00DC795C">
            <w:pPr>
              <w:pStyle w:val="Default"/>
              <w:adjustRightInd/>
              <w:spacing w:line="500" w:lineRule="exact"/>
              <w:jc w:val="center"/>
              <w:rPr>
                <w:rFonts w:ascii="Times New Roman" w:eastAsia="宋体" w:hAnsi="Times New Roman" w:cs="Times New Roman"/>
                <w:color w:val="auto"/>
              </w:rPr>
            </w:pPr>
            <w:r>
              <w:rPr>
                <w:rFonts w:ascii="Times New Roman" w:eastAsia="宋体" w:hAnsi="Times New Roman" w:cs="Times New Roman"/>
                <w:color w:val="auto"/>
              </w:rPr>
              <w:t>1360000</w:t>
            </w:r>
            <w:r>
              <w:rPr>
                <w:rFonts w:ascii="Times New Roman" w:eastAsia="宋体" w:hAnsi="Times New Roman" w:cs="Times New Roman"/>
                <w:color w:val="auto"/>
              </w:rPr>
              <w:t>元</w:t>
            </w:r>
          </w:p>
        </w:tc>
        <w:tc>
          <w:tcPr>
            <w:tcW w:w="1735" w:type="dxa"/>
            <w:vAlign w:val="center"/>
          </w:tcPr>
          <w:p w:rsidR="002132E6" w:rsidRDefault="00DC795C">
            <w:pPr>
              <w:pStyle w:val="Default"/>
              <w:adjustRightInd/>
              <w:spacing w:line="500" w:lineRule="exact"/>
              <w:jc w:val="center"/>
              <w:rPr>
                <w:rFonts w:ascii="Times New Roman" w:eastAsia="宋体" w:hAnsi="Times New Roman" w:cs="Times New Roman"/>
                <w:color w:val="auto"/>
              </w:rPr>
            </w:pPr>
            <w:r>
              <w:rPr>
                <w:rFonts w:ascii="Times New Roman" w:eastAsia="宋体" w:hAnsi="Times New Roman" w:cs="Times New Roman"/>
                <w:color w:val="auto"/>
              </w:rPr>
              <w:t>合同规定的服务起始之日起至</w:t>
            </w:r>
            <w:r>
              <w:rPr>
                <w:rFonts w:ascii="Times New Roman" w:eastAsia="宋体" w:hAnsi="Times New Roman" w:cs="Times New Roman"/>
                <w:color w:val="auto"/>
              </w:rPr>
              <w:t>2027</w:t>
            </w:r>
            <w:r>
              <w:rPr>
                <w:rFonts w:ascii="Times New Roman" w:eastAsia="宋体" w:hAnsi="Times New Roman" w:cs="Times New Roman"/>
                <w:color w:val="auto"/>
              </w:rPr>
              <w:t>年</w:t>
            </w:r>
            <w:r>
              <w:rPr>
                <w:rFonts w:ascii="Times New Roman" w:eastAsia="宋体" w:hAnsi="Times New Roman" w:cs="Times New Roman"/>
                <w:color w:val="auto"/>
              </w:rPr>
              <w:t>5</w:t>
            </w:r>
            <w:r>
              <w:rPr>
                <w:rFonts w:ascii="Times New Roman" w:eastAsia="宋体" w:hAnsi="Times New Roman" w:cs="Times New Roman"/>
                <w:color w:val="auto"/>
              </w:rPr>
              <w:t>月</w:t>
            </w:r>
          </w:p>
        </w:tc>
        <w:tc>
          <w:tcPr>
            <w:tcW w:w="1389" w:type="dxa"/>
            <w:vAlign w:val="center"/>
          </w:tcPr>
          <w:p w:rsidR="002132E6" w:rsidRDefault="00DC795C">
            <w:pPr>
              <w:pStyle w:val="Default"/>
              <w:adjustRightInd/>
              <w:spacing w:line="500" w:lineRule="exact"/>
              <w:jc w:val="center"/>
              <w:rPr>
                <w:rFonts w:ascii="Times New Roman" w:eastAsia="宋体" w:hAnsi="Times New Roman" w:cs="Times New Roman"/>
                <w:color w:val="auto"/>
              </w:rPr>
            </w:pPr>
            <w:r>
              <w:rPr>
                <w:rFonts w:ascii="Times New Roman" w:eastAsia="宋体" w:hAnsi="Times New Roman" w:cs="Times New Roman"/>
                <w:color w:val="auto"/>
              </w:rPr>
              <w:t>工业</w:t>
            </w:r>
          </w:p>
        </w:tc>
      </w:tr>
    </w:tbl>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本项目不接受进口产品投标。</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w:t>
      </w:r>
      <w:r>
        <w:rPr>
          <w:rFonts w:ascii="Times New Roman" w:eastAsiaTheme="minorEastAsia" w:hAnsi="Times New Roman" w:cs="Times New Roman"/>
          <w:color w:val="auto"/>
          <w:szCs w:val="32"/>
        </w:rPr>
        <w:t>供应商资格要求（实质性要求）</w:t>
      </w:r>
    </w:p>
    <w:p w:rsidR="002132E6" w:rsidRDefault="00DC795C">
      <w:pPr>
        <w:pStyle w:val="Default"/>
        <w:spacing w:line="360" w:lineRule="auto"/>
        <w:ind w:firstLineChars="200" w:firstLine="480"/>
        <w:rPr>
          <w:rFonts w:ascii="Times New Roman" w:eastAsiaTheme="minorEastAsia" w:hAnsi="Times New Roman" w:cs="Times New Roman"/>
          <w:color w:val="auto"/>
        </w:rPr>
      </w:pPr>
      <w:r>
        <w:rPr>
          <w:rFonts w:ascii="Times New Roman" w:eastAsiaTheme="minorEastAsia" w:hAnsi="Times New Roman" w:cs="Times New Roman"/>
          <w:color w:val="auto"/>
        </w:rPr>
        <w:t>（一）</w:t>
      </w:r>
      <w:r>
        <w:rPr>
          <w:rFonts w:ascii="Times New Roman" w:eastAsia="宋体" w:hAnsi="Times New Roman" w:cs="Times New Roman" w:hint="eastAsia"/>
          <w:color w:val="auto"/>
        </w:rPr>
        <w:t>投标人具备食品经营许可证（经营项目至少包含散装食品和预包装食品销售），提供证书</w:t>
      </w:r>
      <w:r>
        <w:rPr>
          <w:rFonts w:ascii="Times New Roman" w:eastAsia="宋体" w:hAnsi="Times New Roman" w:cs="Times New Roman" w:hint="eastAsia"/>
          <w:color w:val="auto"/>
        </w:rPr>
        <w:t>电子件</w:t>
      </w:r>
      <w:r>
        <w:rPr>
          <w:rFonts w:ascii="Times New Roman" w:eastAsia="宋体" w:hAnsi="Times New Roman" w:cs="Times New Roman" w:hint="eastAsia"/>
          <w:color w:val="auto"/>
        </w:rPr>
        <w:t>；</w:t>
      </w:r>
    </w:p>
    <w:p w:rsidR="002132E6" w:rsidRDefault="00DC795C">
      <w:pPr>
        <w:pStyle w:val="Default"/>
        <w:spacing w:line="360" w:lineRule="auto"/>
        <w:ind w:firstLineChars="200" w:firstLine="480"/>
        <w:rPr>
          <w:rFonts w:ascii="Times New Roman" w:eastAsia="宋体" w:hAnsi="Times New Roman" w:cs="Times New Roman"/>
          <w:color w:val="auto"/>
        </w:rPr>
      </w:pPr>
      <w:bookmarkStart w:id="2" w:name="_Toc412903615"/>
      <w:r>
        <w:rPr>
          <w:rFonts w:ascii="Times New Roman" w:eastAsia="宋体" w:hAnsi="Times New Roman" w:cs="Times New Roman" w:hint="eastAsia"/>
          <w:color w:val="auto"/>
        </w:rPr>
        <w:t>（二）供应商应具备《中华人民共和国政府采购法》第二十二条第一款和《政府采购法实施条例》第十八条规定的条件，提供以下材料：</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w:t>
      </w:r>
      <w:r>
        <w:rPr>
          <w:rFonts w:ascii="Times New Roman" w:eastAsia="宋体" w:hAnsi="Times New Roman" w:cs="Times New Roman" w:hint="eastAsia"/>
          <w:color w:val="auto"/>
        </w:rPr>
        <w:t>电子件</w:t>
      </w:r>
      <w:r>
        <w:rPr>
          <w:rFonts w:ascii="Times New Roman" w:eastAsia="宋体" w:hAnsi="Times New Roman" w:cs="Times New Roman" w:hint="eastAsia"/>
          <w:color w:val="auto"/>
        </w:rPr>
        <w:t>或自然人的身份证明</w:t>
      </w:r>
      <w:r>
        <w:rPr>
          <w:rFonts w:ascii="Times New Roman" w:eastAsia="宋体" w:hAnsi="Times New Roman" w:cs="Times New Roman" w:hint="eastAsia"/>
          <w:color w:val="auto"/>
        </w:rPr>
        <w:t>电子件</w:t>
      </w:r>
      <w:r>
        <w:rPr>
          <w:rFonts w:ascii="Times New Roman" w:eastAsia="宋体" w:hAnsi="Times New Roman" w:cs="Times New Roman" w:hint="eastAsia"/>
          <w:color w:val="auto"/>
        </w:rPr>
        <w:t>。</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提供《供应商资格声明函》（格式见附件</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、项目需要落实的政府采购政策</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（一）全部货物均由小微企业制造的，对符合规定的小微企业制造的产品报价给予</w:t>
      </w:r>
      <w:r>
        <w:rPr>
          <w:rFonts w:ascii="Times New Roman" w:eastAsia="宋体" w:hAnsi="Times New Roman" w:cs="Times New Roman" w:hint="eastAsia"/>
          <w:color w:val="auto"/>
        </w:rPr>
        <w:t>20%</w:t>
      </w:r>
      <w:r>
        <w:rPr>
          <w:rFonts w:ascii="Times New Roman" w:eastAsia="宋体" w:hAnsi="Times New Roman" w:cs="Times New Roman" w:hint="eastAsia"/>
          <w:color w:val="auto"/>
        </w:rPr>
        <w:t>的扣除。</w:t>
      </w:r>
      <w:r>
        <w:rPr>
          <w:rFonts w:ascii="Times New Roman" w:eastAsia="宋体" w:hAnsi="Times New Roman" w:cs="Times New Roman" w:hint="eastAsia"/>
          <w:color w:val="auto"/>
        </w:rPr>
        <w:t>货物既有小微企业制造的货物，也有大中企业制造的货物，不享受此扶持政策。</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（四）涉及商品包装或快递包装的，按照《财政部办公厅、生态环境部办公厅、国家邮政局办公室关于印发</w:t>
      </w:r>
      <w:r>
        <w:rPr>
          <w:rFonts w:ascii="Times New Roman" w:eastAsia="宋体" w:hAnsi="Times New Roman" w:cs="Times New Roman"/>
          <w:color w:val="auto"/>
        </w:rPr>
        <w:t>&lt;</w:t>
      </w:r>
      <w:r>
        <w:rPr>
          <w:rFonts w:ascii="Times New Roman" w:eastAsia="宋体" w:hAnsi="Times New Roman" w:cs="Times New Roman"/>
          <w:color w:val="auto"/>
        </w:rPr>
        <w:t>商品包装政府采购需求标准（试行）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w:t>
      </w:r>
      <w:r>
        <w:rPr>
          <w:rFonts w:ascii="Times New Roman" w:eastAsia="宋体" w:hAnsi="Times New Roman" w:cs="Times New Roman"/>
          <w:color w:val="auto"/>
        </w:rPr>
        <w:t>&lt;</w:t>
      </w:r>
      <w:r>
        <w:rPr>
          <w:rFonts w:ascii="Times New Roman" w:eastAsia="宋体" w:hAnsi="Times New Roman" w:cs="Times New Roman"/>
          <w:color w:val="auto"/>
        </w:rPr>
        <w:t>快递包装政府采购需求标准（试行）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的通知》（财办库〔</w:t>
      </w:r>
      <w:r>
        <w:rPr>
          <w:rFonts w:ascii="Times New Roman" w:eastAsia="宋体" w:hAnsi="Times New Roman" w:cs="Times New Roman"/>
          <w:color w:val="auto"/>
        </w:rPr>
        <w:t>2020</w:t>
      </w:r>
      <w:r>
        <w:rPr>
          <w:rFonts w:ascii="Times New Roman" w:eastAsia="宋体" w:hAnsi="Times New Roman" w:cs="Times New Roman"/>
          <w:color w:val="auto"/>
        </w:rPr>
        <w:t>〕</w:t>
      </w:r>
      <w:r>
        <w:rPr>
          <w:rFonts w:ascii="Times New Roman" w:eastAsia="宋体" w:hAnsi="Times New Roman" w:cs="Times New Roman"/>
          <w:color w:val="auto"/>
        </w:rPr>
        <w:t>123</w:t>
      </w:r>
      <w:r>
        <w:rPr>
          <w:rFonts w:ascii="Times New Roman" w:eastAsia="宋体" w:hAnsi="Times New Roman" w:cs="Times New Roman"/>
          <w:color w:val="auto"/>
        </w:rPr>
        <w:t>号）要求执行。</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（五）按照《财政部关于在政府</w:t>
      </w:r>
      <w:r>
        <w:rPr>
          <w:rFonts w:ascii="Times New Roman" w:eastAsia="宋体" w:hAnsi="Times New Roman" w:cs="Times New Roman"/>
          <w:color w:val="auto"/>
        </w:rPr>
        <w:t>采购活动中查询及使用信用记录有关问题的通知》（财库〔</w:t>
      </w:r>
      <w:r>
        <w:rPr>
          <w:rFonts w:ascii="Times New Roman" w:eastAsia="宋体" w:hAnsi="Times New Roman" w:cs="Times New Roman"/>
          <w:color w:val="auto"/>
        </w:rPr>
        <w:t>2016</w:t>
      </w:r>
      <w:r>
        <w:rPr>
          <w:rFonts w:ascii="Times New Roman" w:eastAsia="宋体" w:hAnsi="Times New Roman" w:cs="Times New Roman"/>
          <w:color w:val="auto"/>
        </w:rPr>
        <w:t>〕</w:t>
      </w:r>
      <w:r>
        <w:rPr>
          <w:rFonts w:ascii="Times New Roman" w:eastAsia="宋体" w:hAnsi="Times New Roman" w:cs="Times New Roman"/>
          <w:color w:val="auto"/>
        </w:rPr>
        <w:t>125</w:t>
      </w:r>
      <w:r>
        <w:rPr>
          <w:rFonts w:ascii="Times New Roman" w:eastAsia="宋体" w:hAnsi="Times New Roman" w:cs="Times New Roman"/>
          <w:color w:val="auto"/>
        </w:rPr>
        <w:t>号）的要求，根据开标当日解密截止时间</w:t>
      </w:r>
      <w:r>
        <w:rPr>
          <w:rFonts w:ascii="Times New Roman" w:eastAsia="宋体" w:hAnsi="Times New Roman" w:cs="Times New Roman"/>
          <w:color w:val="auto"/>
        </w:rPr>
        <w:t>“</w:t>
      </w:r>
      <w:r>
        <w:rPr>
          <w:rFonts w:ascii="Times New Roman" w:eastAsia="宋体" w:hAnsi="Times New Roman" w:cs="Times New Roman"/>
          <w:color w:val="auto"/>
        </w:rPr>
        <w:t>信用中国</w:t>
      </w:r>
      <w:r>
        <w:rPr>
          <w:rFonts w:ascii="Times New Roman" w:eastAsia="宋体" w:hAnsi="Times New Roman" w:cs="Times New Roman"/>
          <w:color w:val="auto"/>
        </w:rPr>
        <w:t>”</w:t>
      </w:r>
      <w:r>
        <w:rPr>
          <w:rFonts w:ascii="Times New Roman" w:eastAsia="宋体" w:hAnsi="Times New Roman" w:cs="Times New Roman"/>
          <w:color w:val="auto"/>
        </w:rPr>
        <w:t>网站（</w:t>
      </w:r>
      <w:r>
        <w:rPr>
          <w:rFonts w:ascii="Times New Roman" w:eastAsia="宋体" w:hAnsi="Times New Roman" w:cs="Times New Roman"/>
          <w:color w:val="auto"/>
        </w:rPr>
        <w:t>www.creditchina.gov.cn</w:t>
      </w:r>
      <w:r>
        <w:rPr>
          <w:rFonts w:ascii="Times New Roman" w:eastAsia="宋体" w:hAnsi="Times New Roman" w:cs="Times New Roman"/>
          <w:color w:val="auto"/>
        </w:rPr>
        <w:t>）、中国政府采购网（</w:t>
      </w:r>
      <w:r>
        <w:rPr>
          <w:rFonts w:ascii="Times New Roman" w:eastAsia="宋体" w:hAnsi="Times New Roman" w:cs="Times New Roman"/>
          <w:color w:val="auto"/>
        </w:rPr>
        <w:t>www.ccgp.gov.cn</w:t>
      </w:r>
      <w:r>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六</w:t>
      </w:r>
      <w:r>
        <w:rPr>
          <w:rFonts w:ascii="Times New Roman" w:eastAsia="宋体" w:hAnsi="Times New Roman" w:cs="Times New Roman" w:hint="eastAsia"/>
          <w:color w:val="auto"/>
        </w:rPr>
        <w:t>）根据《关于推动解决政府采购异常低价问题的通知》（财库〔</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号）的要求，当供应商报价出现以下情形之一时，评标委员会应当启动对该供应商</w:t>
      </w:r>
      <w:r>
        <w:rPr>
          <w:rFonts w:ascii="Times New Roman" w:eastAsia="宋体" w:hAnsi="Times New Roman" w:cs="Times New Roman" w:hint="eastAsia"/>
          <w:color w:val="auto"/>
        </w:rPr>
        <w:t>的异常低价审查程序：</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全部通过符合性审查供应商报价平均值×</w:t>
      </w:r>
      <w:r>
        <w:rPr>
          <w:rFonts w:ascii="Times New Roman" w:eastAsia="宋体" w:hAnsi="Times New Roman" w:cs="Times New Roman" w:hint="eastAsia"/>
          <w:color w:val="auto"/>
        </w:rPr>
        <w:t>65</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通过符合性审查的次低供应商报价×</w:t>
      </w:r>
      <w:r>
        <w:rPr>
          <w:rFonts w:ascii="Times New Roman" w:eastAsia="宋体" w:hAnsi="Times New Roman" w:cs="Times New Roman" w:hint="eastAsia"/>
          <w:color w:val="auto"/>
        </w:rPr>
        <w:t>65</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最高限价×</w:t>
      </w:r>
      <w:r>
        <w:rPr>
          <w:rFonts w:ascii="Times New Roman" w:eastAsia="宋体" w:hAnsi="Times New Roman" w:cs="Times New Roman" w:hint="eastAsia"/>
          <w:color w:val="auto"/>
        </w:rPr>
        <w:t>65</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评标委员会基于专业判断，认为供应商报价过低，有可能影响产品质量或者不能诚信履约的其他情形。</w:t>
      </w:r>
    </w:p>
    <w:p w:rsidR="002132E6" w:rsidRDefault="00DC795C">
      <w:pPr>
        <w:pStyle w:val="Default"/>
        <w:spacing w:line="360" w:lineRule="auto"/>
        <w:ind w:firstLineChars="200" w:firstLine="480"/>
        <w:rPr>
          <w:rFonts w:ascii="Times New Roman" w:eastAsia="宋体" w:hAnsi="Times New Roman"/>
          <w:color w:val="auto"/>
        </w:rPr>
      </w:pPr>
      <w:r>
        <w:rPr>
          <w:rFonts w:ascii="Times New Roman" w:eastAsia="宋体" w:hAnsi="Times New Roman" w:cs="Times New Roman" w:hint="eastAsia"/>
          <w:color w:val="auto"/>
        </w:rPr>
        <w:t>本项所称“最高限价”是指所报费率的最高限价</w:t>
      </w:r>
      <w:r>
        <w:rPr>
          <w:rFonts w:ascii="Times New Roman" w:eastAsia="宋体" w:hAnsi="Times New Roman" w:cs="Times New Roman" w:hint="eastAsia"/>
          <w:color w:val="auto"/>
        </w:rPr>
        <w:t>100%</w:t>
      </w:r>
      <w:r>
        <w:rPr>
          <w:rFonts w:ascii="Times New Roman" w:eastAsia="宋体" w:hAnsi="Times New Roman" w:cs="Times New Roman" w:hint="eastAsia"/>
          <w:color w:val="auto"/>
        </w:rPr>
        <w:t>。</w:t>
      </w:r>
    </w:p>
    <w:p w:rsidR="002132E6" w:rsidRDefault="00DC795C">
      <w:pPr>
        <w:pStyle w:val="Default"/>
        <w:spacing w:line="360" w:lineRule="auto"/>
        <w:ind w:firstLineChars="200" w:firstLine="480"/>
        <w:rPr>
          <w:rFonts w:ascii="Times New Roman" w:eastAsia="宋体" w:hAnsi="Times New Roman"/>
          <w:color w:val="auto"/>
        </w:rPr>
      </w:pPr>
      <w:r>
        <w:rPr>
          <w:rFonts w:ascii="Times New Roman" w:eastAsia="宋体" w:hAnsi="Times New Roman" w:hint="eastAsia"/>
          <w:color w:val="auto"/>
        </w:rPr>
        <w:t>五、参与本项目的步骤、时间与方式</w:t>
      </w:r>
    </w:p>
    <w:p w:rsidR="002132E6" w:rsidRDefault="00DC795C">
      <w:pPr>
        <w:pStyle w:val="Default"/>
        <w:spacing w:line="360" w:lineRule="auto"/>
        <w:ind w:firstLineChars="200" w:firstLine="480"/>
        <w:rPr>
          <w:rFonts w:ascii="Times New Roman" w:eastAsia="宋体" w:hAnsi="Times New Roman"/>
          <w:color w:val="auto"/>
        </w:rPr>
      </w:pPr>
      <w:r>
        <w:rPr>
          <w:rFonts w:ascii="Times New Roman" w:eastAsia="宋体" w:hAnsi="Times New Roman" w:hint="eastAsia"/>
          <w:color w:val="auto"/>
        </w:rPr>
        <w:t>（一）</w:t>
      </w:r>
      <w:r>
        <w:rPr>
          <w:rFonts w:ascii="Times New Roman" w:eastAsiaTheme="minorEastAsia" w:hAnsi="Times New Roman" w:cs="Times New Roman" w:hint="eastAsia"/>
          <w:color w:val="auto"/>
          <w:szCs w:val="32"/>
        </w:rPr>
        <w:t>参与本项目的时间要求</w:t>
      </w:r>
    </w:p>
    <w:tbl>
      <w:tblPr>
        <w:tblStyle w:val="af"/>
        <w:tblW w:w="9606" w:type="dxa"/>
        <w:jc w:val="center"/>
        <w:tblLook w:val="04A0" w:firstRow="1" w:lastRow="0" w:firstColumn="1" w:lastColumn="0" w:noHBand="0" w:noVBand="1"/>
      </w:tblPr>
      <w:tblGrid>
        <w:gridCol w:w="779"/>
        <w:gridCol w:w="1941"/>
        <w:gridCol w:w="1891"/>
        <w:gridCol w:w="2127"/>
        <w:gridCol w:w="2868"/>
      </w:tblGrid>
      <w:tr w:rsidR="002132E6">
        <w:trPr>
          <w:tblHeader/>
          <w:jc w:val="center"/>
        </w:trPr>
        <w:tc>
          <w:tcPr>
            <w:tcW w:w="779" w:type="dxa"/>
            <w:vAlign w:val="center"/>
          </w:tcPr>
          <w:p w:rsidR="002132E6" w:rsidRDefault="00DC795C">
            <w:pPr>
              <w:pStyle w:val="Default"/>
              <w:adjustRightInd/>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序号</w:t>
            </w:r>
          </w:p>
        </w:tc>
        <w:tc>
          <w:tcPr>
            <w:tcW w:w="1941" w:type="dxa"/>
            <w:vAlign w:val="center"/>
          </w:tcPr>
          <w:p w:rsidR="002132E6" w:rsidRDefault="00DC795C">
            <w:pPr>
              <w:pStyle w:val="Default"/>
              <w:adjustRightInd/>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步骤名称</w:t>
            </w:r>
          </w:p>
        </w:tc>
        <w:tc>
          <w:tcPr>
            <w:tcW w:w="1891" w:type="dxa"/>
            <w:vAlign w:val="center"/>
          </w:tcPr>
          <w:p w:rsidR="002132E6" w:rsidRDefault="00DC795C">
            <w:pPr>
              <w:pStyle w:val="Default"/>
              <w:adjustRightInd/>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开始时间</w:t>
            </w:r>
          </w:p>
        </w:tc>
        <w:tc>
          <w:tcPr>
            <w:tcW w:w="2127" w:type="dxa"/>
            <w:vAlign w:val="center"/>
          </w:tcPr>
          <w:p w:rsidR="002132E6" w:rsidRDefault="00DC795C">
            <w:pPr>
              <w:pStyle w:val="Default"/>
              <w:adjustRightInd/>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截止时间</w:t>
            </w:r>
          </w:p>
        </w:tc>
        <w:tc>
          <w:tcPr>
            <w:tcW w:w="2868" w:type="dxa"/>
            <w:vAlign w:val="center"/>
          </w:tcPr>
          <w:p w:rsidR="002132E6" w:rsidRDefault="00DC795C">
            <w:pPr>
              <w:pStyle w:val="Default"/>
              <w:adjustRightInd/>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备注</w:t>
            </w:r>
          </w:p>
        </w:tc>
      </w:tr>
      <w:tr w:rsidR="002132E6">
        <w:trPr>
          <w:jc w:val="center"/>
        </w:trPr>
        <w:tc>
          <w:tcPr>
            <w:tcW w:w="779" w:type="dxa"/>
            <w:vAlign w:val="center"/>
          </w:tcPr>
          <w:p w:rsidR="002132E6" w:rsidRDefault="00DC795C">
            <w:pPr>
              <w:pStyle w:val="Default"/>
              <w:adjustRightInd/>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1</w:t>
            </w:r>
          </w:p>
        </w:tc>
        <w:tc>
          <w:tcPr>
            <w:tcW w:w="1941" w:type="dxa"/>
            <w:vAlign w:val="center"/>
          </w:tcPr>
          <w:p w:rsidR="002132E6" w:rsidRDefault="00DC795C">
            <w:pPr>
              <w:pStyle w:val="Default"/>
              <w:adjustRightInd/>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获取招标文件</w:t>
            </w:r>
          </w:p>
        </w:tc>
        <w:tc>
          <w:tcPr>
            <w:tcW w:w="1891" w:type="dxa"/>
            <w:vAlign w:val="center"/>
          </w:tcPr>
          <w:p w:rsidR="002132E6" w:rsidRDefault="00DC795C">
            <w:pPr>
              <w:pStyle w:val="Default"/>
              <w:adjustRightInd/>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5</w:t>
            </w:r>
            <w:r>
              <w:rPr>
                <w:rFonts w:ascii="Times New Roman" w:eastAsia="宋体" w:hAnsi="Times New Roman" w:cs="Times New Roman"/>
                <w:color w:val="auto"/>
              </w:rPr>
              <w:t>月</w:t>
            </w:r>
            <w:r>
              <w:rPr>
                <w:rFonts w:ascii="Times New Roman" w:eastAsia="宋体" w:hAnsi="Times New Roman" w:cs="Times New Roman" w:hint="eastAsia"/>
                <w:color w:val="auto"/>
              </w:rPr>
              <w:t>29</w:t>
            </w:r>
            <w:r>
              <w:rPr>
                <w:rFonts w:ascii="Times New Roman" w:eastAsia="宋体" w:hAnsi="Times New Roman" w:cs="Times New Roman"/>
                <w:color w:val="auto"/>
              </w:rPr>
              <w:t>日</w:t>
            </w:r>
          </w:p>
        </w:tc>
        <w:tc>
          <w:tcPr>
            <w:tcW w:w="2127" w:type="dxa"/>
            <w:vAlign w:val="center"/>
          </w:tcPr>
          <w:p w:rsidR="002132E6" w:rsidRDefault="00DC795C">
            <w:pPr>
              <w:pStyle w:val="Default"/>
              <w:adjustRightInd/>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6</w:t>
            </w:r>
            <w:r>
              <w:rPr>
                <w:rFonts w:ascii="Times New Roman" w:eastAsia="宋体" w:hAnsi="Times New Roman" w:cs="Times New Roman"/>
                <w:color w:val="auto"/>
              </w:rPr>
              <w:t>月</w:t>
            </w:r>
            <w:r>
              <w:rPr>
                <w:rFonts w:ascii="Times New Roman" w:eastAsia="宋体" w:hAnsi="Times New Roman" w:cs="Times New Roman" w:hint="eastAsia"/>
                <w:color w:val="auto"/>
              </w:rPr>
              <w:t>5</w:t>
            </w:r>
            <w:r>
              <w:rPr>
                <w:rFonts w:ascii="Times New Roman" w:eastAsia="宋体" w:hAnsi="Times New Roman" w:cs="Times New Roman"/>
                <w:color w:val="auto"/>
              </w:rPr>
              <w:t>日</w:t>
            </w:r>
          </w:p>
        </w:tc>
        <w:tc>
          <w:tcPr>
            <w:tcW w:w="2868" w:type="dxa"/>
            <w:vAlign w:val="center"/>
          </w:tcPr>
          <w:p w:rsidR="002132E6" w:rsidRDefault="00DC795C">
            <w:pPr>
              <w:pStyle w:val="Default"/>
              <w:adjustRightInd/>
              <w:spacing w:line="360" w:lineRule="auto"/>
              <w:jc w:val="both"/>
              <w:rPr>
                <w:rFonts w:ascii="Times New Roman" w:eastAsia="宋体" w:hAnsi="Times New Roman" w:cs="Times New Roman"/>
                <w:color w:val="auto"/>
              </w:rPr>
            </w:pPr>
            <w:r>
              <w:rPr>
                <w:rFonts w:ascii="Times New Roman" w:eastAsia="宋体" w:hAnsi="Times New Roman" w:cs="Times New Roman"/>
                <w:color w:val="auto"/>
              </w:rPr>
              <w:t>每日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17:00</w:t>
            </w:r>
            <w:r>
              <w:rPr>
                <w:rFonts w:ascii="Times New Roman" w:eastAsia="宋体" w:hAnsi="Times New Roman" w:cs="Times New Roman"/>
                <w:color w:val="auto"/>
              </w:rPr>
              <w:t>（北京时间，法定节假日除外）。</w:t>
            </w:r>
          </w:p>
          <w:p w:rsidR="002132E6" w:rsidRDefault="00DC795C">
            <w:pPr>
              <w:pStyle w:val="Default"/>
              <w:adjustRightInd/>
              <w:spacing w:line="360" w:lineRule="auto"/>
              <w:jc w:val="both"/>
              <w:rPr>
                <w:rFonts w:ascii="Times New Roman" w:eastAsia="宋体" w:hAnsi="Times New Roman" w:cs="Times New Roman"/>
                <w:color w:val="auto"/>
              </w:rPr>
            </w:pPr>
            <w:r>
              <w:rPr>
                <w:rFonts w:ascii="Times New Roman" w:eastAsia="宋体" w:hAnsi="Times New Roman" w:cs="Times New Roman"/>
                <w:color w:val="auto"/>
              </w:rPr>
              <w:t>未按时获取招标文件的，不能参与本项目</w:t>
            </w:r>
          </w:p>
        </w:tc>
      </w:tr>
      <w:tr w:rsidR="002132E6">
        <w:trPr>
          <w:jc w:val="center"/>
        </w:trPr>
        <w:tc>
          <w:tcPr>
            <w:tcW w:w="779" w:type="dxa"/>
            <w:vAlign w:val="center"/>
          </w:tcPr>
          <w:p w:rsidR="002132E6" w:rsidRDefault="00DC795C">
            <w:pPr>
              <w:pStyle w:val="Default"/>
              <w:adjustRightInd/>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2</w:t>
            </w:r>
          </w:p>
        </w:tc>
        <w:tc>
          <w:tcPr>
            <w:tcW w:w="1941" w:type="dxa"/>
            <w:vAlign w:val="center"/>
          </w:tcPr>
          <w:p w:rsidR="002132E6" w:rsidRDefault="00DC795C">
            <w:pPr>
              <w:pStyle w:val="Default"/>
              <w:adjustRightInd/>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网上应答（上传电子投标文件）</w:t>
            </w:r>
          </w:p>
        </w:tc>
        <w:tc>
          <w:tcPr>
            <w:tcW w:w="1891" w:type="dxa"/>
            <w:vAlign w:val="center"/>
          </w:tcPr>
          <w:p w:rsidR="002132E6" w:rsidRDefault="00DC795C">
            <w:pPr>
              <w:pStyle w:val="Default"/>
              <w:adjustRightInd/>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5</w:t>
            </w:r>
            <w:r>
              <w:rPr>
                <w:rFonts w:ascii="Times New Roman" w:eastAsia="宋体" w:hAnsi="Times New Roman" w:cs="Times New Roman"/>
                <w:color w:val="auto"/>
              </w:rPr>
              <w:t>月</w:t>
            </w:r>
            <w:r>
              <w:rPr>
                <w:rFonts w:ascii="Times New Roman" w:eastAsia="宋体" w:hAnsi="Times New Roman" w:cs="Times New Roman" w:hint="eastAsia"/>
                <w:color w:val="auto"/>
              </w:rPr>
              <w:t>29</w:t>
            </w:r>
            <w:r>
              <w:rPr>
                <w:rFonts w:ascii="Times New Roman" w:eastAsia="宋体" w:hAnsi="Times New Roman" w:cs="Times New Roman"/>
                <w:color w:val="auto"/>
              </w:rPr>
              <w:t>日</w:t>
            </w:r>
            <w:r>
              <w:rPr>
                <w:rFonts w:ascii="Times New Roman" w:eastAsia="宋体" w:hAnsi="Times New Roman" w:cs="Times New Roman"/>
                <w:color w:val="auto"/>
              </w:rPr>
              <w:t>9:00</w:t>
            </w:r>
          </w:p>
        </w:tc>
        <w:tc>
          <w:tcPr>
            <w:tcW w:w="2127" w:type="dxa"/>
            <w:vAlign w:val="center"/>
          </w:tcPr>
          <w:p w:rsidR="002132E6" w:rsidRDefault="00DC795C">
            <w:pPr>
              <w:pStyle w:val="Default"/>
              <w:adjustRightInd/>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6</w:t>
            </w:r>
            <w:r>
              <w:rPr>
                <w:rFonts w:ascii="Times New Roman" w:eastAsia="宋体" w:hAnsi="Times New Roman" w:cs="Times New Roman"/>
                <w:color w:val="auto"/>
              </w:rPr>
              <w:t>月</w:t>
            </w:r>
            <w:r>
              <w:rPr>
                <w:rFonts w:ascii="Times New Roman" w:eastAsia="宋体" w:hAnsi="Times New Roman" w:cs="Times New Roman" w:hint="eastAsia"/>
                <w:color w:val="auto"/>
              </w:rPr>
              <w:t>24</w:t>
            </w:r>
            <w:r>
              <w:rPr>
                <w:rFonts w:ascii="Times New Roman" w:eastAsia="宋体" w:hAnsi="Times New Roman" w:cs="Times New Roman"/>
                <w:color w:val="auto"/>
              </w:rPr>
              <w:t>日</w:t>
            </w:r>
            <w:r>
              <w:rPr>
                <w:rFonts w:ascii="Times New Roman" w:eastAsia="宋体" w:hAnsi="Times New Roman" w:cs="Times New Roman"/>
                <w:color w:val="auto"/>
              </w:rPr>
              <w:t>8:30</w:t>
            </w:r>
          </w:p>
        </w:tc>
        <w:tc>
          <w:tcPr>
            <w:tcW w:w="2868" w:type="dxa"/>
            <w:vAlign w:val="center"/>
          </w:tcPr>
          <w:p w:rsidR="002132E6" w:rsidRDefault="00DC795C">
            <w:pPr>
              <w:pStyle w:val="Default"/>
              <w:adjustRightInd/>
              <w:spacing w:line="360" w:lineRule="auto"/>
              <w:jc w:val="both"/>
              <w:rPr>
                <w:rFonts w:ascii="Times New Roman" w:eastAsia="宋体" w:hAnsi="Times New Roman" w:cs="Times New Roman"/>
                <w:color w:val="auto"/>
              </w:rPr>
            </w:pPr>
            <w:r>
              <w:rPr>
                <w:rFonts w:ascii="Times New Roman" w:eastAsia="宋体" w:hAnsi="Times New Roman" w:cs="Times New Roman"/>
                <w:color w:val="auto"/>
              </w:rPr>
              <w:t>未按时完成网上应答或未按时上传电子投标文件的，视为无效投标。</w:t>
            </w:r>
          </w:p>
        </w:tc>
      </w:tr>
      <w:tr w:rsidR="002132E6">
        <w:trPr>
          <w:jc w:val="center"/>
        </w:trPr>
        <w:tc>
          <w:tcPr>
            <w:tcW w:w="779" w:type="dxa"/>
            <w:vAlign w:val="center"/>
          </w:tcPr>
          <w:p w:rsidR="002132E6" w:rsidRDefault="00DC795C">
            <w:pPr>
              <w:pStyle w:val="Default"/>
              <w:adjustRightInd/>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3</w:t>
            </w:r>
          </w:p>
        </w:tc>
        <w:tc>
          <w:tcPr>
            <w:tcW w:w="1941" w:type="dxa"/>
            <w:vAlign w:val="center"/>
          </w:tcPr>
          <w:p w:rsidR="002132E6" w:rsidRDefault="00DC795C">
            <w:pPr>
              <w:pStyle w:val="Default"/>
              <w:adjustRightInd/>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开标解密</w:t>
            </w:r>
          </w:p>
        </w:tc>
        <w:tc>
          <w:tcPr>
            <w:tcW w:w="1891" w:type="dxa"/>
            <w:vAlign w:val="center"/>
          </w:tcPr>
          <w:p w:rsidR="002132E6" w:rsidRDefault="00DC795C">
            <w:pPr>
              <w:pStyle w:val="Default"/>
              <w:adjustRightInd/>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6</w:t>
            </w:r>
            <w:r>
              <w:rPr>
                <w:rFonts w:ascii="Times New Roman" w:eastAsia="宋体" w:hAnsi="Times New Roman" w:cs="Times New Roman"/>
                <w:color w:val="auto"/>
              </w:rPr>
              <w:t>月</w:t>
            </w:r>
            <w:r>
              <w:rPr>
                <w:rFonts w:ascii="Times New Roman" w:eastAsia="宋体" w:hAnsi="Times New Roman" w:cs="Times New Roman" w:hint="eastAsia"/>
                <w:color w:val="auto"/>
              </w:rPr>
              <w:t>24</w:t>
            </w:r>
            <w:r>
              <w:rPr>
                <w:rFonts w:ascii="Times New Roman" w:eastAsia="宋体" w:hAnsi="Times New Roman" w:cs="Times New Roman"/>
                <w:color w:val="auto"/>
              </w:rPr>
              <w:t>日</w:t>
            </w:r>
            <w:r>
              <w:rPr>
                <w:rFonts w:ascii="Times New Roman" w:eastAsia="宋体" w:hAnsi="Times New Roman" w:cs="Times New Roman"/>
                <w:color w:val="auto"/>
              </w:rPr>
              <w:t>8:30</w:t>
            </w:r>
          </w:p>
        </w:tc>
        <w:tc>
          <w:tcPr>
            <w:tcW w:w="2127" w:type="dxa"/>
            <w:vAlign w:val="center"/>
          </w:tcPr>
          <w:p w:rsidR="002132E6" w:rsidRDefault="00DC795C">
            <w:pPr>
              <w:pStyle w:val="Default"/>
              <w:adjustRightInd/>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6</w:t>
            </w:r>
            <w:r>
              <w:rPr>
                <w:rFonts w:ascii="Times New Roman" w:eastAsia="宋体" w:hAnsi="Times New Roman" w:cs="Times New Roman"/>
                <w:color w:val="auto"/>
              </w:rPr>
              <w:t>月</w:t>
            </w:r>
            <w:r>
              <w:rPr>
                <w:rFonts w:ascii="Times New Roman" w:eastAsia="宋体" w:hAnsi="Times New Roman" w:cs="Times New Roman" w:hint="eastAsia"/>
                <w:color w:val="auto"/>
              </w:rPr>
              <w:t>24</w:t>
            </w:r>
            <w:r>
              <w:rPr>
                <w:rFonts w:ascii="Times New Roman" w:eastAsia="宋体" w:hAnsi="Times New Roman" w:cs="Times New Roman"/>
                <w:color w:val="auto"/>
              </w:rPr>
              <w:t>日</w:t>
            </w:r>
            <w:r>
              <w:rPr>
                <w:rFonts w:ascii="Times New Roman" w:eastAsia="宋体" w:hAnsi="Times New Roman" w:cs="Times New Roman"/>
                <w:color w:val="auto"/>
              </w:rPr>
              <w:t>9:30</w:t>
            </w:r>
          </w:p>
        </w:tc>
        <w:tc>
          <w:tcPr>
            <w:tcW w:w="2868" w:type="dxa"/>
            <w:vAlign w:val="center"/>
          </w:tcPr>
          <w:p w:rsidR="002132E6" w:rsidRDefault="00DC795C">
            <w:pPr>
              <w:pStyle w:val="Default"/>
              <w:adjustRightInd/>
              <w:spacing w:line="360" w:lineRule="auto"/>
              <w:jc w:val="both"/>
              <w:rPr>
                <w:rFonts w:ascii="Times New Roman" w:eastAsia="宋体" w:hAnsi="Times New Roman" w:cs="Times New Roman"/>
                <w:color w:val="auto"/>
              </w:rPr>
            </w:pPr>
            <w:r>
              <w:rPr>
                <w:rFonts w:ascii="Times New Roman" w:eastAsia="宋体" w:hAnsi="Times New Roman" w:cs="Times New Roman"/>
                <w:color w:val="auto"/>
              </w:rPr>
              <w:t>未按时完成开标解密的，视为无效投标。</w:t>
            </w:r>
          </w:p>
        </w:tc>
      </w:tr>
      <w:tr w:rsidR="002132E6">
        <w:trPr>
          <w:jc w:val="center"/>
        </w:trPr>
        <w:tc>
          <w:tcPr>
            <w:tcW w:w="779" w:type="dxa"/>
            <w:vAlign w:val="center"/>
          </w:tcPr>
          <w:p w:rsidR="002132E6" w:rsidRDefault="00DC795C">
            <w:pPr>
              <w:pStyle w:val="Default"/>
              <w:adjustRightInd/>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4</w:t>
            </w:r>
          </w:p>
        </w:tc>
        <w:tc>
          <w:tcPr>
            <w:tcW w:w="1941" w:type="dxa"/>
            <w:vAlign w:val="center"/>
          </w:tcPr>
          <w:p w:rsidR="002132E6" w:rsidRDefault="00DC795C">
            <w:pPr>
              <w:pStyle w:val="Default"/>
              <w:adjustRightInd/>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网上开标公示</w:t>
            </w:r>
          </w:p>
        </w:tc>
        <w:tc>
          <w:tcPr>
            <w:tcW w:w="1891" w:type="dxa"/>
            <w:vAlign w:val="center"/>
          </w:tcPr>
          <w:p w:rsidR="002132E6" w:rsidRDefault="00DC795C">
            <w:pPr>
              <w:pStyle w:val="Default"/>
              <w:adjustRightInd/>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6</w:t>
            </w:r>
            <w:r>
              <w:rPr>
                <w:rFonts w:ascii="Times New Roman" w:eastAsia="宋体" w:hAnsi="Times New Roman" w:cs="Times New Roman"/>
                <w:color w:val="auto"/>
              </w:rPr>
              <w:t>月</w:t>
            </w:r>
            <w:r>
              <w:rPr>
                <w:rFonts w:ascii="Times New Roman" w:eastAsia="宋体" w:hAnsi="Times New Roman" w:cs="Times New Roman" w:hint="eastAsia"/>
                <w:color w:val="auto"/>
              </w:rPr>
              <w:t>24</w:t>
            </w:r>
            <w:r>
              <w:rPr>
                <w:rFonts w:ascii="Times New Roman" w:eastAsia="宋体" w:hAnsi="Times New Roman" w:cs="Times New Roman"/>
                <w:color w:val="auto"/>
              </w:rPr>
              <w:t>日</w:t>
            </w:r>
            <w:r>
              <w:rPr>
                <w:rFonts w:ascii="Times New Roman" w:eastAsia="宋体" w:hAnsi="Times New Roman" w:cs="Times New Roman"/>
                <w:color w:val="auto"/>
              </w:rPr>
              <w:t>9:30</w:t>
            </w:r>
          </w:p>
        </w:tc>
        <w:tc>
          <w:tcPr>
            <w:tcW w:w="2127" w:type="dxa"/>
            <w:vAlign w:val="center"/>
          </w:tcPr>
          <w:p w:rsidR="002132E6" w:rsidRDefault="00DC795C">
            <w:pPr>
              <w:pStyle w:val="Default"/>
              <w:adjustRightInd/>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6</w:t>
            </w:r>
            <w:r>
              <w:rPr>
                <w:rFonts w:ascii="Times New Roman" w:eastAsia="宋体" w:hAnsi="Times New Roman" w:cs="Times New Roman"/>
                <w:color w:val="auto"/>
              </w:rPr>
              <w:t>月</w:t>
            </w:r>
            <w:r>
              <w:rPr>
                <w:rFonts w:ascii="Times New Roman" w:eastAsia="宋体" w:hAnsi="Times New Roman" w:cs="Times New Roman" w:hint="eastAsia"/>
                <w:color w:val="auto"/>
              </w:rPr>
              <w:t>24</w:t>
            </w:r>
            <w:r>
              <w:rPr>
                <w:rFonts w:ascii="Times New Roman" w:eastAsia="宋体" w:hAnsi="Times New Roman" w:cs="Times New Roman"/>
                <w:color w:val="auto"/>
              </w:rPr>
              <w:t>日</w:t>
            </w:r>
            <w:r>
              <w:rPr>
                <w:rFonts w:ascii="Times New Roman" w:eastAsia="宋体" w:hAnsi="Times New Roman" w:cs="Times New Roman"/>
                <w:color w:val="auto"/>
              </w:rPr>
              <w:t>12:00</w:t>
            </w:r>
          </w:p>
        </w:tc>
        <w:tc>
          <w:tcPr>
            <w:tcW w:w="2868" w:type="dxa"/>
            <w:vAlign w:val="center"/>
          </w:tcPr>
          <w:p w:rsidR="002132E6" w:rsidRDefault="002132E6">
            <w:pPr>
              <w:pStyle w:val="Default"/>
              <w:adjustRightInd/>
              <w:spacing w:line="360" w:lineRule="auto"/>
              <w:jc w:val="both"/>
              <w:rPr>
                <w:rFonts w:ascii="Times New Roman" w:eastAsia="宋体" w:hAnsi="Times New Roman" w:cs="Times New Roman"/>
                <w:color w:val="auto"/>
              </w:rPr>
            </w:pPr>
          </w:p>
        </w:tc>
      </w:tr>
    </w:tbl>
    <w:p w:rsidR="002132E6" w:rsidRDefault="00DC795C">
      <w:pPr>
        <w:pStyle w:val="Default"/>
        <w:spacing w:line="360" w:lineRule="auto"/>
        <w:ind w:firstLineChars="200" w:firstLine="480"/>
        <w:rPr>
          <w:rFonts w:ascii="Times New Roman" w:eastAsia="宋体" w:hAnsi="Times New Roman"/>
          <w:color w:val="auto"/>
        </w:rPr>
      </w:pPr>
      <w:r>
        <w:rPr>
          <w:rFonts w:ascii="Times New Roman" w:eastAsia="宋体" w:hAnsi="Times New Roman" w:hint="eastAsia"/>
          <w:color w:val="auto"/>
        </w:rPr>
        <w:t>（二）参与本项目的方式要求</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）首页点击“用户注册维护”，填写相关内容。天津市政府采购中心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24538167</w:t>
      </w:r>
      <w:r>
        <w:rPr>
          <w:rFonts w:ascii="Times New Roman" w:eastAsia="宋体" w:hAnsi="Times New Roman" w:hint="eastAsia"/>
          <w:color w:val="auto"/>
        </w:rPr>
        <w:t>。</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）及电子签章制章的流程。</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color w:val="auto"/>
        </w:rPr>
        <w:t>获取招标文件的方式</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采用</w:t>
      </w:r>
      <w:r>
        <w:rPr>
          <w:rFonts w:ascii="Times New Roman" w:eastAsia="宋体" w:hAnsi="Times New Roman" w:cs="Times New Roman"/>
          <w:color w:val="auto"/>
        </w:rPr>
        <w:t>网上获取电子</w:t>
      </w:r>
      <w:r>
        <w:rPr>
          <w:rFonts w:ascii="Times New Roman" w:eastAsia="宋体" w:hAnsi="Times New Roman" w:cs="Times New Roman" w:hint="eastAsia"/>
          <w:color w:val="auto"/>
        </w:rPr>
        <w:t>招标</w:t>
      </w:r>
      <w:r>
        <w:rPr>
          <w:rFonts w:ascii="Times New Roman" w:eastAsia="宋体" w:hAnsi="Times New Roman" w:cs="Times New Roman"/>
          <w:color w:val="auto"/>
        </w:rPr>
        <w:t>文件的方式，供应商应于规定的时间内使用天津数字认证有限公司发出的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3" w:history="1">
        <w:r>
          <w:rPr>
            <w:rStyle w:val="af2"/>
            <w:rFonts w:ascii="Times New Roman" w:eastAsia="宋体" w:hAnsi="Times New Roman" w:cs="Times New Roman" w:hint="eastAsia"/>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2132E6" w:rsidRDefault="00DC795C">
      <w:pPr>
        <w:pStyle w:val="Default"/>
        <w:spacing w:line="360" w:lineRule="auto"/>
        <w:ind w:firstLineChars="200" w:firstLine="480"/>
        <w:jc w:val="both"/>
        <w:rPr>
          <w:rFonts w:ascii="Times New Roman" w:eastAsia="宋体" w:hAnsi="Times New Roman"/>
          <w:color w:val="auto"/>
        </w:rPr>
      </w:pPr>
      <w:r>
        <w:rPr>
          <w:rFonts w:ascii="Times New Roman" w:eastAsia="宋体" w:hAnsi="Times New Roman" w:hint="eastAsia"/>
          <w:color w:val="auto"/>
        </w:rPr>
        <w:t xml:space="preserve">3. </w:t>
      </w:r>
      <w:r>
        <w:rPr>
          <w:rFonts w:ascii="Times New Roman" w:eastAsia="宋体" w:hAnsi="Times New Roman" w:hint="eastAsia"/>
          <w:color w:val="auto"/>
        </w:rPr>
        <w:t>网上应答（上传电子投标文件）方式</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采用网上电子投标方式，投标人</w:t>
      </w:r>
      <w:r>
        <w:rPr>
          <w:rFonts w:ascii="Times New Roman" w:eastAsia="宋体" w:hAnsi="Times New Roman" w:cs="Times New Roman" w:hint="eastAsia"/>
          <w:color w:val="auto"/>
        </w:rPr>
        <w:t>应</w:t>
      </w:r>
      <w:r>
        <w:rPr>
          <w:rFonts w:ascii="Times New Roman" w:eastAsia="宋体" w:hAnsi="Times New Roman" w:cs="Times New Roman"/>
          <w:color w:val="auto"/>
        </w:rPr>
        <w:t>于</w:t>
      </w:r>
      <w:r>
        <w:rPr>
          <w:rFonts w:ascii="Times New Roman" w:eastAsia="宋体" w:hAnsi="Times New Roman" w:cs="Times New Roman" w:hint="eastAsia"/>
          <w:color w:val="auto"/>
        </w:rPr>
        <w:t>规定</w:t>
      </w:r>
      <w:r>
        <w:rPr>
          <w:rFonts w:ascii="Times New Roman" w:eastAsia="宋体" w:hAnsi="Times New Roman" w:cs="Times New Roman"/>
          <w:color w:val="auto"/>
        </w:rPr>
        <w:t>的时间</w:t>
      </w:r>
      <w:r>
        <w:rPr>
          <w:rFonts w:ascii="Times New Roman" w:eastAsia="宋体" w:hAnsi="Times New Roman" w:cs="Times New Roman" w:hint="eastAsia"/>
          <w:color w:val="auto"/>
        </w:rPr>
        <w:t>内</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 xml:space="preserve"> </w:t>
      </w:r>
      <w:r>
        <w:rPr>
          <w:rFonts w:ascii="Times New Roman" w:eastAsia="宋体" w:hAnsi="Times New Roman" w:cs="Times New Roman"/>
          <w:color w:val="auto"/>
        </w:rPr>
        <w:t>进行网上应答</w:t>
      </w:r>
      <w:r>
        <w:rPr>
          <w:rFonts w:ascii="Times New Roman" w:eastAsia="宋体" w:hAnsi="Times New Roman" w:cs="Times New Roman" w:hint="eastAsia"/>
          <w:color w:val="auto"/>
        </w:rPr>
        <w:t>及提交，并上传加盖投标人电子签章的电子投标文件（以通过天津公共资源电子签章客户端正确读取签章信息为准），否则视为无效投标。</w:t>
      </w:r>
    </w:p>
    <w:p w:rsidR="002132E6" w:rsidRDefault="00DC795C">
      <w:pPr>
        <w:pStyle w:val="Default"/>
        <w:spacing w:line="360" w:lineRule="auto"/>
        <w:ind w:firstLineChars="200" w:firstLine="480"/>
        <w:rPr>
          <w:rFonts w:ascii="Times New Roman" w:eastAsia="宋体" w:hAnsi="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2132E6" w:rsidRDefault="00DC795C">
      <w:pPr>
        <w:pStyle w:val="Default"/>
        <w:spacing w:line="360" w:lineRule="auto"/>
        <w:ind w:firstLineChars="200" w:firstLine="480"/>
        <w:rPr>
          <w:rFonts w:ascii="Times New Roman" w:eastAsia="宋体" w:hAnsi="Times New Roman"/>
          <w:color w:val="auto"/>
        </w:rPr>
      </w:pPr>
      <w:r>
        <w:rPr>
          <w:rFonts w:ascii="Times New Roman" w:eastAsia="宋体" w:hAnsi="Times New Roman" w:hint="eastAsia"/>
          <w:color w:val="auto"/>
        </w:rPr>
        <w:t xml:space="preserve">4. </w:t>
      </w:r>
      <w:r>
        <w:rPr>
          <w:rFonts w:ascii="Times New Roman" w:eastAsia="宋体" w:hAnsi="Times New Roman" w:hint="eastAsia"/>
          <w:color w:val="auto"/>
        </w:rPr>
        <w:t>开标解密方式</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采用网上开标解密方式，投标人</w:t>
      </w:r>
      <w:r>
        <w:rPr>
          <w:rFonts w:ascii="Times New Roman" w:eastAsia="宋体" w:hAnsi="Times New Roman" w:cs="Times New Roman" w:hint="eastAsia"/>
          <w:color w:val="auto"/>
        </w:rPr>
        <w:t>应</w:t>
      </w:r>
      <w:r>
        <w:rPr>
          <w:rFonts w:ascii="Times New Roman" w:eastAsia="宋体" w:hAnsi="Times New Roman" w:cs="Times New Roman"/>
          <w:color w:val="auto"/>
        </w:rPr>
        <w:t>于</w:t>
      </w:r>
      <w:r>
        <w:rPr>
          <w:rFonts w:ascii="Times New Roman" w:eastAsia="宋体" w:hAnsi="Times New Roman" w:cs="Times New Roman" w:hint="eastAsia"/>
          <w:color w:val="auto"/>
        </w:rPr>
        <w:t>规定的时间</w:t>
      </w:r>
      <w:r>
        <w:rPr>
          <w:rFonts w:ascii="Times New Roman" w:eastAsia="宋体" w:hAnsi="Times New Roman" w:cs="Times New Roman"/>
          <w:color w:val="auto"/>
        </w:rPr>
        <w:t>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hint="eastAsia"/>
          <w:color w:val="auto"/>
        </w:rPr>
        <w:t>”</w:t>
      </w:r>
      <w:r>
        <w:rPr>
          <w:rFonts w:ascii="Times New Roman" w:eastAsia="宋体" w:hAnsi="Times New Roman" w:cs="Times New Roman"/>
          <w:color w:val="auto"/>
        </w:rPr>
        <w:t>完成开标解密</w:t>
      </w:r>
      <w:r>
        <w:rPr>
          <w:rFonts w:ascii="Times New Roman" w:eastAsia="宋体" w:hAnsi="Times New Roman" w:cs="Times New Roman" w:hint="eastAsia"/>
          <w:color w:val="auto"/>
        </w:rPr>
        <w:t>，否则视为无效投标。</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color w:val="auto"/>
        </w:rPr>
        <w:t>网上开标公示方式</w:t>
      </w:r>
    </w:p>
    <w:p w:rsidR="002132E6" w:rsidRDefault="00DC795C">
      <w:pPr>
        <w:pStyle w:val="Default"/>
        <w:spacing w:line="360" w:lineRule="auto"/>
        <w:ind w:firstLineChars="200" w:firstLine="480"/>
        <w:rPr>
          <w:rFonts w:ascii="Times New Roman" w:eastAsia="宋体" w:hAnsi="Times New Roman"/>
          <w:color w:val="auto"/>
        </w:rPr>
      </w:pPr>
      <w:r>
        <w:rPr>
          <w:rFonts w:ascii="Times New Roman" w:eastAsia="宋体" w:hAnsi="Times New Roman" w:cs="Times New Roman" w:hint="eastAsia"/>
          <w:color w:val="auto"/>
        </w:rPr>
        <w:t>投标人可在规定时间内使用天津数字认证有限公司发出的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2132E6" w:rsidRDefault="00DC795C">
      <w:pPr>
        <w:pStyle w:val="Default"/>
        <w:spacing w:line="360" w:lineRule="auto"/>
        <w:ind w:firstLineChars="200" w:firstLine="480"/>
        <w:rPr>
          <w:rFonts w:ascii="Times New Roman" w:eastAsia="宋体" w:hAnsi="Times New Roman"/>
          <w:color w:val="auto"/>
        </w:rPr>
      </w:pPr>
      <w:r>
        <w:rPr>
          <w:rFonts w:ascii="Times New Roman" w:eastAsia="宋体" w:hAnsi="Times New Roman" w:hint="eastAsia"/>
          <w:color w:val="auto"/>
        </w:rPr>
        <w:t>供应商应按以上步骤顺序、时间及方式要求参与本项目，否则视为不参与本项目。</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六、现场考察、标前答疑会</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本项目不组织现场考察，不组织标前答疑会</w:t>
      </w:r>
      <w:r>
        <w:rPr>
          <w:rFonts w:ascii="Times New Roman" w:eastAsia="宋体" w:hAnsi="Times New Roman" w:cs="Times New Roman"/>
          <w:color w:val="auto"/>
        </w:rPr>
        <w:t>。</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七、采购代理机构</w:t>
      </w:r>
      <w:r>
        <w:rPr>
          <w:rFonts w:ascii="Times New Roman" w:eastAsia="宋体" w:hAnsi="Times New Roman" w:cs="Times New Roman" w:hint="eastAsia"/>
          <w:color w:val="auto"/>
        </w:rPr>
        <w:t>信息</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w:t>
      </w:r>
      <w:r>
        <w:rPr>
          <w:rFonts w:ascii="Times New Roman" w:eastAsia="宋体" w:hAnsi="Times New Roman" w:cs="Times New Roman" w:hint="eastAsia"/>
          <w:color w:val="auto"/>
        </w:rPr>
        <w:t>傅耀、丁亚天</w:t>
      </w:r>
      <w:r>
        <w:rPr>
          <w:rFonts w:ascii="Times New Roman" w:eastAsia="宋体" w:hAnsi="Times New Roman" w:cs="Times New Roman"/>
          <w:color w:val="auto"/>
        </w:rPr>
        <w:t xml:space="preserve"> </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供应商注册咨询</w:t>
      </w:r>
      <w:r>
        <w:rPr>
          <w:rFonts w:ascii="Times New Roman" w:eastAsia="宋体" w:hAnsi="Times New Roman" w:cs="Times New Roman" w:hint="eastAsia"/>
          <w:color w:val="auto"/>
        </w:rPr>
        <w:t>：</w:t>
      </w:r>
      <w:r>
        <w:rPr>
          <w:rFonts w:ascii="Times New Roman" w:eastAsia="宋体" w:hAnsi="Times New Roman" w:cs="Times New Roman"/>
          <w:color w:val="auto"/>
        </w:rPr>
        <w:t>022-24538167</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8318</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八</w:t>
      </w:r>
      <w:r>
        <w:rPr>
          <w:rFonts w:ascii="Times New Roman" w:eastAsia="宋体" w:hAnsi="Times New Roman" w:cs="Times New Roman"/>
          <w:color w:val="auto"/>
        </w:rPr>
        <w:t>、采购人</w:t>
      </w:r>
      <w:r>
        <w:rPr>
          <w:rFonts w:ascii="Times New Roman" w:eastAsia="宋体" w:hAnsi="Times New Roman" w:cs="Times New Roman" w:hint="eastAsia"/>
          <w:color w:val="auto"/>
        </w:rPr>
        <w:t>信息</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国家税务总局天津市税务局</w:t>
      </w:r>
      <w:r>
        <w:rPr>
          <w:rFonts w:ascii="Times New Roman" w:eastAsia="宋体" w:hAnsi="Times New Roman" w:cs="Times New Roman"/>
          <w:color w:val="auto"/>
        </w:rPr>
        <w:t xml:space="preserve"> </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天津市河北区民主道</w:t>
      </w:r>
      <w:r>
        <w:rPr>
          <w:rFonts w:ascii="Times New Roman" w:eastAsia="宋体" w:hAnsi="Times New Roman" w:cs="Times New Roman" w:hint="eastAsia"/>
          <w:color w:val="auto"/>
        </w:rPr>
        <w:t>16</w:t>
      </w:r>
      <w:r>
        <w:rPr>
          <w:rFonts w:ascii="Times New Roman" w:eastAsia="宋体" w:hAnsi="Times New Roman" w:cs="Times New Roman" w:hint="eastAsia"/>
          <w:color w:val="auto"/>
        </w:rPr>
        <w:t>号</w:t>
      </w:r>
      <w:r>
        <w:rPr>
          <w:rFonts w:ascii="Times New Roman" w:eastAsia="宋体" w:hAnsi="Times New Roman" w:cs="Times New Roman"/>
          <w:color w:val="auto"/>
        </w:rPr>
        <w:t xml:space="preserve"> </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郭岚旭</w:t>
      </w:r>
      <w:r>
        <w:rPr>
          <w:rFonts w:ascii="Times New Roman" w:eastAsia="宋体" w:hAnsi="Times New Roman" w:cs="Times New Roman"/>
          <w:color w:val="auto"/>
        </w:rPr>
        <w:t xml:space="preserve"> </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hint="eastAsia"/>
          <w:color w:val="auto"/>
        </w:rPr>
        <w:t>022-24465517</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、质疑方式</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联系部门：国家税务总局天津市税务局</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联系地址：天津市河北区民主道</w:t>
      </w:r>
      <w:r>
        <w:rPr>
          <w:rFonts w:ascii="Times New Roman" w:eastAsia="宋体" w:hAnsi="Times New Roman" w:cs="Times New Roman" w:hint="eastAsia"/>
          <w:color w:val="auto"/>
        </w:rPr>
        <w:t>16</w:t>
      </w:r>
      <w:r>
        <w:rPr>
          <w:rFonts w:ascii="Times New Roman" w:eastAsia="宋体" w:hAnsi="Times New Roman" w:cs="Times New Roman" w:hint="eastAsia"/>
          <w:color w:val="auto"/>
        </w:rPr>
        <w:t>号</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人：郭岚旭</w:t>
      </w:r>
      <w:r>
        <w:rPr>
          <w:rFonts w:ascii="Times New Roman" w:eastAsia="宋体" w:hAnsi="Times New Roman" w:cs="Times New Roman"/>
          <w:color w:val="auto"/>
        </w:rPr>
        <w:t xml:space="preserve"> </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hint="eastAsia"/>
          <w:color w:val="auto"/>
        </w:rPr>
        <w:t>022-24465517</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十、公告期限</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、招标代理服务费</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本项目按以下比例向中标供应商收取招标代理服务费</w:t>
      </w:r>
      <w:r>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2132E6">
        <w:trPr>
          <w:trHeight w:val="440"/>
          <w:tblHeader/>
          <w:jc w:val="center"/>
        </w:trPr>
        <w:tc>
          <w:tcPr>
            <w:tcW w:w="3656" w:type="dxa"/>
            <w:vAlign w:val="center"/>
          </w:tcPr>
          <w:p w:rsidR="002132E6" w:rsidRDefault="00DC795C">
            <w:pPr>
              <w:tabs>
                <w:tab w:val="left" w:pos="750"/>
                <w:tab w:val="left" w:pos="840"/>
              </w:tabs>
              <w:adjustRightInd w:val="0"/>
              <w:snapToGrid w:val="0"/>
              <w:jc w:val="center"/>
              <w:rPr>
                <w:sz w:val="24"/>
              </w:rPr>
            </w:pPr>
            <w:r>
              <w:rPr>
                <w:sz w:val="24"/>
              </w:rPr>
              <w:t>中标金额</w:t>
            </w:r>
            <w:r>
              <w:rPr>
                <w:rFonts w:hint="eastAsia"/>
                <w:sz w:val="24"/>
              </w:rPr>
              <w:t>（万元）</w:t>
            </w:r>
          </w:p>
        </w:tc>
        <w:tc>
          <w:tcPr>
            <w:tcW w:w="3657" w:type="dxa"/>
            <w:vAlign w:val="center"/>
          </w:tcPr>
          <w:p w:rsidR="002132E6" w:rsidRDefault="00DC795C">
            <w:pPr>
              <w:tabs>
                <w:tab w:val="left" w:pos="750"/>
                <w:tab w:val="left" w:pos="840"/>
              </w:tabs>
              <w:adjustRightInd w:val="0"/>
              <w:snapToGrid w:val="0"/>
              <w:jc w:val="center"/>
              <w:rPr>
                <w:sz w:val="24"/>
              </w:rPr>
            </w:pPr>
            <w:r>
              <w:rPr>
                <w:sz w:val="24"/>
              </w:rPr>
              <w:t>费率</w:t>
            </w:r>
          </w:p>
        </w:tc>
      </w:tr>
      <w:tr w:rsidR="002132E6">
        <w:trPr>
          <w:trHeight w:val="440"/>
          <w:jc w:val="center"/>
        </w:trPr>
        <w:tc>
          <w:tcPr>
            <w:tcW w:w="3656" w:type="dxa"/>
            <w:vAlign w:val="center"/>
          </w:tcPr>
          <w:p w:rsidR="002132E6" w:rsidRDefault="00DC795C">
            <w:pPr>
              <w:tabs>
                <w:tab w:val="left" w:pos="750"/>
                <w:tab w:val="left" w:pos="840"/>
              </w:tabs>
              <w:adjustRightInd w:val="0"/>
              <w:snapToGrid w:val="0"/>
              <w:jc w:val="center"/>
              <w:rPr>
                <w:sz w:val="24"/>
              </w:rPr>
            </w:pPr>
            <w:r>
              <w:rPr>
                <w:sz w:val="24"/>
              </w:rPr>
              <w:t>100</w:t>
            </w:r>
            <w:r>
              <w:rPr>
                <w:sz w:val="24"/>
              </w:rPr>
              <w:t>以下</w:t>
            </w:r>
          </w:p>
        </w:tc>
        <w:tc>
          <w:tcPr>
            <w:tcW w:w="3657" w:type="dxa"/>
            <w:vAlign w:val="center"/>
          </w:tcPr>
          <w:p w:rsidR="002132E6" w:rsidRDefault="00DC795C">
            <w:pPr>
              <w:tabs>
                <w:tab w:val="left" w:pos="750"/>
                <w:tab w:val="left" w:pos="840"/>
              </w:tabs>
              <w:adjustRightInd w:val="0"/>
              <w:snapToGrid w:val="0"/>
              <w:jc w:val="center"/>
              <w:rPr>
                <w:sz w:val="24"/>
              </w:rPr>
            </w:pPr>
            <w:r>
              <w:rPr>
                <w:sz w:val="24"/>
              </w:rPr>
              <w:t>1.</w:t>
            </w:r>
            <w:r>
              <w:rPr>
                <w:rFonts w:hint="eastAsia"/>
                <w:sz w:val="24"/>
              </w:rPr>
              <w:t>0</w:t>
            </w:r>
            <w:r>
              <w:rPr>
                <w:sz w:val="24"/>
              </w:rPr>
              <w:t>%</w:t>
            </w:r>
          </w:p>
        </w:tc>
      </w:tr>
      <w:tr w:rsidR="002132E6">
        <w:trPr>
          <w:trHeight w:val="440"/>
          <w:jc w:val="center"/>
        </w:trPr>
        <w:tc>
          <w:tcPr>
            <w:tcW w:w="3656" w:type="dxa"/>
            <w:vAlign w:val="center"/>
          </w:tcPr>
          <w:p w:rsidR="002132E6" w:rsidRDefault="00DC795C">
            <w:pPr>
              <w:tabs>
                <w:tab w:val="left" w:pos="750"/>
                <w:tab w:val="left" w:pos="840"/>
              </w:tabs>
              <w:adjustRightInd w:val="0"/>
              <w:snapToGrid w:val="0"/>
              <w:jc w:val="center"/>
              <w:rPr>
                <w:sz w:val="24"/>
              </w:rPr>
            </w:pPr>
            <w:r>
              <w:rPr>
                <w:sz w:val="24"/>
              </w:rPr>
              <w:t>100-500</w:t>
            </w:r>
          </w:p>
        </w:tc>
        <w:tc>
          <w:tcPr>
            <w:tcW w:w="3657" w:type="dxa"/>
            <w:vAlign w:val="center"/>
          </w:tcPr>
          <w:p w:rsidR="002132E6" w:rsidRDefault="00DC795C">
            <w:pPr>
              <w:tabs>
                <w:tab w:val="left" w:pos="750"/>
                <w:tab w:val="left" w:pos="840"/>
              </w:tabs>
              <w:adjustRightInd w:val="0"/>
              <w:snapToGrid w:val="0"/>
              <w:jc w:val="center"/>
              <w:rPr>
                <w:sz w:val="24"/>
              </w:rPr>
            </w:pPr>
            <w:r>
              <w:rPr>
                <w:rFonts w:hint="eastAsia"/>
                <w:sz w:val="24"/>
              </w:rPr>
              <w:t>0</w:t>
            </w:r>
            <w:r>
              <w:rPr>
                <w:sz w:val="24"/>
              </w:rPr>
              <w:t>.</w:t>
            </w:r>
            <w:r>
              <w:rPr>
                <w:rFonts w:hint="eastAsia"/>
                <w:sz w:val="24"/>
              </w:rPr>
              <w:t>8</w:t>
            </w:r>
            <w:r>
              <w:rPr>
                <w:sz w:val="24"/>
              </w:rPr>
              <w:t>%</w:t>
            </w:r>
          </w:p>
        </w:tc>
      </w:tr>
      <w:tr w:rsidR="002132E6">
        <w:trPr>
          <w:trHeight w:val="440"/>
          <w:jc w:val="center"/>
        </w:trPr>
        <w:tc>
          <w:tcPr>
            <w:tcW w:w="3656" w:type="dxa"/>
            <w:vAlign w:val="center"/>
          </w:tcPr>
          <w:p w:rsidR="002132E6" w:rsidRDefault="00DC795C">
            <w:pPr>
              <w:tabs>
                <w:tab w:val="left" w:pos="750"/>
                <w:tab w:val="left" w:pos="840"/>
              </w:tabs>
              <w:adjustRightInd w:val="0"/>
              <w:snapToGrid w:val="0"/>
              <w:jc w:val="center"/>
              <w:rPr>
                <w:sz w:val="24"/>
              </w:rPr>
            </w:pPr>
            <w:r>
              <w:rPr>
                <w:sz w:val="24"/>
              </w:rPr>
              <w:t>500-1000</w:t>
            </w:r>
          </w:p>
        </w:tc>
        <w:tc>
          <w:tcPr>
            <w:tcW w:w="3657" w:type="dxa"/>
            <w:vAlign w:val="center"/>
          </w:tcPr>
          <w:p w:rsidR="002132E6" w:rsidRDefault="00DC795C">
            <w:pPr>
              <w:tabs>
                <w:tab w:val="left" w:pos="750"/>
                <w:tab w:val="left" w:pos="840"/>
              </w:tabs>
              <w:adjustRightInd w:val="0"/>
              <w:snapToGrid w:val="0"/>
              <w:jc w:val="center"/>
              <w:rPr>
                <w:sz w:val="24"/>
              </w:rPr>
            </w:pPr>
            <w:r>
              <w:rPr>
                <w:sz w:val="24"/>
              </w:rPr>
              <w:t>0.</w:t>
            </w:r>
            <w:r>
              <w:rPr>
                <w:rFonts w:hint="eastAsia"/>
                <w:sz w:val="24"/>
              </w:rPr>
              <w:t>65</w:t>
            </w:r>
            <w:r>
              <w:rPr>
                <w:sz w:val="24"/>
              </w:rPr>
              <w:t>%</w:t>
            </w:r>
          </w:p>
        </w:tc>
      </w:tr>
      <w:tr w:rsidR="002132E6">
        <w:trPr>
          <w:trHeight w:val="440"/>
          <w:jc w:val="center"/>
        </w:trPr>
        <w:tc>
          <w:tcPr>
            <w:tcW w:w="3656" w:type="dxa"/>
            <w:vAlign w:val="center"/>
          </w:tcPr>
          <w:p w:rsidR="002132E6" w:rsidRDefault="00DC795C">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rsidR="002132E6" w:rsidRDefault="00DC795C">
            <w:pPr>
              <w:tabs>
                <w:tab w:val="left" w:pos="750"/>
                <w:tab w:val="left" w:pos="840"/>
              </w:tabs>
              <w:adjustRightInd w:val="0"/>
              <w:snapToGrid w:val="0"/>
              <w:jc w:val="center"/>
              <w:rPr>
                <w:sz w:val="24"/>
              </w:rPr>
            </w:pPr>
            <w:r>
              <w:rPr>
                <w:sz w:val="24"/>
              </w:rPr>
              <w:t>0.5%</w:t>
            </w:r>
          </w:p>
        </w:tc>
      </w:tr>
      <w:tr w:rsidR="002132E6">
        <w:trPr>
          <w:trHeight w:val="440"/>
          <w:jc w:val="center"/>
        </w:trPr>
        <w:tc>
          <w:tcPr>
            <w:tcW w:w="3656" w:type="dxa"/>
            <w:vAlign w:val="center"/>
          </w:tcPr>
          <w:p w:rsidR="002132E6" w:rsidRDefault="00DC795C">
            <w:pPr>
              <w:tabs>
                <w:tab w:val="left" w:pos="750"/>
                <w:tab w:val="left" w:pos="840"/>
              </w:tabs>
              <w:adjustRightInd w:val="0"/>
              <w:snapToGrid w:val="0"/>
              <w:jc w:val="center"/>
              <w:rPr>
                <w:sz w:val="24"/>
              </w:rPr>
            </w:pPr>
            <w:r>
              <w:rPr>
                <w:rFonts w:hint="eastAsia"/>
                <w:sz w:val="24"/>
              </w:rPr>
              <w:t>5000-10000</w:t>
            </w:r>
          </w:p>
        </w:tc>
        <w:tc>
          <w:tcPr>
            <w:tcW w:w="3657" w:type="dxa"/>
            <w:vAlign w:val="center"/>
          </w:tcPr>
          <w:p w:rsidR="002132E6" w:rsidRDefault="00DC795C">
            <w:pPr>
              <w:tabs>
                <w:tab w:val="left" w:pos="750"/>
                <w:tab w:val="left" w:pos="840"/>
              </w:tabs>
              <w:adjustRightInd w:val="0"/>
              <w:snapToGrid w:val="0"/>
              <w:jc w:val="center"/>
              <w:rPr>
                <w:sz w:val="24"/>
              </w:rPr>
            </w:pPr>
            <w:r>
              <w:rPr>
                <w:sz w:val="24"/>
              </w:rPr>
              <w:t>0.25%</w:t>
            </w:r>
          </w:p>
        </w:tc>
      </w:tr>
      <w:tr w:rsidR="002132E6">
        <w:trPr>
          <w:trHeight w:val="440"/>
          <w:jc w:val="center"/>
        </w:trPr>
        <w:tc>
          <w:tcPr>
            <w:tcW w:w="3656" w:type="dxa"/>
            <w:vAlign w:val="center"/>
          </w:tcPr>
          <w:p w:rsidR="002132E6" w:rsidRDefault="00DC795C">
            <w:pPr>
              <w:tabs>
                <w:tab w:val="left" w:pos="750"/>
                <w:tab w:val="left" w:pos="840"/>
              </w:tabs>
              <w:adjustRightInd w:val="0"/>
              <w:snapToGrid w:val="0"/>
              <w:jc w:val="center"/>
              <w:rPr>
                <w:sz w:val="24"/>
              </w:rPr>
            </w:pPr>
            <w:r>
              <w:rPr>
                <w:rFonts w:hint="eastAsia"/>
                <w:sz w:val="24"/>
              </w:rPr>
              <w:t>10000-100000</w:t>
            </w:r>
          </w:p>
        </w:tc>
        <w:tc>
          <w:tcPr>
            <w:tcW w:w="3657" w:type="dxa"/>
            <w:vAlign w:val="center"/>
          </w:tcPr>
          <w:p w:rsidR="002132E6" w:rsidRDefault="00DC795C">
            <w:pPr>
              <w:tabs>
                <w:tab w:val="left" w:pos="750"/>
                <w:tab w:val="left" w:pos="840"/>
              </w:tabs>
              <w:adjustRightInd w:val="0"/>
              <w:snapToGrid w:val="0"/>
              <w:jc w:val="center"/>
              <w:rPr>
                <w:sz w:val="24"/>
              </w:rPr>
            </w:pPr>
            <w:r>
              <w:rPr>
                <w:sz w:val="24"/>
              </w:rPr>
              <w:t>0.05%</w:t>
            </w:r>
          </w:p>
        </w:tc>
      </w:tr>
    </w:tbl>
    <w:p w:rsidR="002132E6" w:rsidRDefault="00DC795C">
      <w:pPr>
        <w:tabs>
          <w:tab w:val="left" w:pos="700"/>
        </w:tabs>
        <w:autoSpaceDE w:val="0"/>
        <w:autoSpaceDN w:val="0"/>
        <w:adjustRightInd w:val="0"/>
        <w:spacing w:line="360" w:lineRule="auto"/>
        <w:ind w:firstLineChars="200" w:firstLine="480"/>
        <w:rPr>
          <w:sz w:val="24"/>
          <w:lang w:val="zh-CN"/>
        </w:rPr>
      </w:pPr>
      <w:r>
        <w:rPr>
          <w:sz w:val="24"/>
          <w:lang w:val="zh-CN"/>
        </w:rPr>
        <w:t>服务费按差额定率累进法计算</w:t>
      </w:r>
      <w:r>
        <w:rPr>
          <w:rFonts w:hint="eastAsia"/>
          <w:sz w:val="24"/>
          <w:lang w:val="zh-CN"/>
        </w:rPr>
        <w:t>，向下取整，精确到元。</w:t>
      </w:r>
      <w:r>
        <w:rPr>
          <w:sz w:val="24"/>
          <w:lang w:val="zh-CN"/>
        </w:rPr>
        <w:t>例如</w:t>
      </w:r>
      <w:r>
        <w:rPr>
          <w:sz w:val="24"/>
        </w:rPr>
        <w:t>中标</w:t>
      </w:r>
      <w:r>
        <w:rPr>
          <w:sz w:val="24"/>
          <w:lang w:val="zh-CN"/>
        </w:rPr>
        <w:t>金额为</w:t>
      </w:r>
      <w:r>
        <w:rPr>
          <w:sz w:val="24"/>
          <w:lang w:val="zh-CN"/>
        </w:rPr>
        <w:t>680</w:t>
      </w:r>
      <w:r>
        <w:rPr>
          <w:rFonts w:hint="eastAsia"/>
          <w:sz w:val="24"/>
          <w:lang w:val="zh-CN"/>
        </w:rPr>
        <w:t>5000</w:t>
      </w:r>
      <w:r>
        <w:rPr>
          <w:sz w:val="24"/>
          <w:lang w:val="zh-CN"/>
        </w:rPr>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rFonts w:hint="eastAsia"/>
          <w:sz w:val="24"/>
          <w:lang w:val="zh-CN"/>
        </w:rPr>
        <w:t>）</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rFonts w:hint="eastAsia"/>
          <w:sz w:val="24"/>
          <w:lang w:val="zh-CN"/>
        </w:rPr>
        <w:t>）</w:t>
      </w:r>
      <w:r>
        <w:rPr>
          <w:sz w:val="24"/>
          <w:lang w:val="zh-CN"/>
        </w:rPr>
        <w:t>×0.</w:t>
      </w:r>
      <w:r>
        <w:rPr>
          <w:rFonts w:hint="eastAsia"/>
          <w:sz w:val="24"/>
          <w:lang w:val="zh-CN"/>
        </w:rPr>
        <w:t>65</w:t>
      </w:r>
      <w:r>
        <w:rPr>
          <w:sz w:val="24"/>
          <w:lang w:val="zh-CN"/>
        </w:rPr>
        <w:t>%=</w:t>
      </w:r>
      <w:r>
        <w:rPr>
          <w:rFonts w:hint="eastAsia"/>
          <w:sz w:val="24"/>
          <w:lang w:val="zh-CN"/>
        </w:rPr>
        <w:t>53732.5</w:t>
      </w:r>
      <w:r>
        <w:rPr>
          <w:sz w:val="24"/>
          <w:lang w:val="zh-CN"/>
        </w:rPr>
        <w:t>元，服务费</w:t>
      </w:r>
      <w:r>
        <w:rPr>
          <w:rFonts w:hint="eastAsia"/>
          <w:sz w:val="24"/>
          <w:lang w:val="zh-CN"/>
        </w:rPr>
        <w:t>缴纳</w:t>
      </w:r>
      <w:r>
        <w:rPr>
          <w:rFonts w:hint="eastAsia"/>
          <w:sz w:val="24"/>
          <w:lang w:val="zh-CN"/>
        </w:rPr>
        <w:t>53732</w:t>
      </w:r>
      <w:r>
        <w:rPr>
          <w:rFonts w:hint="eastAsia"/>
          <w:sz w:val="24"/>
          <w:lang w:val="zh-CN"/>
        </w:rPr>
        <w:t>元。</w:t>
      </w:r>
      <w:r>
        <w:rPr>
          <w:sz w:val="24"/>
          <w:lang w:val="zh-CN"/>
        </w:rPr>
        <w:t>其中中标金额以《中标通知书》为准。</w:t>
      </w:r>
    </w:p>
    <w:p w:rsidR="002132E6" w:rsidRDefault="00DC795C">
      <w:pPr>
        <w:tabs>
          <w:tab w:val="left" w:pos="700"/>
        </w:tabs>
        <w:autoSpaceDE w:val="0"/>
        <w:autoSpaceDN w:val="0"/>
        <w:adjustRightInd w:val="0"/>
        <w:spacing w:line="360" w:lineRule="auto"/>
        <w:ind w:firstLineChars="200" w:firstLine="480"/>
        <w:rPr>
          <w:sz w:val="24"/>
          <w:szCs w:val="24"/>
          <w:lang w:val="zh-CN"/>
        </w:rPr>
      </w:pPr>
      <w:r>
        <w:rPr>
          <w:rFonts w:hint="eastAsia"/>
          <w:sz w:val="24"/>
          <w:szCs w:val="24"/>
        </w:rPr>
        <w:t>中标供应商应于中标公告发布之日起</w:t>
      </w:r>
      <w:r>
        <w:rPr>
          <w:rFonts w:hint="eastAsia"/>
          <w:sz w:val="24"/>
          <w:szCs w:val="24"/>
        </w:rPr>
        <w:t>5</w:t>
      </w:r>
      <w:r>
        <w:rPr>
          <w:rFonts w:hint="eastAsia"/>
          <w:sz w:val="24"/>
          <w:szCs w:val="24"/>
        </w:rPr>
        <w:t>个工作日内缴纳</w:t>
      </w:r>
      <w:r>
        <w:rPr>
          <w:rFonts w:hint="eastAsia"/>
          <w:sz w:val="24"/>
          <w:szCs w:val="24"/>
          <w:lang w:val="zh-CN"/>
        </w:rPr>
        <w:t>招标代理服务费，缴费单位名称须与投标单位名称一致，缴费时请注明项目编号及中标包号。</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名</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称：天津市公共资源交易中心</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开户行及账号：中国建设银行股份有限公司天津明华支行</w:t>
      </w:r>
      <w:r>
        <w:rPr>
          <w:rFonts w:ascii="Times New Roman" w:eastAsia="宋体" w:hAnsi="Times New Roman" w:cs="Times New Roman" w:hint="eastAsia"/>
          <w:color w:val="auto"/>
        </w:rPr>
        <w:t xml:space="preserve"> </w:t>
      </w:r>
    </w:p>
    <w:p w:rsidR="002132E6" w:rsidRDefault="00DC795C" w:rsidP="00DC795C">
      <w:pPr>
        <w:pStyle w:val="Default"/>
        <w:spacing w:line="360" w:lineRule="auto"/>
        <w:ind w:firstLineChars="897" w:firstLine="2153"/>
        <w:rPr>
          <w:rFonts w:ascii="Times New Roman" w:eastAsia="宋体" w:hAnsi="Times New Roman" w:cs="Times New Roman"/>
          <w:color w:val="auto"/>
        </w:rPr>
      </w:pPr>
      <w:r>
        <w:rPr>
          <w:rFonts w:ascii="Times New Roman" w:eastAsia="宋体" w:hAnsi="Times New Roman" w:cs="Times New Roman"/>
          <w:color w:val="auto"/>
        </w:rPr>
        <w:t>1205 0162 4900 0000 0675</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银行联行号：</w:t>
      </w:r>
      <w:r>
        <w:rPr>
          <w:rFonts w:ascii="Times New Roman" w:eastAsia="宋体" w:hAnsi="Times New Roman" w:cs="Times New Roman" w:hint="eastAsia"/>
          <w:color w:val="auto"/>
        </w:rPr>
        <w:t>105110039436</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纳税人识别号：</w:t>
      </w:r>
      <w:r>
        <w:rPr>
          <w:rFonts w:ascii="Times New Roman" w:eastAsia="宋体" w:hAnsi="Times New Roman" w:cs="Times New Roman" w:hint="eastAsia"/>
          <w:color w:val="auto"/>
        </w:rPr>
        <w:t>1212 0000 MB1E 44809C</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地址：天津市河东区红星路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缴费及申请开票系统：</w:t>
      </w:r>
      <w:r>
        <w:rPr>
          <w:rFonts w:ascii="Times New Roman" w:eastAsia="宋体" w:hAnsi="Times New Roman" w:cs="Times New Roman" w:hint="eastAsia"/>
          <w:color w:val="auto"/>
        </w:rPr>
        <w:t>http://pay.tjggzy.cn/</w:t>
      </w:r>
    </w:p>
    <w:p w:rsidR="002132E6" w:rsidRDefault="00DC795C">
      <w:pPr>
        <w:pStyle w:val="Default"/>
        <w:spacing w:line="360" w:lineRule="auto"/>
        <w:ind w:firstLineChars="200" w:firstLine="480"/>
        <w:jc w:val="both"/>
        <w:rPr>
          <w:rFonts w:ascii="Times New Roman" w:eastAsia="宋体" w:hAnsi="Times New Roman" w:cs="Times New Roman"/>
          <w:color w:val="auto"/>
          <w:kern w:val="2"/>
          <w:lang w:val="zh-CN"/>
        </w:rPr>
      </w:pPr>
      <w:r>
        <w:rPr>
          <w:rFonts w:ascii="Times New Roman" w:eastAsia="宋体" w:hAnsi="Times New Roman" w:cs="Times New Roman" w:hint="eastAsia"/>
          <w:color w:val="auto"/>
          <w:kern w:val="2"/>
          <w:lang w:val="zh-CN"/>
        </w:rPr>
        <w:t>缴费及开票咨询电话：</w:t>
      </w:r>
      <w:r>
        <w:rPr>
          <w:rFonts w:ascii="Times New Roman" w:eastAsia="宋体" w:hAnsi="Times New Roman" w:cs="Times New Roman" w:hint="eastAsia"/>
          <w:color w:val="auto"/>
          <w:kern w:val="2"/>
          <w:lang w:val="zh-CN"/>
        </w:rPr>
        <w:t>022-24532012</w:t>
      </w:r>
    </w:p>
    <w:p w:rsidR="002132E6" w:rsidRDefault="002132E6">
      <w:pPr>
        <w:pStyle w:val="Default"/>
        <w:spacing w:line="360" w:lineRule="auto"/>
        <w:ind w:firstLineChars="200" w:firstLine="480"/>
        <w:jc w:val="both"/>
        <w:rPr>
          <w:rFonts w:ascii="Times New Roman" w:eastAsia="宋体" w:hAnsi="Times New Roman" w:cs="Times New Roman"/>
          <w:color w:val="auto"/>
        </w:rPr>
      </w:pPr>
    </w:p>
    <w:p w:rsidR="002132E6" w:rsidRDefault="002132E6">
      <w:pPr>
        <w:pStyle w:val="Default"/>
        <w:spacing w:line="360" w:lineRule="auto"/>
        <w:jc w:val="both"/>
        <w:rPr>
          <w:rFonts w:ascii="Times New Roman" w:eastAsia="宋体" w:hAnsi="Times New Roman" w:cs="Times New Roman"/>
          <w:color w:val="auto"/>
        </w:rPr>
      </w:pPr>
    </w:p>
    <w:p w:rsidR="002132E6" w:rsidRDefault="00DC795C">
      <w:pPr>
        <w:pStyle w:val="Default"/>
        <w:spacing w:line="360" w:lineRule="auto"/>
        <w:jc w:val="right"/>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5</w:t>
      </w:r>
      <w:r>
        <w:rPr>
          <w:rFonts w:ascii="Times New Roman" w:eastAsia="宋体" w:hAnsi="Times New Roman" w:cs="Times New Roman"/>
          <w:color w:val="auto"/>
        </w:rPr>
        <w:t>月</w:t>
      </w:r>
      <w:r>
        <w:rPr>
          <w:rFonts w:ascii="Times New Roman" w:eastAsia="宋体" w:hAnsi="Times New Roman" w:cs="Times New Roman" w:hint="eastAsia"/>
          <w:color w:val="auto"/>
        </w:rPr>
        <w:t>29</w:t>
      </w:r>
      <w:r>
        <w:rPr>
          <w:rFonts w:ascii="Times New Roman" w:eastAsia="宋体" w:hAnsi="Times New Roman" w:cs="Times New Roman"/>
          <w:color w:val="auto"/>
        </w:rPr>
        <w:t>日</w:t>
      </w:r>
      <w:r>
        <w:br w:type="page"/>
      </w:r>
    </w:p>
    <w:p w:rsidR="002132E6" w:rsidRDefault="00DC795C">
      <w:pPr>
        <w:pStyle w:val="ab"/>
        <w:rPr>
          <w:rFonts w:ascii="Times New Roman" w:hAnsi="Times New Roman"/>
        </w:rPr>
      </w:pPr>
      <w:r>
        <w:rPr>
          <w:rFonts w:ascii="Times New Roman" w:hAnsi="Times New Roman"/>
        </w:rPr>
        <w:t>第</w:t>
      </w:r>
      <w:r>
        <w:rPr>
          <w:rFonts w:ascii="Times New Roman" w:hAnsi="Times New Roman" w:hint="eastAsia"/>
        </w:rPr>
        <w:t>二</w:t>
      </w:r>
      <w:r>
        <w:rPr>
          <w:rFonts w:ascii="Times New Roman" w:hAnsi="Times New Roman"/>
        </w:rPr>
        <w:t>部分</w:t>
      </w:r>
      <w:r>
        <w:rPr>
          <w:rFonts w:ascii="Times New Roman" w:hAnsi="Times New Roman"/>
        </w:rPr>
        <w:t xml:space="preserve">  </w:t>
      </w:r>
      <w:r>
        <w:rPr>
          <w:rFonts w:ascii="Times New Roman" w:hAnsi="Times New Roman"/>
        </w:rPr>
        <w:t>招标项目</w:t>
      </w:r>
      <w:bookmarkEnd w:id="2"/>
      <w:r>
        <w:rPr>
          <w:rFonts w:ascii="Times New Roman" w:hAnsi="Times New Roman" w:hint="eastAsia"/>
        </w:rPr>
        <w:t>需求</w:t>
      </w:r>
    </w:p>
    <w:p w:rsidR="002132E6" w:rsidRDefault="00DC795C">
      <w:pPr>
        <w:autoSpaceDE w:val="0"/>
        <w:autoSpaceDN w:val="0"/>
        <w:adjustRightInd w:val="0"/>
        <w:spacing w:line="360" w:lineRule="auto"/>
        <w:ind w:firstLineChars="200" w:firstLine="480"/>
        <w:rPr>
          <w:sz w:val="24"/>
        </w:rPr>
      </w:pPr>
      <w:r>
        <w:rPr>
          <w:rFonts w:hint="eastAsia"/>
          <w:sz w:val="24"/>
        </w:rPr>
        <w:t>加注“★”号条款为不允许偏离的实质性要求，经评标委员会判定任意一条加注“★”号的条款出现偏离，视为无效投标。</w:t>
      </w:r>
    </w:p>
    <w:p w:rsidR="002132E6" w:rsidRDefault="00DC795C">
      <w:pPr>
        <w:spacing w:line="360" w:lineRule="auto"/>
        <w:ind w:firstLineChars="200" w:firstLine="480"/>
        <w:outlineLvl w:val="0"/>
        <w:rPr>
          <w:sz w:val="24"/>
        </w:rPr>
      </w:pPr>
      <w:r>
        <w:rPr>
          <w:rFonts w:hint="eastAsia"/>
          <w:sz w:val="24"/>
        </w:rPr>
        <w:t>一、项目背景</w:t>
      </w:r>
    </w:p>
    <w:p w:rsidR="002132E6" w:rsidRDefault="00DC795C">
      <w:pPr>
        <w:spacing w:line="360" w:lineRule="auto"/>
        <w:ind w:firstLineChars="200" w:firstLine="480"/>
        <w:outlineLvl w:val="0"/>
        <w:rPr>
          <w:sz w:val="24"/>
        </w:rPr>
      </w:pPr>
      <w:r>
        <w:rPr>
          <w:rFonts w:hint="eastAsia"/>
          <w:sz w:val="24"/>
        </w:rPr>
        <w:t>国家税务总局天津市税务局机关食堂主副食调料等其他类食材项目，包含米、面、杂粮、油、鸡蛋及调料等，采购预算为人民币</w:t>
      </w:r>
      <w:r>
        <w:rPr>
          <w:rFonts w:hint="eastAsia"/>
          <w:sz w:val="24"/>
        </w:rPr>
        <w:t>136.00</w:t>
      </w:r>
      <w:r>
        <w:rPr>
          <w:rFonts w:hint="eastAsia"/>
          <w:sz w:val="24"/>
        </w:rPr>
        <w:t>万元。供应商按照费率投标报价，按实际采购量进行结算，总结算金额不超过采购预算。</w:t>
      </w:r>
    </w:p>
    <w:p w:rsidR="002132E6" w:rsidRDefault="00DC795C">
      <w:pPr>
        <w:spacing w:line="360" w:lineRule="auto"/>
        <w:ind w:firstLineChars="200" w:firstLine="480"/>
        <w:outlineLvl w:val="0"/>
        <w:rPr>
          <w:sz w:val="24"/>
        </w:rPr>
      </w:pPr>
      <w:r>
        <w:rPr>
          <w:rFonts w:hint="eastAsia"/>
          <w:sz w:val="24"/>
        </w:rPr>
        <w:t>本项目旨在为机关食堂提供质优价廉的米、面、杂粮、油、鸡蛋及调料等食材，在确保机关食品安全的基础上，提供高效便捷的服务。</w:t>
      </w:r>
    </w:p>
    <w:p w:rsidR="002132E6" w:rsidRDefault="00DC795C">
      <w:pPr>
        <w:autoSpaceDE w:val="0"/>
        <w:autoSpaceDN w:val="0"/>
        <w:spacing w:line="360" w:lineRule="auto"/>
        <w:ind w:firstLineChars="200" w:firstLine="480"/>
        <w:rPr>
          <w:bCs/>
          <w:sz w:val="24"/>
        </w:rPr>
      </w:pPr>
      <w:r>
        <w:rPr>
          <w:rFonts w:hint="eastAsia"/>
          <w:sz w:val="24"/>
        </w:rPr>
        <w:t>二</w:t>
      </w:r>
      <w:r>
        <w:rPr>
          <w:bCs/>
          <w:sz w:val="24"/>
        </w:rPr>
        <w:t>、</w:t>
      </w:r>
      <w:r>
        <w:rPr>
          <w:rFonts w:eastAsiaTheme="minorEastAsia"/>
          <w:kern w:val="0"/>
          <w:sz w:val="24"/>
          <w:szCs w:val="32"/>
        </w:rPr>
        <w:t>技术要求</w:t>
      </w:r>
    </w:p>
    <w:p w:rsidR="002132E6" w:rsidRDefault="00DC795C">
      <w:pPr>
        <w:spacing w:line="360" w:lineRule="auto"/>
        <w:ind w:firstLineChars="200" w:firstLine="480"/>
        <w:outlineLvl w:val="0"/>
        <w:rPr>
          <w:sz w:val="24"/>
        </w:rPr>
      </w:pPr>
      <w:r>
        <w:rPr>
          <w:rFonts w:hint="eastAsia"/>
          <w:sz w:val="24"/>
        </w:rPr>
        <w:t>★</w:t>
      </w:r>
      <w:r>
        <w:rPr>
          <w:sz w:val="24"/>
        </w:rPr>
        <w:t>（一）投标人须承诺所提供的服务、人员及设备符合相关强制性规定。</w:t>
      </w:r>
      <w:r>
        <w:rPr>
          <w:rFonts w:hint="eastAsia"/>
          <w:sz w:val="24"/>
        </w:rPr>
        <w:t>验收时采购人有权要求投标人出具</w:t>
      </w:r>
      <w:r>
        <w:rPr>
          <w:sz w:val="24"/>
        </w:rPr>
        <w:t>所提供的服务、人员及设备</w:t>
      </w:r>
      <w:r>
        <w:rPr>
          <w:rFonts w:hint="eastAsia"/>
          <w:sz w:val="24"/>
        </w:rPr>
        <w:t>符合上述规定的证明文件。</w:t>
      </w:r>
    </w:p>
    <w:p w:rsidR="002132E6" w:rsidRDefault="00DC795C">
      <w:pPr>
        <w:spacing w:line="360" w:lineRule="auto"/>
        <w:ind w:firstLineChars="200" w:firstLine="420"/>
        <w:outlineLvl w:val="0"/>
        <w:rPr>
          <w:sz w:val="24"/>
        </w:rPr>
      </w:pPr>
      <w:r>
        <w:rPr>
          <w:rFonts w:hint="eastAsia"/>
        </w:rPr>
        <w:t>★</w:t>
      </w:r>
      <w:r>
        <w:rPr>
          <w:rFonts w:hint="eastAsia"/>
          <w:sz w:val="24"/>
        </w:rPr>
        <w:t>（二）服务期内，中标供应商应确保其食品经营资质有效，经营项目应涵盖实际配送的全部食材。</w:t>
      </w:r>
    </w:p>
    <w:p w:rsidR="002132E6" w:rsidRDefault="00DC795C">
      <w:pPr>
        <w:tabs>
          <w:tab w:val="left" w:pos="210"/>
        </w:tabs>
        <w:autoSpaceDE w:val="0"/>
        <w:autoSpaceDN w:val="0"/>
        <w:adjustRightInd w:val="0"/>
        <w:spacing w:line="360" w:lineRule="auto"/>
        <w:ind w:firstLineChars="200" w:firstLine="480"/>
        <w:outlineLvl w:val="0"/>
        <w:rPr>
          <w:sz w:val="24"/>
          <w:szCs w:val="24"/>
        </w:rPr>
      </w:pPr>
      <w:r>
        <w:rPr>
          <w:rFonts w:hint="eastAsia"/>
          <w:sz w:val="24"/>
          <w:szCs w:val="24"/>
        </w:rPr>
        <w:t>（三）</w:t>
      </w:r>
      <w:r>
        <w:rPr>
          <w:sz w:val="24"/>
        </w:rPr>
        <w:t>具体需求详见项目需求书。</w:t>
      </w:r>
    </w:p>
    <w:p w:rsidR="002132E6" w:rsidRDefault="00DC795C">
      <w:pPr>
        <w:tabs>
          <w:tab w:val="left" w:pos="210"/>
        </w:tabs>
        <w:autoSpaceDE w:val="0"/>
        <w:autoSpaceDN w:val="0"/>
        <w:adjustRightInd w:val="0"/>
        <w:spacing w:line="360" w:lineRule="auto"/>
        <w:ind w:firstLineChars="200" w:firstLine="480"/>
        <w:outlineLvl w:val="0"/>
        <w:rPr>
          <w:sz w:val="24"/>
          <w:szCs w:val="24"/>
        </w:rPr>
      </w:pPr>
      <w:r>
        <w:rPr>
          <w:rFonts w:hint="eastAsia"/>
          <w:sz w:val="24"/>
          <w:szCs w:val="24"/>
        </w:rPr>
        <w:t>三</w:t>
      </w:r>
      <w:r>
        <w:rPr>
          <w:sz w:val="24"/>
          <w:szCs w:val="24"/>
        </w:rPr>
        <w:t>、</w:t>
      </w:r>
      <w:r>
        <w:rPr>
          <w:rFonts w:hint="eastAsia"/>
          <w:sz w:val="24"/>
          <w:szCs w:val="24"/>
        </w:rPr>
        <w:t>商务要求</w:t>
      </w:r>
    </w:p>
    <w:p w:rsidR="002132E6" w:rsidRDefault="00DC795C">
      <w:pPr>
        <w:autoSpaceDE w:val="0"/>
        <w:autoSpaceDN w:val="0"/>
        <w:adjustRightInd w:val="0"/>
        <w:spacing w:line="360" w:lineRule="auto"/>
        <w:ind w:firstLineChars="200" w:firstLine="480"/>
        <w:rPr>
          <w:rFonts w:eastAsia="......."/>
          <w:kern w:val="0"/>
          <w:sz w:val="24"/>
          <w:szCs w:val="24"/>
        </w:rPr>
      </w:pPr>
      <w:r>
        <w:rPr>
          <w:rFonts w:eastAsia="......." w:hint="eastAsia"/>
          <w:kern w:val="0"/>
          <w:sz w:val="24"/>
          <w:szCs w:val="24"/>
        </w:rPr>
        <w:t>（一）报价要求</w:t>
      </w:r>
    </w:p>
    <w:p w:rsidR="002132E6" w:rsidRDefault="00DC795C">
      <w:pPr>
        <w:autoSpaceDE w:val="0"/>
        <w:autoSpaceDN w:val="0"/>
        <w:adjustRightInd w:val="0"/>
        <w:spacing w:line="360" w:lineRule="auto"/>
        <w:ind w:firstLineChars="200" w:firstLine="480"/>
        <w:rPr>
          <w:rFonts w:eastAsia="......."/>
          <w:kern w:val="0"/>
          <w:sz w:val="24"/>
          <w:szCs w:val="24"/>
        </w:rPr>
      </w:pPr>
      <w:r>
        <w:rPr>
          <w:rFonts w:eastAsia="......." w:hint="eastAsia"/>
          <w:kern w:val="0"/>
          <w:sz w:val="24"/>
          <w:szCs w:val="24"/>
        </w:rPr>
        <w:t xml:space="preserve">1. </w:t>
      </w:r>
      <w:r>
        <w:rPr>
          <w:rFonts w:eastAsia="......." w:hint="eastAsia"/>
          <w:kern w:val="0"/>
          <w:sz w:val="24"/>
          <w:szCs w:val="24"/>
        </w:rPr>
        <w:t>投标价格应包括：人员费用、食材费用、配送费用、装卸费用、管理费、利润税金等为完成招标文件规定的一切工作所需的全部费用。</w:t>
      </w:r>
    </w:p>
    <w:p w:rsidR="002132E6" w:rsidRDefault="00DC795C">
      <w:pPr>
        <w:autoSpaceDE w:val="0"/>
        <w:autoSpaceDN w:val="0"/>
        <w:adjustRightInd w:val="0"/>
        <w:spacing w:line="360" w:lineRule="auto"/>
        <w:ind w:firstLineChars="200" w:firstLine="480"/>
        <w:rPr>
          <w:rFonts w:eastAsia="......."/>
          <w:kern w:val="0"/>
          <w:sz w:val="24"/>
          <w:szCs w:val="24"/>
        </w:rPr>
      </w:pPr>
      <w:r>
        <w:rPr>
          <w:rFonts w:eastAsia="......." w:hint="eastAsia"/>
          <w:kern w:val="0"/>
          <w:sz w:val="24"/>
          <w:szCs w:val="24"/>
        </w:rPr>
        <w:t xml:space="preserve">2. </w:t>
      </w:r>
      <w:r>
        <w:rPr>
          <w:rFonts w:eastAsia="......." w:hint="eastAsia"/>
          <w:kern w:val="0"/>
          <w:sz w:val="24"/>
          <w:szCs w:val="24"/>
        </w:rPr>
        <w:t>投标报价规则：</w:t>
      </w:r>
    </w:p>
    <w:p w:rsidR="002132E6" w:rsidRDefault="00DC795C">
      <w:pPr>
        <w:autoSpaceDE w:val="0"/>
        <w:autoSpaceDN w:val="0"/>
        <w:adjustRightInd w:val="0"/>
        <w:spacing w:line="360" w:lineRule="auto"/>
        <w:ind w:firstLineChars="200" w:firstLine="480"/>
        <w:rPr>
          <w:rFonts w:eastAsia="......."/>
          <w:kern w:val="0"/>
          <w:sz w:val="24"/>
          <w:szCs w:val="24"/>
        </w:rPr>
      </w:pPr>
      <w:r>
        <w:rPr>
          <w:rFonts w:eastAsia="......." w:hint="eastAsia"/>
          <w:kern w:val="0"/>
          <w:sz w:val="24"/>
          <w:szCs w:val="24"/>
        </w:rPr>
        <w:t>（</w:t>
      </w:r>
      <w:r>
        <w:rPr>
          <w:rFonts w:eastAsia="......." w:hint="eastAsia"/>
          <w:kern w:val="0"/>
          <w:sz w:val="24"/>
          <w:szCs w:val="24"/>
        </w:rPr>
        <w:t>1</w:t>
      </w:r>
      <w:r>
        <w:rPr>
          <w:rFonts w:eastAsia="......." w:hint="eastAsia"/>
          <w:kern w:val="0"/>
          <w:sz w:val="24"/>
          <w:szCs w:val="24"/>
        </w:rPr>
        <w:t>）投标报价以费率填列。</w:t>
      </w:r>
    </w:p>
    <w:p w:rsidR="002132E6" w:rsidRDefault="00DC795C">
      <w:pPr>
        <w:autoSpaceDE w:val="0"/>
        <w:autoSpaceDN w:val="0"/>
        <w:adjustRightInd w:val="0"/>
        <w:spacing w:line="360" w:lineRule="auto"/>
        <w:ind w:firstLineChars="200" w:firstLine="480"/>
        <w:rPr>
          <w:rFonts w:eastAsia="......."/>
          <w:kern w:val="0"/>
          <w:sz w:val="24"/>
          <w:szCs w:val="24"/>
        </w:rPr>
      </w:pPr>
      <w:r>
        <w:rPr>
          <w:rFonts w:eastAsia="......." w:hint="eastAsia"/>
          <w:kern w:val="0"/>
          <w:sz w:val="24"/>
          <w:szCs w:val="24"/>
        </w:rPr>
        <w:t>（</w:t>
      </w:r>
      <w:r>
        <w:rPr>
          <w:rFonts w:eastAsia="......." w:hint="eastAsia"/>
          <w:kern w:val="0"/>
          <w:sz w:val="24"/>
          <w:szCs w:val="24"/>
        </w:rPr>
        <w:t>2</w:t>
      </w:r>
      <w:r>
        <w:rPr>
          <w:rFonts w:eastAsia="......." w:hint="eastAsia"/>
          <w:kern w:val="0"/>
          <w:sz w:val="24"/>
          <w:szCs w:val="24"/>
        </w:rPr>
        <w:t>）在服务期内，采购人有权在不超过采购预算的前提下，向中标供应商下达每日具体采购订单。</w:t>
      </w:r>
    </w:p>
    <w:p w:rsidR="002132E6" w:rsidRDefault="00DC795C">
      <w:pPr>
        <w:autoSpaceDE w:val="0"/>
        <w:autoSpaceDN w:val="0"/>
        <w:adjustRightInd w:val="0"/>
        <w:spacing w:line="360" w:lineRule="auto"/>
        <w:ind w:firstLineChars="200" w:firstLine="480"/>
        <w:rPr>
          <w:rFonts w:eastAsia="......."/>
          <w:kern w:val="0"/>
          <w:sz w:val="24"/>
          <w:szCs w:val="24"/>
        </w:rPr>
      </w:pPr>
      <w:r>
        <w:rPr>
          <w:rFonts w:eastAsia="......." w:hint="eastAsia"/>
          <w:kern w:val="0"/>
          <w:sz w:val="24"/>
          <w:szCs w:val="24"/>
        </w:rPr>
        <w:t>（</w:t>
      </w:r>
      <w:r>
        <w:rPr>
          <w:rFonts w:eastAsia="......." w:hint="eastAsia"/>
          <w:kern w:val="0"/>
          <w:sz w:val="24"/>
          <w:szCs w:val="24"/>
        </w:rPr>
        <w:t>3</w:t>
      </w:r>
      <w:r>
        <w:rPr>
          <w:rFonts w:eastAsia="......." w:hint="eastAsia"/>
          <w:kern w:val="0"/>
          <w:sz w:val="24"/>
          <w:szCs w:val="24"/>
        </w:rPr>
        <w:t>）按以下原则确定结算价格</w:t>
      </w:r>
    </w:p>
    <w:p w:rsidR="002132E6" w:rsidRDefault="00DC795C">
      <w:pPr>
        <w:autoSpaceDE w:val="0"/>
        <w:autoSpaceDN w:val="0"/>
        <w:adjustRightInd w:val="0"/>
        <w:spacing w:line="360" w:lineRule="auto"/>
        <w:ind w:firstLineChars="200" w:firstLine="480"/>
        <w:rPr>
          <w:rFonts w:eastAsia="......."/>
          <w:kern w:val="0"/>
          <w:sz w:val="24"/>
          <w:szCs w:val="24"/>
        </w:rPr>
      </w:pPr>
      <w:r>
        <w:rPr>
          <w:rFonts w:eastAsia="......." w:hint="eastAsia"/>
          <w:kern w:val="0"/>
          <w:sz w:val="24"/>
          <w:szCs w:val="24"/>
        </w:rPr>
        <w:t>结算价格</w:t>
      </w:r>
      <w:r>
        <w:rPr>
          <w:rFonts w:eastAsia="......." w:hint="eastAsia"/>
          <w:kern w:val="0"/>
          <w:sz w:val="24"/>
          <w:szCs w:val="24"/>
        </w:rPr>
        <w:t>=</w:t>
      </w:r>
      <w:r>
        <w:rPr>
          <w:rFonts w:eastAsia="......." w:hint="eastAsia"/>
          <w:kern w:val="0"/>
          <w:sz w:val="24"/>
          <w:szCs w:val="24"/>
        </w:rPr>
        <w:t>中标供应商所报费率×基础价格</w:t>
      </w:r>
      <w:r>
        <w:rPr>
          <w:rFonts w:eastAsia="......." w:hint="eastAsia"/>
          <w:kern w:val="0"/>
          <w:sz w:val="24"/>
          <w:szCs w:val="24"/>
        </w:rPr>
        <w:t>A</w:t>
      </w:r>
      <w:r>
        <w:rPr>
          <w:rFonts w:eastAsia="......." w:hint="eastAsia"/>
          <w:kern w:val="0"/>
          <w:sz w:val="24"/>
          <w:szCs w:val="24"/>
        </w:rPr>
        <w:t>×</w:t>
      </w:r>
      <w:r>
        <w:rPr>
          <w:rFonts w:eastAsia="......." w:hint="eastAsia"/>
          <w:kern w:val="0"/>
          <w:sz w:val="24"/>
          <w:szCs w:val="24"/>
        </w:rPr>
        <w:t>1.1</w:t>
      </w:r>
      <w:r>
        <w:rPr>
          <w:rFonts w:eastAsia="......." w:hint="eastAsia"/>
          <w:kern w:val="0"/>
          <w:sz w:val="24"/>
          <w:szCs w:val="24"/>
        </w:rPr>
        <w:t>。</w:t>
      </w:r>
    </w:p>
    <w:p w:rsidR="002132E6" w:rsidRDefault="00DC795C">
      <w:pPr>
        <w:autoSpaceDE w:val="0"/>
        <w:autoSpaceDN w:val="0"/>
        <w:adjustRightInd w:val="0"/>
        <w:spacing w:line="360" w:lineRule="auto"/>
        <w:ind w:firstLineChars="200" w:firstLine="480"/>
        <w:rPr>
          <w:rFonts w:eastAsia="......."/>
          <w:kern w:val="0"/>
          <w:sz w:val="24"/>
          <w:szCs w:val="24"/>
        </w:rPr>
      </w:pPr>
      <w:r>
        <w:rPr>
          <w:rFonts w:eastAsia="......." w:hint="eastAsia"/>
          <w:kern w:val="0"/>
          <w:sz w:val="24"/>
          <w:szCs w:val="24"/>
        </w:rPr>
        <w:t>结算价格</w:t>
      </w:r>
      <w:r>
        <w:rPr>
          <w:rFonts w:eastAsia="......." w:hint="eastAsia"/>
          <w:kern w:val="0"/>
          <w:sz w:val="24"/>
          <w:szCs w:val="24"/>
        </w:rPr>
        <w:t>=</w:t>
      </w:r>
      <w:r>
        <w:rPr>
          <w:rFonts w:eastAsia="......." w:hint="eastAsia"/>
          <w:kern w:val="0"/>
          <w:sz w:val="24"/>
          <w:szCs w:val="24"/>
        </w:rPr>
        <w:t>中标供应商所报费率×基础价格</w:t>
      </w:r>
      <w:r>
        <w:rPr>
          <w:rFonts w:eastAsia="......." w:hint="eastAsia"/>
          <w:kern w:val="0"/>
          <w:sz w:val="24"/>
          <w:szCs w:val="24"/>
        </w:rPr>
        <w:t>B</w:t>
      </w:r>
      <w:r>
        <w:rPr>
          <w:rFonts w:eastAsia="......." w:hint="eastAsia"/>
          <w:kern w:val="0"/>
          <w:sz w:val="24"/>
          <w:szCs w:val="24"/>
        </w:rPr>
        <w:t>×</w:t>
      </w:r>
      <w:r>
        <w:rPr>
          <w:rFonts w:eastAsia="......." w:hint="eastAsia"/>
          <w:kern w:val="0"/>
          <w:sz w:val="24"/>
          <w:szCs w:val="24"/>
        </w:rPr>
        <w:t>1.0</w:t>
      </w:r>
      <w:r>
        <w:rPr>
          <w:rFonts w:eastAsia="......." w:hint="eastAsia"/>
          <w:kern w:val="0"/>
          <w:sz w:val="24"/>
          <w:szCs w:val="24"/>
        </w:rPr>
        <w:t>。</w:t>
      </w:r>
    </w:p>
    <w:p w:rsidR="002132E6" w:rsidRDefault="00DC795C">
      <w:pPr>
        <w:autoSpaceDE w:val="0"/>
        <w:autoSpaceDN w:val="0"/>
        <w:adjustRightInd w:val="0"/>
        <w:spacing w:line="360" w:lineRule="auto"/>
        <w:ind w:firstLineChars="200" w:firstLine="480"/>
        <w:rPr>
          <w:rFonts w:eastAsia="......."/>
          <w:kern w:val="0"/>
          <w:sz w:val="24"/>
          <w:szCs w:val="24"/>
        </w:rPr>
      </w:pPr>
      <w:r>
        <w:rPr>
          <w:rFonts w:eastAsia="......." w:hint="eastAsia"/>
          <w:kern w:val="0"/>
          <w:sz w:val="24"/>
          <w:szCs w:val="24"/>
        </w:rPr>
        <w:t xml:space="preserve">A. </w:t>
      </w:r>
      <w:r>
        <w:rPr>
          <w:rFonts w:eastAsia="......." w:hint="eastAsia"/>
          <w:kern w:val="0"/>
          <w:sz w:val="24"/>
          <w:szCs w:val="24"/>
        </w:rPr>
        <w:t>基础价格</w:t>
      </w:r>
      <w:r>
        <w:rPr>
          <w:rFonts w:eastAsia="......." w:hint="eastAsia"/>
          <w:kern w:val="0"/>
          <w:sz w:val="24"/>
          <w:szCs w:val="24"/>
        </w:rPr>
        <w:t>A</w:t>
      </w:r>
      <w:r>
        <w:rPr>
          <w:rFonts w:eastAsia="......." w:hint="eastAsia"/>
          <w:kern w:val="0"/>
          <w:sz w:val="24"/>
          <w:szCs w:val="24"/>
        </w:rPr>
        <w:t>：依次参照“全国农产品批发市场价格信息系统（</w:t>
      </w:r>
      <w:r>
        <w:rPr>
          <w:rFonts w:eastAsia="......." w:hint="eastAsia"/>
          <w:kern w:val="0"/>
          <w:sz w:val="24"/>
          <w:szCs w:val="24"/>
        </w:rPr>
        <w:t>https://pfsc.argi.cn/portal-app/#/indexpage</w:t>
      </w:r>
      <w:r>
        <w:rPr>
          <w:rFonts w:eastAsia="......." w:hint="eastAsia"/>
          <w:kern w:val="0"/>
          <w:sz w:val="24"/>
          <w:szCs w:val="24"/>
        </w:rPr>
        <w:t>）”食材配送当日发布的天津市金钟河蔬菜贸易中心、天津韩家墅海吉星农产品批发市场、天津何庄子农产品批发市场同等食材的“大宗价”确定为“基础价格</w:t>
      </w:r>
      <w:r>
        <w:rPr>
          <w:rFonts w:eastAsia="......." w:hint="eastAsia"/>
          <w:kern w:val="0"/>
          <w:sz w:val="24"/>
          <w:szCs w:val="24"/>
        </w:rPr>
        <w:t>A</w:t>
      </w:r>
      <w:r>
        <w:rPr>
          <w:rFonts w:eastAsia="......." w:hint="eastAsia"/>
          <w:kern w:val="0"/>
          <w:sz w:val="24"/>
          <w:szCs w:val="24"/>
        </w:rPr>
        <w:t>”，定价单位为</w:t>
      </w:r>
      <w:r>
        <w:rPr>
          <w:rFonts w:eastAsia="......." w:hint="eastAsia"/>
          <w:kern w:val="0"/>
          <w:sz w:val="24"/>
          <w:szCs w:val="24"/>
        </w:rPr>
        <w:t>500</w:t>
      </w:r>
      <w:r>
        <w:rPr>
          <w:rFonts w:eastAsia="......." w:hint="eastAsia"/>
          <w:kern w:val="0"/>
          <w:sz w:val="24"/>
          <w:szCs w:val="24"/>
        </w:rPr>
        <w:t>克。</w:t>
      </w:r>
    </w:p>
    <w:p w:rsidR="002132E6" w:rsidRDefault="00DC795C">
      <w:pPr>
        <w:autoSpaceDE w:val="0"/>
        <w:autoSpaceDN w:val="0"/>
        <w:adjustRightInd w:val="0"/>
        <w:spacing w:line="360" w:lineRule="auto"/>
        <w:ind w:firstLineChars="200" w:firstLine="480"/>
        <w:rPr>
          <w:rFonts w:eastAsia="......."/>
          <w:kern w:val="0"/>
          <w:sz w:val="24"/>
          <w:szCs w:val="24"/>
        </w:rPr>
      </w:pPr>
      <w:r>
        <w:rPr>
          <w:rFonts w:eastAsia="......." w:hint="eastAsia"/>
          <w:kern w:val="0"/>
          <w:sz w:val="24"/>
          <w:szCs w:val="24"/>
        </w:rPr>
        <w:t xml:space="preserve">B. </w:t>
      </w:r>
      <w:r>
        <w:rPr>
          <w:rFonts w:eastAsia="......." w:hint="eastAsia"/>
          <w:kern w:val="0"/>
          <w:sz w:val="24"/>
          <w:szCs w:val="24"/>
        </w:rPr>
        <w:t>基础价格</w:t>
      </w:r>
      <w:r>
        <w:rPr>
          <w:rFonts w:eastAsia="......." w:hint="eastAsia"/>
          <w:kern w:val="0"/>
          <w:sz w:val="24"/>
          <w:szCs w:val="24"/>
        </w:rPr>
        <w:t>B</w:t>
      </w:r>
      <w:r>
        <w:rPr>
          <w:rFonts w:eastAsia="......." w:hint="eastAsia"/>
          <w:kern w:val="0"/>
          <w:sz w:val="24"/>
          <w:szCs w:val="24"/>
        </w:rPr>
        <w:t>：当“全国农产品批发市场价格信息系统”上述</w:t>
      </w:r>
      <w:r>
        <w:rPr>
          <w:rFonts w:eastAsia="......." w:hint="eastAsia"/>
          <w:kern w:val="0"/>
          <w:sz w:val="24"/>
          <w:szCs w:val="24"/>
        </w:rPr>
        <w:t>3</w:t>
      </w:r>
      <w:r>
        <w:rPr>
          <w:rFonts w:eastAsia="......." w:hint="eastAsia"/>
          <w:kern w:val="0"/>
          <w:sz w:val="24"/>
          <w:szCs w:val="24"/>
        </w:rPr>
        <w:t>个市场中没有列明所采购食材时，依次参照食材配送当日的多点</w:t>
      </w:r>
      <w:r>
        <w:rPr>
          <w:rFonts w:eastAsia="......." w:hint="eastAsia"/>
          <w:kern w:val="0"/>
          <w:sz w:val="24"/>
          <w:szCs w:val="24"/>
        </w:rPr>
        <w:t>APP</w:t>
      </w:r>
      <w:r>
        <w:rPr>
          <w:rFonts w:eastAsia="......." w:hint="eastAsia"/>
          <w:kern w:val="0"/>
          <w:sz w:val="24"/>
          <w:szCs w:val="24"/>
        </w:rPr>
        <w:t>、盒马</w:t>
      </w:r>
      <w:r>
        <w:rPr>
          <w:rFonts w:eastAsia="......." w:hint="eastAsia"/>
          <w:kern w:val="0"/>
          <w:sz w:val="24"/>
          <w:szCs w:val="24"/>
        </w:rPr>
        <w:t>APP</w:t>
      </w:r>
      <w:r>
        <w:rPr>
          <w:rFonts w:eastAsia="......." w:hint="eastAsia"/>
          <w:kern w:val="0"/>
          <w:sz w:val="24"/>
          <w:szCs w:val="24"/>
        </w:rPr>
        <w:t>、七鲜</w:t>
      </w:r>
      <w:r>
        <w:rPr>
          <w:rFonts w:eastAsia="......." w:hint="eastAsia"/>
          <w:kern w:val="0"/>
          <w:sz w:val="24"/>
          <w:szCs w:val="24"/>
        </w:rPr>
        <w:t>APP</w:t>
      </w:r>
      <w:r>
        <w:rPr>
          <w:rFonts w:eastAsia="......." w:hint="eastAsia"/>
          <w:kern w:val="0"/>
          <w:sz w:val="24"/>
          <w:szCs w:val="24"/>
        </w:rPr>
        <w:t>同等食材价格（不含打折、促销和优惠券）确定为“基础价格</w:t>
      </w:r>
      <w:r>
        <w:rPr>
          <w:rFonts w:eastAsia="......." w:hint="eastAsia"/>
          <w:kern w:val="0"/>
          <w:sz w:val="24"/>
          <w:szCs w:val="24"/>
        </w:rPr>
        <w:t>B</w:t>
      </w:r>
      <w:r>
        <w:rPr>
          <w:rFonts w:eastAsia="......." w:hint="eastAsia"/>
          <w:kern w:val="0"/>
          <w:sz w:val="24"/>
          <w:szCs w:val="24"/>
        </w:rPr>
        <w:t>”，定价单位为</w:t>
      </w:r>
      <w:r>
        <w:rPr>
          <w:rFonts w:eastAsia="......." w:hint="eastAsia"/>
          <w:kern w:val="0"/>
          <w:sz w:val="24"/>
          <w:szCs w:val="24"/>
        </w:rPr>
        <w:t>500</w:t>
      </w:r>
      <w:r>
        <w:rPr>
          <w:rFonts w:eastAsia="......." w:hint="eastAsia"/>
          <w:kern w:val="0"/>
          <w:sz w:val="24"/>
          <w:szCs w:val="24"/>
        </w:rPr>
        <w:t>克。零售商品有多个规格的，以最大规格的每</w:t>
      </w:r>
      <w:r>
        <w:rPr>
          <w:rFonts w:eastAsia="......." w:hint="eastAsia"/>
          <w:kern w:val="0"/>
          <w:sz w:val="24"/>
          <w:szCs w:val="24"/>
        </w:rPr>
        <w:t>500</w:t>
      </w:r>
      <w:r>
        <w:rPr>
          <w:rFonts w:eastAsia="......." w:hint="eastAsia"/>
          <w:kern w:val="0"/>
          <w:sz w:val="24"/>
          <w:szCs w:val="24"/>
        </w:rPr>
        <w:t>克价格为定价依据。</w:t>
      </w:r>
    </w:p>
    <w:p w:rsidR="002132E6" w:rsidRDefault="00DC795C">
      <w:pPr>
        <w:autoSpaceDE w:val="0"/>
        <w:autoSpaceDN w:val="0"/>
        <w:adjustRightInd w:val="0"/>
        <w:spacing w:line="360" w:lineRule="auto"/>
        <w:ind w:firstLineChars="200" w:firstLine="480"/>
        <w:rPr>
          <w:rFonts w:eastAsia="......."/>
          <w:kern w:val="0"/>
          <w:sz w:val="24"/>
          <w:szCs w:val="24"/>
        </w:rPr>
      </w:pPr>
      <w:r>
        <w:rPr>
          <w:rFonts w:eastAsia="......." w:hint="eastAsia"/>
          <w:kern w:val="0"/>
          <w:sz w:val="24"/>
          <w:szCs w:val="24"/>
        </w:rPr>
        <w:t>所报费率＞</w:t>
      </w:r>
      <w:r>
        <w:rPr>
          <w:rFonts w:eastAsia="......." w:hint="eastAsia"/>
          <w:kern w:val="0"/>
          <w:sz w:val="24"/>
          <w:szCs w:val="24"/>
        </w:rPr>
        <w:t>100%</w:t>
      </w:r>
      <w:r>
        <w:rPr>
          <w:rFonts w:eastAsia="......." w:hint="eastAsia"/>
          <w:kern w:val="0"/>
          <w:sz w:val="24"/>
          <w:szCs w:val="24"/>
        </w:rPr>
        <w:t>的，视为无效投标。</w:t>
      </w:r>
    </w:p>
    <w:p w:rsidR="002132E6" w:rsidRDefault="00DC795C">
      <w:pPr>
        <w:autoSpaceDE w:val="0"/>
        <w:autoSpaceDN w:val="0"/>
        <w:adjustRightInd w:val="0"/>
        <w:spacing w:line="360" w:lineRule="auto"/>
        <w:ind w:firstLineChars="200" w:firstLine="480"/>
        <w:rPr>
          <w:rFonts w:eastAsia="......."/>
          <w:kern w:val="0"/>
          <w:sz w:val="24"/>
          <w:szCs w:val="24"/>
        </w:rPr>
      </w:pPr>
      <w:r>
        <w:rPr>
          <w:rFonts w:eastAsia="......." w:hint="eastAsia"/>
          <w:kern w:val="0"/>
          <w:sz w:val="24"/>
          <w:szCs w:val="24"/>
        </w:rPr>
        <w:t>注：网上应答报价仅填写费率</w:t>
      </w:r>
      <w:r>
        <w:rPr>
          <w:rFonts w:eastAsia="......." w:hint="eastAsia"/>
          <w:kern w:val="0"/>
          <w:sz w:val="24"/>
          <w:szCs w:val="24"/>
        </w:rPr>
        <w:t>%</w:t>
      </w:r>
      <w:r>
        <w:rPr>
          <w:rFonts w:eastAsia="......." w:hint="eastAsia"/>
          <w:kern w:val="0"/>
          <w:sz w:val="24"/>
          <w:szCs w:val="24"/>
        </w:rPr>
        <w:t>左侧数字，如所报费率为</w:t>
      </w:r>
      <w:r>
        <w:rPr>
          <w:rFonts w:eastAsia="......." w:hint="eastAsia"/>
          <w:kern w:val="0"/>
          <w:sz w:val="24"/>
          <w:szCs w:val="24"/>
        </w:rPr>
        <w:t>95%</w:t>
      </w:r>
      <w:r>
        <w:rPr>
          <w:rFonts w:eastAsia="......." w:hint="eastAsia"/>
          <w:kern w:val="0"/>
          <w:sz w:val="24"/>
          <w:szCs w:val="24"/>
        </w:rPr>
        <w:t>，网上应答仅填写“</w:t>
      </w:r>
      <w:r>
        <w:rPr>
          <w:rFonts w:eastAsia="......." w:hint="eastAsia"/>
          <w:kern w:val="0"/>
          <w:sz w:val="24"/>
          <w:szCs w:val="24"/>
        </w:rPr>
        <w:t>95</w:t>
      </w:r>
      <w:r>
        <w:rPr>
          <w:rFonts w:eastAsia="......." w:hint="eastAsia"/>
          <w:kern w:val="0"/>
          <w:sz w:val="24"/>
          <w:szCs w:val="24"/>
        </w:rPr>
        <w:t>”。</w:t>
      </w:r>
    </w:p>
    <w:p w:rsidR="002132E6" w:rsidRDefault="00DC795C">
      <w:pPr>
        <w:autoSpaceDE w:val="0"/>
        <w:autoSpaceDN w:val="0"/>
        <w:adjustRightInd w:val="0"/>
        <w:spacing w:line="360" w:lineRule="auto"/>
        <w:ind w:firstLineChars="200" w:firstLine="480"/>
        <w:rPr>
          <w:rFonts w:eastAsia="......."/>
          <w:kern w:val="0"/>
          <w:sz w:val="24"/>
          <w:szCs w:val="24"/>
        </w:rPr>
      </w:pPr>
      <w:r>
        <w:rPr>
          <w:rFonts w:eastAsia="......." w:hint="eastAsia"/>
          <w:kern w:val="0"/>
          <w:sz w:val="24"/>
          <w:szCs w:val="24"/>
        </w:rPr>
        <w:t xml:space="preserve">3. </w:t>
      </w:r>
      <w:r>
        <w:rPr>
          <w:rFonts w:eastAsia="......." w:hint="eastAsia"/>
          <w:kern w:val="0"/>
          <w:sz w:val="24"/>
          <w:szCs w:val="24"/>
        </w:rPr>
        <w:t>验收相关费用由投标人负责。</w:t>
      </w:r>
    </w:p>
    <w:p w:rsidR="002132E6" w:rsidRDefault="00DC795C">
      <w:pPr>
        <w:autoSpaceDE w:val="0"/>
        <w:autoSpaceDN w:val="0"/>
        <w:adjustRightInd w:val="0"/>
        <w:spacing w:line="360" w:lineRule="auto"/>
        <w:ind w:firstLineChars="200" w:firstLine="480"/>
        <w:rPr>
          <w:sz w:val="24"/>
        </w:rPr>
      </w:pPr>
      <w:r>
        <w:rPr>
          <w:sz w:val="24"/>
        </w:rPr>
        <w:t>（</w:t>
      </w:r>
      <w:r>
        <w:rPr>
          <w:rFonts w:hint="eastAsia"/>
          <w:sz w:val="24"/>
        </w:rPr>
        <w:t>二</w:t>
      </w:r>
      <w:r>
        <w:rPr>
          <w:sz w:val="24"/>
        </w:rPr>
        <w:t>）时间、地点要求</w:t>
      </w:r>
    </w:p>
    <w:p w:rsidR="002132E6" w:rsidRDefault="00DC795C">
      <w:pPr>
        <w:autoSpaceDE w:val="0"/>
        <w:autoSpaceDN w:val="0"/>
        <w:adjustRightInd w:val="0"/>
        <w:spacing w:line="360" w:lineRule="auto"/>
        <w:ind w:firstLineChars="200" w:firstLine="480"/>
        <w:rPr>
          <w:sz w:val="24"/>
        </w:rPr>
      </w:pPr>
      <w:r>
        <w:rPr>
          <w:sz w:val="24"/>
        </w:rPr>
        <w:t xml:space="preserve">1. </w:t>
      </w:r>
      <w:r>
        <w:rPr>
          <w:sz w:val="24"/>
        </w:rPr>
        <w:t>时间要求：</w:t>
      </w:r>
      <w:r>
        <w:rPr>
          <w:sz w:val="24"/>
          <w:szCs w:val="24"/>
        </w:rPr>
        <w:t>合同规定的服务起始之日起至</w:t>
      </w:r>
      <w:r>
        <w:rPr>
          <w:sz w:val="24"/>
          <w:szCs w:val="24"/>
        </w:rPr>
        <w:t>2027</w:t>
      </w:r>
      <w:r>
        <w:rPr>
          <w:sz w:val="24"/>
          <w:szCs w:val="24"/>
        </w:rPr>
        <w:t>年</w:t>
      </w:r>
      <w:r>
        <w:rPr>
          <w:sz w:val="24"/>
          <w:szCs w:val="24"/>
        </w:rPr>
        <w:t>5</w:t>
      </w:r>
      <w:r>
        <w:rPr>
          <w:sz w:val="24"/>
          <w:szCs w:val="24"/>
        </w:rPr>
        <w:t>月</w:t>
      </w:r>
      <w:r>
        <w:rPr>
          <w:rFonts w:hint="eastAsia"/>
          <w:sz w:val="24"/>
        </w:rPr>
        <w:t>，签订合同之日起</w:t>
      </w:r>
      <w:r>
        <w:rPr>
          <w:rFonts w:hint="eastAsia"/>
          <w:sz w:val="24"/>
        </w:rPr>
        <w:t>10</w:t>
      </w:r>
      <w:r>
        <w:rPr>
          <w:rFonts w:hint="eastAsia"/>
          <w:sz w:val="24"/>
        </w:rPr>
        <w:t>日内开启食材配送服务。若在服务期内，预算执行完毕，则服务期提前结束</w:t>
      </w:r>
      <w:r>
        <w:rPr>
          <w:sz w:val="24"/>
        </w:rPr>
        <w:t>（特殊情况以合同为准）。</w:t>
      </w:r>
    </w:p>
    <w:p w:rsidR="002132E6" w:rsidRDefault="00DC795C">
      <w:pPr>
        <w:autoSpaceDE w:val="0"/>
        <w:autoSpaceDN w:val="0"/>
        <w:adjustRightInd w:val="0"/>
        <w:spacing w:line="360" w:lineRule="auto"/>
        <w:ind w:firstLineChars="200" w:firstLine="480"/>
        <w:rPr>
          <w:sz w:val="24"/>
        </w:rPr>
      </w:pPr>
      <w:r>
        <w:rPr>
          <w:sz w:val="24"/>
        </w:rPr>
        <w:t xml:space="preserve">2. </w:t>
      </w:r>
      <w:r>
        <w:rPr>
          <w:sz w:val="24"/>
        </w:rPr>
        <w:t>服务地点：</w:t>
      </w:r>
    </w:p>
    <w:p w:rsidR="002132E6" w:rsidRDefault="00DC795C">
      <w:pPr>
        <w:autoSpaceDE w:val="0"/>
        <w:autoSpaceDN w:val="0"/>
        <w:adjustRightInd w:val="0"/>
        <w:spacing w:line="360" w:lineRule="auto"/>
        <w:ind w:firstLineChars="200" w:firstLine="480"/>
        <w:rPr>
          <w:sz w:val="24"/>
        </w:rPr>
      </w:pPr>
      <w:r>
        <w:rPr>
          <w:rFonts w:hint="eastAsia"/>
          <w:sz w:val="24"/>
        </w:rPr>
        <w:t>（</w:t>
      </w:r>
      <w:r>
        <w:rPr>
          <w:rFonts w:hint="eastAsia"/>
          <w:sz w:val="24"/>
        </w:rPr>
        <w:t>1</w:t>
      </w:r>
      <w:r>
        <w:rPr>
          <w:rFonts w:hint="eastAsia"/>
          <w:sz w:val="24"/>
        </w:rPr>
        <w:t>）</w:t>
      </w:r>
      <w:r>
        <w:rPr>
          <w:rFonts w:hint="eastAsia"/>
          <w:sz w:val="24"/>
        </w:rPr>
        <w:t>民主道办公区：位于天津市河北区民主道</w:t>
      </w:r>
      <w:r>
        <w:rPr>
          <w:rFonts w:hint="eastAsia"/>
          <w:sz w:val="24"/>
        </w:rPr>
        <w:t>16</w:t>
      </w:r>
      <w:r>
        <w:rPr>
          <w:rFonts w:hint="eastAsia"/>
          <w:sz w:val="24"/>
        </w:rPr>
        <w:t>号；</w:t>
      </w:r>
    </w:p>
    <w:p w:rsidR="002132E6" w:rsidRDefault="00DC795C">
      <w:pPr>
        <w:autoSpaceDE w:val="0"/>
        <w:autoSpaceDN w:val="0"/>
        <w:adjustRightInd w:val="0"/>
        <w:spacing w:line="360" w:lineRule="auto"/>
        <w:ind w:firstLineChars="200" w:firstLine="480"/>
        <w:rPr>
          <w:sz w:val="24"/>
        </w:rPr>
      </w:pPr>
      <w:r>
        <w:rPr>
          <w:rFonts w:hint="eastAsia"/>
          <w:sz w:val="24"/>
        </w:rPr>
        <w:t>（</w:t>
      </w:r>
      <w:r>
        <w:rPr>
          <w:rFonts w:hint="eastAsia"/>
          <w:sz w:val="24"/>
        </w:rPr>
        <w:t>2</w:t>
      </w:r>
      <w:r>
        <w:rPr>
          <w:rFonts w:hint="eastAsia"/>
          <w:sz w:val="24"/>
        </w:rPr>
        <w:t>）</w:t>
      </w:r>
      <w:r>
        <w:rPr>
          <w:rFonts w:hint="eastAsia"/>
          <w:sz w:val="24"/>
        </w:rPr>
        <w:t>北安道办公区：位于天津市河北区北安道</w:t>
      </w:r>
      <w:r>
        <w:rPr>
          <w:rFonts w:hint="eastAsia"/>
          <w:sz w:val="24"/>
        </w:rPr>
        <w:t>38</w:t>
      </w:r>
      <w:r>
        <w:rPr>
          <w:rFonts w:hint="eastAsia"/>
          <w:sz w:val="24"/>
        </w:rPr>
        <w:t>号；</w:t>
      </w:r>
    </w:p>
    <w:p w:rsidR="002132E6" w:rsidRDefault="00DC795C">
      <w:pPr>
        <w:autoSpaceDE w:val="0"/>
        <w:autoSpaceDN w:val="0"/>
        <w:adjustRightInd w:val="0"/>
        <w:spacing w:line="360" w:lineRule="auto"/>
        <w:ind w:firstLineChars="200" w:firstLine="480"/>
        <w:rPr>
          <w:sz w:val="24"/>
        </w:rPr>
      </w:pPr>
      <w:r>
        <w:rPr>
          <w:rFonts w:hint="eastAsia"/>
          <w:sz w:val="24"/>
        </w:rPr>
        <w:t>（</w:t>
      </w:r>
      <w:r>
        <w:rPr>
          <w:rFonts w:hint="eastAsia"/>
          <w:sz w:val="24"/>
        </w:rPr>
        <w:t>3</w:t>
      </w:r>
      <w:r>
        <w:rPr>
          <w:rFonts w:hint="eastAsia"/>
          <w:sz w:val="24"/>
        </w:rPr>
        <w:t>）</w:t>
      </w:r>
      <w:r>
        <w:rPr>
          <w:rFonts w:hint="eastAsia"/>
          <w:sz w:val="24"/>
        </w:rPr>
        <w:t>流霞路办公区：位于天津市空港国际物流经济区流霞路</w:t>
      </w:r>
      <w:r>
        <w:rPr>
          <w:rFonts w:hint="eastAsia"/>
          <w:sz w:val="24"/>
        </w:rPr>
        <w:t>50</w:t>
      </w:r>
      <w:r>
        <w:rPr>
          <w:rFonts w:hint="eastAsia"/>
          <w:sz w:val="24"/>
        </w:rPr>
        <w:t>号</w:t>
      </w:r>
      <w:r>
        <w:rPr>
          <w:rFonts w:hint="eastAsia"/>
          <w:sz w:val="24"/>
        </w:rPr>
        <w:t>；</w:t>
      </w:r>
    </w:p>
    <w:p w:rsidR="002132E6" w:rsidRDefault="00DC795C">
      <w:pPr>
        <w:autoSpaceDE w:val="0"/>
        <w:autoSpaceDN w:val="0"/>
        <w:adjustRightInd w:val="0"/>
        <w:spacing w:line="360" w:lineRule="auto"/>
        <w:ind w:firstLineChars="200" w:firstLine="480"/>
        <w:rPr>
          <w:sz w:val="24"/>
        </w:rPr>
      </w:pPr>
      <w:r>
        <w:rPr>
          <w:sz w:val="24"/>
        </w:rPr>
        <w:t>（特殊情况以合同为准）。</w:t>
      </w:r>
    </w:p>
    <w:p w:rsidR="002132E6" w:rsidRDefault="00DC795C">
      <w:pPr>
        <w:autoSpaceDE w:val="0"/>
        <w:autoSpaceDN w:val="0"/>
        <w:adjustRightInd w:val="0"/>
        <w:spacing w:line="360" w:lineRule="auto"/>
        <w:ind w:firstLineChars="200" w:firstLine="480"/>
        <w:rPr>
          <w:sz w:val="24"/>
        </w:rPr>
      </w:pPr>
      <w:r>
        <w:rPr>
          <w:sz w:val="24"/>
        </w:rPr>
        <w:t>（</w:t>
      </w:r>
      <w:r>
        <w:rPr>
          <w:rFonts w:hint="eastAsia"/>
          <w:sz w:val="24"/>
        </w:rPr>
        <w:t>三</w:t>
      </w:r>
      <w:r>
        <w:rPr>
          <w:sz w:val="24"/>
        </w:rPr>
        <w:t>）付款方式</w:t>
      </w:r>
    </w:p>
    <w:p w:rsidR="002132E6" w:rsidRDefault="00DC795C">
      <w:pPr>
        <w:autoSpaceDE w:val="0"/>
        <w:autoSpaceDN w:val="0"/>
        <w:adjustRightInd w:val="0"/>
        <w:spacing w:line="360" w:lineRule="auto"/>
        <w:ind w:firstLineChars="200" w:firstLine="480"/>
        <w:rPr>
          <w:sz w:val="24"/>
        </w:rPr>
      </w:pPr>
      <w:r>
        <w:rPr>
          <w:rFonts w:hint="eastAsia"/>
          <w:sz w:val="24"/>
        </w:rPr>
        <w:t>1.</w:t>
      </w:r>
      <w:r>
        <w:rPr>
          <w:rFonts w:hint="eastAsia"/>
          <w:sz w:val="24"/>
        </w:rPr>
        <w:t>核对货款</w:t>
      </w:r>
    </w:p>
    <w:p w:rsidR="002132E6" w:rsidRDefault="00DC795C">
      <w:pPr>
        <w:autoSpaceDE w:val="0"/>
        <w:autoSpaceDN w:val="0"/>
        <w:adjustRightInd w:val="0"/>
        <w:spacing w:line="360" w:lineRule="auto"/>
        <w:ind w:firstLineChars="200" w:firstLine="480"/>
        <w:rPr>
          <w:sz w:val="24"/>
        </w:rPr>
      </w:pPr>
      <w:r>
        <w:rPr>
          <w:rFonts w:hint="eastAsia"/>
          <w:sz w:val="24"/>
        </w:rPr>
        <w:t>每月</w:t>
      </w:r>
      <w:r>
        <w:rPr>
          <w:rFonts w:hint="eastAsia"/>
          <w:sz w:val="24"/>
        </w:rPr>
        <w:t>5</w:t>
      </w:r>
      <w:r>
        <w:rPr>
          <w:rFonts w:hint="eastAsia"/>
          <w:sz w:val="24"/>
        </w:rPr>
        <w:t>日前中标供应商按照原始验收单据主动与采购人核对上一个月的货款。</w:t>
      </w:r>
    </w:p>
    <w:p w:rsidR="002132E6" w:rsidRDefault="00DC795C">
      <w:pPr>
        <w:autoSpaceDE w:val="0"/>
        <w:autoSpaceDN w:val="0"/>
        <w:adjustRightInd w:val="0"/>
        <w:spacing w:line="360" w:lineRule="auto"/>
        <w:ind w:firstLineChars="200" w:firstLine="480"/>
        <w:rPr>
          <w:sz w:val="24"/>
        </w:rPr>
      </w:pPr>
      <w:r>
        <w:rPr>
          <w:rFonts w:hint="eastAsia"/>
          <w:sz w:val="24"/>
        </w:rPr>
        <w:t>2.</w:t>
      </w:r>
      <w:r>
        <w:rPr>
          <w:rFonts w:hint="eastAsia"/>
          <w:sz w:val="24"/>
        </w:rPr>
        <w:t>付款方式</w:t>
      </w:r>
    </w:p>
    <w:p w:rsidR="002132E6" w:rsidRDefault="00DC795C">
      <w:pPr>
        <w:autoSpaceDE w:val="0"/>
        <w:autoSpaceDN w:val="0"/>
        <w:adjustRightInd w:val="0"/>
        <w:spacing w:line="360" w:lineRule="auto"/>
        <w:ind w:firstLineChars="200" w:firstLine="480"/>
        <w:rPr>
          <w:sz w:val="24"/>
        </w:rPr>
      </w:pPr>
      <w:r>
        <w:rPr>
          <w:rFonts w:hint="eastAsia"/>
          <w:sz w:val="24"/>
        </w:rPr>
        <w:t>双方核对账目无误后，中标供应商于每月</w:t>
      </w:r>
      <w:r>
        <w:rPr>
          <w:rFonts w:hint="eastAsia"/>
          <w:sz w:val="24"/>
        </w:rPr>
        <w:t>15</w:t>
      </w:r>
      <w:r>
        <w:rPr>
          <w:rFonts w:hint="eastAsia"/>
          <w:sz w:val="24"/>
        </w:rPr>
        <w:t>日前向采购人提供付款材料。每次办理付款时，中标供应商应提供发票、付款申请、付款明细、合同关键页复印件、中标或成交通知书复印件、货物验收单据和合同约定的其他资料。采购人在收到发票等合同约定资料后，进行核实。满足合同约定支付条件的，采购人原则上应当自收到发票后</w:t>
      </w:r>
      <w:r>
        <w:rPr>
          <w:rFonts w:hint="eastAsia"/>
          <w:sz w:val="24"/>
        </w:rPr>
        <w:t>10</w:t>
      </w:r>
      <w:r>
        <w:rPr>
          <w:rFonts w:hint="eastAsia"/>
          <w:sz w:val="24"/>
        </w:rPr>
        <w:t>个工作日内将资金支付到合同约定的中标供应商账户，双方另有争议除外。对账、开票、付款日遇节假日可顺延，采购人遇不可抗力因素延长付款时间需通过书面、电子邮件或其他双方约定的联络方式通知中标供应商</w:t>
      </w:r>
      <w:r>
        <w:rPr>
          <w:sz w:val="24"/>
        </w:rPr>
        <w:t>（特殊情况以合同为准）</w:t>
      </w:r>
      <w:r>
        <w:rPr>
          <w:sz w:val="24"/>
        </w:rPr>
        <w:t>。</w:t>
      </w:r>
    </w:p>
    <w:p w:rsidR="002132E6" w:rsidRDefault="00DC795C">
      <w:pPr>
        <w:autoSpaceDE w:val="0"/>
        <w:autoSpaceDN w:val="0"/>
        <w:adjustRightInd w:val="0"/>
        <w:spacing w:line="360" w:lineRule="auto"/>
        <w:ind w:firstLineChars="200" w:firstLine="480"/>
        <w:rPr>
          <w:sz w:val="24"/>
        </w:rPr>
      </w:pPr>
      <w:r>
        <w:rPr>
          <w:sz w:val="24"/>
        </w:rPr>
        <w:t>（</w:t>
      </w:r>
      <w:r>
        <w:rPr>
          <w:rFonts w:hint="eastAsia"/>
          <w:sz w:val="24"/>
        </w:rPr>
        <w:t>四</w:t>
      </w:r>
      <w:r>
        <w:rPr>
          <w:sz w:val="24"/>
        </w:rPr>
        <w:t>）投标保证金和履约保证金</w:t>
      </w:r>
    </w:p>
    <w:p w:rsidR="002132E6" w:rsidRDefault="00DC795C">
      <w:pPr>
        <w:autoSpaceDE w:val="0"/>
        <w:autoSpaceDN w:val="0"/>
        <w:adjustRightInd w:val="0"/>
        <w:spacing w:line="360" w:lineRule="auto"/>
        <w:ind w:firstLineChars="200" w:firstLine="480"/>
        <w:rPr>
          <w:sz w:val="24"/>
        </w:rPr>
      </w:pPr>
      <w:r>
        <w:rPr>
          <w:sz w:val="24"/>
        </w:rPr>
        <w:t>本项目不收取投标保证金和履约保证金。</w:t>
      </w:r>
    </w:p>
    <w:p w:rsidR="002132E6" w:rsidRDefault="00DC795C">
      <w:pPr>
        <w:autoSpaceDE w:val="0"/>
        <w:autoSpaceDN w:val="0"/>
        <w:adjustRightInd w:val="0"/>
        <w:spacing w:line="360" w:lineRule="auto"/>
        <w:ind w:firstLineChars="200" w:firstLine="480"/>
        <w:rPr>
          <w:sz w:val="24"/>
        </w:rPr>
      </w:pPr>
      <w:r>
        <w:rPr>
          <w:rFonts w:hint="eastAsia"/>
          <w:sz w:val="24"/>
        </w:rPr>
        <w:t>（五）验收方法及标准</w:t>
      </w:r>
    </w:p>
    <w:p w:rsidR="002132E6" w:rsidRDefault="00DC795C">
      <w:pPr>
        <w:autoSpaceDE w:val="0"/>
        <w:autoSpaceDN w:val="0"/>
        <w:adjustRightInd w:val="0"/>
        <w:spacing w:line="360" w:lineRule="auto"/>
        <w:ind w:firstLineChars="200" w:firstLine="480"/>
        <w:rPr>
          <w:sz w:val="24"/>
        </w:rPr>
      </w:pPr>
      <w:r>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2132E6" w:rsidRDefault="00DC795C">
      <w:pPr>
        <w:spacing w:line="360" w:lineRule="auto"/>
        <w:ind w:firstLineChars="200" w:firstLine="480"/>
        <w:outlineLvl w:val="0"/>
        <w:rPr>
          <w:rFonts w:eastAsiaTheme="minorEastAsia"/>
          <w:kern w:val="0"/>
          <w:sz w:val="24"/>
          <w:szCs w:val="32"/>
        </w:rPr>
      </w:pPr>
      <w:r>
        <w:rPr>
          <w:rFonts w:hint="eastAsia"/>
          <w:sz w:val="24"/>
        </w:rPr>
        <w:t>四、</w:t>
      </w:r>
      <w:r>
        <w:rPr>
          <w:rFonts w:eastAsiaTheme="minorEastAsia" w:hint="eastAsia"/>
          <w:kern w:val="0"/>
          <w:sz w:val="24"/>
          <w:szCs w:val="32"/>
        </w:rPr>
        <w:t>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2132E6">
        <w:trPr>
          <w:trHeight w:val="233"/>
          <w:jc w:val="center"/>
        </w:trPr>
        <w:tc>
          <w:tcPr>
            <w:tcW w:w="9393" w:type="dxa"/>
            <w:gridSpan w:val="3"/>
            <w:shd w:val="clear" w:color="auto" w:fill="auto"/>
            <w:noWrap/>
            <w:vAlign w:val="center"/>
          </w:tcPr>
          <w:p w:rsidR="002132E6" w:rsidRDefault="00DC795C">
            <w:pPr>
              <w:widowControl/>
              <w:spacing w:line="400" w:lineRule="exact"/>
              <w:jc w:val="center"/>
              <w:rPr>
                <w:kern w:val="0"/>
                <w:sz w:val="24"/>
                <w:szCs w:val="24"/>
              </w:rPr>
            </w:pPr>
            <w:r>
              <w:rPr>
                <w:kern w:val="0"/>
                <w:sz w:val="24"/>
                <w:szCs w:val="24"/>
              </w:rPr>
              <w:t>第一部分</w:t>
            </w:r>
            <w:r>
              <w:rPr>
                <w:kern w:val="0"/>
                <w:sz w:val="24"/>
                <w:szCs w:val="24"/>
              </w:rPr>
              <w:t xml:space="preserve"> </w:t>
            </w:r>
            <w:r>
              <w:rPr>
                <w:kern w:val="0"/>
                <w:sz w:val="24"/>
                <w:szCs w:val="24"/>
              </w:rPr>
              <w:t>价格（</w:t>
            </w:r>
            <w:r>
              <w:rPr>
                <w:rFonts w:hint="eastAsia"/>
                <w:kern w:val="0"/>
                <w:sz w:val="24"/>
                <w:szCs w:val="24"/>
              </w:rPr>
              <w:t>3</w:t>
            </w:r>
            <w:r>
              <w:rPr>
                <w:kern w:val="0"/>
                <w:sz w:val="24"/>
                <w:szCs w:val="24"/>
              </w:rPr>
              <w:t>0</w:t>
            </w:r>
            <w:r>
              <w:rPr>
                <w:kern w:val="0"/>
                <w:sz w:val="24"/>
                <w:szCs w:val="24"/>
              </w:rPr>
              <w:t>分）</w:t>
            </w:r>
          </w:p>
        </w:tc>
        <w:tc>
          <w:tcPr>
            <w:tcW w:w="1143" w:type="dxa"/>
            <w:shd w:val="clear" w:color="auto" w:fill="auto"/>
            <w:vAlign w:val="center"/>
          </w:tcPr>
          <w:p w:rsidR="002132E6" w:rsidRDefault="00DC795C">
            <w:pPr>
              <w:widowControl/>
              <w:spacing w:line="400" w:lineRule="exact"/>
              <w:jc w:val="center"/>
              <w:rPr>
                <w:kern w:val="0"/>
                <w:sz w:val="24"/>
                <w:szCs w:val="24"/>
              </w:rPr>
            </w:pPr>
            <w:r>
              <w:rPr>
                <w:kern w:val="0"/>
                <w:sz w:val="24"/>
                <w:szCs w:val="24"/>
              </w:rPr>
              <w:t>分值</w:t>
            </w:r>
          </w:p>
        </w:tc>
      </w:tr>
      <w:tr w:rsidR="002132E6">
        <w:trPr>
          <w:trHeight w:val="1052"/>
          <w:jc w:val="center"/>
        </w:trPr>
        <w:tc>
          <w:tcPr>
            <w:tcW w:w="663" w:type="dxa"/>
            <w:shd w:val="clear" w:color="auto" w:fill="auto"/>
            <w:noWrap/>
            <w:vAlign w:val="center"/>
          </w:tcPr>
          <w:p w:rsidR="002132E6" w:rsidRDefault="00DC795C">
            <w:pPr>
              <w:widowControl/>
              <w:spacing w:line="400" w:lineRule="exact"/>
              <w:jc w:val="center"/>
              <w:rPr>
                <w:kern w:val="0"/>
                <w:sz w:val="24"/>
                <w:szCs w:val="24"/>
              </w:rPr>
            </w:pPr>
            <w:r>
              <w:rPr>
                <w:kern w:val="0"/>
                <w:sz w:val="24"/>
                <w:szCs w:val="24"/>
              </w:rPr>
              <w:t>1</w:t>
            </w:r>
          </w:p>
        </w:tc>
        <w:tc>
          <w:tcPr>
            <w:tcW w:w="1419" w:type="dxa"/>
            <w:shd w:val="clear" w:color="auto" w:fill="auto"/>
            <w:vAlign w:val="center"/>
          </w:tcPr>
          <w:p w:rsidR="002132E6" w:rsidRDefault="00DC795C">
            <w:pPr>
              <w:widowControl/>
              <w:spacing w:line="400" w:lineRule="exact"/>
              <w:jc w:val="center"/>
              <w:rPr>
                <w:kern w:val="0"/>
                <w:sz w:val="24"/>
                <w:szCs w:val="24"/>
              </w:rPr>
            </w:pPr>
            <w:r>
              <w:rPr>
                <w:kern w:val="0"/>
                <w:sz w:val="24"/>
                <w:szCs w:val="24"/>
              </w:rPr>
              <w:t>价格</w:t>
            </w:r>
          </w:p>
        </w:tc>
        <w:tc>
          <w:tcPr>
            <w:tcW w:w="7311" w:type="dxa"/>
            <w:shd w:val="clear" w:color="auto" w:fill="auto"/>
            <w:vAlign w:val="center"/>
          </w:tcPr>
          <w:p w:rsidR="002132E6" w:rsidRDefault="00DC795C">
            <w:pPr>
              <w:widowControl/>
              <w:spacing w:line="400" w:lineRule="exact"/>
              <w:rPr>
                <w:kern w:val="0"/>
                <w:sz w:val="24"/>
                <w:szCs w:val="24"/>
              </w:rPr>
            </w:pPr>
            <w:r>
              <w:rPr>
                <w:kern w:val="0"/>
                <w:sz w:val="24"/>
                <w:szCs w:val="24"/>
              </w:rPr>
              <w:t>（</w:t>
            </w:r>
            <w:r>
              <w:rPr>
                <w:kern w:val="0"/>
                <w:sz w:val="24"/>
                <w:szCs w:val="24"/>
              </w:rPr>
              <w:t>1</w:t>
            </w:r>
            <w:r>
              <w:rPr>
                <w:kern w:val="0"/>
                <w:sz w:val="24"/>
                <w:szCs w:val="24"/>
              </w:rPr>
              <w:t>）投标</w:t>
            </w:r>
            <w:r>
              <w:rPr>
                <w:rFonts w:hint="eastAsia"/>
                <w:kern w:val="0"/>
                <w:sz w:val="24"/>
                <w:szCs w:val="24"/>
              </w:rPr>
              <w:t>所报费率＞</w:t>
            </w:r>
            <w:r>
              <w:rPr>
                <w:rFonts w:hint="eastAsia"/>
                <w:kern w:val="0"/>
                <w:sz w:val="24"/>
                <w:szCs w:val="24"/>
              </w:rPr>
              <w:t>100%</w:t>
            </w:r>
            <w:r>
              <w:rPr>
                <w:rFonts w:hint="eastAsia"/>
                <w:kern w:val="0"/>
                <w:sz w:val="24"/>
                <w:szCs w:val="24"/>
              </w:rPr>
              <w:t>的，视为无效投标。其他</w:t>
            </w:r>
            <w:r>
              <w:rPr>
                <w:kern w:val="0"/>
                <w:sz w:val="24"/>
                <w:szCs w:val="24"/>
              </w:rPr>
              <w:t>投标报价按以下公式进行计算。</w:t>
            </w:r>
          </w:p>
          <w:p w:rsidR="002132E6" w:rsidRDefault="00DC795C">
            <w:pPr>
              <w:widowControl/>
              <w:spacing w:line="400" w:lineRule="exact"/>
              <w:rPr>
                <w:kern w:val="0"/>
                <w:sz w:val="24"/>
                <w:szCs w:val="24"/>
              </w:rPr>
            </w:pPr>
            <w:r>
              <w:rPr>
                <w:kern w:val="0"/>
                <w:sz w:val="24"/>
                <w:szCs w:val="24"/>
              </w:rPr>
              <w:t>（</w:t>
            </w:r>
            <w:r>
              <w:rPr>
                <w:kern w:val="0"/>
                <w:sz w:val="24"/>
                <w:szCs w:val="24"/>
              </w:rPr>
              <w:t>2</w:t>
            </w:r>
            <w:r>
              <w:rPr>
                <w:kern w:val="0"/>
                <w:sz w:val="24"/>
                <w:szCs w:val="24"/>
              </w:rPr>
              <w:t>）</w:t>
            </w:r>
            <w:r>
              <w:rPr>
                <w:rFonts w:hint="eastAsia"/>
                <w:kern w:val="0"/>
                <w:sz w:val="24"/>
                <w:szCs w:val="24"/>
              </w:rPr>
              <w:t>价格</w:t>
            </w:r>
            <w:r>
              <w:rPr>
                <w:kern w:val="0"/>
                <w:sz w:val="24"/>
                <w:szCs w:val="24"/>
              </w:rPr>
              <w:t>分</w:t>
            </w:r>
            <w:r>
              <w:rPr>
                <w:kern w:val="0"/>
                <w:sz w:val="24"/>
                <w:szCs w:val="24"/>
              </w:rPr>
              <w:t>=</w:t>
            </w:r>
            <w:r>
              <w:rPr>
                <w:kern w:val="0"/>
                <w:sz w:val="24"/>
                <w:szCs w:val="24"/>
              </w:rPr>
              <w:t>（评标基准价</w:t>
            </w:r>
            <w:r>
              <w:rPr>
                <w:kern w:val="0"/>
                <w:sz w:val="24"/>
                <w:szCs w:val="24"/>
              </w:rPr>
              <w:t>/</w:t>
            </w:r>
            <w:r>
              <w:rPr>
                <w:rFonts w:hint="eastAsia"/>
                <w:kern w:val="0"/>
                <w:sz w:val="24"/>
                <w:szCs w:val="24"/>
              </w:rPr>
              <w:t>所报费率</w:t>
            </w:r>
            <w:r>
              <w:rPr>
                <w:kern w:val="0"/>
                <w:sz w:val="24"/>
                <w:szCs w:val="24"/>
              </w:rPr>
              <w:t>）</w:t>
            </w:r>
            <w:r>
              <w:rPr>
                <w:kern w:val="0"/>
                <w:sz w:val="24"/>
                <w:szCs w:val="24"/>
              </w:rPr>
              <w:t>×</w:t>
            </w:r>
            <w:r>
              <w:rPr>
                <w:rFonts w:hint="eastAsia"/>
                <w:kern w:val="0"/>
                <w:sz w:val="24"/>
                <w:szCs w:val="24"/>
              </w:rPr>
              <w:t>3</w:t>
            </w:r>
            <w:r>
              <w:rPr>
                <w:kern w:val="0"/>
                <w:sz w:val="24"/>
                <w:szCs w:val="24"/>
              </w:rPr>
              <w:t>0</w:t>
            </w:r>
          </w:p>
          <w:p w:rsidR="002132E6" w:rsidRDefault="00DC795C">
            <w:pPr>
              <w:widowControl/>
              <w:spacing w:line="400" w:lineRule="exact"/>
              <w:rPr>
                <w:kern w:val="0"/>
                <w:sz w:val="24"/>
                <w:szCs w:val="24"/>
              </w:rPr>
            </w:pPr>
            <w:r>
              <w:rPr>
                <w:kern w:val="0"/>
                <w:sz w:val="24"/>
                <w:szCs w:val="24"/>
              </w:rPr>
              <w:t>注：满足招标文件要求且投标</w:t>
            </w:r>
            <w:r>
              <w:rPr>
                <w:rFonts w:hint="eastAsia"/>
                <w:kern w:val="0"/>
                <w:sz w:val="24"/>
                <w:szCs w:val="24"/>
              </w:rPr>
              <w:t>所报费率</w:t>
            </w:r>
            <w:r>
              <w:rPr>
                <w:kern w:val="0"/>
                <w:sz w:val="24"/>
                <w:szCs w:val="24"/>
              </w:rPr>
              <w:t>最低的费率为评标基准价。</w:t>
            </w:r>
          </w:p>
        </w:tc>
        <w:tc>
          <w:tcPr>
            <w:tcW w:w="1143" w:type="dxa"/>
            <w:shd w:val="clear" w:color="auto" w:fill="auto"/>
            <w:vAlign w:val="center"/>
          </w:tcPr>
          <w:p w:rsidR="002132E6" w:rsidRDefault="00DC795C">
            <w:pPr>
              <w:widowControl/>
              <w:spacing w:line="400" w:lineRule="exact"/>
              <w:jc w:val="center"/>
              <w:rPr>
                <w:kern w:val="0"/>
                <w:sz w:val="24"/>
                <w:szCs w:val="24"/>
              </w:rPr>
            </w:pPr>
            <w:r>
              <w:rPr>
                <w:rFonts w:hint="eastAsia"/>
                <w:kern w:val="0"/>
                <w:sz w:val="24"/>
                <w:szCs w:val="24"/>
              </w:rPr>
              <w:t>3</w:t>
            </w:r>
            <w:r>
              <w:rPr>
                <w:kern w:val="0"/>
                <w:sz w:val="24"/>
                <w:szCs w:val="24"/>
              </w:rPr>
              <w:t>0</w:t>
            </w:r>
          </w:p>
        </w:tc>
      </w:tr>
      <w:tr w:rsidR="002132E6">
        <w:trPr>
          <w:trHeight w:val="233"/>
          <w:jc w:val="center"/>
        </w:trPr>
        <w:tc>
          <w:tcPr>
            <w:tcW w:w="9393" w:type="dxa"/>
            <w:gridSpan w:val="3"/>
            <w:shd w:val="clear" w:color="auto" w:fill="auto"/>
            <w:noWrap/>
            <w:vAlign w:val="center"/>
          </w:tcPr>
          <w:p w:rsidR="002132E6" w:rsidRDefault="00DC795C">
            <w:pPr>
              <w:widowControl/>
              <w:spacing w:line="400" w:lineRule="exact"/>
              <w:jc w:val="center"/>
              <w:rPr>
                <w:kern w:val="0"/>
                <w:sz w:val="24"/>
                <w:szCs w:val="24"/>
              </w:rPr>
            </w:pPr>
            <w:r>
              <w:rPr>
                <w:kern w:val="0"/>
                <w:sz w:val="24"/>
                <w:szCs w:val="24"/>
              </w:rPr>
              <w:t>第二部分</w:t>
            </w:r>
            <w:r>
              <w:rPr>
                <w:kern w:val="0"/>
                <w:sz w:val="24"/>
                <w:szCs w:val="24"/>
              </w:rPr>
              <w:t xml:space="preserve"> </w:t>
            </w:r>
            <w:r>
              <w:rPr>
                <w:kern w:val="0"/>
                <w:sz w:val="24"/>
                <w:szCs w:val="24"/>
              </w:rPr>
              <w:t>客观分（</w:t>
            </w:r>
            <w:r>
              <w:rPr>
                <w:rFonts w:hint="eastAsia"/>
                <w:kern w:val="0"/>
                <w:sz w:val="24"/>
                <w:szCs w:val="24"/>
              </w:rPr>
              <w:t>3</w:t>
            </w:r>
            <w:r>
              <w:rPr>
                <w:rFonts w:hint="eastAsia"/>
                <w:kern w:val="0"/>
                <w:sz w:val="24"/>
                <w:szCs w:val="24"/>
              </w:rPr>
              <w:t>0</w:t>
            </w:r>
            <w:r>
              <w:rPr>
                <w:kern w:val="0"/>
                <w:sz w:val="24"/>
                <w:szCs w:val="24"/>
              </w:rPr>
              <w:t>分）</w:t>
            </w:r>
          </w:p>
        </w:tc>
        <w:tc>
          <w:tcPr>
            <w:tcW w:w="1143" w:type="dxa"/>
            <w:shd w:val="clear" w:color="auto" w:fill="auto"/>
            <w:vAlign w:val="center"/>
          </w:tcPr>
          <w:p w:rsidR="002132E6" w:rsidRDefault="00DC795C">
            <w:pPr>
              <w:widowControl/>
              <w:spacing w:line="400" w:lineRule="exact"/>
              <w:jc w:val="center"/>
              <w:rPr>
                <w:kern w:val="0"/>
                <w:sz w:val="24"/>
                <w:szCs w:val="24"/>
              </w:rPr>
            </w:pPr>
            <w:r>
              <w:rPr>
                <w:kern w:val="0"/>
                <w:sz w:val="24"/>
                <w:szCs w:val="24"/>
              </w:rPr>
              <w:t>分值</w:t>
            </w:r>
          </w:p>
        </w:tc>
      </w:tr>
      <w:tr w:rsidR="002132E6">
        <w:trPr>
          <w:trHeight w:val="274"/>
          <w:jc w:val="center"/>
        </w:trPr>
        <w:tc>
          <w:tcPr>
            <w:tcW w:w="663" w:type="dxa"/>
            <w:shd w:val="clear" w:color="auto" w:fill="auto"/>
            <w:noWrap/>
            <w:vAlign w:val="center"/>
          </w:tcPr>
          <w:p w:rsidR="002132E6" w:rsidRDefault="00DC795C">
            <w:pPr>
              <w:widowControl/>
              <w:spacing w:line="400" w:lineRule="exact"/>
              <w:jc w:val="center"/>
              <w:rPr>
                <w:kern w:val="0"/>
                <w:sz w:val="24"/>
                <w:szCs w:val="24"/>
              </w:rPr>
            </w:pPr>
            <w:r>
              <w:rPr>
                <w:kern w:val="0"/>
                <w:sz w:val="24"/>
                <w:szCs w:val="24"/>
              </w:rPr>
              <w:t>1</w:t>
            </w:r>
          </w:p>
        </w:tc>
        <w:tc>
          <w:tcPr>
            <w:tcW w:w="1419" w:type="dxa"/>
            <w:shd w:val="clear" w:color="auto" w:fill="auto"/>
            <w:vAlign w:val="center"/>
          </w:tcPr>
          <w:p w:rsidR="002132E6" w:rsidRDefault="00DC795C">
            <w:pPr>
              <w:widowControl/>
              <w:spacing w:line="400" w:lineRule="exact"/>
              <w:jc w:val="center"/>
              <w:rPr>
                <w:kern w:val="0"/>
                <w:sz w:val="24"/>
                <w:szCs w:val="24"/>
              </w:rPr>
            </w:pPr>
            <w:r>
              <w:rPr>
                <w:kern w:val="0"/>
                <w:sz w:val="24"/>
                <w:szCs w:val="24"/>
              </w:rPr>
              <w:t>投标人业绩</w:t>
            </w:r>
          </w:p>
        </w:tc>
        <w:tc>
          <w:tcPr>
            <w:tcW w:w="7311" w:type="dxa"/>
            <w:shd w:val="clear" w:color="auto" w:fill="auto"/>
            <w:vAlign w:val="center"/>
          </w:tcPr>
          <w:p w:rsidR="002132E6" w:rsidRDefault="00DC795C">
            <w:pPr>
              <w:widowControl/>
              <w:spacing w:line="400" w:lineRule="exact"/>
              <w:rPr>
                <w:kern w:val="0"/>
                <w:sz w:val="24"/>
                <w:szCs w:val="24"/>
              </w:rPr>
            </w:pPr>
            <w:r>
              <w:rPr>
                <w:kern w:val="0"/>
                <w:sz w:val="24"/>
                <w:szCs w:val="24"/>
              </w:rPr>
              <w:t>完全按照以下要求提供投标人曾实施的为</w:t>
            </w:r>
            <w:r>
              <w:rPr>
                <w:rFonts w:hint="eastAsia"/>
                <w:kern w:val="0"/>
                <w:sz w:val="24"/>
                <w:szCs w:val="24"/>
              </w:rPr>
              <w:t>其他</w:t>
            </w:r>
            <w:r>
              <w:rPr>
                <w:kern w:val="0"/>
                <w:sz w:val="24"/>
                <w:szCs w:val="24"/>
              </w:rPr>
              <w:t>单位食材配送服务业绩，提供的证明材料均不得遮挡涂黑，否则不予认定加分。</w:t>
            </w:r>
          </w:p>
          <w:p w:rsidR="002132E6" w:rsidRDefault="00DC795C">
            <w:pPr>
              <w:widowControl/>
              <w:spacing w:line="400" w:lineRule="exact"/>
              <w:rPr>
                <w:kern w:val="0"/>
                <w:sz w:val="24"/>
                <w:szCs w:val="24"/>
              </w:rPr>
            </w:pPr>
            <w:r>
              <w:rPr>
                <w:kern w:val="0"/>
                <w:sz w:val="24"/>
                <w:szCs w:val="24"/>
              </w:rPr>
              <w:t xml:space="preserve">A. </w:t>
            </w:r>
            <w:r>
              <w:rPr>
                <w:kern w:val="0"/>
                <w:sz w:val="24"/>
                <w:szCs w:val="24"/>
              </w:rPr>
              <w:t>合同原件</w:t>
            </w:r>
            <w:r>
              <w:rPr>
                <w:rFonts w:hint="eastAsia"/>
                <w:kern w:val="0"/>
                <w:sz w:val="24"/>
                <w:szCs w:val="24"/>
              </w:rPr>
              <w:t>电子件</w:t>
            </w:r>
            <w:r>
              <w:rPr>
                <w:kern w:val="0"/>
                <w:sz w:val="24"/>
                <w:szCs w:val="24"/>
              </w:rPr>
              <w:t>。包括买卖双方名称及盖章、服务内容</w:t>
            </w:r>
            <w:r>
              <w:rPr>
                <w:bCs/>
                <w:sz w:val="24"/>
              </w:rPr>
              <w:t>、合同签订日期</w:t>
            </w:r>
            <w:r>
              <w:rPr>
                <w:rFonts w:hint="eastAsia"/>
                <w:bCs/>
                <w:kern w:val="0"/>
                <w:sz w:val="24"/>
              </w:rPr>
              <w:t>（应为</w:t>
            </w:r>
            <w:r>
              <w:rPr>
                <w:bCs/>
                <w:kern w:val="0"/>
                <w:sz w:val="24"/>
              </w:rPr>
              <w:t>202</w:t>
            </w:r>
            <w:r>
              <w:rPr>
                <w:rFonts w:hint="eastAsia"/>
                <w:bCs/>
                <w:kern w:val="0"/>
                <w:sz w:val="24"/>
              </w:rPr>
              <w:t>3</w:t>
            </w:r>
            <w:r>
              <w:rPr>
                <w:rFonts w:hint="eastAsia"/>
                <w:bCs/>
                <w:kern w:val="0"/>
                <w:sz w:val="24"/>
              </w:rPr>
              <w:t>年</w:t>
            </w:r>
            <w:r>
              <w:rPr>
                <w:bCs/>
                <w:kern w:val="0"/>
                <w:sz w:val="24"/>
              </w:rPr>
              <w:t>1</w:t>
            </w:r>
            <w:r>
              <w:rPr>
                <w:rFonts w:hint="eastAsia"/>
                <w:bCs/>
                <w:kern w:val="0"/>
                <w:sz w:val="24"/>
              </w:rPr>
              <w:t>月</w:t>
            </w:r>
            <w:r>
              <w:rPr>
                <w:bCs/>
                <w:kern w:val="0"/>
                <w:sz w:val="24"/>
              </w:rPr>
              <w:t>1</w:t>
            </w:r>
            <w:r>
              <w:rPr>
                <w:rFonts w:hint="eastAsia"/>
                <w:bCs/>
                <w:kern w:val="0"/>
                <w:sz w:val="24"/>
              </w:rPr>
              <w:t>日或以后，且履行至少</w:t>
            </w:r>
            <w:r>
              <w:rPr>
                <w:rFonts w:hint="eastAsia"/>
                <w:bCs/>
                <w:kern w:val="0"/>
                <w:sz w:val="24"/>
              </w:rPr>
              <w:t>1</w:t>
            </w:r>
            <w:r>
              <w:rPr>
                <w:rFonts w:hint="eastAsia"/>
                <w:bCs/>
                <w:kern w:val="0"/>
                <w:sz w:val="24"/>
              </w:rPr>
              <w:t>年的时间）</w:t>
            </w:r>
            <w:r>
              <w:rPr>
                <w:rFonts w:hint="eastAsia"/>
                <w:kern w:val="0"/>
                <w:sz w:val="24"/>
                <w:szCs w:val="24"/>
              </w:rPr>
              <w:t>。</w:t>
            </w:r>
          </w:p>
          <w:p w:rsidR="002132E6" w:rsidRDefault="00DC795C">
            <w:pPr>
              <w:widowControl/>
              <w:spacing w:line="400" w:lineRule="exact"/>
              <w:rPr>
                <w:kern w:val="0"/>
                <w:sz w:val="24"/>
                <w:szCs w:val="24"/>
              </w:rPr>
            </w:pPr>
            <w:r>
              <w:rPr>
                <w:kern w:val="0"/>
                <w:sz w:val="24"/>
                <w:szCs w:val="24"/>
              </w:rPr>
              <w:t xml:space="preserve">B. </w:t>
            </w:r>
            <w:r>
              <w:rPr>
                <w:kern w:val="0"/>
                <w:sz w:val="24"/>
                <w:szCs w:val="24"/>
              </w:rPr>
              <w:t>上述合同履行良好的相关证明材料原件</w:t>
            </w:r>
            <w:r>
              <w:rPr>
                <w:rFonts w:hint="eastAsia"/>
                <w:kern w:val="0"/>
                <w:sz w:val="24"/>
                <w:szCs w:val="24"/>
              </w:rPr>
              <w:t>电子件</w:t>
            </w:r>
            <w:r>
              <w:rPr>
                <w:kern w:val="0"/>
                <w:sz w:val="24"/>
                <w:szCs w:val="24"/>
              </w:rPr>
              <w:t>（</w:t>
            </w:r>
            <w:r>
              <w:rPr>
                <w:rFonts w:hint="eastAsia"/>
                <w:sz w:val="24"/>
              </w:rPr>
              <w:t>加盖上述合同甲方单位公章或上述合同中所盖的甲方印章</w:t>
            </w:r>
            <w:r>
              <w:rPr>
                <w:kern w:val="0"/>
                <w:sz w:val="24"/>
                <w:szCs w:val="24"/>
              </w:rPr>
              <w:t>）</w:t>
            </w:r>
            <w:r>
              <w:rPr>
                <w:rFonts w:hint="eastAsia"/>
                <w:kern w:val="0"/>
                <w:sz w:val="24"/>
                <w:szCs w:val="24"/>
              </w:rPr>
              <w:t>。</w:t>
            </w:r>
          </w:p>
          <w:p w:rsidR="002132E6" w:rsidRDefault="00DC795C">
            <w:pPr>
              <w:widowControl/>
              <w:spacing w:line="400" w:lineRule="exact"/>
              <w:rPr>
                <w:kern w:val="0"/>
                <w:sz w:val="24"/>
                <w:szCs w:val="24"/>
              </w:rPr>
            </w:pPr>
            <w:r>
              <w:rPr>
                <w:kern w:val="0"/>
                <w:sz w:val="24"/>
                <w:szCs w:val="24"/>
              </w:rPr>
              <w:t>每个业绩</w:t>
            </w:r>
            <w:r>
              <w:rPr>
                <w:rFonts w:hint="eastAsia"/>
                <w:kern w:val="0"/>
                <w:sz w:val="24"/>
                <w:szCs w:val="24"/>
              </w:rPr>
              <w:t>1</w:t>
            </w:r>
            <w:r>
              <w:rPr>
                <w:kern w:val="0"/>
                <w:sz w:val="24"/>
                <w:szCs w:val="24"/>
              </w:rPr>
              <w:t>分，最多</w:t>
            </w:r>
            <w:r>
              <w:rPr>
                <w:rFonts w:hint="eastAsia"/>
                <w:kern w:val="0"/>
                <w:sz w:val="24"/>
                <w:szCs w:val="24"/>
              </w:rPr>
              <w:t>5</w:t>
            </w:r>
            <w:r>
              <w:rPr>
                <w:kern w:val="0"/>
                <w:sz w:val="24"/>
                <w:szCs w:val="24"/>
              </w:rPr>
              <w:t>分</w:t>
            </w:r>
            <w:r>
              <w:rPr>
                <w:rFonts w:hint="eastAsia"/>
                <w:kern w:val="0"/>
                <w:sz w:val="24"/>
                <w:szCs w:val="24"/>
              </w:rPr>
              <w:t>。</w:t>
            </w:r>
          </w:p>
        </w:tc>
        <w:tc>
          <w:tcPr>
            <w:tcW w:w="1143" w:type="dxa"/>
            <w:shd w:val="clear" w:color="auto" w:fill="auto"/>
            <w:vAlign w:val="center"/>
          </w:tcPr>
          <w:p w:rsidR="002132E6" w:rsidRDefault="00DC795C">
            <w:pPr>
              <w:widowControl/>
              <w:spacing w:line="400" w:lineRule="exact"/>
              <w:jc w:val="center"/>
              <w:rPr>
                <w:kern w:val="0"/>
                <w:sz w:val="24"/>
                <w:szCs w:val="24"/>
              </w:rPr>
            </w:pPr>
            <w:r>
              <w:rPr>
                <w:rFonts w:hint="eastAsia"/>
                <w:kern w:val="0"/>
                <w:sz w:val="24"/>
                <w:szCs w:val="24"/>
              </w:rPr>
              <w:t>5</w:t>
            </w:r>
          </w:p>
        </w:tc>
      </w:tr>
      <w:tr w:rsidR="002132E6">
        <w:trPr>
          <w:trHeight w:val="113"/>
          <w:jc w:val="center"/>
        </w:trPr>
        <w:tc>
          <w:tcPr>
            <w:tcW w:w="663" w:type="dxa"/>
            <w:shd w:val="clear" w:color="auto" w:fill="auto"/>
            <w:noWrap/>
            <w:vAlign w:val="center"/>
          </w:tcPr>
          <w:p w:rsidR="002132E6" w:rsidRDefault="00DC795C">
            <w:pPr>
              <w:widowControl/>
              <w:spacing w:line="400" w:lineRule="exact"/>
              <w:jc w:val="center"/>
              <w:rPr>
                <w:kern w:val="0"/>
                <w:sz w:val="24"/>
                <w:szCs w:val="24"/>
              </w:rPr>
            </w:pPr>
            <w:r>
              <w:rPr>
                <w:kern w:val="0"/>
                <w:sz w:val="24"/>
                <w:szCs w:val="24"/>
              </w:rPr>
              <w:t>2</w:t>
            </w:r>
          </w:p>
        </w:tc>
        <w:tc>
          <w:tcPr>
            <w:tcW w:w="1419" w:type="dxa"/>
            <w:shd w:val="clear" w:color="auto" w:fill="auto"/>
            <w:vAlign w:val="center"/>
          </w:tcPr>
          <w:p w:rsidR="002132E6" w:rsidRDefault="00DC795C">
            <w:pPr>
              <w:widowControl/>
              <w:spacing w:line="400" w:lineRule="exact"/>
              <w:jc w:val="center"/>
              <w:rPr>
                <w:kern w:val="0"/>
                <w:sz w:val="24"/>
                <w:szCs w:val="24"/>
              </w:rPr>
            </w:pPr>
            <w:r>
              <w:rPr>
                <w:kern w:val="0"/>
                <w:sz w:val="24"/>
                <w:szCs w:val="24"/>
              </w:rPr>
              <w:t>投标人相关证书</w:t>
            </w:r>
          </w:p>
        </w:tc>
        <w:tc>
          <w:tcPr>
            <w:tcW w:w="7311" w:type="dxa"/>
            <w:shd w:val="clear" w:color="auto" w:fill="auto"/>
            <w:vAlign w:val="center"/>
          </w:tcPr>
          <w:p w:rsidR="002132E6" w:rsidRDefault="00DC795C">
            <w:pPr>
              <w:widowControl/>
              <w:spacing w:line="400" w:lineRule="exact"/>
              <w:rPr>
                <w:kern w:val="0"/>
                <w:sz w:val="24"/>
                <w:szCs w:val="24"/>
              </w:rPr>
            </w:pPr>
            <w:r>
              <w:rPr>
                <w:rFonts w:hint="eastAsia"/>
                <w:kern w:val="0"/>
                <w:sz w:val="24"/>
                <w:szCs w:val="24"/>
              </w:rPr>
              <w:t>投标人具备质量管理体系认证、职业健康安全管理体系认证证书、食品安全管理体系认证、环境管理体系认证、危害分析与关键控制点体系认证，提供证书电子件，每个合格的证书电子件得</w:t>
            </w:r>
            <w:r>
              <w:rPr>
                <w:rFonts w:hint="eastAsia"/>
                <w:kern w:val="0"/>
                <w:sz w:val="24"/>
                <w:szCs w:val="24"/>
              </w:rPr>
              <w:t>1</w:t>
            </w:r>
            <w:r>
              <w:rPr>
                <w:rFonts w:hint="eastAsia"/>
                <w:kern w:val="0"/>
                <w:sz w:val="24"/>
                <w:szCs w:val="24"/>
              </w:rPr>
              <w:t>分，最多</w:t>
            </w:r>
            <w:r>
              <w:rPr>
                <w:rFonts w:hint="eastAsia"/>
                <w:kern w:val="0"/>
                <w:sz w:val="24"/>
                <w:szCs w:val="24"/>
              </w:rPr>
              <w:t>5</w:t>
            </w:r>
            <w:r>
              <w:rPr>
                <w:rFonts w:hint="eastAsia"/>
                <w:kern w:val="0"/>
                <w:sz w:val="24"/>
                <w:szCs w:val="24"/>
              </w:rPr>
              <w:t>分；</w:t>
            </w:r>
          </w:p>
        </w:tc>
        <w:tc>
          <w:tcPr>
            <w:tcW w:w="1143" w:type="dxa"/>
            <w:shd w:val="clear" w:color="auto" w:fill="auto"/>
            <w:vAlign w:val="center"/>
          </w:tcPr>
          <w:p w:rsidR="002132E6" w:rsidRDefault="00DC795C">
            <w:pPr>
              <w:widowControl/>
              <w:spacing w:line="400" w:lineRule="exact"/>
              <w:jc w:val="center"/>
              <w:rPr>
                <w:kern w:val="0"/>
                <w:sz w:val="24"/>
                <w:szCs w:val="24"/>
              </w:rPr>
            </w:pPr>
            <w:r>
              <w:rPr>
                <w:rFonts w:hint="eastAsia"/>
                <w:kern w:val="0"/>
                <w:sz w:val="24"/>
                <w:szCs w:val="24"/>
              </w:rPr>
              <w:t>5</w:t>
            </w:r>
          </w:p>
        </w:tc>
      </w:tr>
      <w:tr w:rsidR="002132E6">
        <w:trPr>
          <w:trHeight w:val="274"/>
          <w:jc w:val="center"/>
        </w:trPr>
        <w:tc>
          <w:tcPr>
            <w:tcW w:w="663" w:type="dxa"/>
            <w:shd w:val="clear" w:color="auto" w:fill="auto"/>
            <w:noWrap/>
            <w:vAlign w:val="center"/>
          </w:tcPr>
          <w:p w:rsidR="002132E6" w:rsidRDefault="00DC795C">
            <w:pPr>
              <w:widowControl/>
              <w:spacing w:line="400" w:lineRule="exact"/>
              <w:jc w:val="center"/>
              <w:rPr>
                <w:kern w:val="0"/>
                <w:sz w:val="24"/>
                <w:szCs w:val="24"/>
              </w:rPr>
            </w:pPr>
            <w:r>
              <w:rPr>
                <w:kern w:val="0"/>
                <w:sz w:val="24"/>
                <w:szCs w:val="24"/>
              </w:rPr>
              <w:t>3</w:t>
            </w:r>
          </w:p>
        </w:tc>
        <w:tc>
          <w:tcPr>
            <w:tcW w:w="1419" w:type="dxa"/>
            <w:shd w:val="clear" w:color="auto" w:fill="auto"/>
            <w:vAlign w:val="center"/>
          </w:tcPr>
          <w:p w:rsidR="002132E6" w:rsidRDefault="00DC795C">
            <w:pPr>
              <w:widowControl/>
              <w:spacing w:line="400" w:lineRule="exact"/>
              <w:jc w:val="center"/>
              <w:rPr>
                <w:kern w:val="0"/>
                <w:sz w:val="24"/>
                <w:szCs w:val="24"/>
              </w:rPr>
            </w:pPr>
            <w:r>
              <w:rPr>
                <w:kern w:val="0"/>
                <w:sz w:val="24"/>
                <w:szCs w:val="24"/>
              </w:rPr>
              <w:t>配送车辆评价</w:t>
            </w:r>
          </w:p>
        </w:tc>
        <w:tc>
          <w:tcPr>
            <w:tcW w:w="7311" w:type="dxa"/>
            <w:shd w:val="clear" w:color="auto" w:fill="auto"/>
            <w:vAlign w:val="center"/>
          </w:tcPr>
          <w:p w:rsidR="002132E6" w:rsidRDefault="00DC795C">
            <w:pPr>
              <w:widowControl/>
              <w:spacing w:line="400" w:lineRule="exact"/>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）投入车辆评价（</w:t>
            </w:r>
            <w:r>
              <w:rPr>
                <w:rFonts w:hint="eastAsia"/>
                <w:kern w:val="0"/>
                <w:sz w:val="24"/>
                <w:szCs w:val="24"/>
              </w:rPr>
              <w:t>2</w:t>
            </w:r>
            <w:r>
              <w:rPr>
                <w:rFonts w:hint="eastAsia"/>
                <w:kern w:val="0"/>
                <w:sz w:val="24"/>
                <w:szCs w:val="24"/>
              </w:rPr>
              <w:t>分）</w:t>
            </w:r>
          </w:p>
          <w:p w:rsidR="002132E6" w:rsidRDefault="00DC795C">
            <w:pPr>
              <w:widowControl/>
              <w:spacing w:line="400" w:lineRule="exact"/>
              <w:rPr>
                <w:kern w:val="0"/>
                <w:sz w:val="24"/>
                <w:szCs w:val="24"/>
              </w:rPr>
            </w:pPr>
            <w:r>
              <w:rPr>
                <w:kern w:val="0"/>
                <w:sz w:val="24"/>
                <w:szCs w:val="24"/>
              </w:rPr>
              <w:t>自有车辆：提供机动车行驶证</w:t>
            </w:r>
            <w:r>
              <w:rPr>
                <w:rFonts w:hint="eastAsia"/>
                <w:kern w:val="0"/>
                <w:sz w:val="24"/>
                <w:szCs w:val="24"/>
              </w:rPr>
              <w:t>电子件</w:t>
            </w:r>
            <w:r>
              <w:rPr>
                <w:kern w:val="0"/>
                <w:sz w:val="24"/>
                <w:szCs w:val="24"/>
              </w:rPr>
              <w:t>（所有人应为投标单位）及行驶证中车辆照片；</w:t>
            </w:r>
          </w:p>
          <w:p w:rsidR="002132E6" w:rsidRDefault="00DC795C">
            <w:pPr>
              <w:widowControl/>
              <w:spacing w:line="400" w:lineRule="exact"/>
              <w:rPr>
                <w:kern w:val="0"/>
                <w:sz w:val="24"/>
                <w:szCs w:val="24"/>
              </w:rPr>
            </w:pPr>
            <w:r>
              <w:rPr>
                <w:kern w:val="0"/>
                <w:sz w:val="24"/>
                <w:szCs w:val="24"/>
              </w:rPr>
              <w:t>租赁车辆：提供机动车行驶证</w:t>
            </w:r>
            <w:r>
              <w:rPr>
                <w:rFonts w:hint="eastAsia"/>
                <w:kern w:val="0"/>
                <w:sz w:val="24"/>
                <w:szCs w:val="24"/>
              </w:rPr>
              <w:t>电子件</w:t>
            </w:r>
            <w:r>
              <w:rPr>
                <w:kern w:val="0"/>
                <w:sz w:val="24"/>
                <w:szCs w:val="24"/>
              </w:rPr>
              <w:t>（及行驶证中车辆照片）和租赁合同</w:t>
            </w:r>
            <w:r>
              <w:rPr>
                <w:rFonts w:hint="eastAsia"/>
                <w:kern w:val="0"/>
                <w:sz w:val="24"/>
                <w:szCs w:val="24"/>
              </w:rPr>
              <w:t>电子件</w:t>
            </w:r>
            <w:r>
              <w:rPr>
                <w:kern w:val="0"/>
                <w:sz w:val="24"/>
                <w:szCs w:val="24"/>
              </w:rPr>
              <w:t>；</w:t>
            </w:r>
          </w:p>
          <w:p w:rsidR="002132E6" w:rsidRDefault="00DC795C">
            <w:pPr>
              <w:widowControl/>
              <w:spacing w:line="400" w:lineRule="exact"/>
              <w:rPr>
                <w:kern w:val="0"/>
                <w:sz w:val="24"/>
                <w:szCs w:val="24"/>
              </w:rPr>
            </w:pPr>
            <w:r>
              <w:rPr>
                <w:kern w:val="0"/>
                <w:sz w:val="24"/>
                <w:szCs w:val="24"/>
              </w:rPr>
              <w:t>上述车辆应为厢式</w:t>
            </w:r>
            <w:r>
              <w:rPr>
                <w:rFonts w:hint="eastAsia"/>
                <w:kern w:val="0"/>
                <w:sz w:val="24"/>
                <w:szCs w:val="24"/>
              </w:rPr>
              <w:t>货</w:t>
            </w:r>
            <w:r>
              <w:rPr>
                <w:kern w:val="0"/>
                <w:sz w:val="24"/>
                <w:szCs w:val="24"/>
              </w:rPr>
              <w:t>车等</w:t>
            </w:r>
            <w:r>
              <w:rPr>
                <w:rFonts w:hint="eastAsia"/>
                <w:kern w:val="0"/>
                <w:sz w:val="24"/>
                <w:szCs w:val="24"/>
              </w:rPr>
              <w:t>能够满足配送需求的机动车辆</w:t>
            </w:r>
            <w:r>
              <w:rPr>
                <w:kern w:val="0"/>
                <w:sz w:val="24"/>
                <w:szCs w:val="24"/>
              </w:rPr>
              <w:t>，否则不予认定给分。</w:t>
            </w:r>
          </w:p>
          <w:p w:rsidR="002132E6" w:rsidRDefault="00DC795C">
            <w:pPr>
              <w:widowControl/>
              <w:spacing w:line="400" w:lineRule="exact"/>
              <w:rPr>
                <w:kern w:val="0"/>
                <w:sz w:val="24"/>
                <w:szCs w:val="24"/>
              </w:rPr>
            </w:pPr>
            <w:r>
              <w:rPr>
                <w:kern w:val="0"/>
                <w:sz w:val="24"/>
                <w:szCs w:val="24"/>
              </w:rPr>
              <w:t>每提供</w:t>
            </w:r>
            <w:r>
              <w:rPr>
                <w:kern w:val="0"/>
                <w:sz w:val="24"/>
                <w:szCs w:val="24"/>
              </w:rPr>
              <w:t>1</w:t>
            </w:r>
            <w:r>
              <w:rPr>
                <w:kern w:val="0"/>
                <w:sz w:val="24"/>
                <w:szCs w:val="24"/>
              </w:rPr>
              <w:t>个合格的车辆证明材料得</w:t>
            </w:r>
            <w:r>
              <w:rPr>
                <w:rFonts w:hint="eastAsia"/>
                <w:kern w:val="0"/>
                <w:sz w:val="24"/>
                <w:szCs w:val="24"/>
              </w:rPr>
              <w:t>0.5</w:t>
            </w:r>
            <w:r>
              <w:rPr>
                <w:kern w:val="0"/>
                <w:sz w:val="24"/>
                <w:szCs w:val="24"/>
              </w:rPr>
              <w:t>分，最多</w:t>
            </w:r>
            <w:r>
              <w:rPr>
                <w:rFonts w:hint="eastAsia"/>
                <w:kern w:val="0"/>
                <w:sz w:val="24"/>
                <w:szCs w:val="24"/>
              </w:rPr>
              <w:t>2</w:t>
            </w:r>
            <w:r>
              <w:rPr>
                <w:kern w:val="0"/>
                <w:sz w:val="24"/>
                <w:szCs w:val="24"/>
              </w:rPr>
              <w:t>分；</w:t>
            </w:r>
          </w:p>
          <w:p w:rsidR="002132E6" w:rsidRDefault="00DC795C">
            <w:pPr>
              <w:widowControl/>
              <w:spacing w:line="400" w:lineRule="exact"/>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）冷藏保鲜车辆评价（</w:t>
            </w:r>
            <w:r>
              <w:rPr>
                <w:rFonts w:hint="eastAsia"/>
                <w:kern w:val="0"/>
                <w:sz w:val="24"/>
                <w:szCs w:val="24"/>
              </w:rPr>
              <w:t>2</w:t>
            </w:r>
            <w:r>
              <w:rPr>
                <w:rFonts w:hint="eastAsia"/>
                <w:kern w:val="0"/>
                <w:sz w:val="24"/>
                <w:szCs w:val="24"/>
              </w:rPr>
              <w:t>分）</w:t>
            </w:r>
          </w:p>
          <w:p w:rsidR="002132E6" w:rsidRDefault="00DC795C">
            <w:pPr>
              <w:widowControl/>
              <w:spacing w:line="400" w:lineRule="exact"/>
              <w:rPr>
                <w:kern w:val="0"/>
                <w:sz w:val="24"/>
                <w:szCs w:val="24"/>
              </w:rPr>
            </w:pPr>
            <w:r>
              <w:rPr>
                <w:rFonts w:hint="eastAsia"/>
                <w:kern w:val="0"/>
                <w:sz w:val="24"/>
                <w:szCs w:val="24"/>
              </w:rPr>
              <w:t>提供第（</w:t>
            </w:r>
            <w:r>
              <w:rPr>
                <w:rFonts w:hint="eastAsia"/>
                <w:kern w:val="0"/>
                <w:sz w:val="24"/>
                <w:szCs w:val="24"/>
              </w:rPr>
              <w:t>1</w:t>
            </w:r>
            <w:r>
              <w:rPr>
                <w:rFonts w:hint="eastAsia"/>
                <w:kern w:val="0"/>
                <w:sz w:val="24"/>
                <w:szCs w:val="24"/>
              </w:rPr>
              <w:t>）项中车辆的《中华人民共和国道路运输证》</w:t>
            </w:r>
            <w:r>
              <w:rPr>
                <w:rFonts w:hint="eastAsia"/>
                <w:kern w:val="0"/>
                <w:sz w:val="24"/>
                <w:szCs w:val="24"/>
              </w:rPr>
              <w:t>电子件</w:t>
            </w:r>
            <w:r>
              <w:rPr>
                <w:rFonts w:hint="eastAsia"/>
                <w:kern w:val="0"/>
                <w:sz w:val="24"/>
                <w:szCs w:val="24"/>
              </w:rPr>
              <w:t>，且业户名称为投标单位或出租方，经营范围至少包含货物专用运输（冷藏保鲜），每辆满足以上要求的车辆得</w:t>
            </w:r>
            <w:r>
              <w:rPr>
                <w:rFonts w:hint="eastAsia"/>
                <w:kern w:val="0"/>
                <w:sz w:val="24"/>
                <w:szCs w:val="24"/>
              </w:rPr>
              <w:t>0.5</w:t>
            </w:r>
            <w:r>
              <w:rPr>
                <w:rFonts w:hint="eastAsia"/>
                <w:kern w:val="0"/>
                <w:sz w:val="24"/>
                <w:szCs w:val="24"/>
              </w:rPr>
              <w:t>分，最多</w:t>
            </w:r>
            <w:r>
              <w:rPr>
                <w:rFonts w:hint="eastAsia"/>
                <w:kern w:val="0"/>
                <w:sz w:val="24"/>
                <w:szCs w:val="24"/>
              </w:rPr>
              <w:t>2</w:t>
            </w:r>
            <w:r>
              <w:rPr>
                <w:rFonts w:hint="eastAsia"/>
                <w:kern w:val="0"/>
                <w:sz w:val="24"/>
                <w:szCs w:val="24"/>
              </w:rPr>
              <w:t>分。</w:t>
            </w:r>
          </w:p>
        </w:tc>
        <w:tc>
          <w:tcPr>
            <w:tcW w:w="1143" w:type="dxa"/>
            <w:shd w:val="clear" w:color="auto" w:fill="auto"/>
            <w:vAlign w:val="center"/>
          </w:tcPr>
          <w:p w:rsidR="002132E6" w:rsidRDefault="00DC795C">
            <w:pPr>
              <w:widowControl/>
              <w:spacing w:line="400" w:lineRule="exact"/>
              <w:jc w:val="center"/>
              <w:rPr>
                <w:kern w:val="0"/>
                <w:sz w:val="24"/>
                <w:szCs w:val="24"/>
              </w:rPr>
            </w:pPr>
            <w:r>
              <w:rPr>
                <w:rFonts w:hint="eastAsia"/>
                <w:kern w:val="0"/>
                <w:sz w:val="24"/>
                <w:szCs w:val="24"/>
              </w:rPr>
              <w:t>4</w:t>
            </w:r>
          </w:p>
        </w:tc>
      </w:tr>
      <w:tr w:rsidR="002132E6">
        <w:trPr>
          <w:trHeight w:val="596"/>
          <w:jc w:val="center"/>
        </w:trPr>
        <w:tc>
          <w:tcPr>
            <w:tcW w:w="663" w:type="dxa"/>
            <w:shd w:val="clear" w:color="auto" w:fill="auto"/>
            <w:noWrap/>
            <w:vAlign w:val="center"/>
          </w:tcPr>
          <w:p w:rsidR="002132E6" w:rsidRDefault="00DC795C">
            <w:pPr>
              <w:widowControl/>
              <w:spacing w:line="400" w:lineRule="exact"/>
              <w:jc w:val="center"/>
              <w:rPr>
                <w:kern w:val="0"/>
                <w:sz w:val="24"/>
                <w:szCs w:val="24"/>
              </w:rPr>
            </w:pPr>
            <w:r>
              <w:rPr>
                <w:kern w:val="0"/>
                <w:sz w:val="24"/>
                <w:szCs w:val="24"/>
              </w:rPr>
              <w:t>4</w:t>
            </w:r>
          </w:p>
        </w:tc>
        <w:tc>
          <w:tcPr>
            <w:tcW w:w="1419" w:type="dxa"/>
            <w:shd w:val="clear" w:color="auto" w:fill="auto"/>
            <w:vAlign w:val="center"/>
          </w:tcPr>
          <w:p w:rsidR="002132E6" w:rsidRDefault="00DC795C">
            <w:pPr>
              <w:widowControl/>
              <w:spacing w:line="400" w:lineRule="exact"/>
              <w:jc w:val="center"/>
              <w:rPr>
                <w:kern w:val="0"/>
                <w:sz w:val="24"/>
                <w:szCs w:val="24"/>
              </w:rPr>
            </w:pPr>
            <w:r>
              <w:rPr>
                <w:rFonts w:hint="eastAsia"/>
                <w:kern w:val="0"/>
                <w:sz w:val="24"/>
                <w:szCs w:val="24"/>
              </w:rPr>
              <w:t>投入</w:t>
            </w:r>
            <w:r>
              <w:rPr>
                <w:kern w:val="0"/>
                <w:sz w:val="24"/>
                <w:szCs w:val="24"/>
              </w:rPr>
              <w:t>人员评价</w:t>
            </w:r>
          </w:p>
        </w:tc>
        <w:tc>
          <w:tcPr>
            <w:tcW w:w="7311" w:type="dxa"/>
            <w:shd w:val="clear" w:color="auto" w:fill="auto"/>
            <w:vAlign w:val="center"/>
          </w:tcPr>
          <w:p w:rsidR="002132E6" w:rsidRDefault="00DC795C">
            <w:pPr>
              <w:widowControl/>
              <w:spacing w:line="400" w:lineRule="exact"/>
              <w:rPr>
                <w:kern w:val="0"/>
                <w:sz w:val="24"/>
                <w:szCs w:val="24"/>
              </w:rPr>
            </w:pPr>
            <w:r>
              <w:rPr>
                <w:rFonts w:hint="eastAsia"/>
                <w:kern w:val="0"/>
                <w:sz w:val="24"/>
                <w:szCs w:val="24"/>
              </w:rPr>
              <w:t>投入</w:t>
            </w:r>
            <w:r>
              <w:rPr>
                <w:rFonts w:hint="eastAsia"/>
                <w:kern w:val="0"/>
                <w:sz w:val="24"/>
                <w:szCs w:val="24"/>
              </w:rPr>
              <w:t>本项目的人员为</w:t>
            </w:r>
            <w:r>
              <w:rPr>
                <w:rFonts w:hint="eastAsia"/>
                <w:kern w:val="0"/>
                <w:sz w:val="24"/>
                <w:szCs w:val="24"/>
              </w:rPr>
              <w:t>投标单位正式员工，提供</w:t>
            </w:r>
            <w:r>
              <w:rPr>
                <w:rFonts w:hint="eastAsia"/>
                <w:kern w:val="0"/>
                <w:sz w:val="24"/>
                <w:szCs w:val="24"/>
              </w:rPr>
              <w:t>人员</w:t>
            </w:r>
            <w:r>
              <w:rPr>
                <w:rFonts w:hint="eastAsia"/>
                <w:kern w:val="0"/>
                <w:sz w:val="24"/>
                <w:szCs w:val="24"/>
              </w:rPr>
              <w:t>姓名、开标日前三个月中连续两个月的由投标单位或其分公司为该</w:t>
            </w:r>
            <w:r>
              <w:rPr>
                <w:rFonts w:hint="eastAsia"/>
                <w:kern w:val="0"/>
                <w:sz w:val="24"/>
                <w:szCs w:val="24"/>
              </w:rPr>
              <w:t>人员</w:t>
            </w:r>
            <w:r>
              <w:rPr>
                <w:rFonts w:hint="eastAsia"/>
                <w:kern w:val="0"/>
                <w:sz w:val="24"/>
                <w:szCs w:val="24"/>
              </w:rPr>
              <w:t>缴纳社会保险证明电子件，否则不予认定加分。</w:t>
            </w:r>
          </w:p>
          <w:p w:rsidR="002132E6" w:rsidRDefault="00DC795C">
            <w:pPr>
              <w:widowControl/>
              <w:spacing w:line="400" w:lineRule="exact"/>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w:t>
            </w:r>
            <w:r>
              <w:rPr>
                <w:rFonts w:hint="eastAsia"/>
                <w:kern w:val="0"/>
                <w:sz w:val="24"/>
                <w:szCs w:val="24"/>
              </w:rPr>
              <w:t>提供经理的人员简历，上述材料能够证明该人员具备</w:t>
            </w:r>
            <w:r>
              <w:rPr>
                <w:sz w:val="24"/>
                <w:szCs w:val="24"/>
              </w:rPr>
              <w:t>5</w:t>
            </w:r>
            <w:r>
              <w:rPr>
                <w:sz w:val="24"/>
                <w:szCs w:val="24"/>
              </w:rPr>
              <w:t>年以上食材供应项目管理工作经验</w:t>
            </w:r>
            <w:r>
              <w:rPr>
                <w:rFonts w:hint="eastAsia"/>
                <w:kern w:val="0"/>
                <w:sz w:val="24"/>
                <w:szCs w:val="24"/>
              </w:rPr>
              <w:t>得</w:t>
            </w:r>
            <w:r>
              <w:rPr>
                <w:rFonts w:hint="eastAsia"/>
                <w:kern w:val="0"/>
                <w:sz w:val="24"/>
                <w:szCs w:val="24"/>
              </w:rPr>
              <w:t>1</w:t>
            </w:r>
            <w:r>
              <w:rPr>
                <w:rFonts w:hint="eastAsia"/>
                <w:kern w:val="0"/>
                <w:sz w:val="24"/>
                <w:szCs w:val="24"/>
              </w:rPr>
              <w:t>分，</w:t>
            </w:r>
            <w:r>
              <w:rPr>
                <w:rFonts w:hint="eastAsia"/>
                <w:kern w:val="0"/>
                <w:sz w:val="24"/>
                <w:szCs w:val="24"/>
              </w:rPr>
              <w:t>否则</w:t>
            </w:r>
            <w:r>
              <w:rPr>
                <w:rFonts w:hint="eastAsia"/>
                <w:kern w:val="0"/>
                <w:sz w:val="24"/>
                <w:szCs w:val="24"/>
              </w:rPr>
              <w:t>0</w:t>
            </w:r>
            <w:r>
              <w:rPr>
                <w:rFonts w:hint="eastAsia"/>
                <w:kern w:val="0"/>
                <w:sz w:val="24"/>
                <w:szCs w:val="24"/>
              </w:rPr>
              <w:t>分</w:t>
            </w:r>
            <w:r>
              <w:rPr>
                <w:rFonts w:hint="eastAsia"/>
                <w:kern w:val="0"/>
                <w:sz w:val="24"/>
                <w:szCs w:val="24"/>
              </w:rPr>
              <w:t>。</w:t>
            </w:r>
          </w:p>
          <w:p w:rsidR="002132E6" w:rsidRDefault="00DC795C">
            <w:pPr>
              <w:widowControl/>
              <w:spacing w:line="400" w:lineRule="exact"/>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w:t>
            </w:r>
            <w:r>
              <w:rPr>
                <w:rFonts w:hint="eastAsia"/>
                <w:kern w:val="0"/>
                <w:sz w:val="24"/>
                <w:szCs w:val="24"/>
              </w:rPr>
              <w:t>提供</w:t>
            </w:r>
            <w:r>
              <w:rPr>
                <w:sz w:val="24"/>
                <w:szCs w:val="24"/>
              </w:rPr>
              <w:t>供应业务员</w:t>
            </w:r>
            <w:r>
              <w:rPr>
                <w:rFonts w:hint="eastAsia"/>
                <w:kern w:val="0"/>
                <w:sz w:val="24"/>
                <w:szCs w:val="24"/>
              </w:rPr>
              <w:t>的人员简历，上述材料能够证明该人员具备</w:t>
            </w:r>
            <w:r>
              <w:rPr>
                <w:sz w:val="24"/>
                <w:szCs w:val="24"/>
              </w:rPr>
              <w:t>5</w:t>
            </w:r>
            <w:r>
              <w:rPr>
                <w:sz w:val="24"/>
                <w:szCs w:val="24"/>
              </w:rPr>
              <w:t>年</w:t>
            </w:r>
            <w:r>
              <w:rPr>
                <w:rFonts w:hint="eastAsia"/>
                <w:sz w:val="24"/>
                <w:szCs w:val="24"/>
              </w:rPr>
              <w:t>或</w:t>
            </w:r>
            <w:r>
              <w:rPr>
                <w:sz w:val="24"/>
                <w:szCs w:val="24"/>
              </w:rPr>
              <w:t>以上食材供应项目管理工作经验</w:t>
            </w:r>
            <w:r>
              <w:rPr>
                <w:rFonts w:hint="eastAsia"/>
                <w:kern w:val="0"/>
                <w:sz w:val="24"/>
                <w:szCs w:val="24"/>
              </w:rPr>
              <w:t>得</w:t>
            </w:r>
            <w:r>
              <w:rPr>
                <w:rFonts w:hint="eastAsia"/>
                <w:kern w:val="0"/>
                <w:sz w:val="24"/>
                <w:szCs w:val="24"/>
              </w:rPr>
              <w:t>0.5</w:t>
            </w:r>
            <w:r>
              <w:rPr>
                <w:rFonts w:hint="eastAsia"/>
                <w:kern w:val="0"/>
                <w:sz w:val="24"/>
                <w:szCs w:val="24"/>
              </w:rPr>
              <w:t>分，</w:t>
            </w:r>
            <w:r>
              <w:rPr>
                <w:rFonts w:hint="eastAsia"/>
                <w:kern w:val="0"/>
                <w:sz w:val="24"/>
                <w:szCs w:val="24"/>
              </w:rPr>
              <w:t>最多</w:t>
            </w:r>
            <w:r>
              <w:rPr>
                <w:rFonts w:hint="eastAsia"/>
                <w:kern w:val="0"/>
                <w:sz w:val="24"/>
                <w:szCs w:val="24"/>
              </w:rPr>
              <w:t>1.5</w:t>
            </w:r>
            <w:r>
              <w:rPr>
                <w:rFonts w:hint="eastAsia"/>
                <w:kern w:val="0"/>
                <w:sz w:val="24"/>
                <w:szCs w:val="24"/>
              </w:rPr>
              <w:t>分</w:t>
            </w:r>
            <w:r>
              <w:rPr>
                <w:rFonts w:hint="eastAsia"/>
                <w:kern w:val="0"/>
                <w:sz w:val="24"/>
                <w:szCs w:val="24"/>
              </w:rPr>
              <w:t>。</w:t>
            </w:r>
          </w:p>
          <w:p w:rsidR="002132E6" w:rsidRDefault="00DC795C">
            <w:pPr>
              <w:widowControl/>
              <w:spacing w:line="400" w:lineRule="exact"/>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w:t>
            </w:r>
            <w:r>
              <w:rPr>
                <w:rFonts w:hint="eastAsia"/>
                <w:kern w:val="0"/>
                <w:sz w:val="24"/>
                <w:szCs w:val="24"/>
              </w:rPr>
              <w:t>提供</w:t>
            </w:r>
            <w:r>
              <w:rPr>
                <w:sz w:val="24"/>
                <w:szCs w:val="24"/>
              </w:rPr>
              <w:t>食品安全管理员</w:t>
            </w:r>
            <w:r>
              <w:rPr>
                <w:rFonts w:hint="eastAsia"/>
                <w:kern w:val="0"/>
                <w:sz w:val="24"/>
                <w:szCs w:val="24"/>
              </w:rPr>
              <w:t>的人员简历，上述材料能够证明该人员具备</w:t>
            </w:r>
            <w:r>
              <w:rPr>
                <w:sz w:val="24"/>
                <w:szCs w:val="24"/>
              </w:rPr>
              <w:t>3</w:t>
            </w:r>
            <w:r>
              <w:rPr>
                <w:sz w:val="24"/>
                <w:szCs w:val="24"/>
              </w:rPr>
              <w:t>年</w:t>
            </w:r>
            <w:r>
              <w:rPr>
                <w:rFonts w:hint="eastAsia"/>
                <w:sz w:val="24"/>
                <w:szCs w:val="24"/>
              </w:rPr>
              <w:t>或</w:t>
            </w:r>
            <w:r>
              <w:rPr>
                <w:sz w:val="24"/>
                <w:szCs w:val="24"/>
              </w:rPr>
              <w:t>以上食品安全管理工作经验</w:t>
            </w:r>
            <w:r>
              <w:rPr>
                <w:rFonts w:hint="eastAsia"/>
                <w:kern w:val="0"/>
                <w:sz w:val="24"/>
                <w:szCs w:val="24"/>
              </w:rPr>
              <w:t>得</w:t>
            </w:r>
            <w:r>
              <w:rPr>
                <w:rFonts w:hint="eastAsia"/>
                <w:kern w:val="0"/>
                <w:sz w:val="24"/>
                <w:szCs w:val="24"/>
              </w:rPr>
              <w:t>0.5</w:t>
            </w:r>
            <w:r>
              <w:rPr>
                <w:rFonts w:hint="eastAsia"/>
                <w:kern w:val="0"/>
                <w:sz w:val="24"/>
                <w:szCs w:val="24"/>
              </w:rPr>
              <w:t>分，</w:t>
            </w:r>
            <w:r>
              <w:rPr>
                <w:rFonts w:hint="eastAsia"/>
                <w:kern w:val="0"/>
                <w:sz w:val="24"/>
                <w:szCs w:val="24"/>
              </w:rPr>
              <w:t>否则</w:t>
            </w:r>
            <w:r>
              <w:rPr>
                <w:rFonts w:hint="eastAsia"/>
                <w:kern w:val="0"/>
                <w:sz w:val="24"/>
                <w:szCs w:val="24"/>
              </w:rPr>
              <w:t>0</w:t>
            </w:r>
            <w:r>
              <w:rPr>
                <w:rFonts w:hint="eastAsia"/>
                <w:kern w:val="0"/>
                <w:sz w:val="24"/>
                <w:szCs w:val="24"/>
              </w:rPr>
              <w:t>分</w:t>
            </w:r>
            <w:r>
              <w:rPr>
                <w:rFonts w:hint="eastAsia"/>
                <w:kern w:val="0"/>
                <w:sz w:val="24"/>
                <w:szCs w:val="24"/>
              </w:rPr>
              <w:t>。</w:t>
            </w:r>
          </w:p>
          <w:p w:rsidR="002132E6" w:rsidRDefault="00DC795C">
            <w:pPr>
              <w:widowControl/>
              <w:spacing w:line="400" w:lineRule="exact"/>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w:t>
            </w:r>
            <w:r>
              <w:rPr>
                <w:rFonts w:hint="eastAsia"/>
                <w:kern w:val="0"/>
                <w:sz w:val="24"/>
                <w:szCs w:val="24"/>
              </w:rPr>
              <w:t>提供</w:t>
            </w:r>
            <w:r>
              <w:rPr>
                <w:sz w:val="24"/>
                <w:szCs w:val="24"/>
              </w:rPr>
              <w:t>采购员</w:t>
            </w:r>
            <w:r>
              <w:rPr>
                <w:rFonts w:hint="eastAsia"/>
                <w:kern w:val="0"/>
                <w:sz w:val="24"/>
                <w:szCs w:val="24"/>
              </w:rPr>
              <w:t>的人员简历，上述材料能够证明该人员具备</w:t>
            </w:r>
            <w:r>
              <w:rPr>
                <w:sz w:val="24"/>
                <w:szCs w:val="24"/>
              </w:rPr>
              <w:t>3</w:t>
            </w:r>
            <w:r>
              <w:rPr>
                <w:sz w:val="24"/>
                <w:szCs w:val="24"/>
              </w:rPr>
              <w:t>年</w:t>
            </w:r>
            <w:r>
              <w:rPr>
                <w:rFonts w:hint="eastAsia"/>
                <w:sz w:val="24"/>
                <w:szCs w:val="24"/>
              </w:rPr>
              <w:t>或</w:t>
            </w:r>
            <w:r>
              <w:rPr>
                <w:sz w:val="24"/>
                <w:szCs w:val="24"/>
              </w:rPr>
              <w:t>以上相关工作经验</w:t>
            </w:r>
            <w:r>
              <w:rPr>
                <w:rFonts w:hint="eastAsia"/>
                <w:kern w:val="0"/>
                <w:sz w:val="24"/>
                <w:szCs w:val="24"/>
              </w:rPr>
              <w:t>得</w:t>
            </w:r>
            <w:r>
              <w:rPr>
                <w:rFonts w:hint="eastAsia"/>
                <w:kern w:val="0"/>
                <w:sz w:val="24"/>
                <w:szCs w:val="24"/>
              </w:rPr>
              <w:t>0.5</w:t>
            </w:r>
            <w:r>
              <w:rPr>
                <w:rFonts w:hint="eastAsia"/>
                <w:kern w:val="0"/>
                <w:sz w:val="24"/>
                <w:szCs w:val="24"/>
              </w:rPr>
              <w:t>分，</w:t>
            </w:r>
            <w:r>
              <w:rPr>
                <w:rFonts w:hint="eastAsia"/>
                <w:kern w:val="0"/>
                <w:sz w:val="24"/>
                <w:szCs w:val="24"/>
              </w:rPr>
              <w:t>最多</w:t>
            </w:r>
            <w:r>
              <w:rPr>
                <w:rFonts w:hint="eastAsia"/>
                <w:kern w:val="0"/>
                <w:sz w:val="24"/>
                <w:szCs w:val="24"/>
              </w:rPr>
              <w:t>1.5</w:t>
            </w:r>
            <w:r>
              <w:rPr>
                <w:rFonts w:hint="eastAsia"/>
                <w:kern w:val="0"/>
                <w:sz w:val="24"/>
                <w:szCs w:val="24"/>
              </w:rPr>
              <w:t>分</w:t>
            </w:r>
            <w:r>
              <w:rPr>
                <w:rFonts w:hint="eastAsia"/>
                <w:kern w:val="0"/>
                <w:sz w:val="24"/>
                <w:szCs w:val="24"/>
              </w:rPr>
              <w:t>。</w:t>
            </w:r>
          </w:p>
          <w:p w:rsidR="002132E6" w:rsidRDefault="00DC795C">
            <w:pPr>
              <w:widowControl/>
              <w:spacing w:line="400" w:lineRule="exact"/>
              <w:rPr>
                <w:kern w:val="0"/>
                <w:sz w:val="24"/>
                <w:szCs w:val="24"/>
              </w:rPr>
            </w:pPr>
            <w:r>
              <w:rPr>
                <w:rFonts w:hint="eastAsia"/>
                <w:kern w:val="0"/>
                <w:sz w:val="24"/>
                <w:szCs w:val="24"/>
              </w:rPr>
              <w:t>（</w:t>
            </w:r>
            <w:r>
              <w:rPr>
                <w:rFonts w:hint="eastAsia"/>
                <w:kern w:val="0"/>
                <w:sz w:val="24"/>
                <w:szCs w:val="24"/>
              </w:rPr>
              <w:t>5</w:t>
            </w:r>
            <w:r>
              <w:rPr>
                <w:rFonts w:hint="eastAsia"/>
                <w:kern w:val="0"/>
                <w:sz w:val="24"/>
                <w:szCs w:val="24"/>
              </w:rPr>
              <w:t>）</w:t>
            </w:r>
            <w:r>
              <w:rPr>
                <w:rFonts w:hint="eastAsia"/>
                <w:kern w:val="0"/>
                <w:sz w:val="24"/>
                <w:szCs w:val="24"/>
              </w:rPr>
              <w:t>提供</w:t>
            </w:r>
            <w:r>
              <w:rPr>
                <w:sz w:val="24"/>
                <w:szCs w:val="24"/>
              </w:rPr>
              <w:t>配送司机</w:t>
            </w:r>
            <w:r>
              <w:rPr>
                <w:rFonts w:hint="eastAsia"/>
                <w:kern w:val="0"/>
                <w:sz w:val="24"/>
                <w:szCs w:val="24"/>
              </w:rPr>
              <w:t>的人员简历，上述材料能够证明该人员具备</w:t>
            </w:r>
            <w:r>
              <w:rPr>
                <w:sz w:val="24"/>
                <w:szCs w:val="24"/>
              </w:rPr>
              <w:t>3</w:t>
            </w:r>
            <w:r>
              <w:rPr>
                <w:sz w:val="24"/>
                <w:szCs w:val="24"/>
              </w:rPr>
              <w:t>年</w:t>
            </w:r>
            <w:r>
              <w:rPr>
                <w:rFonts w:hint="eastAsia"/>
                <w:sz w:val="24"/>
                <w:szCs w:val="24"/>
              </w:rPr>
              <w:t>或</w:t>
            </w:r>
            <w:r>
              <w:rPr>
                <w:sz w:val="24"/>
                <w:szCs w:val="24"/>
              </w:rPr>
              <w:t>以上相关工作经验</w:t>
            </w:r>
            <w:r>
              <w:rPr>
                <w:rFonts w:hint="eastAsia"/>
                <w:kern w:val="0"/>
                <w:sz w:val="24"/>
                <w:szCs w:val="24"/>
              </w:rPr>
              <w:t>得</w:t>
            </w:r>
            <w:r>
              <w:rPr>
                <w:rFonts w:hint="eastAsia"/>
                <w:kern w:val="0"/>
                <w:sz w:val="24"/>
                <w:szCs w:val="24"/>
              </w:rPr>
              <w:t>0.5</w:t>
            </w:r>
            <w:r>
              <w:rPr>
                <w:rFonts w:hint="eastAsia"/>
                <w:kern w:val="0"/>
                <w:sz w:val="24"/>
                <w:szCs w:val="24"/>
              </w:rPr>
              <w:t>分，</w:t>
            </w:r>
            <w:r>
              <w:rPr>
                <w:rFonts w:hint="eastAsia"/>
                <w:kern w:val="0"/>
                <w:sz w:val="24"/>
                <w:szCs w:val="24"/>
              </w:rPr>
              <w:t>最多</w:t>
            </w:r>
            <w:r>
              <w:rPr>
                <w:rFonts w:hint="eastAsia"/>
                <w:kern w:val="0"/>
                <w:sz w:val="24"/>
                <w:szCs w:val="24"/>
              </w:rPr>
              <w:t>1.5</w:t>
            </w:r>
            <w:r>
              <w:rPr>
                <w:rFonts w:hint="eastAsia"/>
                <w:kern w:val="0"/>
                <w:sz w:val="24"/>
                <w:szCs w:val="24"/>
              </w:rPr>
              <w:t>分。</w:t>
            </w:r>
          </w:p>
        </w:tc>
        <w:tc>
          <w:tcPr>
            <w:tcW w:w="1143" w:type="dxa"/>
            <w:shd w:val="clear" w:color="auto" w:fill="auto"/>
            <w:vAlign w:val="center"/>
          </w:tcPr>
          <w:p w:rsidR="002132E6" w:rsidRDefault="00DC795C">
            <w:pPr>
              <w:widowControl/>
              <w:spacing w:line="400" w:lineRule="exact"/>
              <w:jc w:val="center"/>
              <w:rPr>
                <w:kern w:val="0"/>
                <w:sz w:val="24"/>
                <w:szCs w:val="24"/>
              </w:rPr>
            </w:pPr>
            <w:r>
              <w:rPr>
                <w:rFonts w:hint="eastAsia"/>
                <w:kern w:val="0"/>
                <w:sz w:val="24"/>
                <w:szCs w:val="24"/>
              </w:rPr>
              <w:t>6</w:t>
            </w:r>
          </w:p>
        </w:tc>
      </w:tr>
      <w:tr w:rsidR="002132E6">
        <w:trPr>
          <w:trHeight w:val="596"/>
          <w:jc w:val="center"/>
        </w:trPr>
        <w:tc>
          <w:tcPr>
            <w:tcW w:w="663" w:type="dxa"/>
            <w:shd w:val="clear" w:color="auto" w:fill="auto"/>
            <w:noWrap/>
            <w:vAlign w:val="center"/>
          </w:tcPr>
          <w:p w:rsidR="002132E6" w:rsidRDefault="00DC795C">
            <w:pPr>
              <w:widowControl/>
              <w:spacing w:line="400" w:lineRule="exact"/>
              <w:jc w:val="center"/>
              <w:rPr>
                <w:kern w:val="0"/>
                <w:sz w:val="24"/>
                <w:szCs w:val="24"/>
              </w:rPr>
            </w:pPr>
            <w:r>
              <w:rPr>
                <w:kern w:val="0"/>
                <w:sz w:val="24"/>
                <w:szCs w:val="24"/>
              </w:rPr>
              <w:t>5</w:t>
            </w:r>
          </w:p>
        </w:tc>
        <w:tc>
          <w:tcPr>
            <w:tcW w:w="1419" w:type="dxa"/>
            <w:shd w:val="clear" w:color="auto" w:fill="auto"/>
            <w:vAlign w:val="center"/>
          </w:tcPr>
          <w:p w:rsidR="002132E6" w:rsidRDefault="00DC795C">
            <w:pPr>
              <w:widowControl/>
              <w:spacing w:line="400" w:lineRule="exact"/>
              <w:jc w:val="center"/>
              <w:rPr>
                <w:kern w:val="0"/>
                <w:sz w:val="24"/>
                <w:szCs w:val="24"/>
              </w:rPr>
            </w:pPr>
            <w:r>
              <w:rPr>
                <w:rFonts w:hint="eastAsia"/>
                <w:kern w:val="0"/>
                <w:sz w:val="24"/>
                <w:szCs w:val="24"/>
              </w:rPr>
              <w:t>采购能力评价</w:t>
            </w:r>
          </w:p>
        </w:tc>
        <w:tc>
          <w:tcPr>
            <w:tcW w:w="7311" w:type="dxa"/>
            <w:shd w:val="clear" w:color="auto" w:fill="auto"/>
            <w:vAlign w:val="center"/>
          </w:tcPr>
          <w:p w:rsidR="002132E6" w:rsidRDefault="00DC795C">
            <w:pPr>
              <w:widowControl/>
              <w:spacing w:line="400" w:lineRule="exact"/>
              <w:rPr>
                <w:kern w:val="0"/>
                <w:sz w:val="24"/>
                <w:szCs w:val="24"/>
              </w:rPr>
            </w:pPr>
            <w:r>
              <w:rPr>
                <w:rFonts w:hint="eastAsia"/>
                <w:kern w:val="0"/>
                <w:sz w:val="24"/>
                <w:szCs w:val="24"/>
              </w:rPr>
              <w:t>投标人与配送食材生产厂家（或经销商）签订合作供货协议或销售授权书，提供协议或授权书电子件，每个满足以上要求的电子件得</w:t>
            </w:r>
            <w:r>
              <w:rPr>
                <w:rFonts w:hint="eastAsia"/>
                <w:kern w:val="0"/>
                <w:sz w:val="24"/>
                <w:szCs w:val="24"/>
              </w:rPr>
              <w:t>1</w:t>
            </w:r>
            <w:r>
              <w:rPr>
                <w:rFonts w:hint="eastAsia"/>
                <w:kern w:val="0"/>
                <w:sz w:val="24"/>
                <w:szCs w:val="24"/>
              </w:rPr>
              <w:t>分，最多</w:t>
            </w:r>
            <w:r>
              <w:rPr>
                <w:rFonts w:hint="eastAsia"/>
                <w:kern w:val="0"/>
                <w:sz w:val="24"/>
                <w:szCs w:val="24"/>
              </w:rPr>
              <w:t>4</w:t>
            </w:r>
            <w:r>
              <w:rPr>
                <w:rFonts w:hint="eastAsia"/>
                <w:kern w:val="0"/>
                <w:sz w:val="24"/>
                <w:szCs w:val="24"/>
              </w:rPr>
              <w:t>分；</w:t>
            </w:r>
          </w:p>
        </w:tc>
        <w:tc>
          <w:tcPr>
            <w:tcW w:w="1143" w:type="dxa"/>
            <w:shd w:val="clear" w:color="auto" w:fill="auto"/>
            <w:vAlign w:val="center"/>
          </w:tcPr>
          <w:p w:rsidR="002132E6" w:rsidRDefault="00DC795C">
            <w:pPr>
              <w:widowControl/>
              <w:spacing w:line="400" w:lineRule="exact"/>
              <w:jc w:val="center"/>
              <w:rPr>
                <w:kern w:val="0"/>
                <w:sz w:val="24"/>
                <w:szCs w:val="24"/>
              </w:rPr>
            </w:pPr>
            <w:r>
              <w:rPr>
                <w:rFonts w:hint="eastAsia"/>
                <w:kern w:val="0"/>
                <w:sz w:val="24"/>
                <w:szCs w:val="24"/>
              </w:rPr>
              <w:t>4</w:t>
            </w:r>
          </w:p>
        </w:tc>
      </w:tr>
      <w:tr w:rsidR="002132E6">
        <w:trPr>
          <w:jc w:val="center"/>
        </w:trPr>
        <w:tc>
          <w:tcPr>
            <w:tcW w:w="663" w:type="dxa"/>
            <w:shd w:val="clear" w:color="auto" w:fill="auto"/>
            <w:noWrap/>
            <w:vAlign w:val="center"/>
          </w:tcPr>
          <w:p w:rsidR="002132E6" w:rsidRDefault="00DC795C">
            <w:pPr>
              <w:widowControl/>
              <w:spacing w:line="400" w:lineRule="exact"/>
              <w:jc w:val="center"/>
              <w:rPr>
                <w:kern w:val="0"/>
                <w:sz w:val="24"/>
                <w:szCs w:val="24"/>
              </w:rPr>
            </w:pPr>
            <w:r>
              <w:rPr>
                <w:kern w:val="0"/>
                <w:sz w:val="24"/>
                <w:szCs w:val="24"/>
              </w:rPr>
              <w:t>6</w:t>
            </w:r>
          </w:p>
        </w:tc>
        <w:tc>
          <w:tcPr>
            <w:tcW w:w="1419" w:type="dxa"/>
            <w:shd w:val="clear" w:color="auto" w:fill="auto"/>
            <w:vAlign w:val="center"/>
          </w:tcPr>
          <w:p w:rsidR="002132E6" w:rsidRDefault="00DC795C">
            <w:pPr>
              <w:widowControl/>
              <w:spacing w:line="400" w:lineRule="exact"/>
              <w:jc w:val="center"/>
              <w:rPr>
                <w:kern w:val="0"/>
                <w:sz w:val="24"/>
                <w:szCs w:val="24"/>
              </w:rPr>
            </w:pPr>
            <w:r>
              <w:rPr>
                <w:rFonts w:hint="eastAsia"/>
                <w:kern w:val="0"/>
                <w:sz w:val="24"/>
                <w:szCs w:val="24"/>
              </w:rPr>
              <w:t>投入</w:t>
            </w:r>
            <w:r>
              <w:rPr>
                <w:kern w:val="0"/>
                <w:sz w:val="24"/>
                <w:szCs w:val="24"/>
              </w:rPr>
              <w:t>库房评价</w:t>
            </w:r>
          </w:p>
        </w:tc>
        <w:tc>
          <w:tcPr>
            <w:tcW w:w="7311" w:type="dxa"/>
            <w:shd w:val="clear" w:color="auto" w:fill="auto"/>
            <w:vAlign w:val="center"/>
          </w:tcPr>
          <w:p w:rsidR="002132E6" w:rsidRDefault="00DC795C">
            <w:pPr>
              <w:widowControl/>
              <w:spacing w:line="400" w:lineRule="exact"/>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）投标人自有或租赁库房，提供库房具体地址和以下</w:t>
            </w:r>
            <w:r>
              <w:rPr>
                <w:rFonts w:hint="eastAsia"/>
                <w:kern w:val="0"/>
                <w:sz w:val="24"/>
                <w:szCs w:val="24"/>
              </w:rPr>
              <w:t>A</w:t>
            </w:r>
            <w:r>
              <w:rPr>
                <w:rFonts w:hint="eastAsia"/>
                <w:kern w:val="0"/>
                <w:sz w:val="24"/>
                <w:szCs w:val="24"/>
              </w:rPr>
              <w:t>或</w:t>
            </w:r>
            <w:r>
              <w:rPr>
                <w:rFonts w:hint="eastAsia"/>
                <w:kern w:val="0"/>
                <w:sz w:val="24"/>
                <w:szCs w:val="24"/>
              </w:rPr>
              <w:t>B</w:t>
            </w:r>
            <w:r>
              <w:rPr>
                <w:rFonts w:hint="eastAsia"/>
                <w:kern w:val="0"/>
                <w:sz w:val="24"/>
                <w:szCs w:val="24"/>
              </w:rPr>
              <w:t>任意一项的得</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p w:rsidR="002132E6" w:rsidRDefault="00DC795C">
            <w:pPr>
              <w:widowControl/>
              <w:spacing w:line="400" w:lineRule="exact"/>
              <w:rPr>
                <w:kern w:val="0"/>
                <w:sz w:val="24"/>
                <w:szCs w:val="24"/>
              </w:rPr>
            </w:pPr>
            <w:r>
              <w:rPr>
                <w:rFonts w:hint="eastAsia"/>
                <w:kern w:val="0"/>
                <w:sz w:val="24"/>
                <w:szCs w:val="24"/>
              </w:rPr>
              <w:t>A</w:t>
            </w:r>
            <w:r>
              <w:rPr>
                <w:rFonts w:hint="eastAsia"/>
                <w:kern w:val="0"/>
                <w:sz w:val="24"/>
                <w:szCs w:val="24"/>
              </w:rPr>
              <w:t>：自有库房的：提供库房所有权证明电子件，所有权人应为投标单位，且库房所有权证明所载库房面积≥</w:t>
            </w:r>
            <w:r>
              <w:rPr>
                <w:rFonts w:hint="eastAsia"/>
                <w:kern w:val="0"/>
                <w:sz w:val="24"/>
                <w:szCs w:val="24"/>
              </w:rPr>
              <w:t>500</w:t>
            </w:r>
            <w:r>
              <w:rPr>
                <w:rFonts w:hint="eastAsia"/>
                <w:kern w:val="0"/>
                <w:sz w:val="24"/>
                <w:szCs w:val="24"/>
              </w:rPr>
              <w:t>平米的；</w:t>
            </w:r>
          </w:p>
          <w:p w:rsidR="002132E6" w:rsidRDefault="00DC795C">
            <w:pPr>
              <w:widowControl/>
              <w:spacing w:line="400" w:lineRule="exact"/>
              <w:rPr>
                <w:kern w:val="0"/>
                <w:sz w:val="24"/>
                <w:szCs w:val="24"/>
              </w:rPr>
            </w:pPr>
            <w:r>
              <w:rPr>
                <w:rFonts w:hint="eastAsia"/>
                <w:kern w:val="0"/>
                <w:sz w:val="24"/>
                <w:szCs w:val="24"/>
              </w:rPr>
              <w:t>B</w:t>
            </w:r>
            <w:r>
              <w:rPr>
                <w:rFonts w:hint="eastAsia"/>
                <w:kern w:val="0"/>
                <w:sz w:val="24"/>
                <w:szCs w:val="24"/>
              </w:rPr>
              <w:t>：租赁库房的：提供库房租赁合同电子件，且租赁合同所载投标人租赁库房面积≥</w:t>
            </w:r>
            <w:r>
              <w:rPr>
                <w:rFonts w:hint="eastAsia"/>
                <w:kern w:val="0"/>
                <w:sz w:val="24"/>
                <w:szCs w:val="24"/>
              </w:rPr>
              <w:t>500</w:t>
            </w:r>
            <w:r>
              <w:rPr>
                <w:rFonts w:hint="eastAsia"/>
                <w:kern w:val="0"/>
                <w:sz w:val="24"/>
                <w:szCs w:val="24"/>
              </w:rPr>
              <w:t>平米的。</w:t>
            </w:r>
          </w:p>
          <w:p w:rsidR="002132E6" w:rsidRDefault="00DC795C">
            <w:pPr>
              <w:widowControl/>
              <w:spacing w:line="400" w:lineRule="exact"/>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）投标人自有或租赁冷库，提供冷库具体地址和以下</w:t>
            </w:r>
            <w:r>
              <w:rPr>
                <w:rFonts w:hint="eastAsia"/>
                <w:kern w:val="0"/>
                <w:sz w:val="24"/>
                <w:szCs w:val="24"/>
              </w:rPr>
              <w:t>A</w:t>
            </w:r>
            <w:r>
              <w:rPr>
                <w:rFonts w:hint="eastAsia"/>
                <w:kern w:val="0"/>
                <w:sz w:val="24"/>
                <w:szCs w:val="24"/>
              </w:rPr>
              <w:t>或</w:t>
            </w:r>
            <w:r>
              <w:rPr>
                <w:rFonts w:hint="eastAsia"/>
                <w:kern w:val="0"/>
                <w:sz w:val="24"/>
                <w:szCs w:val="24"/>
              </w:rPr>
              <w:t>B</w:t>
            </w:r>
            <w:r>
              <w:rPr>
                <w:rFonts w:hint="eastAsia"/>
                <w:kern w:val="0"/>
                <w:sz w:val="24"/>
                <w:szCs w:val="24"/>
              </w:rPr>
              <w:t>任意一项的得</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p w:rsidR="002132E6" w:rsidRDefault="00DC795C">
            <w:pPr>
              <w:widowControl/>
              <w:spacing w:line="400" w:lineRule="exact"/>
              <w:rPr>
                <w:kern w:val="0"/>
                <w:sz w:val="24"/>
                <w:szCs w:val="24"/>
              </w:rPr>
            </w:pPr>
            <w:r>
              <w:rPr>
                <w:rFonts w:hint="eastAsia"/>
                <w:kern w:val="0"/>
                <w:sz w:val="24"/>
                <w:szCs w:val="24"/>
              </w:rPr>
              <w:t>A</w:t>
            </w:r>
            <w:r>
              <w:rPr>
                <w:rFonts w:hint="eastAsia"/>
                <w:kern w:val="0"/>
                <w:sz w:val="24"/>
                <w:szCs w:val="24"/>
              </w:rPr>
              <w:t>：自有冷库的：提供冷库所有权证明电子件，所有权人应为投标单位，且冷库所有权证明所载冷库吨位≥</w:t>
            </w:r>
            <w:r>
              <w:rPr>
                <w:rFonts w:hint="eastAsia"/>
                <w:kern w:val="0"/>
                <w:sz w:val="24"/>
                <w:szCs w:val="24"/>
              </w:rPr>
              <w:t>300</w:t>
            </w:r>
            <w:r>
              <w:rPr>
                <w:rFonts w:hint="eastAsia"/>
                <w:kern w:val="0"/>
                <w:sz w:val="24"/>
                <w:szCs w:val="24"/>
              </w:rPr>
              <w:t>吨或面积≥</w:t>
            </w:r>
            <w:r>
              <w:rPr>
                <w:rFonts w:hint="eastAsia"/>
                <w:kern w:val="0"/>
                <w:sz w:val="24"/>
                <w:szCs w:val="24"/>
              </w:rPr>
              <w:t>120</w:t>
            </w:r>
            <w:r>
              <w:rPr>
                <w:rFonts w:hint="eastAsia"/>
                <w:kern w:val="0"/>
                <w:sz w:val="24"/>
                <w:szCs w:val="24"/>
              </w:rPr>
              <w:t>平米的。</w:t>
            </w:r>
          </w:p>
          <w:p w:rsidR="002132E6" w:rsidRDefault="00DC795C">
            <w:pPr>
              <w:widowControl/>
              <w:spacing w:line="400" w:lineRule="exact"/>
              <w:rPr>
                <w:kern w:val="0"/>
                <w:sz w:val="24"/>
                <w:szCs w:val="24"/>
              </w:rPr>
            </w:pPr>
            <w:r>
              <w:rPr>
                <w:rFonts w:hint="eastAsia"/>
                <w:kern w:val="0"/>
                <w:sz w:val="24"/>
                <w:szCs w:val="24"/>
              </w:rPr>
              <w:t>B</w:t>
            </w:r>
            <w:r>
              <w:rPr>
                <w:rFonts w:hint="eastAsia"/>
                <w:kern w:val="0"/>
                <w:sz w:val="24"/>
                <w:szCs w:val="24"/>
              </w:rPr>
              <w:t>：租赁冷库的：提供冷库租赁合同电子件，且租赁合同所载投标人租赁冷吨位≥</w:t>
            </w:r>
            <w:r>
              <w:rPr>
                <w:rFonts w:hint="eastAsia"/>
                <w:kern w:val="0"/>
                <w:sz w:val="24"/>
                <w:szCs w:val="24"/>
              </w:rPr>
              <w:t>300</w:t>
            </w:r>
            <w:r>
              <w:rPr>
                <w:rFonts w:hint="eastAsia"/>
                <w:kern w:val="0"/>
                <w:sz w:val="24"/>
                <w:szCs w:val="24"/>
              </w:rPr>
              <w:t>吨或面积≥</w:t>
            </w:r>
            <w:r>
              <w:rPr>
                <w:rFonts w:hint="eastAsia"/>
                <w:kern w:val="0"/>
                <w:sz w:val="24"/>
                <w:szCs w:val="24"/>
              </w:rPr>
              <w:t>120</w:t>
            </w:r>
            <w:r>
              <w:rPr>
                <w:rFonts w:hint="eastAsia"/>
                <w:kern w:val="0"/>
                <w:sz w:val="24"/>
                <w:szCs w:val="24"/>
              </w:rPr>
              <w:t>平米的。</w:t>
            </w:r>
          </w:p>
        </w:tc>
        <w:tc>
          <w:tcPr>
            <w:tcW w:w="1143" w:type="dxa"/>
            <w:shd w:val="clear" w:color="auto" w:fill="auto"/>
            <w:vAlign w:val="center"/>
          </w:tcPr>
          <w:p w:rsidR="002132E6" w:rsidRDefault="00DC795C">
            <w:pPr>
              <w:widowControl/>
              <w:spacing w:line="400" w:lineRule="exact"/>
              <w:jc w:val="center"/>
              <w:rPr>
                <w:kern w:val="0"/>
                <w:sz w:val="24"/>
                <w:szCs w:val="24"/>
              </w:rPr>
            </w:pPr>
            <w:r>
              <w:rPr>
                <w:rFonts w:hint="eastAsia"/>
                <w:kern w:val="0"/>
                <w:sz w:val="24"/>
                <w:szCs w:val="24"/>
              </w:rPr>
              <w:t>4</w:t>
            </w:r>
          </w:p>
        </w:tc>
      </w:tr>
      <w:tr w:rsidR="002132E6">
        <w:trPr>
          <w:trHeight w:val="576"/>
          <w:jc w:val="center"/>
        </w:trPr>
        <w:tc>
          <w:tcPr>
            <w:tcW w:w="663" w:type="dxa"/>
            <w:vMerge w:val="restart"/>
            <w:shd w:val="clear" w:color="auto" w:fill="auto"/>
            <w:noWrap/>
            <w:vAlign w:val="center"/>
          </w:tcPr>
          <w:p w:rsidR="002132E6" w:rsidRDefault="00DC795C">
            <w:pPr>
              <w:widowControl/>
              <w:spacing w:line="400" w:lineRule="exact"/>
              <w:jc w:val="center"/>
              <w:rPr>
                <w:kern w:val="0"/>
                <w:sz w:val="24"/>
                <w:szCs w:val="24"/>
              </w:rPr>
            </w:pPr>
            <w:r>
              <w:rPr>
                <w:rFonts w:hint="eastAsia"/>
                <w:kern w:val="0"/>
                <w:sz w:val="24"/>
                <w:szCs w:val="24"/>
              </w:rPr>
              <w:t>7</w:t>
            </w:r>
          </w:p>
        </w:tc>
        <w:tc>
          <w:tcPr>
            <w:tcW w:w="1419" w:type="dxa"/>
            <w:vMerge w:val="restart"/>
            <w:shd w:val="clear" w:color="auto" w:fill="auto"/>
            <w:vAlign w:val="center"/>
          </w:tcPr>
          <w:p w:rsidR="002132E6" w:rsidRDefault="00DC795C">
            <w:pPr>
              <w:widowControl/>
              <w:spacing w:line="400" w:lineRule="exact"/>
              <w:jc w:val="center"/>
              <w:rPr>
                <w:kern w:val="0"/>
                <w:sz w:val="24"/>
                <w:szCs w:val="24"/>
              </w:rPr>
            </w:pPr>
            <w:r>
              <w:rPr>
                <w:kern w:val="0"/>
                <w:sz w:val="24"/>
                <w:szCs w:val="24"/>
              </w:rPr>
              <w:t>投标人承诺评价</w:t>
            </w:r>
          </w:p>
        </w:tc>
        <w:tc>
          <w:tcPr>
            <w:tcW w:w="7311" w:type="dxa"/>
            <w:shd w:val="clear" w:color="auto" w:fill="auto"/>
            <w:vAlign w:val="center"/>
          </w:tcPr>
          <w:p w:rsidR="002132E6" w:rsidRDefault="00DC795C">
            <w:pPr>
              <w:widowControl/>
              <w:spacing w:line="400" w:lineRule="exact"/>
              <w:rPr>
                <w:kern w:val="0"/>
                <w:sz w:val="24"/>
                <w:szCs w:val="24"/>
              </w:rPr>
            </w:pPr>
            <w:r>
              <w:rPr>
                <w:rFonts w:hint="eastAsia"/>
                <w:kern w:val="0"/>
                <w:sz w:val="24"/>
                <w:szCs w:val="24"/>
              </w:rPr>
              <w:t>投标人承诺</w:t>
            </w:r>
            <w:r>
              <w:rPr>
                <w:rFonts w:hint="eastAsia"/>
                <w:sz w:val="24"/>
                <w:szCs w:val="24"/>
              </w:rPr>
              <w:t>为本项目</w:t>
            </w:r>
            <w:r>
              <w:rPr>
                <w:sz w:val="24"/>
                <w:szCs w:val="24"/>
              </w:rPr>
              <w:t>全部食材购买赔偿额度不低于</w:t>
            </w:r>
            <w:r>
              <w:rPr>
                <w:sz w:val="24"/>
                <w:szCs w:val="24"/>
              </w:rPr>
              <w:t>500</w:t>
            </w:r>
            <w:r>
              <w:rPr>
                <w:sz w:val="24"/>
                <w:szCs w:val="24"/>
              </w:rPr>
              <w:t>万元的食品安全责任险</w:t>
            </w:r>
            <w:r>
              <w:rPr>
                <w:rFonts w:hint="eastAsia"/>
                <w:sz w:val="24"/>
                <w:szCs w:val="24"/>
              </w:rPr>
              <w:t>。提供上述承诺得</w:t>
            </w:r>
            <w:r>
              <w:rPr>
                <w:rFonts w:hint="eastAsia"/>
                <w:sz w:val="24"/>
                <w:szCs w:val="24"/>
              </w:rPr>
              <w:t>1</w:t>
            </w:r>
            <w:r>
              <w:rPr>
                <w:rFonts w:hint="eastAsia"/>
                <w:sz w:val="24"/>
                <w:szCs w:val="24"/>
              </w:rPr>
              <w:t>分，否则</w:t>
            </w:r>
            <w:r>
              <w:rPr>
                <w:rFonts w:hint="eastAsia"/>
                <w:sz w:val="24"/>
                <w:szCs w:val="24"/>
              </w:rPr>
              <w:t>0</w:t>
            </w:r>
            <w:r>
              <w:rPr>
                <w:rFonts w:hint="eastAsia"/>
                <w:sz w:val="24"/>
                <w:szCs w:val="24"/>
              </w:rPr>
              <w:t>分。</w:t>
            </w:r>
          </w:p>
        </w:tc>
        <w:tc>
          <w:tcPr>
            <w:tcW w:w="1143" w:type="dxa"/>
            <w:shd w:val="clear" w:color="auto" w:fill="auto"/>
            <w:vAlign w:val="center"/>
          </w:tcPr>
          <w:p w:rsidR="002132E6" w:rsidRDefault="00DC795C">
            <w:pPr>
              <w:widowControl/>
              <w:spacing w:line="400" w:lineRule="exact"/>
              <w:jc w:val="center"/>
              <w:rPr>
                <w:kern w:val="0"/>
                <w:sz w:val="24"/>
                <w:szCs w:val="24"/>
              </w:rPr>
            </w:pPr>
            <w:r>
              <w:rPr>
                <w:rFonts w:hint="eastAsia"/>
                <w:kern w:val="0"/>
                <w:sz w:val="24"/>
                <w:szCs w:val="24"/>
              </w:rPr>
              <w:t>1</w:t>
            </w:r>
          </w:p>
        </w:tc>
      </w:tr>
      <w:tr w:rsidR="002132E6">
        <w:trPr>
          <w:trHeight w:val="576"/>
          <w:jc w:val="center"/>
        </w:trPr>
        <w:tc>
          <w:tcPr>
            <w:tcW w:w="663" w:type="dxa"/>
            <w:vMerge/>
            <w:shd w:val="clear" w:color="auto" w:fill="auto"/>
            <w:noWrap/>
            <w:vAlign w:val="center"/>
          </w:tcPr>
          <w:p w:rsidR="002132E6" w:rsidRDefault="002132E6">
            <w:pPr>
              <w:widowControl/>
              <w:spacing w:line="400" w:lineRule="exact"/>
              <w:jc w:val="center"/>
              <w:rPr>
                <w:kern w:val="0"/>
                <w:sz w:val="24"/>
                <w:szCs w:val="24"/>
              </w:rPr>
            </w:pPr>
          </w:p>
        </w:tc>
        <w:tc>
          <w:tcPr>
            <w:tcW w:w="1419" w:type="dxa"/>
            <w:vMerge/>
            <w:shd w:val="clear" w:color="auto" w:fill="auto"/>
            <w:vAlign w:val="center"/>
          </w:tcPr>
          <w:p w:rsidR="002132E6" w:rsidRDefault="002132E6">
            <w:pPr>
              <w:widowControl/>
              <w:spacing w:line="400" w:lineRule="exact"/>
              <w:jc w:val="center"/>
              <w:rPr>
                <w:kern w:val="0"/>
                <w:sz w:val="24"/>
                <w:szCs w:val="24"/>
              </w:rPr>
            </w:pPr>
          </w:p>
        </w:tc>
        <w:tc>
          <w:tcPr>
            <w:tcW w:w="7311" w:type="dxa"/>
            <w:shd w:val="clear" w:color="auto" w:fill="auto"/>
            <w:vAlign w:val="center"/>
          </w:tcPr>
          <w:p w:rsidR="002132E6" w:rsidRDefault="00DC795C">
            <w:pPr>
              <w:widowControl/>
              <w:spacing w:line="400" w:lineRule="exact"/>
              <w:rPr>
                <w:kern w:val="0"/>
                <w:sz w:val="24"/>
                <w:szCs w:val="24"/>
              </w:rPr>
            </w:pPr>
            <w:r>
              <w:rPr>
                <w:rFonts w:hint="eastAsia"/>
                <w:kern w:val="0"/>
                <w:sz w:val="24"/>
                <w:szCs w:val="24"/>
              </w:rPr>
              <w:t>投标人自有、租赁或</w:t>
            </w:r>
            <w:r>
              <w:rPr>
                <w:rFonts w:hint="eastAsia"/>
                <w:kern w:val="0"/>
                <w:sz w:val="24"/>
                <w:szCs w:val="24"/>
              </w:rPr>
              <w:t>具有</w:t>
            </w:r>
            <w:r>
              <w:rPr>
                <w:rFonts w:hint="eastAsia"/>
                <w:kern w:val="0"/>
                <w:sz w:val="24"/>
                <w:szCs w:val="24"/>
              </w:rPr>
              <w:t>固定合作</w:t>
            </w:r>
            <w:r>
              <w:rPr>
                <w:rFonts w:hint="eastAsia"/>
                <w:kern w:val="0"/>
                <w:sz w:val="24"/>
                <w:szCs w:val="24"/>
              </w:rPr>
              <w:t>的</w:t>
            </w:r>
            <w:r>
              <w:rPr>
                <w:rFonts w:hint="eastAsia"/>
                <w:kern w:val="0"/>
                <w:sz w:val="24"/>
                <w:szCs w:val="24"/>
              </w:rPr>
              <w:t>质检实验室用于所供食材自检</w:t>
            </w:r>
            <w:r>
              <w:rPr>
                <w:rFonts w:hint="eastAsia"/>
                <w:kern w:val="0"/>
                <w:sz w:val="24"/>
                <w:szCs w:val="24"/>
              </w:rPr>
              <w:t>，实验室具备与本项目标的相关食品质量检验检测能力（至少包括食品添加剂、微生物、重金属、农药残留等检测）。</w:t>
            </w:r>
            <w:r>
              <w:rPr>
                <w:rFonts w:hint="eastAsia"/>
                <w:kern w:val="0"/>
                <w:sz w:val="24"/>
                <w:szCs w:val="24"/>
              </w:rPr>
              <w:t>提供上述承诺得</w:t>
            </w:r>
            <w:r>
              <w:rPr>
                <w:rFonts w:hint="eastAsia"/>
                <w:kern w:val="0"/>
                <w:sz w:val="24"/>
                <w:szCs w:val="24"/>
              </w:rPr>
              <w:t>1</w:t>
            </w:r>
            <w:r>
              <w:rPr>
                <w:rFonts w:hint="eastAsia"/>
                <w:kern w:val="0"/>
                <w:sz w:val="24"/>
                <w:szCs w:val="24"/>
              </w:rPr>
              <w:t>分，否则</w:t>
            </w:r>
            <w:r>
              <w:rPr>
                <w:rFonts w:hint="eastAsia"/>
                <w:kern w:val="0"/>
                <w:sz w:val="24"/>
                <w:szCs w:val="24"/>
              </w:rPr>
              <w:t>0</w:t>
            </w:r>
            <w:r>
              <w:rPr>
                <w:rFonts w:hint="eastAsia"/>
                <w:kern w:val="0"/>
                <w:sz w:val="24"/>
                <w:szCs w:val="24"/>
              </w:rPr>
              <w:t>分。</w:t>
            </w:r>
          </w:p>
        </w:tc>
        <w:tc>
          <w:tcPr>
            <w:tcW w:w="1143" w:type="dxa"/>
            <w:shd w:val="clear" w:color="auto" w:fill="auto"/>
            <w:vAlign w:val="center"/>
          </w:tcPr>
          <w:p w:rsidR="002132E6" w:rsidRDefault="00DC795C">
            <w:pPr>
              <w:widowControl/>
              <w:spacing w:line="400" w:lineRule="exact"/>
              <w:jc w:val="center"/>
              <w:rPr>
                <w:kern w:val="0"/>
                <w:sz w:val="24"/>
                <w:szCs w:val="24"/>
              </w:rPr>
            </w:pPr>
            <w:r>
              <w:rPr>
                <w:rFonts w:hint="eastAsia"/>
                <w:kern w:val="0"/>
                <w:sz w:val="24"/>
                <w:szCs w:val="24"/>
              </w:rPr>
              <w:t>1</w:t>
            </w:r>
          </w:p>
        </w:tc>
      </w:tr>
      <w:tr w:rsidR="002132E6">
        <w:trPr>
          <w:trHeight w:val="64"/>
          <w:jc w:val="center"/>
        </w:trPr>
        <w:tc>
          <w:tcPr>
            <w:tcW w:w="9393" w:type="dxa"/>
            <w:gridSpan w:val="3"/>
            <w:shd w:val="clear" w:color="auto" w:fill="auto"/>
            <w:noWrap/>
            <w:vAlign w:val="center"/>
          </w:tcPr>
          <w:p w:rsidR="002132E6" w:rsidRDefault="00DC795C">
            <w:pPr>
              <w:widowControl/>
              <w:spacing w:line="400" w:lineRule="exact"/>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40</w:t>
            </w:r>
            <w:r>
              <w:rPr>
                <w:kern w:val="0"/>
                <w:sz w:val="24"/>
                <w:szCs w:val="24"/>
              </w:rPr>
              <w:t>分）</w:t>
            </w:r>
          </w:p>
        </w:tc>
        <w:tc>
          <w:tcPr>
            <w:tcW w:w="1143" w:type="dxa"/>
            <w:shd w:val="clear" w:color="auto" w:fill="auto"/>
            <w:vAlign w:val="center"/>
          </w:tcPr>
          <w:p w:rsidR="002132E6" w:rsidRDefault="00DC795C">
            <w:pPr>
              <w:widowControl/>
              <w:spacing w:line="400" w:lineRule="exact"/>
              <w:jc w:val="center"/>
              <w:rPr>
                <w:kern w:val="0"/>
                <w:sz w:val="24"/>
                <w:szCs w:val="24"/>
              </w:rPr>
            </w:pPr>
            <w:r>
              <w:rPr>
                <w:kern w:val="0"/>
                <w:sz w:val="24"/>
                <w:szCs w:val="24"/>
              </w:rPr>
              <w:t>分值</w:t>
            </w:r>
          </w:p>
        </w:tc>
      </w:tr>
      <w:tr w:rsidR="002132E6">
        <w:trPr>
          <w:trHeight w:val="416"/>
          <w:jc w:val="center"/>
        </w:trPr>
        <w:tc>
          <w:tcPr>
            <w:tcW w:w="663" w:type="dxa"/>
            <w:shd w:val="clear" w:color="auto" w:fill="auto"/>
            <w:noWrap/>
            <w:vAlign w:val="center"/>
          </w:tcPr>
          <w:p w:rsidR="002132E6" w:rsidRDefault="00DC795C">
            <w:pPr>
              <w:widowControl/>
              <w:spacing w:line="400" w:lineRule="exact"/>
              <w:jc w:val="center"/>
              <w:rPr>
                <w:kern w:val="0"/>
                <w:sz w:val="24"/>
                <w:szCs w:val="24"/>
              </w:rPr>
            </w:pPr>
            <w:r>
              <w:rPr>
                <w:kern w:val="0"/>
                <w:sz w:val="24"/>
                <w:szCs w:val="24"/>
              </w:rPr>
              <w:t>1</w:t>
            </w:r>
          </w:p>
        </w:tc>
        <w:tc>
          <w:tcPr>
            <w:tcW w:w="1419" w:type="dxa"/>
            <w:shd w:val="clear" w:color="auto" w:fill="auto"/>
            <w:vAlign w:val="center"/>
          </w:tcPr>
          <w:p w:rsidR="002132E6" w:rsidRDefault="00DC795C">
            <w:pPr>
              <w:widowControl/>
              <w:spacing w:line="400" w:lineRule="exact"/>
              <w:jc w:val="center"/>
              <w:rPr>
                <w:kern w:val="0"/>
                <w:sz w:val="24"/>
                <w:szCs w:val="24"/>
              </w:rPr>
            </w:pPr>
            <w:r>
              <w:rPr>
                <w:kern w:val="0"/>
                <w:sz w:val="24"/>
                <w:szCs w:val="24"/>
              </w:rPr>
              <w:t>针对本项目特点的专业化服务方案评价</w:t>
            </w:r>
          </w:p>
        </w:tc>
        <w:tc>
          <w:tcPr>
            <w:tcW w:w="7311" w:type="dxa"/>
            <w:shd w:val="clear" w:color="auto" w:fill="auto"/>
            <w:vAlign w:val="center"/>
          </w:tcPr>
          <w:p w:rsidR="002132E6" w:rsidRDefault="00DC795C">
            <w:pPr>
              <w:widowControl/>
              <w:spacing w:line="400" w:lineRule="exact"/>
              <w:rPr>
                <w:kern w:val="0"/>
                <w:sz w:val="24"/>
                <w:szCs w:val="24"/>
              </w:rPr>
            </w:pPr>
            <w:r>
              <w:rPr>
                <w:rFonts w:hint="eastAsia"/>
                <w:kern w:val="0"/>
                <w:sz w:val="24"/>
                <w:szCs w:val="24"/>
              </w:rPr>
              <w:t>至少</w:t>
            </w:r>
            <w:r>
              <w:rPr>
                <w:kern w:val="0"/>
                <w:sz w:val="24"/>
                <w:szCs w:val="24"/>
              </w:rPr>
              <w:t>包含针对本项目的</w:t>
            </w:r>
            <w:r>
              <w:rPr>
                <w:rFonts w:hint="eastAsia"/>
                <w:kern w:val="0"/>
                <w:sz w:val="24"/>
                <w:szCs w:val="24"/>
              </w:rPr>
              <w:t>食材配送</w:t>
            </w:r>
            <w:r>
              <w:rPr>
                <w:kern w:val="0"/>
                <w:sz w:val="24"/>
                <w:szCs w:val="24"/>
              </w:rPr>
              <w:t>方案</w:t>
            </w:r>
          </w:p>
          <w:p w:rsidR="002132E6" w:rsidRDefault="00DC795C">
            <w:pPr>
              <w:widowControl/>
              <w:spacing w:line="400" w:lineRule="exact"/>
              <w:rPr>
                <w:kern w:val="0"/>
                <w:sz w:val="24"/>
                <w:szCs w:val="24"/>
              </w:rPr>
            </w:pPr>
            <w:r>
              <w:rPr>
                <w:rFonts w:hint="eastAsia"/>
                <w:kern w:val="0"/>
                <w:sz w:val="24"/>
                <w:szCs w:val="24"/>
              </w:rPr>
              <w:t>满足</w:t>
            </w:r>
            <w:r>
              <w:rPr>
                <w:kern w:val="0"/>
                <w:sz w:val="24"/>
                <w:szCs w:val="24"/>
              </w:rPr>
              <w:t>本文件要求，无瑕疵得满分；</w:t>
            </w:r>
          </w:p>
          <w:p w:rsidR="002132E6" w:rsidRDefault="00DC795C">
            <w:pPr>
              <w:widowControl/>
              <w:spacing w:line="400" w:lineRule="exact"/>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2.5</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2132E6" w:rsidRDefault="00DC795C">
            <w:pPr>
              <w:widowControl/>
              <w:spacing w:line="400" w:lineRule="exact"/>
              <w:jc w:val="center"/>
              <w:rPr>
                <w:kern w:val="0"/>
                <w:sz w:val="24"/>
                <w:szCs w:val="24"/>
              </w:rPr>
            </w:pPr>
            <w:r>
              <w:rPr>
                <w:rFonts w:hint="eastAsia"/>
                <w:kern w:val="0"/>
                <w:sz w:val="24"/>
                <w:szCs w:val="24"/>
              </w:rPr>
              <w:t>10</w:t>
            </w:r>
          </w:p>
        </w:tc>
      </w:tr>
      <w:tr w:rsidR="002132E6">
        <w:trPr>
          <w:trHeight w:val="699"/>
          <w:jc w:val="center"/>
        </w:trPr>
        <w:tc>
          <w:tcPr>
            <w:tcW w:w="663" w:type="dxa"/>
            <w:shd w:val="clear" w:color="auto" w:fill="auto"/>
            <w:noWrap/>
            <w:vAlign w:val="center"/>
          </w:tcPr>
          <w:p w:rsidR="002132E6" w:rsidRDefault="00DC795C">
            <w:pPr>
              <w:widowControl/>
              <w:spacing w:line="400" w:lineRule="exact"/>
              <w:jc w:val="center"/>
              <w:rPr>
                <w:kern w:val="0"/>
                <w:sz w:val="24"/>
                <w:szCs w:val="24"/>
              </w:rPr>
            </w:pPr>
            <w:r>
              <w:rPr>
                <w:kern w:val="0"/>
                <w:sz w:val="24"/>
                <w:szCs w:val="24"/>
              </w:rPr>
              <w:t>2</w:t>
            </w:r>
          </w:p>
        </w:tc>
        <w:tc>
          <w:tcPr>
            <w:tcW w:w="1419" w:type="dxa"/>
            <w:shd w:val="clear" w:color="auto" w:fill="auto"/>
            <w:vAlign w:val="center"/>
          </w:tcPr>
          <w:p w:rsidR="002132E6" w:rsidRDefault="00DC795C">
            <w:pPr>
              <w:widowControl/>
              <w:spacing w:line="400" w:lineRule="exact"/>
              <w:jc w:val="center"/>
              <w:rPr>
                <w:kern w:val="0"/>
                <w:sz w:val="24"/>
                <w:szCs w:val="24"/>
              </w:rPr>
            </w:pPr>
            <w:r>
              <w:rPr>
                <w:sz w:val="24"/>
              </w:rPr>
              <w:t>配送及时性准时性措施评价</w:t>
            </w:r>
          </w:p>
        </w:tc>
        <w:tc>
          <w:tcPr>
            <w:tcW w:w="7311" w:type="dxa"/>
            <w:shd w:val="clear" w:color="auto" w:fill="auto"/>
            <w:vAlign w:val="center"/>
          </w:tcPr>
          <w:p w:rsidR="002132E6" w:rsidRDefault="00DC795C">
            <w:pPr>
              <w:widowControl/>
              <w:spacing w:line="400" w:lineRule="exact"/>
              <w:rPr>
                <w:kern w:val="0"/>
                <w:sz w:val="24"/>
                <w:szCs w:val="24"/>
              </w:rPr>
            </w:pPr>
            <w:r>
              <w:rPr>
                <w:rFonts w:hint="eastAsia"/>
                <w:kern w:val="0"/>
                <w:sz w:val="24"/>
                <w:szCs w:val="24"/>
              </w:rPr>
              <w:t>至少</w:t>
            </w:r>
            <w:r>
              <w:rPr>
                <w:kern w:val="0"/>
                <w:sz w:val="24"/>
                <w:szCs w:val="24"/>
              </w:rPr>
              <w:t>包含</w:t>
            </w:r>
            <w:r>
              <w:rPr>
                <w:rFonts w:hint="eastAsia"/>
                <w:kern w:val="0"/>
                <w:sz w:val="24"/>
                <w:szCs w:val="24"/>
              </w:rPr>
              <w:t>如何保证日常食材准时送达的方案，如何保证采购人紧急采购的食材准时送达的方案，以及未按时送达时的挽回方案等内容</w:t>
            </w:r>
          </w:p>
          <w:p w:rsidR="002132E6" w:rsidRDefault="00DC795C">
            <w:pPr>
              <w:widowControl/>
              <w:spacing w:line="400" w:lineRule="exact"/>
              <w:rPr>
                <w:kern w:val="0"/>
                <w:sz w:val="24"/>
                <w:szCs w:val="24"/>
              </w:rPr>
            </w:pPr>
            <w:r>
              <w:rPr>
                <w:rFonts w:hint="eastAsia"/>
                <w:kern w:val="0"/>
                <w:sz w:val="24"/>
                <w:szCs w:val="24"/>
              </w:rPr>
              <w:t>满足</w:t>
            </w:r>
            <w:r>
              <w:rPr>
                <w:kern w:val="0"/>
                <w:sz w:val="24"/>
                <w:szCs w:val="24"/>
              </w:rPr>
              <w:t>本文件要求，无瑕疵得满分；</w:t>
            </w:r>
          </w:p>
          <w:p w:rsidR="002132E6" w:rsidRDefault="00DC795C">
            <w:pPr>
              <w:widowControl/>
              <w:spacing w:line="400" w:lineRule="exact"/>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2.5</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2132E6" w:rsidRDefault="00DC795C">
            <w:pPr>
              <w:widowControl/>
              <w:spacing w:line="400" w:lineRule="exact"/>
              <w:jc w:val="center"/>
              <w:rPr>
                <w:kern w:val="0"/>
                <w:sz w:val="24"/>
                <w:szCs w:val="24"/>
              </w:rPr>
            </w:pPr>
            <w:r>
              <w:rPr>
                <w:rFonts w:hint="eastAsia"/>
                <w:kern w:val="0"/>
                <w:sz w:val="24"/>
                <w:szCs w:val="24"/>
              </w:rPr>
              <w:t>10</w:t>
            </w:r>
          </w:p>
        </w:tc>
      </w:tr>
      <w:tr w:rsidR="002132E6">
        <w:trPr>
          <w:trHeight w:val="416"/>
          <w:jc w:val="center"/>
        </w:trPr>
        <w:tc>
          <w:tcPr>
            <w:tcW w:w="663" w:type="dxa"/>
            <w:shd w:val="clear" w:color="auto" w:fill="auto"/>
            <w:noWrap/>
            <w:vAlign w:val="center"/>
          </w:tcPr>
          <w:p w:rsidR="002132E6" w:rsidRDefault="00DC795C">
            <w:pPr>
              <w:widowControl/>
              <w:spacing w:line="400" w:lineRule="exact"/>
              <w:jc w:val="center"/>
              <w:rPr>
                <w:kern w:val="0"/>
                <w:sz w:val="24"/>
                <w:szCs w:val="24"/>
              </w:rPr>
            </w:pPr>
            <w:r>
              <w:rPr>
                <w:kern w:val="0"/>
                <w:sz w:val="24"/>
                <w:szCs w:val="24"/>
              </w:rPr>
              <w:t>3</w:t>
            </w:r>
          </w:p>
        </w:tc>
        <w:tc>
          <w:tcPr>
            <w:tcW w:w="1419" w:type="dxa"/>
            <w:shd w:val="clear" w:color="auto" w:fill="auto"/>
            <w:vAlign w:val="center"/>
          </w:tcPr>
          <w:p w:rsidR="002132E6" w:rsidRDefault="00DC795C">
            <w:pPr>
              <w:widowControl/>
              <w:spacing w:line="400" w:lineRule="exact"/>
              <w:jc w:val="center"/>
              <w:rPr>
                <w:kern w:val="0"/>
                <w:sz w:val="24"/>
                <w:szCs w:val="24"/>
              </w:rPr>
            </w:pPr>
            <w:r>
              <w:rPr>
                <w:rFonts w:hint="eastAsia"/>
                <w:sz w:val="24"/>
              </w:rPr>
              <w:t>质量安全把控方案</w:t>
            </w:r>
            <w:r>
              <w:rPr>
                <w:sz w:val="24"/>
              </w:rPr>
              <w:t>评价</w:t>
            </w:r>
          </w:p>
        </w:tc>
        <w:tc>
          <w:tcPr>
            <w:tcW w:w="7311" w:type="dxa"/>
            <w:shd w:val="clear" w:color="auto" w:fill="auto"/>
            <w:vAlign w:val="center"/>
          </w:tcPr>
          <w:p w:rsidR="002132E6" w:rsidRDefault="00DC795C">
            <w:pPr>
              <w:widowControl/>
              <w:spacing w:line="400" w:lineRule="exact"/>
              <w:rPr>
                <w:kern w:val="0"/>
                <w:sz w:val="24"/>
                <w:szCs w:val="24"/>
              </w:rPr>
            </w:pPr>
            <w:r>
              <w:rPr>
                <w:rFonts w:hint="eastAsia"/>
                <w:kern w:val="0"/>
                <w:sz w:val="24"/>
                <w:szCs w:val="24"/>
              </w:rPr>
              <w:t>至少</w:t>
            </w:r>
            <w:r>
              <w:rPr>
                <w:kern w:val="0"/>
                <w:sz w:val="24"/>
                <w:szCs w:val="24"/>
              </w:rPr>
              <w:t>包含</w:t>
            </w:r>
            <w:r>
              <w:rPr>
                <w:rFonts w:hint="eastAsia"/>
                <w:kern w:val="0"/>
                <w:sz w:val="24"/>
                <w:szCs w:val="24"/>
              </w:rPr>
              <w:t>供应食材质量把控措施、检验检疫关键环节把控、不符合质量标准货品处置等方面内容</w:t>
            </w:r>
          </w:p>
          <w:p w:rsidR="002132E6" w:rsidRDefault="00DC795C">
            <w:pPr>
              <w:widowControl/>
              <w:spacing w:line="400" w:lineRule="exact"/>
              <w:rPr>
                <w:kern w:val="0"/>
                <w:sz w:val="24"/>
                <w:szCs w:val="24"/>
              </w:rPr>
            </w:pPr>
            <w:r>
              <w:rPr>
                <w:rFonts w:hint="eastAsia"/>
                <w:kern w:val="0"/>
                <w:sz w:val="24"/>
                <w:szCs w:val="24"/>
              </w:rPr>
              <w:t>满足</w:t>
            </w:r>
            <w:r>
              <w:rPr>
                <w:kern w:val="0"/>
                <w:sz w:val="24"/>
                <w:szCs w:val="24"/>
              </w:rPr>
              <w:t>本文件要求，无瑕疵得满分；</w:t>
            </w:r>
          </w:p>
          <w:p w:rsidR="002132E6" w:rsidRDefault="00DC795C">
            <w:pPr>
              <w:widowControl/>
              <w:spacing w:line="400" w:lineRule="exact"/>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2.5</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2132E6" w:rsidRDefault="00DC795C">
            <w:pPr>
              <w:widowControl/>
              <w:spacing w:line="400" w:lineRule="exact"/>
              <w:jc w:val="center"/>
              <w:rPr>
                <w:kern w:val="0"/>
                <w:sz w:val="24"/>
                <w:szCs w:val="24"/>
              </w:rPr>
            </w:pPr>
            <w:r>
              <w:rPr>
                <w:rFonts w:hint="eastAsia"/>
                <w:kern w:val="0"/>
                <w:sz w:val="24"/>
                <w:szCs w:val="24"/>
              </w:rPr>
              <w:t>10</w:t>
            </w:r>
          </w:p>
        </w:tc>
      </w:tr>
      <w:tr w:rsidR="002132E6">
        <w:trPr>
          <w:trHeight w:val="1050"/>
          <w:jc w:val="center"/>
        </w:trPr>
        <w:tc>
          <w:tcPr>
            <w:tcW w:w="663" w:type="dxa"/>
            <w:shd w:val="clear" w:color="auto" w:fill="auto"/>
            <w:noWrap/>
            <w:vAlign w:val="center"/>
          </w:tcPr>
          <w:p w:rsidR="002132E6" w:rsidRDefault="00DC795C">
            <w:pPr>
              <w:widowControl/>
              <w:spacing w:line="400" w:lineRule="exact"/>
              <w:jc w:val="center"/>
              <w:rPr>
                <w:kern w:val="0"/>
                <w:sz w:val="24"/>
                <w:szCs w:val="24"/>
              </w:rPr>
            </w:pPr>
            <w:r>
              <w:rPr>
                <w:kern w:val="0"/>
                <w:sz w:val="24"/>
                <w:szCs w:val="24"/>
              </w:rPr>
              <w:t>4</w:t>
            </w:r>
          </w:p>
        </w:tc>
        <w:tc>
          <w:tcPr>
            <w:tcW w:w="1419" w:type="dxa"/>
            <w:shd w:val="clear" w:color="auto" w:fill="auto"/>
            <w:vAlign w:val="center"/>
          </w:tcPr>
          <w:p w:rsidR="002132E6" w:rsidRDefault="00DC795C">
            <w:pPr>
              <w:widowControl/>
              <w:spacing w:line="400" w:lineRule="exact"/>
              <w:jc w:val="center"/>
              <w:rPr>
                <w:kern w:val="0"/>
                <w:sz w:val="24"/>
                <w:szCs w:val="24"/>
              </w:rPr>
            </w:pPr>
            <w:r>
              <w:rPr>
                <w:rFonts w:hint="eastAsia"/>
                <w:kern w:val="0"/>
                <w:sz w:val="24"/>
                <w:szCs w:val="24"/>
              </w:rPr>
              <w:t>供应方案</w:t>
            </w:r>
            <w:r>
              <w:rPr>
                <w:kern w:val="0"/>
                <w:sz w:val="24"/>
                <w:szCs w:val="24"/>
              </w:rPr>
              <w:t>评价</w:t>
            </w:r>
          </w:p>
        </w:tc>
        <w:tc>
          <w:tcPr>
            <w:tcW w:w="7311" w:type="dxa"/>
            <w:shd w:val="clear" w:color="auto" w:fill="auto"/>
            <w:vAlign w:val="center"/>
          </w:tcPr>
          <w:p w:rsidR="002132E6" w:rsidRDefault="00DC795C">
            <w:pPr>
              <w:widowControl/>
              <w:spacing w:line="400" w:lineRule="exact"/>
              <w:rPr>
                <w:kern w:val="0"/>
                <w:sz w:val="24"/>
                <w:szCs w:val="24"/>
              </w:rPr>
            </w:pPr>
            <w:r>
              <w:rPr>
                <w:rFonts w:hint="eastAsia"/>
                <w:kern w:val="0"/>
                <w:sz w:val="24"/>
                <w:szCs w:val="24"/>
              </w:rPr>
              <w:t>至少</w:t>
            </w:r>
            <w:r>
              <w:rPr>
                <w:kern w:val="0"/>
                <w:sz w:val="24"/>
                <w:szCs w:val="24"/>
              </w:rPr>
              <w:t>包含</w:t>
            </w:r>
            <w:r>
              <w:rPr>
                <w:rFonts w:hint="eastAsia"/>
                <w:kern w:val="0"/>
                <w:sz w:val="24"/>
                <w:szCs w:val="24"/>
              </w:rPr>
              <w:t>服务团队管理措施、内部采购管理措施、储存分拣管理措施、科学合理运输措施等方面内容</w:t>
            </w:r>
          </w:p>
          <w:p w:rsidR="002132E6" w:rsidRDefault="00DC795C">
            <w:pPr>
              <w:widowControl/>
              <w:spacing w:line="400" w:lineRule="exact"/>
              <w:rPr>
                <w:kern w:val="0"/>
                <w:sz w:val="24"/>
                <w:szCs w:val="24"/>
              </w:rPr>
            </w:pPr>
            <w:r>
              <w:rPr>
                <w:rFonts w:hint="eastAsia"/>
                <w:kern w:val="0"/>
                <w:sz w:val="24"/>
                <w:szCs w:val="24"/>
              </w:rPr>
              <w:t>满足</w:t>
            </w:r>
            <w:r>
              <w:rPr>
                <w:kern w:val="0"/>
                <w:sz w:val="24"/>
                <w:szCs w:val="24"/>
              </w:rPr>
              <w:t>本文件要求，无瑕疵得满分；</w:t>
            </w:r>
          </w:p>
          <w:p w:rsidR="002132E6" w:rsidRDefault="00DC795C">
            <w:pPr>
              <w:widowControl/>
              <w:spacing w:line="400" w:lineRule="exact"/>
              <w:rPr>
                <w:sz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2.5</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2132E6" w:rsidRDefault="00DC795C">
            <w:pPr>
              <w:widowControl/>
              <w:spacing w:line="400" w:lineRule="exact"/>
              <w:jc w:val="center"/>
              <w:rPr>
                <w:kern w:val="0"/>
                <w:sz w:val="24"/>
                <w:szCs w:val="24"/>
              </w:rPr>
            </w:pPr>
            <w:r>
              <w:rPr>
                <w:rFonts w:hint="eastAsia"/>
                <w:kern w:val="0"/>
                <w:sz w:val="24"/>
                <w:szCs w:val="24"/>
              </w:rPr>
              <w:t>10</w:t>
            </w:r>
          </w:p>
        </w:tc>
      </w:tr>
      <w:tr w:rsidR="002132E6">
        <w:trPr>
          <w:trHeight w:val="60"/>
          <w:jc w:val="center"/>
        </w:trPr>
        <w:tc>
          <w:tcPr>
            <w:tcW w:w="9393" w:type="dxa"/>
            <w:gridSpan w:val="3"/>
            <w:shd w:val="clear" w:color="auto" w:fill="auto"/>
            <w:noWrap/>
            <w:vAlign w:val="center"/>
          </w:tcPr>
          <w:p w:rsidR="002132E6" w:rsidRDefault="00DC795C">
            <w:pPr>
              <w:widowControl/>
              <w:spacing w:line="400" w:lineRule="exact"/>
              <w:jc w:val="center"/>
              <w:rPr>
                <w:sz w:val="24"/>
              </w:rPr>
            </w:pPr>
            <w:r>
              <w:rPr>
                <w:sz w:val="24"/>
              </w:rPr>
              <w:t>合计</w:t>
            </w:r>
          </w:p>
        </w:tc>
        <w:tc>
          <w:tcPr>
            <w:tcW w:w="1143" w:type="dxa"/>
            <w:shd w:val="clear" w:color="auto" w:fill="auto"/>
            <w:vAlign w:val="center"/>
          </w:tcPr>
          <w:p w:rsidR="002132E6" w:rsidRDefault="00DC795C">
            <w:pPr>
              <w:widowControl/>
              <w:spacing w:line="400" w:lineRule="exact"/>
              <w:jc w:val="center"/>
              <w:rPr>
                <w:kern w:val="0"/>
                <w:sz w:val="24"/>
                <w:szCs w:val="24"/>
              </w:rPr>
            </w:pPr>
            <w:r>
              <w:rPr>
                <w:kern w:val="0"/>
                <w:sz w:val="24"/>
                <w:szCs w:val="24"/>
              </w:rPr>
              <w:t>100</w:t>
            </w:r>
          </w:p>
        </w:tc>
      </w:tr>
    </w:tbl>
    <w:p w:rsidR="002132E6" w:rsidRDefault="00DC795C">
      <w:pPr>
        <w:spacing w:line="360" w:lineRule="auto"/>
        <w:ind w:firstLineChars="200" w:firstLine="480"/>
        <w:outlineLvl w:val="0"/>
        <w:rPr>
          <w:sz w:val="24"/>
          <w:u w:val="single"/>
        </w:rPr>
      </w:pPr>
      <w:r>
        <w:rPr>
          <w:rFonts w:hint="eastAsia"/>
          <w:kern w:val="0"/>
          <w:sz w:val="24"/>
          <w:szCs w:val="24"/>
        </w:rPr>
        <w:t>主观分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2132E6" w:rsidRDefault="002132E6">
      <w:pPr>
        <w:spacing w:line="360" w:lineRule="auto"/>
        <w:ind w:firstLineChars="200" w:firstLine="480"/>
        <w:outlineLvl w:val="0"/>
        <w:rPr>
          <w:sz w:val="24"/>
          <w:u w:val="single"/>
        </w:rPr>
      </w:pPr>
    </w:p>
    <w:p w:rsidR="002132E6" w:rsidRDefault="002132E6">
      <w:pPr>
        <w:spacing w:line="360" w:lineRule="auto"/>
        <w:ind w:firstLineChars="200" w:firstLine="480"/>
        <w:outlineLvl w:val="0"/>
        <w:rPr>
          <w:sz w:val="24"/>
          <w:u w:val="single"/>
        </w:rPr>
      </w:pPr>
    </w:p>
    <w:p w:rsidR="002132E6" w:rsidRDefault="00DC795C">
      <w:pPr>
        <w:spacing w:line="360" w:lineRule="auto"/>
        <w:ind w:firstLineChars="200" w:firstLine="480"/>
        <w:outlineLvl w:val="0"/>
        <w:rPr>
          <w:sz w:val="24"/>
          <w:u w:val="single"/>
        </w:rPr>
      </w:pPr>
      <w:r>
        <w:rPr>
          <w:sz w:val="24"/>
          <w:u w:val="single"/>
        </w:rPr>
        <w:br w:type="page"/>
      </w:r>
    </w:p>
    <w:p w:rsidR="002132E6" w:rsidRDefault="00DC795C">
      <w:pPr>
        <w:spacing w:line="360" w:lineRule="auto"/>
        <w:jc w:val="center"/>
        <w:rPr>
          <w:b/>
          <w:sz w:val="24"/>
        </w:rPr>
      </w:pPr>
      <w:r>
        <w:rPr>
          <w:b/>
          <w:sz w:val="24"/>
        </w:rPr>
        <w:t>项目需求书</w:t>
      </w:r>
    </w:p>
    <w:p w:rsidR="002132E6" w:rsidRDefault="00DC795C">
      <w:pPr>
        <w:pStyle w:val="2"/>
        <w:keepNext w:val="0"/>
        <w:keepLines w:val="0"/>
        <w:spacing w:before="0" w:after="0"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sz w:val="24"/>
          <w:szCs w:val="24"/>
        </w:rPr>
        <w:t>一、</w:t>
      </w:r>
      <w:r>
        <w:rPr>
          <w:rFonts w:ascii="Times New Roman" w:eastAsia="宋体" w:hAnsi="Times New Roman" w:cs="Times New Roman"/>
          <w:sz w:val="24"/>
          <w:szCs w:val="24"/>
        </w:rPr>
        <w:t>总体要求</w:t>
      </w:r>
    </w:p>
    <w:p w:rsidR="002132E6" w:rsidRDefault="00DC795C">
      <w:pPr>
        <w:pStyle w:val="15"/>
        <w:spacing w:line="360" w:lineRule="auto"/>
        <w:ind w:firstLineChars="200" w:firstLine="480"/>
        <w:rPr>
          <w:sz w:val="24"/>
          <w:szCs w:val="24"/>
        </w:rPr>
      </w:pPr>
      <w:r>
        <w:rPr>
          <w:sz w:val="24"/>
          <w:szCs w:val="24"/>
        </w:rPr>
        <w:t>投标人应严格遵守《食品安全法》等相关规定，严格保证食品质量符合国家相关产品质量标准，符合国家各级强制性规范的要求。在中标后如出现因食用其提供的食品导致食物中毒事故发生，投标人应对此承担一切法律责任。</w:t>
      </w:r>
    </w:p>
    <w:p w:rsidR="002132E6" w:rsidRDefault="00DC795C">
      <w:pPr>
        <w:pStyle w:val="2"/>
        <w:keepNext w:val="0"/>
        <w:keepLines w:val="0"/>
        <w:spacing w:before="0" w:after="0" w:line="360" w:lineRule="auto"/>
        <w:ind w:firstLineChars="200" w:firstLine="482"/>
        <w:rPr>
          <w:rFonts w:ascii="Times New Roman" w:eastAsia="宋体" w:hAnsi="Times New Roman" w:cs="Times New Roman"/>
          <w:sz w:val="24"/>
          <w:szCs w:val="24"/>
        </w:rPr>
      </w:pPr>
      <w:bookmarkStart w:id="3" w:name="_Toc256000019"/>
      <w:r>
        <w:rPr>
          <w:rFonts w:ascii="Times New Roman" w:eastAsia="宋体" w:hAnsi="Times New Roman" w:cs="Times New Roman" w:hint="eastAsia"/>
          <w:sz w:val="24"/>
          <w:szCs w:val="24"/>
        </w:rPr>
        <w:t>二、</w:t>
      </w:r>
      <w:r>
        <w:rPr>
          <w:rFonts w:ascii="Times New Roman" w:eastAsia="宋体" w:hAnsi="Times New Roman" w:cs="Times New Roman"/>
          <w:sz w:val="24"/>
          <w:szCs w:val="24"/>
        </w:rPr>
        <w:t>采购产品一览表</w:t>
      </w:r>
      <w:bookmarkEnd w:id="3"/>
    </w:p>
    <w:tbl>
      <w:tblPr>
        <w:tblW w:w="5000" w:type="pct"/>
        <w:tblCellMar>
          <w:top w:w="15" w:type="dxa"/>
          <w:left w:w="15" w:type="dxa"/>
          <w:bottom w:w="15" w:type="dxa"/>
          <w:right w:w="15" w:type="dxa"/>
        </w:tblCellMar>
        <w:tblLook w:val="04A0" w:firstRow="1" w:lastRow="0" w:firstColumn="1" w:lastColumn="0" w:noHBand="0" w:noVBand="1"/>
      </w:tblPr>
      <w:tblGrid>
        <w:gridCol w:w="835"/>
        <w:gridCol w:w="1503"/>
        <w:gridCol w:w="1503"/>
        <w:gridCol w:w="1503"/>
        <w:gridCol w:w="1503"/>
        <w:gridCol w:w="1503"/>
      </w:tblGrid>
      <w:tr w:rsidR="002132E6">
        <w:tc>
          <w:tcPr>
            <w:tcW w:w="500"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360" w:lineRule="auto"/>
              <w:jc w:val="center"/>
              <w:rPr>
                <w:b/>
                <w:bCs/>
                <w:sz w:val="24"/>
                <w:szCs w:val="24"/>
              </w:rPr>
            </w:pPr>
            <w:bookmarkStart w:id="4" w:name="_Toc256000020"/>
            <w:r>
              <w:rPr>
                <w:b/>
                <w:bCs/>
                <w:sz w:val="24"/>
                <w:szCs w:val="24"/>
              </w:rPr>
              <w:t>序号</w:t>
            </w:r>
          </w:p>
        </w:tc>
        <w:tc>
          <w:tcPr>
            <w:tcW w:w="900"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jc w:val="center"/>
              <w:rPr>
                <w:b/>
                <w:bCs/>
                <w:sz w:val="24"/>
                <w:szCs w:val="24"/>
              </w:rPr>
            </w:pPr>
            <w:r>
              <w:rPr>
                <w:b/>
                <w:bCs/>
                <w:sz w:val="24"/>
                <w:szCs w:val="24"/>
              </w:rPr>
              <w:t>产品类别</w:t>
            </w:r>
          </w:p>
        </w:tc>
        <w:tc>
          <w:tcPr>
            <w:tcW w:w="900"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jc w:val="center"/>
              <w:rPr>
                <w:b/>
                <w:bCs/>
                <w:sz w:val="24"/>
                <w:szCs w:val="24"/>
              </w:rPr>
            </w:pPr>
            <w:r>
              <w:rPr>
                <w:b/>
                <w:bCs/>
                <w:sz w:val="24"/>
                <w:szCs w:val="24"/>
              </w:rPr>
              <w:t>产品名称</w:t>
            </w:r>
          </w:p>
        </w:tc>
        <w:tc>
          <w:tcPr>
            <w:tcW w:w="900"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jc w:val="center"/>
              <w:rPr>
                <w:b/>
                <w:bCs/>
                <w:sz w:val="24"/>
                <w:szCs w:val="24"/>
              </w:rPr>
            </w:pPr>
            <w:r>
              <w:rPr>
                <w:b/>
                <w:bCs/>
                <w:sz w:val="24"/>
                <w:szCs w:val="24"/>
              </w:rPr>
              <w:t>数量</w:t>
            </w:r>
          </w:p>
        </w:tc>
        <w:tc>
          <w:tcPr>
            <w:tcW w:w="900"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jc w:val="center"/>
              <w:rPr>
                <w:b/>
                <w:bCs/>
                <w:sz w:val="24"/>
                <w:szCs w:val="24"/>
              </w:rPr>
            </w:pPr>
            <w:r>
              <w:rPr>
                <w:b/>
                <w:bCs/>
                <w:sz w:val="24"/>
                <w:szCs w:val="24"/>
              </w:rPr>
              <w:t>单位</w:t>
            </w:r>
          </w:p>
        </w:tc>
        <w:tc>
          <w:tcPr>
            <w:tcW w:w="900"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jc w:val="center"/>
              <w:rPr>
                <w:b/>
                <w:bCs/>
                <w:sz w:val="24"/>
                <w:szCs w:val="24"/>
              </w:rPr>
            </w:pPr>
            <w:r>
              <w:rPr>
                <w:b/>
                <w:bCs/>
                <w:sz w:val="24"/>
                <w:szCs w:val="24"/>
              </w:rPr>
              <w:t>备注</w:t>
            </w: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1</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w:t>
            </w:r>
            <w:r>
              <w:rPr>
                <w:sz w:val="24"/>
                <w:szCs w:val="24"/>
              </w:rPr>
              <w:t>蛋类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咸鸭蛋</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720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2</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蛋类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鹌鹑蛋</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960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3</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蛋类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鸡蛋</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28080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4</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蛋类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麻将蛋</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480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5</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蛋类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皮蛋</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480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6</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谷物杂粮类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大米</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7920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7</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谷物杂粮类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窝头面</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1200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8</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谷物杂粮类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花生</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2760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9</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谷物杂粮类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红小豆</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480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10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谷物杂粮类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面粉</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24000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11</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谷物杂粮类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地瓜粉</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390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12</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谷物杂粮类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其他杂粮粉</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1800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13</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谷物杂粮类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糯米</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780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14</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谷物杂粮类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黑米</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480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15</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谷物杂粮类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绿豆</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1800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16</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谷物杂粮类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青豆</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780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17</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谷物杂粮类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糙米</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660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18</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谷物杂粮类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其他杂粮</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2400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19</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谷物杂粮类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小米</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4800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20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谷物杂粮类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黄豆</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3600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21</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副食类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熟面条</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390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22</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副食类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粉丝</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480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23</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副食类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粉条</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780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24</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副食类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土豆粉</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1860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25</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副食类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米线</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1560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26</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副食类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锅巴菜</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540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27</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副食类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水饺</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6000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28</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副食类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饺子皮</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280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29</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副食类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拉皮</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1060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30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副食类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云吞皮</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640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31</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副食类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凉皮</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1560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32</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副食类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果篦</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1248</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33</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副食类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油条</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1872</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34</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副食类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方便面</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200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35</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调料类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番茄酱</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240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36</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调料类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麻酱</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360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37</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调料类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其他酱料</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780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升</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38</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调料类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炖肉料</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480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39</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调料类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咸菜</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780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40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调料类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腌菜</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2400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41</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调料类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奥尔良料</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640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42</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调料类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泡椒</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124</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43</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调料类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腌杏仁</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480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44</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调料类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油醋汁</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100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45</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调料类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菌汤包</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100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46</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调料类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其他汤底料</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360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47</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调料类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花椒</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480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48</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调料类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胡椒粉</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120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49</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调料类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韭花酱</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156</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50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调料类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涮肉料</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360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51</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调料类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黄豆酱</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780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52</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调料类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耗油</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1600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53</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调料类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甜面酱</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640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54</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调料类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红油</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156</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55</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调料类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鸡粉</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780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56</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调料类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鸡汁</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1200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57</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调料类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辣鲜露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280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58</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调料类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郫县豆瓣酱</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320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59</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调料类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料酒</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2000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60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调料类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味精</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2400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61</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调料类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食用油</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21600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升</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62</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调料类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糖</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2400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63</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调料类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酱油</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3900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64</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调料类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淀粉</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1560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65</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调料类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蒸鱼豉油</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960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66</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调料类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醋</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2400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67</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调料类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酱豆腐</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960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68</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调料类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其他干调料</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360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69</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调料类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沙拉酱</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156</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70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调料类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盐</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2400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71</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其他类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蜂蜜</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1500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72</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其他类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腐竹</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320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73</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其他类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蘑菇干</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156</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74</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其他类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核桃仁</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360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75</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其他类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燕麦片</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320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76</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其他类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烘焙油脂</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480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77</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其他类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大枣</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1200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78</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其他类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红腰豆</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240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79</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其他类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面包</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900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80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其他类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黑芝麻碎</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360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81</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其他类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银耳</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156</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82</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其他类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木耳</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320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83</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其他类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点心馅</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600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84</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其他类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点心配料</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600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r w:rsidR="002132E6">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center"/>
              <w:rPr>
                <w:sz w:val="24"/>
                <w:szCs w:val="24"/>
              </w:rPr>
            </w:pPr>
            <w:r>
              <w:rPr>
                <w:sz w:val="24"/>
                <w:szCs w:val="24"/>
              </w:rPr>
              <w:t>85</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其他类</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其他烘焙辅料</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120</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DC795C">
            <w:pPr>
              <w:jc w:val="left"/>
              <w:rPr>
                <w:sz w:val="24"/>
                <w:szCs w:val="24"/>
              </w:rPr>
            </w:pPr>
            <w:r>
              <w:rPr>
                <w:sz w:val="24"/>
                <w:szCs w:val="24"/>
              </w:rPr>
              <w:t>斤</w:t>
            </w:r>
          </w:p>
        </w:tc>
        <w:tc>
          <w:tcPr>
            <w:tcW w:w="9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left"/>
              <w:rPr>
                <w:sz w:val="24"/>
                <w:szCs w:val="24"/>
              </w:rPr>
            </w:pPr>
          </w:p>
        </w:tc>
      </w:tr>
    </w:tbl>
    <w:p w:rsidR="002132E6" w:rsidRDefault="00DC795C">
      <w:pPr>
        <w:widowControl/>
        <w:spacing w:line="360" w:lineRule="auto"/>
        <w:ind w:firstLineChars="200" w:firstLine="480"/>
        <w:jc w:val="left"/>
        <w:rPr>
          <w:rFonts w:eastAsia="......."/>
          <w:kern w:val="0"/>
          <w:sz w:val="24"/>
          <w:szCs w:val="24"/>
        </w:rPr>
      </w:pPr>
      <w:r>
        <w:rPr>
          <w:rFonts w:hint="eastAsia"/>
          <w:sz w:val="24"/>
        </w:rPr>
        <w:t>以上数量为预估，在服务期中，以采购人下达的订单数量为准。</w:t>
      </w:r>
      <w:r>
        <w:rPr>
          <w:rFonts w:eastAsia="......." w:hint="eastAsia"/>
          <w:kern w:val="0"/>
          <w:sz w:val="24"/>
          <w:szCs w:val="24"/>
        </w:rPr>
        <w:t>采购人有权在不超过采购预算的前提下，向中标供应商下达每日具体采购订单。</w:t>
      </w:r>
    </w:p>
    <w:p w:rsidR="002132E6" w:rsidRDefault="00DC795C">
      <w:pPr>
        <w:widowControl/>
        <w:spacing w:line="360" w:lineRule="auto"/>
        <w:ind w:firstLineChars="200" w:firstLine="480"/>
        <w:jc w:val="left"/>
        <w:rPr>
          <w:sz w:val="24"/>
          <w:szCs w:val="24"/>
        </w:rPr>
      </w:pPr>
      <w:r>
        <w:rPr>
          <w:rFonts w:hint="eastAsia"/>
          <w:sz w:val="24"/>
        </w:rPr>
        <w:t>加注“▲”号的产品为核心产品，任意一种核心产品为同一品牌时，按照本部分第</w:t>
      </w:r>
      <w:r>
        <w:rPr>
          <w:rFonts w:hint="eastAsia"/>
          <w:sz w:val="24"/>
        </w:rPr>
        <w:t>32.4</w:t>
      </w:r>
      <w:r>
        <w:rPr>
          <w:rFonts w:hint="eastAsia"/>
          <w:sz w:val="24"/>
        </w:rPr>
        <w:t>条款执行。</w:t>
      </w:r>
    </w:p>
    <w:p w:rsidR="002132E6" w:rsidRDefault="00DC795C">
      <w:pPr>
        <w:pStyle w:val="2"/>
        <w:keepNext w:val="0"/>
        <w:keepLines w:val="0"/>
        <w:spacing w:before="0" w:after="0"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sz w:val="24"/>
          <w:szCs w:val="24"/>
        </w:rPr>
        <w:t>三、采购产品详细清单及技术指标</w:t>
      </w:r>
      <w:bookmarkEnd w:id="4"/>
    </w:p>
    <w:tbl>
      <w:tblPr>
        <w:tblW w:w="5002" w:type="pct"/>
        <w:jc w:val="center"/>
        <w:tblCellMar>
          <w:top w:w="15" w:type="dxa"/>
          <w:left w:w="15" w:type="dxa"/>
          <w:bottom w:w="15" w:type="dxa"/>
          <w:right w:w="15" w:type="dxa"/>
        </w:tblCellMar>
        <w:tblLook w:val="04A0" w:firstRow="1" w:lastRow="0" w:firstColumn="1" w:lastColumn="0" w:noHBand="0" w:noVBand="1"/>
      </w:tblPr>
      <w:tblGrid>
        <w:gridCol w:w="587"/>
        <w:gridCol w:w="1199"/>
        <w:gridCol w:w="1423"/>
        <w:gridCol w:w="5144"/>
      </w:tblGrid>
      <w:tr w:rsidR="002132E6">
        <w:trPr>
          <w:jc w:val="center"/>
        </w:trPr>
        <w:tc>
          <w:tcPr>
            <w:tcW w:w="351"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b/>
                <w:bCs/>
                <w:sz w:val="24"/>
                <w:szCs w:val="24"/>
              </w:rPr>
            </w:pPr>
            <w:r>
              <w:rPr>
                <w:b/>
                <w:bCs/>
                <w:sz w:val="24"/>
                <w:szCs w:val="24"/>
              </w:rPr>
              <w:t>序号</w:t>
            </w: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b/>
                <w:bCs/>
                <w:sz w:val="24"/>
                <w:szCs w:val="24"/>
              </w:rPr>
            </w:pPr>
            <w:r>
              <w:rPr>
                <w:b/>
                <w:bCs/>
                <w:sz w:val="24"/>
                <w:szCs w:val="24"/>
              </w:rPr>
              <w:t>指标种类</w:t>
            </w:r>
          </w:p>
        </w:tc>
        <w:tc>
          <w:tcPr>
            <w:tcW w:w="852"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b/>
                <w:bCs/>
                <w:sz w:val="24"/>
                <w:szCs w:val="24"/>
              </w:rPr>
            </w:pPr>
            <w:r>
              <w:rPr>
                <w:b/>
                <w:bCs/>
                <w:sz w:val="24"/>
                <w:szCs w:val="24"/>
              </w:rPr>
              <w:t>指标名称</w:t>
            </w:r>
          </w:p>
        </w:tc>
        <w:tc>
          <w:tcPr>
            <w:tcW w:w="3078"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b/>
                <w:bCs/>
                <w:sz w:val="24"/>
                <w:szCs w:val="24"/>
              </w:rPr>
            </w:pPr>
            <w:r>
              <w:rPr>
                <w:b/>
                <w:bCs/>
                <w:sz w:val="24"/>
                <w:szCs w:val="24"/>
              </w:rPr>
              <w:t>指标内容</w:t>
            </w:r>
          </w:p>
        </w:tc>
      </w:tr>
      <w:tr w:rsidR="002132E6">
        <w:trPr>
          <w:jc w:val="center"/>
        </w:trPr>
        <w:tc>
          <w:tcPr>
            <w:tcW w:w="351"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1</w:t>
            </w: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技术指标</w:t>
            </w:r>
          </w:p>
        </w:tc>
        <w:tc>
          <w:tcPr>
            <w:tcW w:w="852"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总体质量要求</w:t>
            </w:r>
          </w:p>
        </w:tc>
        <w:tc>
          <w:tcPr>
            <w:tcW w:w="3078"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left"/>
              <w:rPr>
                <w:sz w:val="24"/>
                <w:szCs w:val="24"/>
              </w:rPr>
            </w:pPr>
            <w:r>
              <w:rPr>
                <w:sz w:val="24"/>
                <w:szCs w:val="24"/>
              </w:rPr>
              <w:t>★</w:t>
            </w:r>
            <w:r>
              <w:rPr>
                <w:sz w:val="24"/>
                <w:szCs w:val="24"/>
              </w:rPr>
              <w:t>（</w:t>
            </w:r>
            <w:r>
              <w:rPr>
                <w:sz w:val="24"/>
                <w:szCs w:val="24"/>
              </w:rPr>
              <w:t>1</w:t>
            </w:r>
            <w:r>
              <w:rPr>
                <w:sz w:val="24"/>
                <w:szCs w:val="24"/>
              </w:rPr>
              <w:t>）食品必须符合国家饮食卫生标准，同时保证食品新鲜，不得出现腐烂、变质，以次充好等情况；</w:t>
            </w:r>
          </w:p>
        </w:tc>
      </w:tr>
      <w:tr w:rsidR="002132E6">
        <w:trPr>
          <w:jc w:val="center"/>
        </w:trPr>
        <w:tc>
          <w:tcPr>
            <w:tcW w:w="351"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2</w:t>
            </w: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技术指标</w:t>
            </w:r>
          </w:p>
        </w:tc>
        <w:tc>
          <w:tcPr>
            <w:tcW w:w="852"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总体质量要求</w:t>
            </w:r>
          </w:p>
        </w:tc>
        <w:tc>
          <w:tcPr>
            <w:tcW w:w="3078"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left"/>
              <w:rPr>
                <w:sz w:val="24"/>
                <w:szCs w:val="24"/>
              </w:rPr>
            </w:pPr>
            <w:r>
              <w:rPr>
                <w:sz w:val="24"/>
                <w:szCs w:val="24"/>
              </w:rPr>
              <w:t>★</w:t>
            </w:r>
            <w:r>
              <w:rPr>
                <w:sz w:val="24"/>
                <w:szCs w:val="24"/>
              </w:rPr>
              <w:t>（</w:t>
            </w:r>
            <w:r>
              <w:rPr>
                <w:sz w:val="24"/>
                <w:szCs w:val="24"/>
              </w:rPr>
              <w:t>2</w:t>
            </w:r>
            <w:r>
              <w:rPr>
                <w:sz w:val="24"/>
                <w:szCs w:val="24"/>
              </w:rPr>
              <w:t>）食品的质量与包装应符合国家相关法律法规的规定，符合行业主管部门发布的规定、标准、规范；</w:t>
            </w:r>
          </w:p>
        </w:tc>
      </w:tr>
      <w:tr w:rsidR="002132E6">
        <w:trPr>
          <w:jc w:val="center"/>
        </w:trPr>
        <w:tc>
          <w:tcPr>
            <w:tcW w:w="351"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3</w:t>
            </w: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技术指标</w:t>
            </w:r>
          </w:p>
        </w:tc>
        <w:tc>
          <w:tcPr>
            <w:tcW w:w="852"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总体质量要求</w:t>
            </w:r>
          </w:p>
        </w:tc>
        <w:tc>
          <w:tcPr>
            <w:tcW w:w="3078"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left"/>
              <w:rPr>
                <w:sz w:val="24"/>
                <w:szCs w:val="24"/>
              </w:rPr>
            </w:pPr>
            <w:r>
              <w:rPr>
                <w:sz w:val="24"/>
                <w:szCs w:val="24"/>
              </w:rPr>
              <w:t>★</w:t>
            </w:r>
            <w:r>
              <w:rPr>
                <w:sz w:val="24"/>
                <w:szCs w:val="24"/>
              </w:rPr>
              <w:t>（</w:t>
            </w:r>
            <w:r>
              <w:rPr>
                <w:sz w:val="24"/>
                <w:szCs w:val="24"/>
              </w:rPr>
              <w:t>3</w:t>
            </w:r>
            <w:r>
              <w:rPr>
                <w:sz w:val="24"/>
                <w:szCs w:val="24"/>
              </w:rPr>
              <w:t>）</w:t>
            </w:r>
            <w:r>
              <w:rPr>
                <w:sz w:val="24"/>
                <w:szCs w:val="24"/>
              </w:rPr>
              <w:t xml:space="preserve"> </w:t>
            </w:r>
            <w:r>
              <w:rPr>
                <w:sz w:val="24"/>
                <w:szCs w:val="24"/>
              </w:rPr>
              <w:t>按规定必须经由法定食品检验机构检测的食品，投标人应在交货时向采购人提供同批次食品检验报告或合格证；</w:t>
            </w:r>
          </w:p>
        </w:tc>
      </w:tr>
      <w:tr w:rsidR="002132E6">
        <w:trPr>
          <w:jc w:val="center"/>
        </w:trPr>
        <w:tc>
          <w:tcPr>
            <w:tcW w:w="351"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4</w:t>
            </w: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技术指标</w:t>
            </w:r>
          </w:p>
        </w:tc>
        <w:tc>
          <w:tcPr>
            <w:tcW w:w="852"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总体质量要求</w:t>
            </w:r>
          </w:p>
        </w:tc>
        <w:tc>
          <w:tcPr>
            <w:tcW w:w="3078"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left"/>
              <w:rPr>
                <w:sz w:val="24"/>
                <w:szCs w:val="24"/>
              </w:rPr>
            </w:pPr>
            <w:r>
              <w:rPr>
                <w:sz w:val="24"/>
                <w:szCs w:val="24"/>
              </w:rPr>
              <w:t>★</w:t>
            </w:r>
            <w:r>
              <w:rPr>
                <w:rFonts w:hint="eastAsia"/>
                <w:sz w:val="24"/>
                <w:szCs w:val="24"/>
              </w:rPr>
              <w:t>（</w:t>
            </w:r>
            <w:r>
              <w:rPr>
                <w:sz w:val="24"/>
                <w:szCs w:val="24"/>
              </w:rPr>
              <w:t>4</w:t>
            </w:r>
            <w:r>
              <w:rPr>
                <w:sz w:val="24"/>
                <w:szCs w:val="24"/>
              </w:rPr>
              <w:t>）配送食材送达时不超过食材生产日期至保质期限日的</w:t>
            </w:r>
            <w:r>
              <w:rPr>
                <w:sz w:val="24"/>
                <w:szCs w:val="24"/>
              </w:rPr>
              <w:t xml:space="preserve"> 1/3</w:t>
            </w:r>
            <w:r>
              <w:rPr>
                <w:sz w:val="24"/>
                <w:szCs w:val="24"/>
              </w:rPr>
              <w:t>（例如：食材保质期限为</w:t>
            </w:r>
            <w:r>
              <w:rPr>
                <w:sz w:val="24"/>
                <w:szCs w:val="24"/>
              </w:rPr>
              <w:t>10</w:t>
            </w:r>
            <w:r>
              <w:rPr>
                <w:sz w:val="24"/>
                <w:szCs w:val="24"/>
              </w:rPr>
              <w:t>天以内的，送达时间不能超过</w:t>
            </w:r>
            <w:r>
              <w:rPr>
                <w:sz w:val="24"/>
                <w:szCs w:val="24"/>
              </w:rPr>
              <w:t>3</w:t>
            </w:r>
            <w:r>
              <w:rPr>
                <w:sz w:val="24"/>
                <w:szCs w:val="24"/>
              </w:rPr>
              <w:t>天；食材保质期为</w:t>
            </w:r>
            <w:r>
              <w:rPr>
                <w:sz w:val="24"/>
                <w:szCs w:val="24"/>
              </w:rPr>
              <w:t>6</w:t>
            </w:r>
            <w:r>
              <w:rPr>
                <w:sz w:val="24"/>
                <w:szCs w:val="24"/>
              </w:rPr>
              <w:t>个月以内的，送达时间不能超过</w:t>
            </w:r>
            <w:r>
              <w:rPr>
                <w:sz w:val="24"/>
                <w:szCs w:val="24"/>
              </w:rPr>
              <w:t>2</w:t>
            </w:r>
            <w:r>
              <w:rPr>
                <w:sz w:val="24"/>
                <w:szCs w:val="24"/>
              </w:rPr>
              <w:t>个月，其他同理以此类推）。</w:t>
            </w:r>
          </w:p>
        </w:tc>
      </w:tr>
      <w:tr w:rsidR="002132E6">
        <w:trPr>
          <w:jc w:val="center"/>
        </w:trPr>
        <w:tc>
          <w:tcPr>
            <w:tcW w:w="351"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5</w:t>
            </w: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技术指标</w:t>
            </w:r>
          </w:p>
        </w:tc>
        <w:tc>
          <w:tcPr>
            <w:tcW w:w="852"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米线质量要求</w:t>
            </w:r>
          </w:p>
        </w:tc>
        <w:tc>
          <w:tcPr>
            <w:tcW w:w="3078"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left"/>
              <w:rPr>
                <w:sz w:val="24"/>
                <w:szCs w:val="24"/>
              </w:rPr>
            </w:pPr>
            <w:r>
              <w:rPr>
                <w:sz w:val="24"/>
                <w:szCs w:val="24"/>
              </w:rPr>
              <w:t>不含非食品用化学物质、无杂质。米线颜色呈白色、乳白色、奶黄色，色亮不发灰发暗。表面结构细密、光滑。软硬适中，爽口不粘牙，口感光滑，具有清香，无异味。</w:t>
            </w:r>
          </w:p>
        </w:tc>
      </w:tr>
      <w:tr w:rsidR="002132E6">
        <w:trPr>
          <w:jc w:val="center"/>
        </w:trPr>
        <w:tc>
          <w:tcPr>
            <w:tcW w:w="351"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6</w:t>
            </w: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技术指标</w:t>
            </w:r>
          </w:p>
        </w:tc>
        <w:tc>
          <w:tcPr>
            <w:tcW w:w="852"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鸡蛋质量要求</w:t>
            </w:r>
          </w:p>
        </w:tc>
        <w:tc>
          <w:tcPr>
            <w:tcW w:w="3078"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left"/>
              <w:rPr>
                <w:sz w:val="24"/>
                <w:szCs w:val="24"/>
              </w:rPr>
            </w:pPr>
            <w:r>
              <w:rPr>
                <w:sz w:val="24"/>
                <w:szCs w:val="24"/>
              </w:rPr>
              <w:t>一级清洁鸡蛋，蛋壳清洁完整，呈规则卵圆形，具有蛋壳固有的色泽，表面无肉眼可见污物，鸡蛋新鲜，蛋白浓稠、蛋黄圆润，单个鸡蛋重量</w:t>
            </w:r>
            <w:r>
              <w:rPr>
                <w:sz w:val="24"/>
                <w:szCs w:val="24"/>
              </w:rPr>
              <w:t>58</w:t>
            </w:r>
            <w:r>
              <w:rPr>
                <w:sz w:val="24"/>
                <w:szCs w:val="24"/>
              </w:rPr>
              <w:t>～</w:t>
            </w:r>
            <w:r>
              <w:rPr>
                <w:sz w:val="24"/>
                <w:szCs w:val="24"/>
              </w:rPr>
              <w:t>68g</w:t>
            </w:r>
            <w:r>
              <w:rPr>
                <w:sz w:val="24"/>
                <w:szCs w:val="24"/>
              </w:rPr>
              <w:t>。</w:t>
            </w:r>
          </w:p>
        </w:tc>
      </w:tr>
      <w:tr w:rsidR="002132E6">
        <w:trPr>
          <w:jc w:val="center"/>
        </w:trPr>
        <w:tc>
          <w:tcPr>
            <w:tcW w:w="351"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7</w:t>
            </w: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技术指标</w:t>
            </w:r>
          </w:p>
        </w:tc>
        <w:tc>
          <w:tcPr>
            <w:tcW w:w="852"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冻品质量要求</w:t>
            </w:r>
          </w:p>
        </w:tc>
        <w:tc>
          <w:tcPr>
            <w:tcW w:w="3078"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left"/>
              <w:rPr>
                <w:sz w:val="24"/>
                <w:szCs w:val="24"/>
              </w:rPr>
            </w:pPr>
            <w:r>
              <w:rPr>
                <w:sz w:val="24"/>
                <w:szCs w:val="24"/>
              </w:rPr>
              <w:t>冻品外包装需密封、完整，无破损，商品合格证齐全。冻品在解冻后，发现质量问题承诺退货。</w:t>
            </w:r>
          </w:p>
        </w:tc>
      </w:tr>
      <w:tr w:rsidR="002132E6">
        <w:trPr>
          <w:jc w:val="center"/>
        </w:trPr>
        <w:tc>
          <w:tcPr>
            <w:tcW w:w="351"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8</w:t>
            </w: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技术指标</w:t>
            </w:r>
          </w:p>
        </w:tc>
        <w:tc>
          <w:tcPr>
            <w:tcW w:w="852"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大米质量标准</w:t>
            </w:r>
          </w:p>
        </w:tc>
        <w:tc>
          <w:tcPr>
            <w:tcW w:w="3078"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left"/>
              <w:rPr>
                <w:sz w:val="24"/>
                <w:szCs w:val="24"/>
              </w:rPr>
            </w:pPr>
            <w:r>
              <w:rPr>
                <w:sz w:val="24"/>
                <w:szCs w:val="24"/>
              </w:rPr>
              <w:t>符合</w:t>
            </w:r>
            <w:r>
              <w:rPr>
                <w:sz w:val="24"/>
                <w:szCs w:val="24"/>
              </w:rPr>
              <w:t xml:space="preserve">GB/T </w:t>
            </w:r>
            <w:r>
              <w:rPr>
                <w:sz w:val="24"/>
                <w:szCs w:val="24"/>
              </w:rPr>
              <w:t>1354-2018</w:t>
            </w:r>
            <w:r>
              <w:rPr>
                <w:sz w:val="24"/>
                <w:szCs w:val="24"/>
              </w:rPr>
              <w:t>中关于一级米的标准，加工精度为精碾，小碎米含量</w:t>
            </w:r>
            <w:r>
              <w:rPr>
                <w:sz w:val="24"/>
                <w:szCs w:val="24"/>
              </w:rPr>
              <w:t>≤1.0%</w:t>
            </w:r>
            <w:r>
              <w:rPr>
                <w:sz w:val="24"/>
                <w:szCs w:val="24"/>
              </w:rPr>
              <w:t>，不完善粒</w:t>
            </w:r>
            <w:r>
              <w:rPr>
                <w:sz w:val="24"/>
                <w:szCs w:val="24"/>
              </w:rPr>
              <w:t>≤3.0%</w:t>
            </w:r>
            <w:r>
              <w:rPr>
                <w:sz w:val="24"/>
                <w:szCs w:val="24"/>
              </w:rPr>
              <w:t>，带壳稗粒</w:t>
            </w:r>
            <w:r>
              <w:rPr>
                <w:sz w:val="24"/>
                <w:szCs w:val="24"/>
              </w:rPr>
              <w:t>≤3</w:t>
            </w:r>
            <w:r>
              <w:rPr>
                <w:sz w:val="24"/>
                <w:szCs w:val="24"/>
              </w:rPr>
              <w:t>粒</w:t>
            </w:r>
            <w:r>
              <w:rPr>
                <w:sz w:val="24"/>
                <w:szCs w:val="24"/>
              </w:rPr>
              <w:t>/</w:t>
            </w:r>
            <w:r>
              <w:rPr>
                <w:sz w:val="24"/>
                <w:szCs w:val="24"/>
              </w:rPr>
              <w:t>公斤，带谷粒</w:t>
            </w:r>
            <w:r>
              <w:rPr>
                <w:sz w:val="24"/>
                <w:szCs w:val="24"/>
              </w:rPr>
              <w:t>≤4</w:t>
            </w:r>
            <w:r>
              <w:rPr>
                <w:sz w:val="24"/>
                <w:szCs w:val="24"/>
              </w:rPr>
              <w:t>粒</w:t>
            </w:r>
            <w:r>
              <w:rPr>
                <w:sz w:val="24"/>
                <w:szCs w:val="24"/>
              </w:rPr>
              <w:t>/</w:t>
            </w:r>
            <w:r>
              <w:rPr>
                <w:sz w:val="24"/>
                <w:szCs w:val="24"/>
              </w:rPr>
              <w:t>公斤。</w:t>
            </w:r>
          </w:p>
        </w:tc>
      </w:tr>
      <w:tr w:rsidR="002132E6">
        <w:trPr>
          <w:jc w:val="center"/>
        </w:trPr>
        <w:tc>
          <w:tcPr>
            <w:tcW w:w="351"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9</w:t>
            </w: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技术指标</w:t>
            </w:r>
          </w:p>
        </w:tc>
        <w:tc>
          <w:tcPr>
            <w:tcW w:w="852"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面粉（含面粉配料）质量标准</w:t>
            </w:r>
          </w:p>
        </w:tc>
        <w:tc>
          <w:tcPr>
            <w:tcW w:w="3078"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left"/>
              <w:rPr>
                <w:sz w:val="24"/>
                <w:szCs w:val="24"/>
              </w:rPr>
            </w:pPr>
            <w:r>
              <w:rPr>
                <w:sz w:val="24"/>
                <w:szCs w:val="24"/>
              </w:rPr>
              <w:t>（</w:t>
            </w:r>
            <w:r>
              <w:rPr>
                <w:sz w:val="24"/>
                <w:szCs w:val="24"/>
              </w:rPr>
              <w:t>1</w:t>
            </w:r>
            <w:r>
              <w:rPr>
                <w:sz w:val="24"/>
                <w:szCs w:val="24"/>
              </w:rPr>
              <w:t>）通用面粉达</w:t>
            </w:r>
            <w:r>
              <w:rPr>
                <w:sz w:val="24"/>
                <w:szCs w:val="24"/>
              </w:rPr>
              <w:t>GB/T 1355-2021</w:t>
            </w:r>
            <w:r>
              <w:rPr>
                <w:sz w:val="24"/>
                <w:szCs w:val="24"/>
              </w:rPr>
              <w:t>国家标准。</w:t>
            </w:r>
          </w:p>
        </w:tc>
      </w:tr>
      <w:tr w:rsidR="002132E6">
        <w:trPr>
          <w:jc w:val="center"/>
        </w:trPr>
        <w:tc>
          <w:tcPr>
            <w:tcW w:w="351"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10</w:t>
            </w: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技术指标</w:t>
            </w:r>
          </w:p>
        </w:tc>
        <w:tc>
          <w:tcPr>
            <w:tcW w:w="852"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面粉（含面粉配料）质量标准</w:t>
            </w:r>
          </w:p>
        </w:tc>
        <w:tc>
          <w:tcPr>
            <w:tcW w:w="3078"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left"/>
              <w:rPr>
                <w:sz w:val="24"/>
                <w:szCs w:val="24"/>
              </w:rPr>
            </w:pPr>
            <w:r>
              <w:rPr>
                <w:sz w:val="24"/>
                <w:szCs w:val="24"/>
              </w:rPr>
              <w:t>（</w:t>
            </w:r>
            <w:r>
              <w:rPr>
                <w:sz w:val="24"/>
                <w:szCs w:val="24"/>
              </w:rPr>
              <w:t>2</w:t>
            </w:r>
            <w:r>
              <w:rPr>
                <w:sz w:val="24"/>
                <w:szCs w:val="24"/>
              </w:rPr>
              <w:t>）高筋面粉达</w:t>
            </w:r>
            <w:r>
              <w:rPr>
                <w:sz w:val="24"/>
                <w:szCs w:val="24"/>
              </w:rPr>
              <w:t>GB/T 8607-1988</w:t>
            </w:r>
            <w:r>
              <w:rPr>
                <w:sz w:val="24"/>
                <w:szCs w:val="24"/>
              </w:rPr>
              <w:t>国家标准，质量等级一级；低筋面粉达</w:t>
            </w:r>
            <w:r>
              <w:rPr>
                <w:sz w:val="24"/>
                <w:szCs w:val="24"/>
              </w:rPr>
              <w:t>GB8608-1988</w:t>
            </w:r>
            <w:r>
              <w:rPr>
                <w:sz w:val="24"/>
                <w:szCs w:val="24"/>
              </w:rPr>
              <w:t>标准，质量等级一级。色泽正常，干爽无异味。</w:t>
            </w:r>
          </w:p>
        </w:tc>
      </w:tr>
      <w:tr w:rsidR="002132E6">
        <w:trPr>
          <w:jc w:val="center"/>
        </w:trPr>
        <w:tc>
          <w:tcPr>
            <w:tcW w:w="351"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11</w:t>
            </w: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技术指标</w:t>
            </w:r>
          </w:p>
        </w:tc>
        <w:tc>
          <w:tcPr>
            <w:tcW w:w="852"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食用油通用标准</w:t>
            </w:r>
          </w:p>
        </w:tc>
        <w:tc>
          <w:tcPr>
            <w:tcW w:w="3078"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left"/>
              <w:rPr>
                <w:sz w:val="24"/>
                <w:szCs w:val="24"/>
              </w:rPr>
            </w:pPr>
            <w:r>
              <w:rPr>
                <w:sz w:val="24"/>
                <w:szCs w:val="24"/>
              </w:rPr>
              <w:t>供应非转基因食用油。外观的色泽、透明度、气味滋味等无异常，定型包装。</w:t>
            </w:r>
          </w:p>
        </w:tc>
      </w:tr>
      <w:tr w:rsidR="002132E6">
        <w:trPr>
          <w:jc w:val="center"/>
        </w:trPr>
        <w:tc>
          <w:tcPr>
            <w:tcW w:w="351"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12</w:t>
            </w: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技术指标</w:t>
            </w:r>
          </w:p>
        </w:tc>
        <w:tc>
          <w:tcPr>
            <w:tcW w:w="852"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大豆油质量标准</w:t>
            </w:r>
          </w:p>
        </w:tc>
        <w:tc>
          <w:tcPr>
            <w:tcW w:w="3078"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left"/>
              <w:rPr>
                <w:sz w:val="24"/>
                <w:szCs w:val="24"/>
              </w:rPr>
            </w:pPr>
            <w:r>
              <w:rPr>
                <w:sz w:val="24"/>
                <w:szCs w:val="24"/>
              </w:rPr>
              <w:t>符合质量标准</w:t>
            </w:r>
            <w:r>
              <w:rPr>
                <w:sz w:val="24"/>
                <w:szCs w:val="24"/>
              </w:rPr>
              <w:t>GB/T1535-2017</w:t>
            </w:r>
            <w:r>
              <w:rPr>
                <w:sz w:val="24"/>
                <w:szCs w:val="24"/>
              </w:rPr>
              <w:t>，质量等级一级，色泽为淡黄至浅黄色，冷冻实验澄清、透明，无异味、口感好，水分及挥发物质含量</w:t>
            </w:r>
            <w:r>
              <w:rPr>
                <w:sz w:val="24"/>
                <w:szCs w:val="24"/>
              </w:rPr>
              <w:t>≤0.10%</w:t>
            </w:r>
            <w:r>
              <w:rPr>
                <w:sz w:val="24"/>
                <w:szCs w:val="24"/>
              </w:rPr>
              <w:t>，不溶性杂质含量</w:t>
            </w:r>
            <w:r>
              <w:rPr>
                <w:sz w:val="24"/>
                <w:szCs w:val="24"/>
              </w:rPr>
              <w:t>≤0.05%</w:t>
            </w:r>
            <w:r>
              <w:rPr>
                <w:sz w:val="24"/>
                <w:szCs w:val="24"/>
              </w:rPr>
              <w:t>，酸价</w:t>
            </w:r>
            <w:r>
              <w:rPr>
                <w:sz w:val="24"/>
                <w:szCs w:val="24"/>
              </w:rPr>
              <w:t>≤0.50ng/g</w:t>
            </w:r>
            <w:r>
              <w:rPr>
                <w:sz w:val="24"/>
                <w:szCs w:val="24"/>
              </w:rPr>
              <w:t>，过氧化值</w:t>
            </w:r>
            <w:r>
              <w:rPr>
                <w:sz w:val="24"/>
                <w:szCs w:val="24"/>
              </w:rPr>
              <w:t>≤5.0mmol/kg,</w:t>
            </w:r>
            <w:r>
              <w:rPr>
                <w:sz w:val="24"/>
                <w:szCs w:val="24"/>
              </w:rPr>
              <w:t>烟点</w:t>
            </w:r>
            <w:r>
              <w:rPr>
                <w:sz w:val="24"/>
                <w:szCs w:val="24"/>
              </w:rPr>
              <w:t>≥190℃</w:t>
            </w:r>
            <w:r>
              <w:rPr>
                <w:sz w:val="24"/>
                <w:szCs w:val="24"/>
              </w:rPr>
              <w:t>。</w:t>
            </w:r>
          </w:p>
        </w:tc>
      </w:tr>
      <w:tr w:rsidR="002132E6">
        <w:trPr>
          <w:jc w:val="center"/>
        </w:trPr>
        <w:tc>
          <w:tcPr>
            <w:tcW w:w="351"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13</w:t>
            </w: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技术指标</w:t>
            </w:r>
          </w:p>
        </w:tc>
        <w:tc>
          <w:tcPr>
            <w:tcW w:w="852"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其他食材质量标准</w:t>
            </w:r>
          </w:p>
        </w:tc>
        <w:tc>
          <w:tcPr>
            <w:tcW w:w="3078"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left"/>
              <w:rPr>
                <w:sz w:val="24"/>
                <w:szCs w:val="24"/>
              </w:rPr>
            </w:pPr>
            <w:r>
              <w:rPr>
                <w:sz w:val="24"/>
                <w:szCs w:val="24"/>
              </w:rPr>
              <w:t>以上未详细列明的商品须符合国家食品安全卫生相关质量标准。</w:t>
            </w:r>
          </w:p>
        </w:tc>
      </w:tr>
      <w:tr w:rsidR="002132E6">
        <w:trPr>
          <w:jc w:val="center"/>
        </w:trPr>
        <w:tc>
          <w:tcPr>
            <w:tcW w:w="351"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14</w:t>
            </w: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技术指标</w:t>
            </w:r>
          </w:p>
        </w:tc>
        <w:tc>
          <w:tcPr>
            <w:tcW w:w="852"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特殊准入认证要求</w:t>
            </w:r>
          </w:p>
        </w:tc>
        <w:tc>
          <w:tcPr>
            <w:tcW w:w="3078"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left"/>
              <w:rPr>
                <w:sz w:val="24"/>
                <w:szCs w:val="24"/>
              </w:rPr>
            </w:pPr>
            <w:r>
              <w:rPr>
                <w:sz w:val="24"/>
                <w:szCs w:val="24"/>
              </w:rPr>
              <w:t>★</w:t>
            </w:r>
            <w:r>
              <w:rPr>
                <w:sz w:val="24"/>
                <w:szCs w:val="24"/>
              </w:rPr>
              <w:t>国家对实行食品质量（</w:t>
            </w:r>
            <w:r>
              <w:rPr>
                <w:sz w:val="24"/>
                <w:szCs w:val="24"/>
              </w:rPr>
              <w:t>SC</w:t>
            </w:r>
            <w:r>
              <w:rPr>
                <w:sz w:val="24"/>
                <w:szCs w:val="24"/>
              </w:rPr>
              <w:t>）安全市场准入制的食品，须在验收时向采购人提供</w:t>
            </w:r>
            <w:r>
              <w:rPr>
                <w:sz w:val="24"/>
                <w:szCs w:val="24"/>
              </w:rPr>
              <w:t>SC</w:t>
            </w:r>
            <w:r>
              <w:rPr>
                <w:sz w:val="24"/>
                <w:szCs w:val="24"/>
              </w:rPr>
              <w:t>认证的相关证明资料。</w:t>
            </w:r>
          </w:p>
        </w:tc>
      </w:tr>
      <w:tr w:rsidR="002132E6">
        <w:trPr>
          <w:jc w:val="center"/>
        </w:trPr>
        <w:tc>
          <w:tcPr>
            <w:tcW w:w="351"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15</w:t>
            </w: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硬件设施要求</w:t>
            </w:r>
          </w:p>
        </w:tc>
        <w:tc>
          <w:tcPr>
            <w:tcW w:w="852"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仓储物流设施要求</w:t>
            </w:r>
          </w:p>
        </w:tc>
        <w:tc>
          <w:tcPr>
            <w:tcW w:w="3078"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left"/>
              <w:rPr>
                <w:sz w:val="24"/>
                <w:szCs w:val="24"/>
              </w:rPr>
            </w:pPr>
            <w:r>
              <w:rPr>
                <w:sz w:val="24"/>
                <w:szCs w:val="24"/>
              </w:rPr>
              <w:t>投标人自有或租赁库房，面积不小于</w:t>
            </w:r>
            <w:r>
              <w:rPr>
                <w:sz w:val="24"/>
                <w:szCs w:val="24"/>
              </w:rPr>
              <w:t>500</w:t>
            </w:r>
            <w:r>
              <w:rPr>
                <w:sz w:val="24"/>
                <w:szCs w:val="24"/>
              </w:rPr>
              <w:t>平米；自有或租赁冷库，吨位不小于</w:t>
            </w:r>
            <w:r>
              <w:rPr>
                <w:sz w:val="24"/>
                <w:szCs w:val="24"/>
              </w:rPr>
              <w:t>300</w:t>
            </w:r>
            <w:r>
              <w:rPr>
                <w:sz w:val="24"/>
                <w:szCs w:val="24"/>
              </w:rPr>
              <w:t>吨（或面积不小于</w:t>
            </w:r>
            <w:r>
              <w:rPr>
                <w:sz w:val="24"/>
                <w:szCs w:val="24"/>
              </w:rPr>
              <w:t>120</w:t>
            </w:r>
            <w:r>
              <w:rPr>
                <w:sz w:val="24"/>
                <w:szCs w:val="24"/>
              </w:rPr>
              <w:t>平米）。能够满足按采购人需求完成配送任务，确保三个办公区同时送货。</w:t>
            </w:r>
          </w:p>
        </w:tc>
      </w:tr>
      <w:tr w:rsidR="002132E6">
        <w:trPr>
          <w:jc w:val="center"/>
        </w:trPr>
        <w:tc>
          <w:tcPr>
            <w:tcW w:w="351"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16</w:t>
            </w: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综合供应能力要求</w:t>
            </w:r>
          </w:p>
        </w:tc>
        <w:tc>
          <w:tcPr>
            <w:tcW w:w="852"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配送车辆要求</w:t>
            </w:r>
          </w:p>
        </w:tc>
        <w:tc>
          <w:tcPr>
            <w:tcW w:w="3078"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left"/>
              <w:rPr>
                <w:sz w:val="24"/>
                <w:szCs w:val="24"/>
              </w:rPr>
            </w:pPr>
            <w:r>
              <w:rPr>
                <w:sz w:val="24"/>
                <w:szCs w:val="24"/>
              </w:rPr>
              <w:t>投标人应自有或固定租赁</w:t>
            </w:r>
            <w:r>
              <w:rPr>
                <w:sz w:val="24"/>
                <w:szCs w:val="24"/>
              </w:rPr>
              <w:t>4</w:t>
            </w:r>
            <w:r>
              <w:rPr>
                <w:sz w:val="24"/>
                <w:szCs w:val="24"/>
              </w:rPr>
              <w:t>台以上冷藏车辆，确保</w:t>
            </w:r>
            <w:r>
              <w:rPr>
                <w:sz w:val="24"/>
                <w:szCs w:val="24"/>
              </w:rPr>
              <w:t>24</w:t>
            </w:r>
            <w:r>
              <w:rPr>
                <w:sz w:val="24"/>
                <w:szCs w:val="24"/>
              </w:rPr>
              <w:t>小时响应，按采购人需求完成配送任务，确保三个办公区同时送货，且能确保突发情况下使用备用车辆完成配送任务。</w:t>
            </w:r>
          </w:p>
        </w:tc>
      </w:tr>
      <w:tr w:rsidR="002132E6">
        <w:trPr>
          <w:jc w:val="center"/>
        </w:trPr>
        <w:tc>
          <w:tcPr>
            <w:tcW w:w="351"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17</w:t>
            </w: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综合供应能力要求</w:t>
            </w:r>
          </w:p>
        </w:tc>
        <w:tc>
          <w:tcPr>
            <w:tcW w:w="852"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主食供应链能力要求</w:t>
            </w:r>
          </w:p>
        </w:tc>
        <w:tc>
          <w:tcPr>
            <w:tcW w:w="3078"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left"/>
              <w:rPr>
                <w:sz w:val="24"/>
                <w:szCs w:val="24"/>
              </w:rPr>
            </w:pPr>
            <w:r>
              <w:rPr>
                <w:sz w:val="24"/>
                <w:szCs w:val="24"/>
              </w:rPr>
              <w:t>具有自有、签约的大米、面粉生产基地、加工厂或者直销、代理、经销商资格之一。</w:t>
            </w:r>
          </w:p>
        </w:tc>
      </w:tr>
      <w:tr w:rsidR="002132E6">
        <w:trPr>
          <w:jc w:val="center"/>
        </w:trPr>
        <w:tc>
          <w:tcPr>
            <w:tcW w:w="351"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18</w:t>
            </w: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综合供应能力要求</w:t>
            </w:r>
          </w:p>
        </w:tc>
        <w:tc>
          <w:tcPr>
            <w:tcW w:w="852"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食用油供应链能力要求</w:t>
            </w:r>
          </w:p>
        </w:tc>
        <w:tc>
          <w:tcPr>
            <w:tcW w:w="3078"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left"/>
              <w:rPr>
                <w:sz w:val="24"/>
                <w:szCs w:val="24"/>
              </w:rPr>
            </w:pPr>
            <w:r>
              <w:rPr>
                <w:sz w:val="24"/>
                <w:szCs w:val="24"/>
              </w:rPr>
              <w:t>具有自有或签约的食用油加工厂或者直销、代理、经销商资格之一。</w:t>
            </w:r>
          </w:p>
        </w:tc>
      </w:tr>
      <w:tr w:rsidR="002132E6">
        <w:trPr>
          <w:jc w:val="center"/>
        </w:trPr>
        <w:tc>
          <w:tcPr>
            <w:tcW w:w="351"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19</w:t>
            </w: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综合供应能力要求</w:t>
            </w:r>
          </w:p>
        </w:tc>
        <w:tc>
          <w:tcPr>
            <w:tcW w:w="852"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蛋类供应链能力要求</w:t>
            </w:r>
          </w:p>
        </w:tc>
        <w:tc>
          <w:tcPr>
            <w:tcW w:w="3078"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left"/>
              <w:rPr>
                <w:sz w:val="24"/>
                <w:szCs w:val="24"/>
              </w:rPr>
            </w:pPr>
            <w:r>
              <w:rPr>
                <w:sz w:val="24"/>
                <w:szCs w:val="24"/>
              </w:rPr>
              <w:t>具有自有或签约的蛋类生产工厂或者直销、代理、经销商资格之一。</w:t>
            </w:r>
          </w:p>
        </w:tc>
      </w:tr>
      <w:tr w:rsidR="002132E6">
        <w:trPr>
          <w:jc w:val="center"/>
        </w:trPr>
        <w:tc>
          <w:tcPr>
            <w:tcW w:w="351"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20</w:t>
            </w: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综合供应能力要求</w:t>
            </w:r>
          </w:p>
        </w:tc>
        <w:tc>
          <w:tcPr>
            <w:tcW w:w="852"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运输卫生要求</w:t>
            </w:r>
          </w:p>
        </w:tc>
        <w:tc>
          <w:tcPr>
            <w:tcW w:w="3078"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left"/>
              <w:rPr>
                <w:sz w:val="24"/>
                <w:szCs w:val="24"/>
              </w:rPr>
            </w:pPr>
            <w:r>
              <w:rPr>
                <w:sz w:val="24"/>
                <w:szCs w:val="24"/>
              </w:rPr>
              <w:t>★</w:t>
            </w:r>
            <w:r>
              <w:rPr>
                <w:sz w:val="24"/>
                <w:szCs w:val="24"/>
              </w:rPr>
              <w:t>投标人整个运输过程应采用符合卫生要求的外包装和运载工具，对运输工具做到每日清洗消毒，车厢内无不良气味、异味，确保运输过程安全卫生。冷冻制品、新鲜鸡蛋等冷链食品必须使用符合规范标准的冷藏车进行运输。</w:t>
            </w:r>
          </w:p>
        </w:tc>
      </w:tr>
      <w:tr w:rsidR="002132E6">
        <w:trPr>
          <w:jc w:val="center"/>
        </w:trPr>
        <w:tc>
          <w:tcPr>
            <w:tcW w:w="351"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21</w:t>
            </w: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综合供应能力要求</w:t>
            </w:r>
          </w:p>
        </w:tc>
        <w:tc>
          <w:tcPr>
            <w:tcW w:w="852"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运输工具管理要求</w:t>
            </w:r>
          </w:p>
        </w:tc>
        <w:tc>
          <w:tcPr>
            <w:tcW w:w="3078"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left"/>
              <w:rPr>
                <w:sz w:val="24"/>
                <w:szCs w:val="24"/>
              </w:rPr>
            </w:pPr>
            <w:r>
              <w:rPr>
                <w:sz w:val="24"/>
                <w:szCs w:val="24"/>
              </w:rPr>
              <w:t>★</w:t>
            </w:r>
            <w:r>
              <w:rPr>
                <w:sz w:val="24"/>
                <w:szCs w:val="24"/>
              </w:rPr>
              <w:t>投标人运输工具进入采购人管理范围，必须接受采购人统一管理，发生任何人员与设施损伤，均由投标人承担责任。</w:t>
            </w:r>
          </w:p>
        </w:tc>
      </w:tr>
      <w:tr w:rsidR="002132E6">
        <w:trPr>
          <w:jc w:val="center"/>
        </w:trPr>
        <w:tc>
          <w:tcPr>
            <w:tcW w:w="351"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22</w:t>
            </w: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综合供应能力要求</w:t>
            </w:r>
          </w:p>
        </w:tc>
        <w:tc>
          <w:tcPr>
            <w:tcW w:w="852"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规范包装要求</w:t>
            </w:r>
          </w:p>
        </w:tc>
        <w:tc>
          <w:tcPr>
            <w:tcW w:w="3078"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left"/>
              <w:rPr>
                <w:sz w:val="24"/>
                <w:szCs w:val="24"/>
              </w:rPr>
            </w:pPr>
            <w:r>
              <w:rPr>
                <w:sz w:val="24"/>
                <w:szCs w:val="24"/>
              </w:rPr>
              <w:t>★</w:t>
            </w:r>
            <w:r>
              <w:rPr>
                <w:sz w:val="24"/>
                <w:szCs w:val="24"/>
              </w:rPr>
              <w:t>包装产品交付时，必须保证原包装完好无损。不得使用有色、有毒塑料制品包装食材，否则采购人有权拒收。</w:t>
            </w:r>
          </w:p>
        </w:tc>
      </w:tr>
      <w:tr w:rsidR="002132E6">
        <w:trPr>
          <w:jc w:val="center"/>
        </w:trPr>
        <w:tc>
          <w:tcPr>
            <w:tcW w:w="587"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bookmarkStart w:id="5" w:name="_Toc256000021"/>
            <w:r>
              <w:rPr>
                <w:rFonts w:hint="eastAsia"/>
                <w:sz w:val="24"/>
                <w:szCs w:val="24"/>
              </w:rPr>
              <w:t>23</w:t>
            </w:r>
          </w:p>
        </w:tc>
        <w:tc>
          <w:tcPr>
            <w:tcW w:w="1198"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rFonts w:hint="eastAsia"/>
                <w:sz w:val="24"/>
                <w:szCs w:val="24"/>
              </w:rPr>
              <w:t>质量安全把控要求</w:t>
            </w:r>
          </w:p>
        </w:tc>
        <w:tc>
          <w:tcPr>
            <w:tcW w:w="1424"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rFonts w:hint="eastAsia"/>
                <w:sz w:val="24"/>
                <w:szCs w:val="24"/>
              </w:rPr>
              <w:t>质量检验场所要求</w:t>
            </w:r>
          </w:p>
        </w:tc>
        <w:tc>
          <w:tcPr>
            <w:tcW w:w="5144"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left"/>
              <w:rPr>
                <w:sz w:val="24"/>
                <w:szCs w:val="24"/>
              </w:rPr>
            </w:pPr>
            <w:r>
              <w:rPr>
                <w:rFonts w:hint="eastAsia"/>
                <w:sz w:val="24"/>
                <w:szCs w:val="24"/>
              </w:rPr>
              <w:t>投标人具有自有、租赁或固定合同质检实验室，能够对本项目采购食材进行自检。</w:t>
            </w:r>
          </w:p>
        </w:tc>
      </w:tr>
      <w:tr w:rsidR="002132E6">
        <w:trPr>
          <w:jc w:val="center"/>
        </w:trPr>
        <w:tc>
          <w:tcPr>
            <w:tcW w:w="587"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rFonts w:hint="eastAsia"/>
                <w:sz w:val="24"/>
                <w:szCs w:val="24"/>
              </w:rPr>
              <w:t>24</w:t>
            </w:r>
          </w:p>
        </w:tc>
        <w:tc>
          <w:tcPr>
            <w:tcW w:w="1198"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rFonts w:hint="eastAsia"/>
                <w:sz w:val="24"/>
                <w:szCs w:val="24"/>
              </w:rPr>
              <w:t>质量安全把控要求</w:t>
            </w:r>
          </w:p>
        </w:tc>
        <w:tc>
          <w:tcPr>
            <w:tcW w:w="1424"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rFonts w:hint="eastAsia"/>
                <w:sz w:val="24"/>
                <w:szCs w:val="24"/>
              </w:rPr>
              <w:t>质量检测能力</w:t>
            </w:r>
          </w:p>
        </w:tc>
        <w:tc>
          <w:tcPr>
            <w:tcW w:w="5144"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left"/>
              <w:rPr>
                <w:sz w:val="24"/>
                <w:szCs w:val="24"/>
              </w:rPr>
            </w:pPr>
            <w:r>
              <w:rPr>
                <w:rFonts w:hint="eastAsia"/>
                <w:sz w:val="24"/>
                <w:szCs w:val="24"/>
              </w:rPr>
              <w:t>能够检测成品和半成品中的食品添加剂，包括防腐剂、抗氧化剂、甜味剂、着色剂、漂白剂、酸度调节剂等。</w:t>
            </w:r>
          </w:p>
        </w:tc>
      </w:tr>
      <w:tr w:rsidR="002132E6">
        <w:trPr>
          <w:jc w:val="center"/>
        </w:trPr>
        <w:tc>
          <w:tcPr>
            <w:tcW w:w="587"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rFonts w:hint="eastAsia"/>
                <w:sz w:val="24"/>
                <w:szCs w:val="24"/>
              </w:rPr>
              <w:t>25</w:t>
            </w:r>
          </w:p>
        </w:tc>
        <w:tc>
          <w:tcPr>
            <w:tcW w:w="1198"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rFonts w:hint="eastAsia"/>
                <w:sz w:val="24"/>
                <w:szCs w:val="24"/>
              </w:rPr>
              <w:t>质量安全把控要求</w:t>
            </w:r>
          </w:p>
        </w:tc>
        <w:tc>
          <w:tcPr>
            <w:tcW w:w="1424"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rFonts w:hint="eastAsia"/>
                <w:sz w:val="24"/>
                <w:szCs w:val="24"/>
              </w:rPr>
              <w:t>质量检测能力</w:t>
            </w:r>
          </w:p>
        </w:tc>
        <w:tc>
          <w:tcPr>
            <w:tcW w:w="5144"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left"/>
              <w:rPr>
                <w:sz w:val="24"/>
                <w:szCs w:val="24"/>
              </w:rPr>
            </w:pPr>
            <w:r>
              <w:rPr>
                <w:rFonts w:hint="eastAsia"/>
                <w:sz w:val="24"/>
                <w:szCs w:val="24"/>
              </w:rPr>
              <w:t>能够检测食材中的微生物，至少包括菌落总数和大肠菌群。</w:t>
            </w:r>
          </w:p>
        </w:tc>
      </w:tr>
      <w:tr w:rsidR="002132E6">
        <w:trPr>
          <w:jc w:val="center"/>
        </w:trPr>
        <w:tc>
          <w:tcPr>
            <w:tcW w:w="587"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rFonts w:hint="eastAsia"/>
                <w:sz w:val="24"/>
                <w:szCs w:val="24"/>
              </w:rPr>
              <w:t>26</w:t>
            </w:r>
          </w:p>
        </w:tc>
        <w:tc>
          <w:tcPr>
            <w:tcW w:w="1198"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rFonts w:hint="eastAsia"/>
                <w:sz w:val="24"/>
                <w:szCs w:val="24"/>
              </w:rPr>
              <w:t>质量安全把控要求</w:t>
            </w:r>
          </w:p>
        </w:tc>
        <w:tc>
          <w:tcPr>
            <w:tcW w:w="1424"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rFonts w:hint="eastAsia"/>
                <w:sz w:val="24"/>
                <w:szCs w:val="24"/>
              </w:rPr>
              <w:t>质量检测能力</w:t>
            </w:r>
          </w:p>
        </w:tc>
        <w:tc>
          <w:tcPr>
            <w:tcW w:w="5144"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left"/>
              <w:rPr>
                <w:sz w:val="24"/>
                <w:szCs w:val="24"/>
              </w:rPr>
            </w:pPr>
            <w:r>
              <w:rPr>
                <w:sz w:val="24"/>
                <w:szCs w:val="24"/>
              </w:rPr>
              <w:t>能够检测食材中的重金属，至少包括铅（</w:t>
            </w:r>
            <w:r>
              <w:rPr>
                <w:sz w:val="24"/>
                <w:szCs w:val="24"/>
              </w:rPr>
              <w:t>Pb</w:t>
            </w:r>
            <w:r>
              <w:rPr>
                <w:sz w:val="24"/>
                <w:szCs w:val="24"/>
              </w:rPr>
              <w:t>）镉（</w:t>
            </w:r>
            <w:r>
              <w:rPr>
                <w:sz w:val="24"/>
                <w:szCs w:val="24"/>
              </w:rPr>
              <w:t>Cd</w:t>
            </w:r>
            <w:r>
              <w:rPr>
                <w:sz w:val="24"/>
                <w:szCs w:val="24"/>
              </w:rPr>
              <w:t>）汞（</w:t>
            </w:r>
            <w:r>
              <w:rPr>
                <w:sz w:val="24"/>
                <w:szCs w:val="24"/>
              </w:rPr>
              <w:t>Hg</w:t>
            </w:r>
            <w:r>
              <w:rPr>
                <w:sz w:val="24"/>
                <w:szCs w:val="24"/>
              </w:rPr>
              <w:t>）砷（</w:t>
            </w:r>
            <w:r>
              <w:rPr>
                <w:sz w:val="24"/>
                <w:szCs w:val="24"/>
              </w:rPr>
              <w:t>As</w:t>
            </w:r>
            <w:r>
              <w:rPr>
                <w:sz w:val="24"/>
                <w:szCs w:val="24"/>
              </w:rPr>
              <w:t>）铬（</w:t>
            </w:r>
            <w:r>
              <w:rPr>
                <w:sz w:val="24"/>
                <w:szCs w:val="24"/>
              </w:rPr>
              <w:t>Cr</w:t>
            </w:r>
            <w:r>
              <w:rPr>
                <w:sz w:val="24"/>
                <w:szCs w:val="24"/>
              </w:rPr>
              <w:t>）。</w:t>
            </w:r>
          </w:p>
        </w:tc>
      </w:tr>
      <w:tr w:rsidR="002132E6">
        <w:trPr>
          <w:jc w:val="center"/>
        </w:trPr>
        <w:tc>
          <w:tcPr>
            <w:tcW w:w="587"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rFonts w:hint="eastAsia"/>
                <w:sz w:val="24"/>
                <w:szCs w:val="24"/>
              </w:rPr>
              <w:t>27</w:t>
            </w:r>
          </w:p>
        </w:tc>
        <w:tc>
          <w:tcPr>
            <w:tcW w:w="1198"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rFonts w:hint="eastAsia"/>
                <w:sz w:val="24"/>
                <w:szCs w:val="24"/>
              </w:rPr>
              <w:t>质量安全把控要求</w:t>
            </w:r>
          </w:p>
        </w:tc>
        <w:tc>
          <w:tcPr>
            <w:tcW w:w="1424"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rFonts w:hint="eastAsia"/>
                <w:sz w:val="24"/>
                <w:szCs w:val="24"/>
              </w:rPr>
              <w:t>质量检测能力</w:t>
            </w:r>
          </w:p>
        </w:tc>
        <w:tc>
          <w:tcPr>
            <w:tcW w:w="5144"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left"/>
              <w:rPr>
                <w:sz w:val="24"/>
                <w:szCs w:val="24"/>
              </w:rPr>
            </w:pPr>
            <w:r>
              <w:rPr>
                <w:sz w:val="24"/>
                <w:szCs w:val="24"/>
              </w:rPr>
              <w:t>能够检测食材中的农药（至少包含敌敌畏、六六六、滴滴涕）残留。</w:t>
            </w:r>
          </w:p>
        </w:tc>
      </w:tr>
    </w:tbl>
    <w:p w:rsidR="002132E6" w:rsidRDefault="00DC795C">
      <w:pPr>
        <w:pStyle w:val="2"/>
        <w:keepNext w:val="0"/>
        <w:keepLines w:val="0"/>
        <w:spacing w:before="0" w:after="0"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sz w:val="24"/>
          <w:szCs w:val="24"/>
        </w:rPr>
        <w:t>四、服务要求</w:t>
      </w:r>
      <w:bookmarkEnd w:id="5"/>
    </w:p>
    <w:tbl>
      <w:tblPr>
        <w:tblW w:w="0" w:type="auto"/>
        <w:tblInd w:w="30" w:type="dxa"/>
        <w:tblCellMar>
          <w:top w:w="15" w:type="dxa"/>
          <w:left w:w="15" w:type="dxa"/>
          <w:bottom w:w="15" w:type="dxa"/>
          <w:right w:w="15" w:type="dxa"/>
        </w:tblCellMar>
        <w:tblLook w:val="04A0" w:firstRow="1" w:lastRow="0" w:firstColumn="1" w:lastColumn="0" w:noHBand="0" w:noVBand="1"/>
      </w:tblPr>
      <w:tblGrid>
        <w:gridCol w:w="549"/>
        <w:gridCol w:w="1200"/>
        <w:gridCol w:w="1425"/>
        <w:gridCol w:w="5146"/>
      </w:tblGrid>
      <w:tr w:rsidR="002132E6">
        <w:tc>
          <w:tcPr>
            <w:tcW w:w="549"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b/>
                <w:bCs/>
                <w:sz w:val="24"/>
                <w:szCs w:val="24"/>
              </w:rPr>
            </w:pPr>
            <w:r>
              <w:rPr>
                <w:b/>
                <w:bCs/>
                <w:sz w:val="24"/>
                <w:szCs w:val="24"/>
              </w:rPr>
              <w:t>序号</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b/>
                <w:bCs/>
                <w:sz w:val="24"/>
                <w:szCs w:val="24"/>
              </w:rPr>
            </w:pPr>
            <w:r>
              <w:rPr>
                <w:b/>
                <w:bCs/>
                <w:sz w:val="24"/>
                <w:szCs w:val="24"/>
              </w:rPr>
              <w:t>指标种类</w:t>
            </w:r>
          </w:p>
        </w:tc>
        <w:tc>
          <w:tcPr>
            <w:tcW w:w="1425"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b/>
                <w:bCs/>
                <w:sz w:val="24"/>
                <w:szCs w:val="24"/>
              </w:rPr>
            </w:pPr>
            <w:r>
              <w:rPr>
                <w:b/>
                <w:bCs/>
                <w:sz w:val="24"/>
                <w:szCs w:val="24"/>
              </w:rPr>
              <w:t>指标名称</w:t>
            </w:r>
          </w:p>
        </w:tc>
        <w:tc>
          <w:tcPr>
            <w:tcW w:w="5146"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b/>
                <w:bCs/>
                <w:sz w:val="24"/>
                <w:szCs w:val="24"/>
              </w:rPr>
            </w:pPr>
            <w:r>
              <w:rPr>
                <w:b/>
                <w:bCs/>
                <w:sz w:val="24"/>
                <w:szCs w:val="24"/>
              </w:rPr>
              <w:t>指标内容</w:t>
            </w:r>
          </w:p>
        </w:tc>
      </w:tr>
      <w:tr w:rsidR="002132E6">
        <w:tc>
          <w:tcPr>
            <w:tcW w:w="549"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1</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left"/>
              <w:rPr>
                <w:sz w:val="24"/>
                <w:szCs w:val="24"/>
              </w:rPr>
            </w:pPr>
            <w:r>
              <w:rPr>
                <w:sz w:val="24"/>
                <w:szCs w:val="24"/>
              </w:rPr>
              <w:t>服务要求</w:t>
            </w:r>
          </w:p>
        </w:tc>
        <w:tc>
          <w:tcPr>
            <w:tcW w:w="1425"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left"/>
              <w:rPr>
                <w:sz w:val="24"/>
                <w:szCs w:val="24"/>
              </w:rPr>
            </w:pPr>
            <w:r>
              <w:rPr>
                <w:sz w:val="24"/>
                <w:szCs w:val="24"/>
              </w:rPr>
              <w:t>一般配送要求</w:t>
            </w:r>
          </w:p>
        </w:tc>
        <w:tc>
          <w:tcPr>
            <w:tcW w:w="5146"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left"/>
              <w:rPr>
                <w:sz w:val="24"/>
                <w:szCs w:val="24"/>
              </w:rPr>
            </w:pPr>
            <w:r>
              <w:rPr>
                <w:sz w:val="24"/>
                <w:szCs w:val="24"/>
              </w:rPr>
              <w:t>★</w:t>
            </w:r>
            <w:r>
              <w:rPr>
                <w:sz w:val="24"/>
                <w:szCs w:val="24"/>
              </w:rPr>
              <w:t>采购人按期（</w:t>
            </w:r>
            <w:r>
              <w:rPr>
                <w:rFonts w:hint="eastAsia"/>
                <w:sz w:val="24"/>
                <w:szCs w:val="24"/>
              </w:rPr>
              <w:t>日</w:t>
            </w:r>
            <w:r>
              <w:rPr>
                <w:sz w:val="24"/>
                <w:szCs w:val="24"/>
              </w:rPr>
              <w:t>）向投标人发布采购内容，投标人应在送货前一个工作日与采购人核对确认采购内容无误后，在</w:t>
            </w:r>
            <w:r>
              <w:rPr>
                <w:rFonts w:hint="eastAsia"/>
                <w:sz w:val="24"/>
                <w:szCs w:val="24"/>
              </w:rPr>
              <w:t>核对确认当日</w:t>
            </w:r>
            <w:r>
              <w:rPr>
                <w:rFonts w:hint="eastAsia"/>
                <w:sz w:val="24"/>
                <w:szCs w:val="24"/>
              </w:rPr>
              <w:t>17</w:t>
            </w:r>
            <w:r>
              <w:rPr>
                <w:rFonts w:hint="eastAsia"/>
                <w:sz w:val="24"/>
                <w:szCs w:val="24"/>
              </w:rPr>
              <w:t>点前或次日</w:t>
            </w:r>
            <w:r>
              <w:rPr>
                <w:rFonts w:hint="eastAsia"/>
                <w:sz w:val="24"/>
                <w:szCs w:val="24"/>
              </w:rPr>
              <w:t>6</w:t>
            </w:r>
            <w:r>
              <w:rPr>
                <w:rFonts w:hint="eastAsia"/>
                <w:sz w:val="24"/>
                <w:szCs w:val="24"/>
              </w:rPr>
              <w:t>点前</w:t>
            </w:r>
            <w:r>
              <w:rPr>
                <w:sz w:val="24"/>
                <w:szCs w:val="24"/>
              </w:rPr>
              <w:t>配送至采购人指定验收地点。</w:t>
            </w:r>
          </w:p>
        </w:tc>
      </w:tr>
      <w:tr w:rsidR="002132E6">
        <w:tc>
          <w:tcPr>
            <w:tcW w:w="549"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r>
              <w:rPr>
                <w:sz w:val="24"/>
                <w:szCs w:val="24"/>
              </w:rPr>
              <w:t>2</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left"/>
              <w:rPr>
                <w:sz w:val="24"/>
                <w:szCs w:val="24"/>
              </w:rPr>
            </w:pPr>
            <w:r>
              <w:rPr>
                <w:sz w:val="24"/>
                <w:szCs w:val="24"/>
              </w:rPr>
              <w:t>服务要求</w:t>
            </w:r>
          </w:p>
        </w:tc>
        <w:tc>
          <w:tcPr>
            <w:tcW w:w="1425"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left"/>
              <w:rPr>
                <w:sz w:val="24"/>
                <w:szCs w:val="24"/>
              </w:rPr>
            </w:pPr>
            <w:r>
              <w:rPr>
                <w:sz w:val="24"/>
                <w:szCs w:val="24"/>
              </w:rPr>
              <w:t>应急配送要求</w:t>
            </w:r>
          </w:p>
        </w:tc>
        <w:tc>
          <w:tcPr>
            <w:tcW w:w="5146"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left"/>
              <w:rPr>
                <w:sz w:val="24"/>
                <w:szCs w:val="24"/>
              </w:rPr>
            </w:pPr>
            <w:r>
              <w:rPr>
                <w:sz w:val="24"/>
                <w:szCs w:val="24"/>
              </w:rPr>
              <w:t>★</w:t>
            </w:r>
            <w:r>
              <w:rPr>
                <w:sz w:val="24"/>
                <w:szCs w:val="24"/>
              </w:rPr>
              <w:t>投标人应能按采购人要求及时补货，具备应急采购、储备、运输等能力，通讯工具</w:t>
            </w:r>
            <w:r>
              <w:rPr>
                <w:sz w:val="24"/>
                <w:szCs w:val="24"/>
              </w:rPr>
              <w:t>24</w:t>
            </w:r>
            <w:r>
              <w:rPr>
                <w:sz w:val="24"/>
                <w:szCs w:val="24"/>
              </w:rPr>
              <w:t>小时保持畅通，全天候备勤。在收到采购人布置的临时需求后</w:t>
            </w:r>
            <w:r>
              <w:rPr>
                <w:sz w:val="24"/>
                <w:szCs w:val="24"/>
              </w:rPr>
              <w:t xml:space="preserve"> 1 </w:t>
            </w:r>
            <w:r>
              <w:rPr>
                <w:sz w:val="24"/>
                <w:szCs w:val="24"/>
              </w:rPr>
              <w:t>个小时内响应，</w:t>
            </w:r>
            <w:r>
              <w:rPr>
                <w:sz w:val="24"/>
                <w:szCs w:val="24"/>
              </w:rPr>
              <w:t xml:space="preserve">2 </w:t>
            </w:r>
            <w:r>
              <w:rPr>
                <w:sz w:val="24"/>
                <w:szCs w:val="24"/>
              </w:rPr>
              <w:t>个小时内完成配送。</w:t>
            </w:r>
          </w:p>
        </w:tc>
      </w:tr>
      <w:tr w:rsidR="002132E6">
        <w:tc>
          <w:tcPr>
            <w:tcW w:w="549"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center"/>
              <w:rPr>
                <w:sz w:val="24"/>
                <w:szCs w:val="24"/>
              </w:rPr>
            </w:pPr>
            <w:bookmarkStart w:id="6" w:name="_Toc256000023"/>
            <w:r>
              <w:rPr>
                <w:rFonts w:hint="eastAsia"/>
                <w:sz w:val="24"/>
                <w:szCs w:val="24"/>
              </w:rPr>
              <w:t>3</w:t>
            </w:r>
          </w:p>
        </w:tc>
        <w:tc>
          <w:tcPr>
            <w:tcW w:w="1200"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left"/>
              <w:rPr>
                <w:sz w:val="24"/>
                <w:szCs w:val="24"/>
              </w:rPr>
            </w:pPr>
            <w:r>
              <w:rPr>
                <w:sz w:val="24"/>
                <w:szCs w:val="24"/>
              </w:rPr>
              <w:t>服务要求</w:t>
            </w:r>
          </w:p>
        </w:tc>
        <w:tc>
          <w:tcPr>
            <w:tcW w:w="1425"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left"/>
              <w:rPr>
                <w:sz w:val="24"/>
                <w:szCs w:val="24"/>
              </w:rPr>
            </w:pPr>
            <w:r>
              <w:rPr>
                <w:rFonts w:hint="eastAsia"/>
                <w:sz w:val="24"/>
                <w:szCs w:val="24"/>
              </w:rPr>
              <w:t>食品安全责任险</w:t>
            </w:r>
          </w:p>
        </w:tc>
        <w:tc>
          <w:tcPr>
            <w:tcW w:w="5146" w:type="dxa"/>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500" w:lineRule="exact"/>
              <w:jc w:val="left"/>
              <w:rPr>
                <w:sz w:val="24"/>
                <w:szCs w:val="24"/>
              </w:rPr>
            </w:pPr>
            <w:r>
              <w:rPr>
                <w:rFonts w:hint="eastAsia"/>
                <w:sz w:val="24"/>
                <w:szCs w:val="24"/>
              </w:rPr>
              <w:t>投标人</w:t>
            </w:r>
            <w:r>
              <w:rPr>
                <w:sz w:val="24"/>
                <w:szCs w:val="24"/>
              </w:rPr>
              <w:t>应</w:t>
            </w:r>
            <w:r>
              <w:rPr>
                <w:rFonts w:hint="eastAsia"/>
                <w:sz w:val="24"/>
                <w:szCs w:val="24"/>
              </w:rPr>
              <w:t>为本项目</w:t>
            </w:r>
            <w:r>
              <w:rPr>
                <w:sz w:val="24"/>
                <w:szCs w:val="24"/>
              </w:rPr>
              <w:t>全部食材购买赔偿额度不低于</w:t>
            </w:r>
            <w:r>
              <w:rPr>
                <w:sz w:val="24"/>
                <w:szCs w:val="24"/>
              </w:rPr>
              <w:t>500</w:t>
            </w:r>
            <w:r>
              <w:rPr>
                <w:sz w:val="24"/>
                <w:szCs w:val="24"/>
              </w:rPr>
              <w:t>万元的食品安全责任险</w:t>
            </w:r>
            <w:r>
              <w:rPr>
                <w:rFonts w:hint="eastAsia"/>
                <w:sz w:val="24"/>
                <w:szCs w:val="24"/>
              </w:rPr>
              <w:t>。</w:t>
            </w:r>
          </w:p>
        </w:tc>
      </w:tr>
    </w:tbl>
    <w:p w:rsidR="002132E6" w:rsidRDefault="00DC795C">
      <w:pPr>
        <w:pStyle w:val="2"/>
        <w:keepNext w:val="0"/>
        <w:keepLines w:val="0"/>
        <w:spacing w:before="0" w:after="0"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sz w:val="24"/>
          <w:szCs w:val="24"/>
        </w:rPr>
        <w:t>五</w:t>
      </w:r>
      <w:r>
        <w:rPr>
          <w:rFonts w:ascii="Times New Roman" w:eastAsia="宋体" w:hAnsi="Times New Roman" w:cs="Times New Roman"/>
          <w:sz w:val="24"/>
          <w:szCs w:val="24"/>
        </w:rPr>
        <w:t>、人员要求</w:t>
      </w:r>
      <w:bookmarkEnd w:id="6"/>
    </w:p>
    <w:p w:rsidR="002132E6" w:rsidRDefault="00DC795C">
      <w:pPr>
        <w:pStyle w:val="MsoNormal0"/>
        <w:spacing w:line="360" w:lineRule="auto"/>
        <w:ind w:firstLine="480"/>
        <w:rPr>
          <w:sz w:val="24"/>
          <w:szCs w:val="24"/>
        </w:rPr>
      </w:pPr>
      <w:r>
        <w:rPr>
          <w:sz w:val="24"/>
          <w:szCs w:val="24"/>
        </w:rPr>
        <w:t xml:space="preserve">1. </w:t>
      </w:r>
      <w:r>
        <w:rPr>
          <w:sz w:val="24"/>
          <w:szCs w:val="24"/>
        </w:rPr>
        <w:t>投标人应提供专业的管理和采购团队，团队编制和人员资质务必保证运营服务质量。提供的服务团队应保持稳定，项目执行期间人员变动不超过</w:t>
      </w:r>
      <w:r>
        <w:rPr>
          <w:sz w:val="24"/>
          <w:szCs w:val="24"/>
        </w:rPr>
        <w:t>20%</w:t>
      </w:r>
      <w:r>
        <w:rPr>
          <w:sz w:val="24"/>
          <w:szCs w:val="24"/>
        </w:rPr>
        <w:t>。</w:t>
      </w:r>
    </w:p>
    <w:p w:rsidR="002132E6" w:rsidRDefault="00DC795C">
      <w:pPr>
        <w:pStyle w:val="MsoNormal0"/>
        <w:spacing w:line="360" w:lineRule="auto"/>
        <w:ind w:firstLine="480"/>
        <w:rPr>
          <w:sz w:val="24"/>
          <w:szCs w:val="24"/>
        </w:rPr>
      </w:pPr>
      <w:r>
        <w:rPr>
          <w:sz w:val="24"/>
          <w:szCs w:val="24"/>
        </w:rPr>
        <w:t xml:space="preserve">2. </w:t>
      </w:r>
      <w:r>
        <w:rPr>
          <w:sz w:val="24"/>
          <w:szCs w:val="24"/>
        </w:rPr>
        <w:t>投入以下人员：</w:t>
      </w:r>
    </w:p>
    <w:p w:rsidR="002132E6" w:rsidRDefault="00DC795C">
      <w:pPr>
        <w:pStyle w:val="MsoNormal0"/>
        <w:spacing w:line="360" w:lineRule="auto"/>
        <w:ind w:firstLine="480"/>
        <w:rPr>
          <w:sz w:val="24"/>
          <w:szCs w:val="24"/>
        </w:rPr>
      </w:pPr>
      <w:r>
        <w:rPr>
          <w:sz w:val="24"/>
          <w:szCs w:val="24"/>
        </w:rPr>
        <w:t>（</w:t>
      </w:r>
      <w:r>
        <w:rPr>
          <w:sz w:val="24"/>
          <w:szCs w:val="24"/>
        </w:rPr>
        <w:t>1</w:t>
      </w:r>
      <w:r>
        <w:rPr>
          <w:sz w:val="24"/>
          <w:szCs w:val="24"/>
        </w:rPr>
        <w:t>）经理</w:t>
      </w:r>
      <w:r>
        <w:rPr>
          <w:sz w:val="24"/>
          <w:szCs w:val="24"/>
        </w:rPr>
        <w:t>1</w:t>
      </w:r>
      <w:r>
        <w:rPr>
          <w:sz w:val="24"/>
          <w:szCs w:val="24"/>
        </w:rPr>
        <w:t>人，具有</w:t>
      </w:r>
      <w:r>
        <w:rPr>
          <w:sz w:val="24"/>
          <w:szCs w:val="24"/>
        </w:rPr>
        <w:t>5</w:t>
      </w:r>
      <w:r>
        <w:rPr>
          <w:sz w:val="24"/>
          <w:szCs w:val="24"/>
        </w:rPr>
        <w:t>年</w:t>
      </w:r>
      <w:r>
        <w:rPr>
          <w:rFonts w:hint="eastAsia"/>
          <w:sz w:val="24"/>
          <w:szCs w:val="24"/>
        </w:rPr>
        <w:t>或</w:t>
      </w:r>
      <w:r>
        <w:rPr>
          <w:sz w:val="24"/>
          <w:szCs w:val="24"/>
        </w:rPr>
        <w:t>以上食材供应项目管理工作经验，</w:t>
      </w:r>
      <w:r>
        <w:rPr>
          <w:sz w:val="24"/>
          <w:szCs w:val="24"/>
        </w:rPr>
        <w:t>★</w:t>
      </w:r>
      <w:r>
        <w:rPr>
          <w:sz w:val="24"/>
          <w:szCs w:val="24"/>
        </w:rPr>
        <w:t>具备卫生防疫部门或医疗机构颁发的健康证。</w:t>
      </w:r>
    </w:p>
    <w:p w:rsidR="002132E6" w:rsidRDefault="00DC795C">
      <w:pPr>
        <w:pStyle w:val="MsoNormal0"/>
        <w:spacing w:line="360" w:lineRule="auto"/>
        <w:ind w:firstLine="480"/>
        <w:rPr>
          <w:sz w:val="24"/>
          <w:szCs w:val="24"/>
        </w:rPr>
      </w:pPr>
      <w:r>
        <w:rPr>
          <w:sz w:val="24"/>
          <w:szCs w:val="24"/>
        </w:rPr>
        <w:t>（</w:t>
      </w:r>
      <w:r>
        <w:rPr>
          <w:sz w:val="24"/>
          <w:szCs w:val="24"/>
        </w:rPr>
        <w:t>2</w:t>
      </w:r>
      <w:r>
        <w:rPr>
          <w:sz w:val="24"/>
          <w:szCs w:val="24"/>
        </w:rPr>
        <w:t>）供应业务员</w:t>
      </w:r>
      <w:r>
        <w:rPr>
          <w:rFonts w:hint="eastAsia"/>
          <w:sz w:val="24"/>
          <w:szCs w:val="24"/>
        </w:rPr>
        <w:t>3</w:t>
      </w:r>
      <w:r>
        <w:rPr>
          <w:sz w:val="24"/>
          <w:szCs w:val="24"/>
        </w:rPr>
        <w:t>人，具有</w:t>
      </w:r>
      <w:r>
        <w:rPr>
          <w:sz w:val="24"/>
          <w:szCs w:val="24"/>
        </w:rPr>
        <w:t>3</w:t>
      </w:r>
      <w:r>
        <w:rPr>
          <w:sz w:val="24"/>
          <w:szCs w:val="24"/>
        </w:rPr>
        <w:t>年</w:t>
      </w:r>
      <w:r>
        <w:rPr>
          <w:rFonts w:hint="eastAsia"/>
          <w:sz w:val="24"/>
          <w:szCs w:val="24"/>
        </w:rPr>
        <w:t>或</w:t>
      </w:r>
      <w:r>
        <w:rPr>
          <w:sz w:val="24"/>
          <w:szCs w:val="24"/>
        </w:rPr>
        <w:t>以上食材供应项目工作经验，</w:t>
      </w:r>
      <w:r>
        <w:rPr>
          <w:sz w:val="24"/>
          <w:szCs w:val="24"/>
        </w:rPr>
        <w:t>★</w:t>
      </w:r>
      <w:r>
        <w:rPr>
          <w:sz w:val="24"/>
          <w:szCs w:val="24"/>
        </w:rPr>
        <w:t>具备卫生防疫部门或医疗机构颁发的健康证。</w:t>
      </w:r>
    </w:p>
    <w:p w:rsidR="002132E6" w:rsidRDefault="00DC795C">
      <w:pPr>
        <w:pStyle w:val="MsoNormal0"/>
        <w:spacing w:line="360" w:lineRule="auto"/>
        <w:ind w:firstLine="480"/>
        <w:rPr>
          <w:sz w:val="24"/>
          <w:szCs w:val="24"/>
        </w:rPr>
      </w:pPr>
      <w:r>
        <w:rPr>
          <w:sz w:val="24"/>
          <w:szCs w:val="24"/>
        </w:rPr>
        <w:t>（</w:t>
      </w:r>
      <w:r>
        <w:rPr>
          <w:sz w:val="24"/>
          <w:szCs w:val="24"/>
        </w:rPr>
        <w:t>3</w:t>
      </w:r>
      <w:r>
        <w:rPr>
          <w:sz w:val="24"/>
          <w:szCs w:val="24"/>
        </w:rPr>
        <w:t>）食品安全管理员</w:t>
      </w:r>
      <w:r>
        <w:rPr>
          <w:sz w:val="24"/>
          <w:szCs w:val="24"/>
        </w:rPr>
        <w:t>1</w:t>
      </w:r>
      <w:r>
        <w:rPr>
          <w:sz w:val="24"/>
          <w:szCs w:val="24"/>
        </w:rPr>
        <w:t>人，具有</w:t>
      </w:r>
      <w:r>
        <w:rPr>
          <w:sz w:val="24"/>
          <w:szCs w:val="24"/>
        </w:rPr>
        <w:t>3</w:t>
      </w:r>
      <w:r>
        <w:rPr>
          <w:sz w:val="24"/>
          <w:szCs w:val="24"/>
        </w:rPr>
        <w:t>年</w:t>
      </w:r>
      <w:r>
        <w:rPr>
          <w:rFonts w:hint="eastAsia"/>
          <w:sz w:val="24"/>
          <w:szCs w:val="24"/>
        </w:rPr>
        <w:t>或</w:t>
      </w:r>
      <w:r>
        <w:rPr>
          <w:sz w:val="24"/>
          <w:szCs w:val="24"/>
        </w:rPr>
        <w:t>以上食品安全管理工作经验，</w:t>
      </w:r>
      <w:r>
        <w:rPr>
          <w:sz w:val="24"/>
          <w:szCs w:val="24"/>
        </w:rPr>
        <w:t>★</w:t>
      </w:r>
      <w:r>
        <w:rPr>
          <w:sz w:val="24"/>
          <w:szCs w:val="24"/>
        </w:rPr>
        <w:t>具备卫生防疫部门或医疗机构颁发的健康证。</w:t>
      </w:r>
    </w:p>
    <w:p w:rsidR="002132E6" w:rsidRDefault="00DC795C">
      <w:pPr>
        <w:pStyle w:val="MsoNormal0"/>
        <w:spacing w:line="360" w:lineRule="auto"/>
        <w:ind w:firstLine="480"/>
        <w:rPr>
          <w:sz w:val="24"/>
          <w:szCs w:val="24"/>
        </w:rPr>
      </w:pPr>
      <w:r>
        <w:rPr>
          <w:sz w:val="24"/>
          <w:szCs w:val="24"/>
        </w:rPr>
        <w:t>（</w:t>
      </w:r>
      <w:r>
        <w:rPr>
          <w:sz w:val="24"/>
          <w:szCs w:val="24"/>
        </w:rPr>
        <w:t>4</w:t>
      </w:r>
      <w:r>
        <w:rPr>
          <w:sz w:val="24"/>
          <w:szCs w:val="24"/>
        </w:rPr>
        <w:t>）采购员</w:t>
      </w:r>
      <w:r>
        <w:rPr>
          <w:rFonts w:hint="eastAsia"/>
          <w:sz w:val="24"/>
          <w:szCs w:val="24"/>
        </w:rPr>
        <w:t>3</w:t>
      </w:r>
      <w:r>
        <w:rPr>
          <w:sz w:val="24"/>
          <w:szCs w:val="24"/>
        </w:rPr>
        <w:t>人，具有</w:t>
      </w:r>
      <w:r>
        <w:rPr>
          <w:sz w:val="24"/>
          <w:szCs w:val="24"/>
        </w:rPr>
        <w:t>3</w:t>
      </w:r>
      <w:r>
        <w:rPr>
          <w:sz w:val="24"/>
          <w:szCs w:val="24"/>
        </w:rPr>
        <w:t>年</w:t>
      </w:r>
      <w:r>
        <w:rPr>
          <w:rFonts w:hint="eastAsia"/>
          <w:sz w:val="24"/>
          <w:szCs w:val="24"/>
        </w:rPr>
        <w:t>或</w:t>
      </w:r>
      <w:r>
        <w:rPr>
          <w:sz w:val="24"/>
          <w:szCs w:val="24"/>
        </w:rPr>
        <w:t>以上食材采购工作经验，</w:t>
      </w:r>
      <w:r>
        <w:rPr>
          <w:sz w:val="24"/>
          <w:szCs w:val="24"/>
        </w:rPr>
        <w:t>★</w:t>
      </w:r>
      <w:r>
        <w:rPr>
          <w:sz w:val="24"/>
          <w:szCs w:val="24"/>
        </w:rPr>
        <w:t>具备卫生防疫部门或医疗机构颁发的健康证。</w:t>
      </w:r>
    </w:p>
    <w:p w:rsidR="002132E6" w:rsidRDefault="00DC795C">
      <w:pPr>
        <w:pStyle w:val="MsoNormal0"/>
        <w:spacing w:line="360" w:lineRule="auto"/>
        <w:ind w:firstLine="480"/>
        <w:rPr>
          <w:sz w:val="24"/>
          <w:szCs w:val="24"/>
        </w:rPr>
      </w:pPr>
      <w:r>
        <w:rPr>
          <w:sz w:val="24"/>
          <w:szCs w:val="24"/>
        </w:rPr>
        <w:t>（</w:t>
      </w:r>
      <w:r>
        <w:rPr>
          <w:sz w:val="24"/>
          <w:szCs w:val="24"/>
        </w:rPr>
        <w:t>5</w:t>
      </w:r>
      <w:r>
        <w:rPr>
          <w:sz w:val="24"/>
          <w:szCs w:val="24"/>
        </w:rPr>
        <w:t>）配送司机</w:t>
      </w:r>
      <w:r>
        <w:rPr>
          <w:rFonts w:hint="eastAsia"/>
          <w:sz w:val="24"/>
          <w:szCs w:val="24"/>
        </w:rPr>
        <w:t>3</w:t>
      </w:r>
      <w:r>
        <w:rPr>
          <w:sz w:val="24"/>
          <w:szCs w:val="24"/>
        </w:rPr>
        <w:t>名，具有</w:t>
      </w:r>
      <w:r>
        <w:rPr>
          <w:sz w:val="24"/>
          <w:szCs w:val="24"/>
        </w:rPr>
        <w:t>3</w:t>
      </w:r>
      <w:r>
        <w:rPr>
          <w:sz w:val="24"/>
          <w:szCs w:val="24"/>
        </w:rPr>
        <w:t>年</w:t>
      </w:r>
      <w:r>
        <w:rPr>
          <w:rFonts w:hint="eastAsia"/>
          <w:sz w:val="24"/>
          <w:szCs w:val="24"/>
        </w:rPr>
        <w:t>或</w:t>
      </w:r>
      <w:r>
        <w:rPr>
          <w:sz w:val="24"/>
          <w:szCs w:val="24"/>
        </w:rPr>
        <w:t>以上相关工作经验，</w:t>
      </w:r>
      <w:r>
        <w:rPr>
          <w:sz w:val="24"/>
          <w:szCs w:val="24"/>
        </w:rPr>
        <w:t>★</w:t>
      </w:r>
      <w:r>
        <w:rPr>
          <w:sz w:val="24"/>
          <w:szCs w:val="24"/>
        </w:rPr>
        <w:t>具备卫生防疫部门或医疗机构颁发的健康证。</w:t>
      </w:r>
    </w:p>
    <w:p w:rsidR="002132E6" w:rsidRDefault="00DC795C">
      <w:pPr>
        <w:pStyle w:val="MsoNormal0"/>
        <w:spacing w:line="360" w:lineRule="auto"/>
        <w:ind w:firstLine="480"/>
        <w:rPr>
          <w:sz w:val="24"/>
          <w:szCs w:val="24"/>
        </w:rPr>
      </w:pPr>
      <w:r>
        <w:rPr>
          <w:sz w:val="24"/>
          <w:szCs w:val="24"/>
        </w:rPr>
        <w:t>以上人员在服务过程中应热情服务、遵规守法，具备较强的沟通能力和临时紧急配送调换的处置能力。</w:t>
      </w:r>
    </w:p>
    <w:p w:rsidR="002132E6" w:rsidRDefault="00DC795C">
      <w:pPr>
        <w:pStyle w:val="MsoNormal0"/>
        <w:spacing w:line="360" w:lineRule="auto"/>
        <w:ind w:firstLine="480"/>
        <w:rPr>
          <w:sz w:val="24"/>
          <w:szCs w:val="24"/>
        </w:rPr>
      </w:pPr>
      <w:r>
        <w:rPr>
          <w:sz w:val="24"/>
          <w:szCs w:val="24"/>
        </w:rPr>
        <w:t>建立成熟完善的透明化责任体系，明确以上各岗位工作职责，制定岗位工作说明，确保制度能有效运转。</w:t>
      </w:r>
    </w:p>
    <w:p w:rsidR="002132E6" w:rsidRDefault="00DC795C">
      <w:pPr>
        <w:pStyle w:val="2"/>
        <w:keepNext w:val="0"/>
        <w:keepLines w:val="0"/>
        <w:spacing w:before="0" w:after="0" w:line="360" w:lineRule="auto"/>
        <w:ind w:firstLineChars="200" w:firstLine="482"/>
        <w:rPr>
          <w:rFonts w:ascii="Times New Roman" w:eastAsia="宋体" w:hAnsi="Times New Roman" w:cs="Times New Roman"/>
          <w:sz w:val="24"/>
          <w:szCs w:val="24"/>
        </w:rPr>
      </w:pPr>
      <w:bookmarkStart w:id="7" w:name="_Toc256000026"/>
      <w:r>
        <w:rPr>
          <w:rFonts w:ascii="Times New Roman" w:eastAsia="宋体" w:hAnsi="Times New Roman" w:cs="Times New Roman" w:hint="eastAsia"/>
          <w:sz w:val="24"/>
          <w:szCs w:val="24"/>
        </w:rPr>
        <w:t>六、</w:t>
      </w:r>
      <w:r>
        <w:rPr>
          <w:rFonts w:ascii="Times New Roman" w:eastAsia="宋体" w:hAnsi="Times New Roman" w:cs="Times New Roman"/>
          <w:sz w:val="24"/>
          <w:szCs w:val="24"/>
        </w:rPr>
        <w:t>管理实施要求</w:t>
      </w:r>
      <w:bookmarkEnd w:id="7"/>
    </w:p>
    <w:p w:rsidR="002132E6" w:rsidRDefault="00DC795C">
      <w:pPr>
        <w:pStyle w:val="15"/>
        <w:spacing w:line="360" w:lineRule="auto"/>
        <w:ind w:firstLine="480"/>
        <w:rPr>
          <w:sz w:val="24"/>
          <w:szCs w:val="24"/>
        </w:rPr>
      </w:pPr>
      <w:r>
        <w:rPr>
          <w:sz w:val="24"/>
          <w:szCs w:val="24"/>
        </w:rPr>
        <w:t>建立成熟完善的透明化责任体系</w:t>
      </w:r>
      <w:r>
        <w:rPr>
          <w:sz w:val="24"/>
          <w:szCs w:val="24"/>
        </w:rPr>
        <w:t>,</w:t>
      </w:r>
      <w:r>
        <w:rPr>
          <w:sz w:val="24"/>
          <w:szCs w:val="24"/>
        </w:rPr>
        <w:t>明确经理、供应业务员、食品安全管理员、采购员、司机等各岗位工作职责，制定岗位工作说明，确保制度能有效运转。</w:t>
      </w:r>
    </w:p>
    <w:p w:rsidR="002132E6" w:rsidRDefault="00DC795C">
      <w:pPr>
        <w:pStyle w:val="2"/>
        <w:keepNext w:val="0"/>
        <w:keepLines w:val="0"/>
        <w:spacing w:before="0" w:after="0" w:line="360" w:lineRule="auto"/>
        <w:ind w:firstLineChars="200" w:firstLine="482"/>
        <w:rPr>
          <w:rFonts w:ascii="Times New Roman" w:eastAsia="宋体" w:hAnsi="Times New Roman" w:cs="Times New Roman"/>
          <w:sz w:val="24"/>
          <w:szCs w:val="24"/>
        </w:rPr>
      </w:pPr>
      <w:bookmarkStart w:id="8" w:name="_Toc256000027"/>
      <w:r>
        <w:rPr>
          <w:rFonts w:ascii="Times New Roman" w:eastAsia="宋体" w:hAnsi="Times New Roman" w:cs="Times New Roman" w:hint="eastAsia"/>
          <w:sz w:val="24"/>
          <w:szCs w:val="24"/>
        </w:rPr>
        <w:t>七</w:t>
      </w:r>
      <w:r>
        <w:rPr>
          <w:rFonts w:ascii="Times New Roman" w:eastAsia="宋体" w:hAnsi="Times New Roman" w:cs="Times New Roman"/>
          <w:sz w:val="24"/>
          <w:szCs w:val="24"/>
        </w:rPr>
        <w:t>、风险管控要求</w:t>
      </w:r>
      <w:bookmarkEnd w:id="8"/>
    </w:p>
    <w:p w:rsidR="002132E6" w:rsidRDefault="00DC795C">
      <w:pPr>
        <w:pStyle w:val="17"/>
        <w:spacing w:line="360" w:lineRule="auto"/>
        <w:ind w:firstLineChars="200" w:firstLine="482"/>
        <w:rPr>
          <w:sz w:val="24"/>
          <w:szCs w:val="24"/>
        </w:rPr>
      </w:pPr>
      <w:r>
        <w:rPr>
          <w:b/>
          <w:bCs/>
          <w:sz w:val="24"/>
          <w:szCs w:val="24"/>
        </w:rPr>
        <w:t>（一）应急保障方案要求</w:t>
      </w:r>
    </w:p>
    <w:p w:rsidR="002132E6" w:rsidRDefault="00DC795C">
      <w:pPr>
        <w:pStyle w:val="17"/>
        <w:spacing w:line="360" w:lineRule="auto"/>
        <w:ind w:firstLineChars="200" w:firstLine="480"/>
        <w:rPr>
          <w:sz w:val="24"/>
          <w:szCs w:val="24"/>
        </w:rPr>
      </w:pPr>
      <w:r>
        <w:rPr>
          <w:sz w:val="24"/>
          <w:szCs w:val="24"/>
        </w:rPr>
        <w:t>投标人应提供在自然灾害、极端事件、市场关闭、物资紧缺等突发紧急情况下拟采取的应急保障方案，包括充分供应、按时保障、质量管控等措施，确保采购人食材及时供应不间断。</w:t>
      </w:r>
    </w:p>
    <w:p w:rsidR="002132E6" w:rsidRDefault="00DC795C">
      <w:pPr>
        <w:pStyle w:val="18"/>
        <w:spacing w:line="360" w:lineRule="auto"/>
        <w:ind w:firstLineChars="200" w:firstLine="482"/>
        <w:rPr>
          <w:sz w:val="24"/>
          <w:szCs w:val="24"/>
        </w:rPr>
      </w:pPr>
      <w:r>
        <w:rPr>
          <w:b/>
          <w:bCs/>
          <w:sz w:val="24"/>
          <w:szCs w:val="24"/>
        </w:rPr>
        <w:t>（二）违约风险管控要求</w:t>
      </w:r>
    </w:p>
    <w:p w:rsidR="002132E6" w:rsidRDefault="00DC795C">
      <w:pPr>
        <w:pStyle w:val="15"/>
        <w:spacing w:line="360" w:lineRule="auto"/>
        <w:ind w:firstLineChars="200" w:firstLine="480"/>
        <w:rPr>
          <w:sz w:val="24"/>
          <w:szCs w:val="24"/>
        </w:rPr>
      </w:pPr>
      <w:r>
        <w:rPr>
          <w:sz w:val="24"/>
          <w:szCs w:val="24"/>
        </w:rPr>
        <w:t>1.</w:t>
      </w:r>
      <w:r>
        <w:rPr>
          <w:sz w:val="24"/>
          <w:szCs w:val="24"/>
        </w:rPr>
        <w:t>投标人中标后采用先送货后结账的模式，不收取履约保证金。有下列情形之一的，采购人有权按照以下约定及合同违约相关条款处理：</w:t>
      </w:r>
    </w:p>
    <w:p w:rsidR="002132E6" w:rsidRDefault="00DC795C">
      <w:pPr>
        <w:pStyle w:val="16"/>
        <w:spacing w:line="360" w:lineRule="auto"/>
        <w:ind w:firstLineChars="200" w:firstLine="480"/>
        <w:rPr>
          <w:sz w:val="24"/>
          <w:szCs w:val="24"/>
        </w:rPr>
      </w:pPr>
      <w:r>
        <w:rPr>
          <w:sz w:val="24"/>
          <w:szCs w:val="24"/>
        </w:rPr>
        <w:t>（</w:t>
      </w:r>
      <w:r>
        <w:rPr>
          <w:sz w:val="24"/>
          <w:szCs w:val="24"/>
        </w:rPr>
        <w:t>1</w:t>
      </w:r>
      <w:r>
        <w:rPr>
          <w:sz w:val="24"/>
          <w:szCs w:val="24"/>
        </w:rPr>
        <w:t>）因投标人配送不及时导致采购人供餐延误并造成重大影响的；</w:t>
      </w:r>
    </w:p>
    <w:p w:rsidR="002132E6" w:rsidRDefault="00DC795C">
      <w:pPr>
        <w:pStyle w:val="16"/>
        <w:spacing w:line="360" w:lineRule="auto"/>
        <w:ind w:firstLineChars="200" w:firstLine="480"/>
        <w:rPr>
          <w:sz w:val="24"/>
          <w:szCs w:val="24"/>
        </w:rPr>
      </w:pPr>
      <w:r>
        <w:rPr>
          <w:sz w:val="24"/>
          <w:szCs w:val="24"/>
        </w:rPr>
        <w:t>（</w:t>
      </w:r>
      <w:r>
        <w:rPr>
          <w:sz w:val="24"/>
          <w:szCs w:val="24"/>
        </w:rPr>
        <w:t>2</w:t>
      </w:r>
      <w:r>
        <w:rPr>
          <w:sz w:val="24"/>
          <w:szCs w:val="24"/>
        </w:rPr>
        <w:t>）凡经相关部门认定，因投标人所提供的原料原因造成采购人食堂出现食物中毒等卫生安全事故的，投标人除必须承担全部的法律责任外，还要全额承担因食物中毒发生所造成后果的一切费用；</w:t>
      </w:r>
    </w:p>
    <w:p w:rsidR="002132E6" w:rsidRDefault="00DC795C">
      <w:pPr>
        <w:pStyle w:val="16"/>
        <w:spacing w:line="360" w:lineRule="auto"/>
        <w:ind w:firstLineChars="200" w:firstLine="480"/>
        <w:rPr>
          <w:sz w:val="24"/>
          <w:szCs w:val="24"/>
        </w:rPr>
      </w:pPr>
      <w:r>
        <w:rPr>
          <w:sz w:val="24"/>
          <w:szCs w:val="24"/>
        </w:rPr>
        <w:t>（</w:t>
      </w:r>
      <w:r>
        <w:rPr>
          <w:sz w:val="24"/>
          <w:szCs w:val="24"/>
        </w:rPr>
        <w:t>3</w:t>
      </w:r>
      <w:r>
        <w:rPr>
          <w:sz w:val="24"/>
          <w:szCs w:val="24"/>
        </w:rPr>
        <w:t>）除不可抗力及采购人原因外，因投标人配送不及时导致采购人伙食供应延时，但经投标人采取补救措施未造成采购人不良影响的，出现三次终止供货合同；</w:t>
      </w:r>
    </w:p>
    <w:p w:rsidR="002132E6" w:rsidRDefault="00DC795C">
      <w:pPr>
        <w:pStyle w:val="16"/>
        <w:spacing w:line="360" w:lineRule="auto"/>
        <w:ind w:firstLineChars="200" w:firstLine="480"/>
        <w:rPr>
          <w:sz w:val="24"/>
          <w:szCs w:val="24"/>
        </w:rPr>
      </w:pPr>
      <w:r>
        <w:rPr>
          <w:sz w:val="24"/>
          <w:szCs w:val="24"/>
        </w:rPr>
        <w:t>（</w:t>
      </w:r>
      <w:r>
        <w:rPr>
          <w:sz w:val="24"/>
          <w:szCs w:val="24"/>
        </w:rPr>
        <w:t>4</w:t>
      </w:r>
      <w:r>
        <w:rPr>
          <w:sz w:val="24"/>
          <w:szCs w:val="24"/>
        </w:rPr>
        <w:t>）凡投标人向采购人提供产品发生质量问题影响食用，并拒绝退换的；</w:t>
      </w:r>
    </w:p>
    <w:p w:rsidR="002132E6" w:rsidRDefault="00DC795C">
      <w:pPr>
        <w:pStyle w:val="16"/>
        <w:spacing w:line="360" w:lineRule="auto"/>
        <w:ind w:firstLineChars="200" w:firstLine="480"/>
        <w:rPr>
          <w:sz w:val="24"/>
          <w:szCs w:val="24"/>
        </w:rPr>
      </w:pPr>
      <w:r>
        <w:rPr>
          <w:sz w:val="24"/>
          <w:szCs w:val="24"/>
        </w:rPr>
        <w:t>（</w:t>
      </w:r>
      <w:r>
        <w:rPr>
          <w:sz w:val="24"/>
          <w:szCs w:val="24"/>
        </w:rPr>
        <w:t>5</w:t>
      </w:r>
      <w:r>
        <w:rPr>
          <w:sz w:val="24"/>
          <w:szCs w:val="24"/>
        </w:rPr>
        <w:t>）采购人将不定期组织专人对食材进行抽检，若发现质量不符，采</w:t>
      </w:r>
      <w:r>
        <w:rPr>
          <w:sz w:val="24"/>
          <w:szCs w:val="24"/>
        </w:rPr>
        <w:t>购人有权要求予以退换货。</w:t>
      </w:r>
    </w:p>
    <w:p w:rsidR="002132E6" w:rsidRDefault="00DC795C">
      <w:pPr>
        <w:pStyle w:val="15"/>
        <w:spacing w:line="360" w:lineRule="auto"/>
        <w:ind w:firstLineChars="200" w:firstLine="480"/>
        <w:rPr>
          <w:sz w:val="24"/>
          <w:szCs w:val="24"/>
        </w:rPr>
      </w:pPr>
      <w:r>
        <w:rPr>
          <w:sz w:val="24"/>
          <w:szCs w:val="24"/>
        </w:rPr>
        <w:t>2.</w:t>
      </w:r>
      <w:r>
        <w:rPr>
          <w:sz w:val="24"/>
          <w:szCs w:val="24"/>
        </w:rPr>
        <w:t>投标人有下列情形之一的，采购人有权解除合同，由投标人承担全部经济损失和相关责任：</w:t>
      </w:r>
    </w:p>
    <w:p w:rsidR="002132E6" w:rsidRDefault="00DC795C">
      <w:pPr>
        <w:pStyle w:val="15"/>
        <w:spacing w:line="360" w:lineRule="auto"/>
        <w:ind w:firstLineChars="200" w:firstLine="480"/>
        <w:rPr>
          <w:sz w:val="24"/>
          <w:szCs w:val="24"/>
        </w:rPr>
      </w:pPr>
      <w:r>
        <w:rPr>
          <w:sz w:val="24"/>
          <w:szCs w:val="24"/>
        </w:rPr>
        <w:t>（</w:t>
      </w:r>
      <w:r>
        <w:rPr>
          <w:sz w:val="24"/>
          <w:szCs w:val="24"/>
        </w:rPr>
        <w:t>1</w:t>
      </w:r>
      <w:r>
        <w:rPr>
          <w:sz w:val="24"/>
          <w:szCs w:val="24"/>
        </w:rPr>
        <w:t>）投标人以书面、微信、短信等方式通知采购人不再供货，包括对部分食材不再供货；</w:t>
      </w:r>
    </w:p>
    <w:p w:rsidR="002132E6" w:rsidRDefault="00DC795C">
      <w:pPr>
        <w:pStyle w:val="15"/>
        <w:spacing w:line="360" w:lineRule="auto"/>
        <w:ind w:firstLineChars="200" w:firstLine="480"/>
        <w:rPr>
          <w:sz w:val="24"/>
          <w:szCs w:val="24"/>
        </w:rPr>
      </w:pPr>
      <w:r>
        <w:rPr>
          <w:sz w:val="24"/>
          <w:szCs w:val="24"/>
        </w:rPr>
        <w:t>（</w:t>
      </w:r>
      <w:r>
        <w:rPr>
          <w:sz w:val="24"/>
          <w:szCs w:val="24"/>
        </w:rPr>
        <w:t>2</w:t>
      </w:r>
      <w:r>
        <w:rPr>
          <w:sz w:val="24"/>
          <w:szCs w:val="24"/>
        </w:rPr>
        <w:t>）投标人虽未通知采购人不再供货，但</w:t>
      </w:r>
      <w:r>
        <w:rPr>
          <w:sz w:val="24"/>
          <w:szCs w:val="24"/>
        </w:rPr>
        <w:t>1</w:t>
      </w:r>
      <w:r>
        <w:rPr>
          <w:sz w:val="24"/>
          <w:szCs w:val="24"/>
        </w:rPr>
        <w:t>天没有供应采购人采购的货物，包括对部分食材没有供货；</w:t>
      </w:r>
    </w:p>
    <w:p w:rsidR="002132E6" w:rsidRDefault="00DC795C">
      <w:pPr>
        <w:pStyle w:val="19"/>
        <w:spacing w:line="360" w:lineRule="auto"/>
        <w:ind w:firstLineChars="200" w:firstLine="480"/>
        <w:rPr>
          <w:sz w:val="24"/>
          <w:szCs w:val="24"/>
        </w:rPr>
      </w:pPr>
      <w:r>
        <w:rPr>
          <w:sz w:val="24"/>
          <w:szCs w:val="24"/>
        </w:rPr>
        <w:t>（</w:t>
      </w:r>
      <w:r>
        <w:rPr>
          <w:sz w:val="24"/>
          <w:szCs w:val="24"/>
        </w:rPr>
        <w:t>3</w:t>
      </w:r>
      <w:r>
        <w:rPr>
          <w:sz w:val="24"/>
          <w:szCs w:val="24"/>
        </w:rPr>
        <w:t>）投标人未经采购人同意单方面提价的。</w:t>
      </w:r>
    </w:p>
    <w:p w:rsidR="002132E6" w:rsidRDefault="00DC795C">
      <w:pPr>
        <w:pStyle w:val="18"/>
        <w:spacing w:line="360" w:lineRule="auto"/>
        <w:ind w:firstLineChars="200" w:firstLine="482"/>
        <w:rPr>
          <w:b/>
          <w:bCs/>
          <w:sz w:val="24"/>
          <w:szCs w:val="24"/>
        </w:rPr>
      </w:pPr>
      <w:bookmarkStart w:id="9" w:name="_Toc256000028"/>
      <w:r>
        <w:rPr>
          <w:rFonts w:hint="eastAsia"/>
          <w:b/>
          <w:bCs/>
          <w:sz w:val="24"/>
          <w:szCs w:val="24"/>
        </w:rPr>
        <w:t>八</w:t>
      </w:r>
      <w:r>
        <w:rPr>
          <w:rFonts w:hint="eastAsia"/>
          <w:b/>
          <w:bCs/>
          <w:sz w:val="24"/>
          <w:szCs w:val="24"/>
        </w:rPr>
        <w:t>、</w:t>
      </w:r>
      <w:r>
        <w:rPr>
          <w:b/>
          <w:bCs/>
          <w:sz w:val="24"/>
          <w:szCs w:val="24"/>
        </w:rPr>
        <w:t>履约验收要求</w:t>
      </w:r>
      <w:bookmarkEnd w:id="9"/>
    </w:p>
    <w:p w:rsidR="002132E6" w:rsidRDefault="00DC795C">
      <w:pPr>
        <w:pStyle w:val="18"/>
        <w:spacing w:line="360" w:lineRule="auto"/>
        <w:ind w:firstLineChars="200" w:firstLine="482"/>
        <w:rPr>
          <w:b/>
          <w:bCs/>
          <w:sz w:val="24"/>
          <w:szCs w:val="24"/>
        </w:rPr>
      </w:pPr>
      <w:bookmarkStart w:id="10" w:name="_Toc256000029"/>
      <w:r>
        <w:rPr>
          <w:rFonts w:hint="eastAsia"/>
          <w:b/>
          <w:bCs/>
          <w:sz w:val="24"/>
          <w:szCs w:val="24"/>
        </w:rPr>
        <w:t>（</w:t>
      </w:r>
      <w:r>
        <w:rPr>
          <w:rFonts w:hint="eastAsia"/>
          <w:b/>
          <w:bCs/>
          <w:sz w:val="24"/>
          <w:szCs w:val="24"/>
        </w:rPr>
        <w:t>一</w:t>
      </w:r>
      <w:r>
        <w:rPr>
          <w:rFonts w:hint="eastAsia"/>
          <w:b/>
          <w:bCs/>
          <w:sz w:val="24"/>
          <w:szCs w:val="24"/>
        </w:rPr>
        <w:t>）</w:t>
      </w:r>
      <w:r>
        <w:rPr>
          <w:b/>
          <w:bCs/>
          <w:sz w:val="24"/>
          <w:szCs w:val="24"/>
        </w:rPr>
        <w:t>总体要求</w:t>
      </w:r>
      <w:bookmarkEnd w:id="10"/>
    </w:p>
    <w:tbl>
      <w:tblPr>
        <w:tblW w:w="5000" w:type="pct"/>
        <w:tblInd w:w="30" w:type="dxa"/>
        <w:tblCellMar>
          <w:top w:w="15" w:type="dxa"/>
          <w:left w:w="15" w:type="dxa"/>
          <w:bottom w:w="15" w:type="dxa"/>
          <w:right w:w="15" w:type="dxa"/>
        </w:tblCellMar>
        <w:tblLook w:val="04A0" w:firstRow="1" w:lastRow="0" w:firstColumn="1" w:lastColumn="0" w:noHBand="0" w:noVBand="1"/>
      </w:tblPr>
      <w:tblGrid>
        <w:gridCol w:w="1748"/>
        <w:gridCol w:w="6602"/>
      </w:tblGrid>
      <w:tr w:rsidR="002132E6">
        <w:tc>
          <w:tcPr>
            <w:tcW w:w="1047"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400" w:lineRule="exact"/>
              <w:jc w:val="center"/>
              <w:rPr>
                <w:b/>
                <w:bCs/>
                <w:sz w:val="24"/>
                <w:szCs w:val="24"/>
              </w:rPr>
            </w:pPr>
            <w:r>
              <w:rPr>
                <w:b/>
                <w:bCs/>
                <w:sz w:val="24"/>
                <w:szCs w:val="24"/>
              </w:rPr>
              <w:t>验收名称</w:t>
            </w:r>
          </w:p>
        </w:tc>
        <w:tc>
          <w:tcPr>
            <w:tcW w:w="3952"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400" w:lineRule="exact"/>
              <w:jc w:val="center"/>
              <w:rPr>
                <w:b/>
                <w:bCs/>
                <w:sz w:val="24"/>
                <w:szCs w:val="24"/>
              </w:rPr>
            </w:pPr>
            <w:r>
              <w:rPr>
                <w:b/>
                <w:bCs/>
                <w:sz w:val="24"/>
                <w:szCs w:val="24"/>
              </w:rPr>
              <w:t>验收要求</w:t>
            </w:r>
          </w:p>
        </w:tc>
      </w:tr>
      <w:tr w:rsidR="002132E6">
        <w:tc>
          <w:tcPr>
            <w:tcW w:w="1047"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400" w:lineRule="exact"/>
              <w:jc w:val="center"/>
              <w:rPr>
                <w:sz w:val="24"/>
                <w:szCs w:val="24"/>
              </w:rPr>
            </w:pPr>
            <w:r>
              <w:rPr>
                <w:sz w:val="24"/>
                <w:szCs w:val="24"/>
              </w:rPr>
              <w:t>收货验收</w:t>
            </w:r>
          </w:p>
        </w:tc>
        <w:tc>
          <w:tcPr>
            <w:tcW w:w="3952"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vAlign w:val="center"/>
          </w:tcPr>
          <w:p w:rsidR="002132E6" w:rsidRDefault="00DC795C">
            <w:pPr>
              <w:spacing w:line="400" w:lineRule="exact"/>
              <w:jc w:val="left"/>
              <w:rPr>
                <w:sz w:val="24"/>
                <w:szCs w:val="24"/>
              </w:rPr>
            </w:pPr>
            <w:r>
              <w:rPr>
                <w:sz w:val="24"/>
                <w:szCs w:val="24"/>
              </w:rPr>
              <w:t>（一）总体要求</w:t>
            </w:r>
            <w:r>
              <w:rPr>
                <w:sz w:val="24"/>
                <w:szCs w:val="24"/>
              </w:rPr>
              <w:br/>
              <w:t>1.</w:t>
            </w:r>
            <w:r>
              <w:rPr>
                <w:sz w:val="24"/>
                <w:szCs w:val="24"/>
              </w:rPr>
              <w:t>验收人员：由采购人食堂管理人员、库房管理人员组成验收小组，投标人送货人员应积极配合验收。</w:t>
            </w:r>
            <w:r>
              <w:rPr>
                <w:sz w:val="24"/>
                <w:szCs w:val="24"/>
              </w:rPr>
              <w:br/>
            </w:r>
            <w:r>
              <w:rPr>
                <w:sz w:val="24"/>
                <w:szCs w:val="24"/>
              </w:rPr>
              <w:t>2.</w:t>
            </w:r>
            <w:r>
              <w:rPr>
                <w:sz w:val="24"/>
                <w:szCs w:val="24"/>
              </w:rPr>
              <w:t>验收时间和地点</w:t>
            </w:r>
            <w:r>
              <w:rPr>
                <w:sz w:val="24"/>
                <w:szCs w:val="24"/>
              </w:rPr>
              <w:br/>
            </w:r>
            <w:r>
              <w:rPr>
                <w:sz w:val="24"/>
                <w:szCs w:val="24"/>
              </w:rPr>
              <w:t>（</w:t>
            </w:r>
            <w:r>
              <w:rPr>
                <w:sz w:val="24"/>
                <w:szCs w:val="24"/>
              </w:rPr>
              <w:t>1</w:t>
            </w:r>
            <w:r>
              <w:rPr>
                <w:sz w:val="24"/>
                <w:szCs w:val="24"/>
              </w:rPr>
              <w:t>）验收时间：到货当天。</w:t>
            </w:r>
            <w:r>
              <w:rPr>
                <w:sz w:val="24"/>
                <w:szCs w:val="24"/>
              </w:rPr>
              <w:br/>
            </w:r>
            <w:r>
              <w:rPr>
                <w:sz w:val="24"/>
                <w:szCs w:val="24"/>
              </w:rPr>
              <w:t>（</w:t>
            </w:r>
            <w:r>
              <w:rPr>
                <w:sz w:val="24"/>
                <w:szCs w:val="24"/>
              </w:rPr>
              <w:t>2</w:t>
            </w:r>
            <w:r>
              <w:rPr>
                <w:sz w:val="24"/>
                <w:szCs w:val="24"/>
              </w:rPr>
              <w:t>）验收地点：民主道办公区：位于天津市河北区民主道</w:t>
            </w:r>
            <w:r>
              <w:rPr>
                <w:sz w:val="24"/>
                <w:szCs w:val="24"/>
              </w:rPr>
              <w:t>16</w:t>
            </w:r>
            <w:r>
              <w:rPr>
                <w:sz w:val="24"/>
                <w:szCs w:val="24"/>
              </w:rPr>
              <w:t>号；北安道办公区：位于天津市河北区北安道</w:t>
            </w:r>
            <w:r>
              <w:rPr>
                <w:sz w:val="24"/>
                <w:szCs w:val="24"/>
              </w:rPr>
              <w:t>38</w:t>
            </w:r>
            <w:r>
              <w:rPr>
                <w:sz w:val="24"/>
                <w:szCs w:val="24"/>
              </w:rPr>
              <w:t>号；流霞路办公区：位于天津市空港国际物流经济区流霞路</w:t>
            </w:r>
            <w:r>
              <w:rPr>
                <w:sz w:val="24"/>
                <w:szCs w:val="24"/>
              </w:rPr>
              <w:t>50</w:t>
            </w:r>
            <w:r>
              <w:rPr>
                <w:sz w:val="24"/>
                <w:szCs w:val="24"/>
              </w:rPr>
              <w:t>号。</w:t>
            </w:r>
            <w:r>
              <w:rPr>
                <w:sz w:val="24"/>
                <w:szCs w:val="24"/>
              </w:rPr>
              <w:br/>
            </w:r>
            <w:r>
              <w:rPr>
                <w:sz w:val="24"/>
                <w:szCs w:val="24"/>
              </w:rPr>
              <w:t>（</w:t>
            </w:r>
            <w:r>
              <w:rPr>
                <w:sz w:val="24"/>
                <w:szCs w:val="24"/>
              </w:rPr>
              <w:t>3</w:t>
            </w:r>
            <w:r>
              <w:rPr>
                <w:sz w:val="24"/>
                <w:szCs w:val="24"/>
              </w:rPr>
              <w:t>）验收组织形式：采购人组织验收。</w:t>
            </w:r>
            <w:r>
              <w:rPr>
                <w:sz w:val="24"/>
                <w:szCs w:val="24"/>
              </w:rPr>
              <w:br/>
            </w:r>
            <w:r>
              <w:rPr>
                <w:sz w:val="24"/>
                <w:szCs w:val="24"/>
              </w:rPr>
              <w:t>（</w:t>
            </w:r>
            <w:r>
              <w:rPr>
                <w:sz w:val="24"/>
                <w:szCs w:val="24"/>
              </w:rPr>
              <w:t>4</w:t>
            </w:r>
            <w:r>
              <w:rPr>
                <w:sz w:val="24"/>
                <w:szCs w:val="24"/>
              </w:rPr>
              <w:t>）验收方式：现场验收。</w:t>
            </w:r>
            <w:r>
              <w:rPr>
                <w:sz w:val="24"/>
                <w:szCs w:val="24"/>
              </w:rPr>
              <w:br/>
            </w:r>
            <w:r>
              <w:rPr>
                <w:sz w:val="24"/>
                <w:szCs w:val="24"/>
              </w:rPr>
              <w:t>（</w:t>
            </w:r>
            <w:r>
              <w:rPr>
                <w:sz w:val="24"/>
                <w:szCs w:val="24"/>
              </w:rPr>
              <w:t>5</w:t>
            </w:r>
            <w:r>
              <w:rPr>
                <w:sz w:val="24"/>
                <w:szCs w:val="24"/>
              </w:rPr>
              <w:t>）验收内容</w:t>
            </w:r>
            <w:r>
              <w:rPr>
                <w:sz w:val="24"/>
                <w:szCs w:val="24"/>
              </w:rPr>
              <w:br/>
            </w:r>
            <w:r>
              <w:rPr>
                <w:sz w:val="24"/>
                <w:szCs w:val="24"/>
              </w:rPr>
              <w:t>（</w:t>
            </w:r>
            <w:r>
              <w:rPr>
                <w:sz w:val="24"/>
                <w:szCs w:val="24"/>
              </w:rPr>
              <w:t>a</w:t>
            </w:r>
            <w:r>
              <w:rPr>
                <w:sz w:val="24"/>
                <w:szCs w:val="24"/>
              </w:rPr>
              <w:t>）质量是否符合约定标准；</w:t>
            </w:r>
            <w:r>
              <w:rPr>
                <w:sz w:val="24"/>
                <w:szCs w:val="24"/>
              </w:rPr>
              <w:br/>
            </w:r>
            <w:r>
              <w:rPr>
                <w:sz w:val="24"/>
                <w:szCs w:val="24"/>
              </w:rPr>
              <w:t>（</w:t>
            </w:r>
            <w:r>
              <w:rPr>
                <w:sz w:val="24"/>
                <w:szCs w:val="24"/>
              </w:rPr>
              <w:t>b</w:t>
            </w:r>
            <w:r>
              <w:rPr>
                <w:sz w:val="24"/>
                <w:szCs w:val="24"/>
              </w:rPr>
              <w:t>）重量、数量、价格是否与采购人的预定量一致。</w:t>
            </w:r>
            <w:r>
              <w:rPr>
                <w:sz w:val="24"/>
                <w:szCs w:val="24"/>
              </w:rPr>
              <w:br/>
              <w:t>3.</w:t>
            </w:r>
            <w:r>
              <w:rPr>
                <w:sz w:val="24"/>
                <w:szCs w:val="24"/>
              </w:rPr>
              <w:t>验收流程</w:t>
            </w:r>
            <w:r>
              <w:rPr>
                <w:sz w:val="24"/>
                <w:szCs w:val="24"/>
              </w:rPr>
              <w:br/>
            </w:r>
            <w:r>
              <w:rPr>
                <w:sz w:val="24"/>
                <w:szCs w:val="24"/>
              </w:rPr>
              <w:t>（</w:t>
            </w:r>
            <w:r>
              <w:rPr>
                <w:sz w:val="24"/>
                <w:szCs w:val="24"/>
              </w:rPr>
              <w:t>1</w:t>
            </w:r>
            <w:r>
              <w:rPr>
                <w:sz w:val="24"/>
                <w:szCs w:val="24"/>
              </w:rPr>
              <w:t>）投标人应在验收时提供与送货内容一致的送货单，并加盖公章。</w:t>
            </w:r>
            <w:r>
              <w:rPr>
                <w:sz w:val="24"/>
                <w:szCs w:val="24"/>
              </w:rPr>
              <w:br/>
            </w:r>
            <w:r>
              <w:rPr>
                <w:sz w:val="24"/>
                <w:szCs w:val="24"/>
              </w:rPr>
              <w:t>（</w:t>
            </w:r>
            <w:r>
              <w:rPr>
                <w:sz w:val="24"/>
                <w:szCs w:val="24"/>
              </w:rPr>
              <w:t>2</w:t>
            </w:r>
            <w:r>
              <w:rPr>
                <w:sz w:val="24"/>
                <w:szCs w:val="24"/>
              </w:rPr>
              <w:t>）卸货前的检查。验收人员卸货前应对货物的外观质量进行初步了</w:t>
            </w:r>
            <w:r>
              <w:rPr>
                <w:sz w:val="24"/>
                <w:szCs w:val="24"/>
              </w:rPr>
              <w:t>解。</w:t>
            </w:r>
            <w:r>
              <w:rPr>
                <w:sz w:val="24"/>
                <w:szCs w:val="24"/>
              </w:rPr>
              <w:br/>
            </w:r>
            <w:r>
              <w:rPr>
                <w:sz w:val="24"/>
                <w:szCs w:val="24"/>
              </w:rPr>
              <w:t>食材运输必须采用符合卫生要求的外包装和运输工具，车厢内保持清洁和定期消毒，无异味。冷藏、冷冻食品必须用专用冷藏、冷冻载具运输，在运输过程中保持安全的冷藏、冷冻温度，冷冻食品没有曾经解冻痕迹或软化现象，包装呈干爽状态。食材应清洁，无损伤、腐烂现象，外包装完整，无寄生虫或已受虫害现象。</w:t>
            </w:r>
            <w:r>
              <w:rPr>
                <w:sz w:val="24"/>
                <w:szCs w:val="24"/>
              </w:rPr>
              <w:br/>
            </w:r>
            <w:r>
              <w:rPr>
                <w:sz w:val="24"/>
                <w:szCs w:val="24"/>
              </w:rPr>
              <w:t>（</w:t>
            </w:r>
            <w:r>
              <w:rPr>
                <w:sz w:val="24"/>
                <w:szCs w:val="24"/>
              </w:rPr>
              <w:t>3</w:t>
            </w:r>
            <w:r>
              <w:rPr>
                <w:sz w:val="24"/>
                <w:szCs w:val="24"/>
              </w:rPr>
              <w:t>）采取当场验收的方式，验收人认真检查货物，按核对品种</w:t>
            </w:r>
            <w:r>
              <w:rPr>
                <w:sz w:val="24"/>
                <w:szCs w:val="24"/>
              </w:rPr>
              <w:t>→</w:t>
            </w:r>
            <w:r>
              <w:rPr>
                <w:sz w:val="24"/>
                <w:szCs w:val="24"/>
              </w:rPr>
              <w:t>索证</w:t>
            </w:r>
            <w:r>
              <w:rPr>
                <w:sz w:val="24"/>
                <w:szCs w:val="24"/>
              </w:rPr>
              <w:t>→</w:t>
            </w:r>
            <w:r>
              <w:rPr>
                <w:sz w:val="24"/>
                <w:szCs w:val="24"/>
              </w:rPr>
              <w:t>抽查</w:t>
            </w:r>
            <w:r>
              <w:rPr>
                <w:sz w:val="24"/>
                <w:szCs w:val="24"/>
              </w:rPr>
              <w:t>(</w:t>
            </w:r>
            <w:r>
              <w:rPr>
                <w:sz w:val="24"/>
                <w:szCs w:val="24"/>
              </w:rPr>
              <w:t>检测）</w:t>
            </w:r>
            <w:r>
              <w:rPr>
                <w:sz w:val="24"/>
                <w:szCs w:val="24"/>
              </w:rPr>
              <w:t>→</w:t>
            </w:r>
            <w:r>
              <w:rPr>
                <w:sz w:val="24"/>
                <w:szCs w:val="24"/>
              </w:rPr>
              <w:t>数量、重量、质量、价格验收</w:t>
            </w:r>
            <w:r>
              <w:rPr>
                <w:sz w:val="24"/>
                <w:szCs w:val="24"/>
              </w:rPr>
              <w:t>→</w:t>
            </w:r>
            <w:r>
              <w:rPr>
                <w:sz w:val="24"/>
                <w:szCs w:val="24"/>
              </w:rPr>
              <w:t>签名确认</w:t>
            </w:r>
            <w:r>
              <w:rPr>
                <w:sz w:val="24"/>
                <w:szCs w:val="24"/>
              </w:rPr>
              <w:t>→</w:t>
            </w:r>
            <w:r>
              <w:rPr>
                <w:sz w:val="24"/>
                <w:szCs w:val="24"/>
              </w:rPr>
              <w:t>入库的程序完成验收。</w:t>
            </w:r>
            <w:r>
              <w:rPr>
                <w:sz w:val="24"/>
                <w:szCs w:val="24"/>
              </w:rPr>
              <w:br/>
            </w:r>
            <w:r>
              <w:rPr>
                <w:sz w:val="24"/>
                <w:szCs w:val="24"/>
              </w:rPr>
              <w:t>所有食材都要鉴别其质量是否符合国家食品安全标准，对于没有国家标准的应符合行业标准或企</w:t>
            </w:r>
            <w:r>
              <w:rPr>
                <w:sz w:val="24"/>
                <w:szCs w:val="24"/>
              </w:rPr>
              <w:t>业标准，其中国家有强制性技术标准要求的产品，还应符合国家强制性技术标准，对质量不合格和不符合使用要求的，需向投标人提出退货和更换，决不允许不合格品流入。</w:t>
            </w:r>
            <w:r>
              <w:rPr>
                <w:sz w:val="24"/>
                <w:szCs w:val="24"/>
              </w:rPr>
              <w:br/>
            </w:r>
            <w:r>
              <w:rPr>
                <w:sz w:val="24"/>
                <w:szCs w:val="24"/>
              </w:rPr>
              <w:t>要求投标人提供产品质量检测报告及卫生合格报告书，肉类产品应提供当地卫生部门开具的动物检验检疫合格票、产品检疫合格证，证明内容与产品内容要一致。投标人以提供原件为主，不能留原件的提供复印件。</w:t>
            </w:r>
            <w:r>
              <w:rPr>
                <w:sz w:val="24"/>
                <w:szCs w:val="24"/>
              </w:rPr>
              <w:br/>
            </w:r>
            <w:r>
              <w:rPr>
                <w:sz w:val="24"/>
                <w:szCs w:val="24"/>
              </w:rPr>
              <w:t>（</w:t>
            </w:r>
            <w:r>
              <w:rPr>
                <w:sz w:val="24"/>
                <w:szCs w:val="24"/>
              </w:rPr>
              <w:t>4</w:t>
            </w:r>
            <w:r>
              <w:rPr>
                <w:sz w:val="24"/>
                <w:szCs w:val="24"/>
              </w:rPr>
              <w:t>）发现食品安全质量问题的处理：</w:t>
            </w:r>
            <w:r>
              <w:rPr>
                <w:sz w:val="24"/>
                <w:szCs w:val="24"/>
              </w:rPr>
              <w:br/>
            </w:r>
            <w:r>
              <w:rPr>
                <w:sz w:val="24"/>
                <w:szCs w:val="24"/>
              </w:rPr>
              <w:t>抽查时发现食品质量不过关或影响食用安全的，对当日所送同批次产品全部退货。</w:t>
            </w:r>
            <w:r>
              <w:rPr>
                <w:sz w:val="24"/>
                <w:szCs w:val="24"/>
              </w:rPr>
              <w:br/>
            </w:r>
            <w:r>
              <w:rPr>
                <w:sz w:val="24"/>
                <w:szCs w:val="24"/>
              </w:rPr>
              <w:t>若抽查未发现问题，按储藏要求储藏后在加工食用前发现产品质量</w:t>
            </w:r>
            <w:r>
              <w:rPr>
                <w:sz w:val="24"/>
                <w:szCs w:val="24"/>
              </w:rPr>
              <w:t>问题的，投标人必须退货或更换。</w:t>
            </w:r>
            <w:r>
              <w:rPr>
                <w:sz w:val="24"/>
                <w:szCs w:val="24"/>
              </w:rPr>
              <w:br/>
              <w:t>4.</w:t>
            </w:r>
            <w:r>
              <w:rPr>
                <w:sz w:val="24"/>
                <w:szCs w:val="24"/>
              </w:rPr>
              <w:t>退（补）货流程</w:t>
            </w:r>
            <w:r>
              <w:rPr>
                <w:sz w:val="24"/>
                <w:szCs w:val="24"/>
              </w:rPr>
              <w:br/>
            </w:r>
            <w:r>
              <w:rPr>
                <w:sz w:val="24"/>
                <w:szCs w:val="24"/>
              </w:rPr>
              <w:t>对不符合采购要求的货物，由验收人员直接向投标人提出退（补）货申请，投标人按照申请内容给予退（补）货。发现质量隐患，但双方对质量或重量有争议的可送具有检验资质的部门检测，检测费用由投标人承担。对数量不足或退货的，投标人必须</w:t>
            </w:r>
            <w:r>
              <w:rPr>
                <w:sz w:val="24"/>
                <w:szCs w:val="24"/>
              </w:rPr>
              <w:t>1</w:t>
            </w:r>
            <w:r>
              <w:rPr>
                <w:sz w:val="24"/>
                <w:szCs w:val="24"/>
              </w:rPr>
              <w:t>小时内补送订单品种。</w:t>
            </w:r>
            <w:r>
              <w:rPr>
                <w:sz w:val="24"/>
                <w:szCs w:val="24"/>
              </w:rPr>
              <w:br/>
            </w:r>
            <w:r>
              <w:rPr>
                <w:sz w:val="24"/>
                <w:szCs w:val="24"/>
              </w:rPr>
              <w:t>包装带箱、筐的食材按照去除箱、筐后的重量计算。投标人需配合采购人库管人员进行倒筐称重，共同签字确认。</w:t>
            </w:r>
            <w:r>
              <w:rPr>
                <w:sz w:val="24"/>
                <w:szCs w:val="24"/>
              </w:rPr>
              <w:br/>
            </w:r>
            <w:r>
              <w:rPr>
                <w:sz w:val="24"/>
                <w:szCs w:val="24"/>
              </w:rPr>
              <w:t>（二）货物验收方案。</w:t>
            </w:r>
            <w:r>
              <w:rPr>
                <w:sz w:val="24"/>
                <w:szCs w:val="24"/>
              </w:rPr>
              <w:br/>
            </w:r>
            <w:r>
              <w:rPr>
                <w:sz w:val="24"/>
                <w:szCs w:val="24"/>
              </w:rPr>
              <w:t>投标人必须按照本项目需求书要求详细阐述货物验收方案。对规定各项验收指标提出明确的验收前提条件</w:t>
            </w:r>
            <w:r>
              <w:rPr>
                <w:sz w:val="24"/>
                <w:szCs w:val="24"/>
              </w:rPr>
              <w:t>和验收依据及标准，列明需要移交和交付的各类检验报告和证明证书。对验收中可能发现的问题，投标人应提出有效解决办法和补救措施。</w:t>
            </w:r>
          </w:p>
        </w:tc>
      </w:tr>
    </w:tbl>
    <w:p w:rsidR="002132E6" w:rsidRDefault="00DC795C">
      <w:pPr>
        <w:pStyle w:val="18"/>
        <w:spacing w:line="360" w:lineRule="auto"/>
        <w:ind w:firstLineChars="200" w:firstLine="482"/>
        <w:rPr>
          <w:b/>
          <w:bCs/>
          <w:sz w:val="24"/>
          <w:szCs w:val="24"/>
        </w:rPr>
      </w:pPr>
      <w:bookmarkStart w:id="11" w:name="_Toc256000030"/>
      <w:r>
        <w:rPr>
          <w:rFonts w:hint="eastAsia"/>
          <w:b/>
          <w:bCs/>
          <w:sz w:val="24"/>
          <w:szCs w:val="24"/>
        </w:rPr>
        <w:t>（</w:t>
      </w:r>
      <w:r>
        <w:rPr>
          <w:rFonts w:hint="eastAsia"/>
          <w:b/>
          <w:bCs/>
          <w:sz w:val="24"/>
          <w:szCs w:val="24"/>
        </w:rPr>
        <w:t>二</w:t>
      </w:r>
      <w:r>
        <w:rPr>
          <w:rFonts w:hint="eastAsia"/>
          <w:b/>
          <w:bCs/>
          <w:sz w:val="24"/>
          <w:szCs w:val="24"/>
        </w:rPr>
        <w:t>）</w:t>
      </w:r>
      <w:r>
        <w:rPr>
          <w:b/>
          <w:bCs/>
          <w:sz w:val="24"/>
          <w:szCs w:val="24"/>
        </w:rPr>
        <w:t>具体要求</w:t>
      </w:r>
      <w:bookmarkEnd w:id="11"/>
    </w:p>
    <w:p w:rsidR="002132E6" w:rsidRDefault="00DC795C">
      <w:pPr>
        <w:pStyle w:val="19"/>
        <w:spacing w:line="360" w:lineRule="auto"/>
        <w:ind w:firstLineChars="200" w:firstLine="480"/>
        <w:rPr>
          <w:sz w:val="24"/>
          <w:szCs w:val="24"/>
        </w:rPr>
      </w:pPr>
      <w:r>
        <w:rPr>
          <w:sz w:val="24"/>
          <w:szCs w:val="24"/>
        </w:rPr>
        <w:t>1.</w:t>
      </w:r>
      <w:r>
        <w:rPr>
          <w:sz w:val="24"/>
          <w:szCs w:val="24"/>
        </w:rPr>
        <w:t>验收场所的准备</w:t>
      </w:r>
    </w:p>
    <w:p w:rsidR="002132E6" w:rsidRDefault="00DC795C">
      <w:pPr>
        <w:pStyle w:val="19"/>
        <w:spacing w:line="360" w:lineRule="auto"/>
        <w:ind w:firstLineChars="200" w:firstLine="480"/>
        <w:rPr>
          <w:sz w:val="24"/>
          <w:szCs w:val="24"/>
        </w:rPr>
      </w:pPr>
      <w:r>
        <w:rPr>
          <w:sz w:val="24"/>
          <w:szCs w:val="24"/>
        </w:rPr>
        <w:t>应当在固定的场所进行验收，采购人定期清扫消毒，保持清洁，保证无积尘、无食品残渣，无霉斑、鼠迹、苍蝇、蟑螂，验收场所不准存放有毒、有害物品及个人生活用品。</w:t>
      </w:r>
    </w:p>
    <w:p w:rsidR="002132E6" w:rsidRDefault="00DC795C">
      <w:pPr>
        <w:pStyle w:val="19"/>
        <w:spacing w:line="360" w:lineRule="auto"/>
        <w:ind w:firstLineChars="200" w:firstLine="480"/>
        <w:rPr>
          <w:sz w:val="24"/>
          <w:szCs w:val="24"/>
        </w:rPr>
      </w:pPr>
      <w:r>
        <w:rPr>
          <w:sz w:val="24"/>
          <w:szCs w:val="24"/>
        </w:rPr>
        <w:t>2.</w:t>
      </w:r>
      <w:r>
        <w:rPr>
          <w:sz w:val="24"/>
          <w:szCs w:val="24"/>
        </w:rPr>
        <w:t>验收小组按订单对采购货物的品种、质量、数量进行检查验收，对货不对版、质量不好、价格明显过于偏高的食材不予验收，对于数量不足的食材，按照实际数量入账，填制验收记录和验收单。</w:t>
      </w:r>
    </w:p>
    <w:p w:rsidR="002132E6" w:rsidRDefault="00DC795C">
      <w:pPr>
        <w:pStyle w:val="19"/>
        <w:spacing w:line="360" w:lineRule="auto"/>
        <w:ind w:firstLineChars="200" w:firstLine="480"/>
        <w:rPr>
          <w:sz w:val="24"/>
          <w:szCs w:val="24"/>
        </w:rPr>
      </w:pPr>
      <w:r>
        <w:rPr>
          <w:sz w:val="24"/>
          <w:szCs w:val="24"/>
        </w:rPr>
        <w:t>3.</w:t>
      </w:r>
      <w:r>
        <w:rPr>
          <w:sz w:val="24"/>
          <w:szCs w:val="24"/>
        </w:rPr>
        <w:t>验收流程</w:t>
      </w:r>
    </w:p>
    <w:p w:rsidR="002132E6" w:rsidRDefault="00DC795C">
      <w:pPr>
        <w:pStyle w:val="19"/>
        <w:spacing w:line="360" w:lineRule="auto"/>
        <w:ind w:firstLineChars="200" w:firstLine="480"/>
        <w:rPr>
          <w:sz w:val="24"/>
          <w:szCs w:val="24"/>
        </w:rPr>
      </w:pPr>
      <w:r>
        <w:rPr>
          <w:sz w:val="24"/>
          <w:szCs w:val="24"/>
        </w:rPr>
        <w:t>（</w:t>
      </w:r>
      <w:r>
        <w:rPr>
          <w:sz w:val="24"/>
          <w:szCs w:val="24"/>
        </w:rPr>
        <w:t>1</w:t>
      </w:r>
      <w:r>
        <w:rPr>
          <w:sz w:val="24"/>
          <w:szCs w:val="24"/>
        </w:rPr>
        <w:t>）</w:t>
      </w:r>
      <w:r>
        <w:rPr>
          <w:sz w:val="24"/>
          <w:szCs w:val="24"/>
        </w:rPr>
        <w:t>投标人应在验收时提供与送货内容一致的送货单，并加盖公章。</w:t>
      </w:r>
    </w:p>
    <w:p w:rsidR="002132E6" w:rsidRDefault="00DC795C">
      <w:pPr>
        <w:pStyle w:val="19"/>
        <w:spacing w:line="360" w:lineRule="auto"/>
        <w:ind w:firstLineChars="200" w:firstLine="480"/>
        <w:rPr>
          <w:sz w:val="24"/>
          <w:szCs w:val="24"/>
        </w:rPr>
      </w:pPr>
      <w:r>
        <w:rPr>
          <w:sz w:val="24"/>
          <w:szCs w:val="24"/>
        </w:rPr>
        <w:t>（</w:t>
      </w:r>
      <w:r>
        <w:rPr>
          <w:sz w:val="24"/>
          <w:szCs w:val="24"/>
        </w:rPr>
        <w:t>2</w:t>
      </w:r>
      <w:r>
        <w:rPr>
          <w:sz w:val="24"/>
          <w:szCs w:val="24"/>
        </w:rPr>
        <w:t>）卸货前的检查。验收人员卸货前应对货物的外观质量进行初步了解。</w:t>
      </w:r>
    </w:p>
    <w:p w:rsidR="002132E6" w:rsidRDefault="00DC795C">
      <w:pPr>
        <w:pStyle w:val="19"/>
        <w:spacing w:line="360" w:lineRule="auto"/>
        <w:ind w:firstLineChars="200" w:firstLine="480"/>
        <w:rPr>
          <w:sz w:val="24"/>
          <w:szCs w:val="24"/>
        </w:rPr>
      </w:pPr>
      <w:r>
        <w:rPr>
          <w:sz w:val="24"/>
          <w:szCs w:val="24"/>
        </w:rPr>
        <w:t>食材运输必须采用符合卫生要求的外包装和运输工具，车厢内保持清洁和定期消毒，无异味。冷藏、冷冻食品必须用专用冷藏、冷冻载具运输，在运输过程中保持安全的冷藏、冷冻温度，冷冻食品没有曾经解冻痕迹或软化现象，包装呈干爽状态。食材应清洁，无损伤、腐烂现象，外包装完整，无寄生虫或已受虫害现象。</w:t>
      </w:r>
    </w:p>
    <w:p w:rsidR="002132E6" w:rsidRDefault="00DC795C">
      <w:pPr>
        <w:pStyle w:val="19"/>
        <w:spacing w:line="360" w:lineRule="auto"/>
        <w:ind w:firstLineChars="200" w:firstLine="480"/>
        <w:rPr>
          <w:sz w:val="24"/>
          <w:szCs w:val="24"/>
        </w:rPr>
      </w:pPr>
      <w:r>
        <w:rPr>
          <w:sz w:val="24"/>
          <w:szCs w:val="24"/>
        </w:rPr>
        <w:t>（</w:t>
      </w:r>
      <w:r>
        <w:rPr>
          <w:sz w:val="24"/>
          <w:szCs w:val="24"/>
        </w:rPr>
        <w:t>3</w:t>
      </w:r>
      <w:r>
        <w:rPr>
          <w:sz w:val="24"/>
          <w:szCs w:val="24"/>
        </w:rPr>
        <w:t>）采取当场验收的方式，验收人认真检查货物，按核对品种</w:t>
      </w:r>
      <w:r>
        <w:rPr>
          <w:sz w:val="24"/>
          <w:szCs w:val="24"/>
        </w:rPr>
        <w:t>→</w:t>
      </w:r>
      <w:r>
        <w:rPr>
          <w:sz w:val="24"/>
          <w:szCs w:val="24"/>
        </w:rPr>
        <w:t>索证</w:t>
      </w:r>
      <w:r>
        <w:rPr>
          <w:sz w:val="24"/>
          <w:szCs w:val="24"/>
        </w:rPr>
        <w:t>→</w:t>
      </w:r>
      <w:r>
        <w:rPr>
          <w:sz w:val="24"/>
          <w:szCs w:val="24"/>
        </w:rPr>
        <w:t>抽查</w:t>
      </w:r>
      <w:r>
        <w:rPr>
          <w:sz w:val="24"/>
          <w:szCs w:val="24"/>
        </w:rPr>
        <w:t>(</w:t>
      </w:r>
      <w:r>
        <w:rPr>
          <w:sz w:val="24"/>
          <w:szCs w:val="24"/>
        </w:rPr>
        <w:t>检测）</w:t>
      </w:r>
      <w:r>
        <w:rPr>
          <w:sz w:val="24"/>
          <w:szCs w:val="24"/>
        </w:rPr>
        <w:t>→</w:t>
      </w:r>
      <w:r>
        <w:rPr>
          <w:sz w:val="24"/>
          <w:szCs w:val="24"/>
        </w:rPr>
        <w:t>数量、重量、质量、价格验收</w:t>
      </w:r>
      <w:r>
        <w:rPr>
          <w:sz w:val="24"/>
          <w:szCs w:val="24"/>
        </w:rPr>
        <w:t>→</w:t>
      </w:r>
      <w:r>
        <w:rPr>
          <w:sz w:val="24"/>
          <w:szCs w:val="24"/>
        </w:rPr>
        <w:t>签名确认</w:t>
      </w:r>
      <w:r>
        <w:rPr>
          <w:sz w:val="24"/>
          <w:szCs w:val="24"/>
        </w:rPr>
        <w:t>→</w:t>
      </w:r>
      <w:r>
        <w:rPr>
          <w:sz w:val="24"/>
          <w:szCs w:val="24"/>
        </w:rPr>
        <w:t>入库的程序完成验收。</w:t>
      </w:r>
    </w:p>
    <w:p w:rsidR="002132E6" w:rsidRDefault="00DC795C">
      <w:pPr>
        <w:pStyle w:val="19"/>
        <w:spacing w:line="360" w:lineRule="auto"/>
        <w:ind w:firstLineChars="200" w:firstLine="480"/>
        <w:rPr>
          <w:sz w:val="24"/>
          <w:szCs w:val="24"/>
        </w:rPr>
      </w:pPr>
      <w:r>
        <w:rPr>
          <w:sz w:val="24"/>
          <w:szCs w:val="24"/>
        </w:rPr>
        <w:t>所有食材都要鉴别其质量是否符合国家食品安全标准，对于没有国家标准的应符合行业标准或企业标准，其中国家有强制性技术标准要求的产品，还应符合国家强制性技术标准，对质量不合格和不符合使用要求的，需向投标人提出退货和更换，决不允许不合格品流入。</w:t>
      </w:r>
    </w:p>
    <w:p w:rsidR="002132E6" w:rsidRDefault="00DC795C">
      <w:pPr>
        <w:pStyle w:val="19"/>
        <w:spacing w:line="360" w:lineRule="auto"/>
        <w:ind w:firstLineChars="200" w:firstLine="480"/>
        <w:rPr>
          <w:sz w:val="24"/>
          <w:szCs w:val="24"/>
        </w:rPr>
      </w:pPr>
      <w:r>
        <w:rPr>
          <w:sz w:val="24"/>
          <w:szCs w:val="24"/>
        </w:rPr>
        <w:t>要求投标人提供产品质量检测报告及卫生合格报告书，证明内容与产品内容要一致。投标人以提供原件为主，不能留原件的提供复印件。</w:t>
      </w:r>
    </w:p>
    <w:p w:rsidR="002132E6" w:rsidRDefault="00DC795C">
      <w:pPr>
        <w:pStyle w:val="19"/>
        <w:spacing w:line="360" w:lineRule="auto"/>
        <w:ind w:firstLineChars="200" w:firstLine="480"/>
        <w:rPr>
          <w:sz w:val="24"/>
          <w:szCs w:val="24"/>
        </w:rPr>
      </w:pPr>
      <w:r>
        <w:rPr>
          <w:sz w:val="24"/>
          <w:szCs w:val="24"/>
        </w:rPr>
        <w:t>（</w:t>
      </w:r>
      <w:r>
        <w:rPr>
          <w:sz w:val="24"/>
          <w:szCs w:val="24"/>
        </w:rPr>
        <w:t>4</w:t>
      </w:r>
      <w:r>
        <w:rPr>
          <w:sz w:val="24"/>
          <w:szCs w:val="24"/>
        </w:rPr>
        <w:t>）发现食品</w:t>
      </w:r>
      <w:r>
        <w:rPr>
          <w:sz w:val="24"/>
          <w:szCs w:val="24"/>
        </w:rPr>
        <w:t>质量安全问题的处理：</w:t>
      </w:r>
    </w:p>
    <w:p w:rsidR="002132E6" w:rsidRDefault="00DC795C">
      <w:pPr>
        <w:pStyle w:val="19"/>
        <w:spacing w:line="360" w:lineRule="auto"/>
        <w:ind w:firstLineChars="200" w:firstLine="480"/>
        <w:rPr>
          <w:sz w:val="24"/>
          <w:szCs w:val="24"/>
        </w:rPr>
      </w:pPr>
      <w:r>
        <w:rPr>
          <w:sz w:val="24"/>
          <w:szCs w:val="24"/>
        </w:rPr>
        <w:t>抽查时发现食品质量不过关或影响食用安全的，对当日所送同批次产品全部退货。</w:t>
      </w:r>
    </w:p>
    <w:p w:rsidR="002132E6" w:rsidRDefault="00DC795C">
      <w:pPr>
        <w:pStyle w:val="19"/>
        <w:spacing w:line="360" w:lineRule="auto"/>
        <w:ind w:firstLineChars="200" w:firstLine="480"/>
        <w:rPr>
          <w:sz w:val="24"/>
          <w:szCs w:val="24"/>
        </w:rPr>
      </w:pPr>
      <w:r>
        <w:rPr>
          <w:sz w:val="24"/>
          <w:szCs w:val="24"/>
        </w:rPr>
        <w:t>若抽查未发现问题，按储藏要求储藏后在加工食用前发现产品质量问题的，投标人必须退货或更换。</w:t>
      </w:r>
    </w:p>
    <w:p w:rsidR="002132E6" w:rsidRDefault="00DC795C">
      <w:pPr>
        <w:pStyle w:val="19"/>
        <w:spacing w:line="360" w:lineRule="auto"/>
        <w:ind w:firstLineChars="200" w:firstLine="480"/>
        <w:rPr>
          <w:sz w:val="24"/>
          <w:szCs w:val="24"/>
        </w:rPr>
      </w:pPr>
      <w:r>
        <w:rPr>
          <w:sz w:val="24"/>
          <w:szCs w:val="24"/>
        </w:rPr>
        <w:t>4.</w:t>
      </w:r>
      <w:r>
        <w:rPr>
          <w:sz w:val="24"/>
          <w:szCs w:val="24"/>
        </w:rPr>
        <w:t>退（补）货流程</w:t>
      </w:r>
    </w:p>
    <w:p w:rsidR="002132E6" w:rsidRDefault="00DC795C">
      <w:pPr>
        <w:pStyle w:val="19"/>
        <w:spacing w:line="360" w:lineRule="auto"/>
        <w:ind w:firstLineChars="200" w:firstLine="480"/>
        <w:rPr>
          <w:sz w:val="24"/>
          <w:szCs w:val="24"/>
        </w:rPr>
      </w:pPr>
      <w:r>
        <w:rPr>
          <w:sz w:val="24"/>
          <w:szCs w:val="24"/>
        </w:rPr>
        <w:t>对不符合采购要求的货物，由验收人员直接向投标人提出退（补）货申请，投标人按照申请内容给予退（补）货。发现质量隐患，但双方对质量或重量有争议的可送具有检验资质的部门检测，检测费用由投标人承担。对数量不足或退货的，投标人必须</w:t>
      </w:r>
      <w:r>
        <w:rPr>
          <w:sz w:val="24"/>
          <w:szCs w:val="24"/>
        </w:rPr>
        <w:t>1</w:t>
      </w:r>
      <w:r>
        <w:rPr>
          <w:sz w:val="24"/>
          <w:szCs w:val="24"/>
        </w:rPr>
        <w:t>小时内补送订单品种。</w:t>
      </w:r>
    </w:p>
    <w:p w:rsidR="002132E6" w:rsidRDefault="00DC795C">
      <w:pPr>
        <w:pStyle w:val="19"/>
        <w:spacing w:line="360" w:lineRule="auto"/>
        <w:ind w:firstLineChars="200" w:firstLine="480"/>
        <w:rPr>
          <w:sz w:val="24"/>
          <w:szCs w:val="24"/>
        </w:rPr>
      </w:pPr>
      <w:r>
        <w:rPr>
          <w:sz w:val="24"/>
          <w:szCs w:val="24"/>
        </w:rPr>
        <w:t>5.</w:t>
      </w:r>
      <w:r>
        <w:rPr>
          <w:sz w:val="24"/>
          <w:szCs w:val="24"/>
        </w:rPr>
        <w:t>包装带箱、筐的食材按照去除箱、筐后的重量计算。投标人需配合</w:t>
      </w:r>
      <w:r>
        <w:rPr>
          <w:sz w:val="24"/>
          <w:szCs w:val="24"/>
        </w:rPr>
        <w:t>采购人库管人员进行倒筐称重，共同签字确认。</w:t>
      </w:r>
    </w:p>
    <w:p w:rsidR="002132E6" w:rsidRDefault="00DC795C">
      <w:pPr>
        <w:pStyle w:val="2"/>
        <w:keepNext w:val="0"/>
        <w:keepLines w:val="0"/>
        <w:spacing w:before="0" w:after="0" w:line="360" w:lineRule="auto"/>
        <w:ind w:firstLineChars="200" w:firstLine="482"/>
        <w:rPr>
          <w:rFonts w:ascii="Times New Roman" w:eastAsia="宋体" w:hAnsi="Times New Roman" w:cs="Times New Roman"/>
          <w:sz w:val="24"/>
          <w:szCs w:val="24"/>
        </w:rPr>
      </w:pPr>
      <w:bookmarkStart w:id="12" w:name="_Toc256000022"/>
      <w:r>
        <w:rPr>
          <w:rFonts w:ascii="Times New Roman" w:eastAsia="宋体" w:hAnsi="Times New Roman" w:cs="Times New Roman" w:hint="eastAsia"/>
          <w:sz w:val="24"/>
          <w:szCs w:val="24"/>
        </w:rPr>
        <w:t>九</w:t>
      </w:r>
      <w:r>
        <w:rPr>
          <w:rFonts w:ascii="Times New Roman" w:eastAsia="宋体" w:hAnsi="Times New Roman" w:cs="Times New Roman"/>
          <w:sz w:val="24"/>
          <w:szCs w:val="24"/>
        </w:rPr>
        <w:t>、其他要求</w:t>
      </w:r>
      <w:bookmarkEnd w:id="12"/>
    </w:p>
    <w:p w:rsidR="002132E6" w:rsidRDefault="00DC795C">
      <w:pPr>
        <w:pStyle w:val="16"/>
        <w:spacing w:line="360" w:lineRule="auto"/>
        <w:ind w:firstLineChars="200" w:firstLine="482"/>
        <w:rPr>
          <w:sz w:val="24"/>
          <w:szCs w:val="24"/>
        </w:rPr>
      </w:pPr>
      <w:r>
        <w:rPr>
          <w:b/>
          <w:bCs/>
          <w:sz w:val="24"/>
          <w:szCs w:val="24"/>
        </w:rPr>
        <w:t>1.</w:t>
      </w:r>
      <w:r>
        <w:rPr>
          <w:b/>
          <w:bCs/>
          <w:sz w:val="24"/>
          <w:szCs w:val="24"/>
        </w:rPr>
        <w:t>投标人应提供质量安全把控方案。</w:t>
      </w:r>
      <w:r>
        <w:rPr>
          <w:sz w:val="24"/>
          <w:szCs w:val="24"/>
        </w:rPr>
        <w:t>方案内容详细描述供应货物质量把控措施、检验检疫关键环节把控、不符合质量标准货品处置等内容，确保提供食材安全可靠。</w:t>
      </w:r>
    </w:p>
    <w:p w:rsidR="002132E6" w:rsidRDefault="00DC795C">
      <w:pPr>
        <w:pStyle w:val="15"/>
        <w:spacing w:line="360" w:lineRule="auto"/>
        <w:ind w:firstLineChars="200" w:firstLine="480"/>
        <w:rPr>
          <w:sz w:val="24"/>
          <w:szCs w:val="24"/>
        </w:rPr>
      </w:pPr>
      <w:r>
        <w:rPr>
          <w:sz w:val="24"/>
          <w:szCs w:val="24"/>
        </w:rPr>
        <w:t>2.</w:t>
      </w:r>
      <w:r>
        <w:rPr>
          <w:sz w:val="24"/>
          <w:szCs w:val="24"/>
        </w:rPr>
        <w:t>投标人供应以下食品的，采购人全部退货，投标人承担由此造成的一切经济责任和法律责任：</w:t>
      </w:r>
    </w:p>
    <w:p w:rsidR="002132E6" w:rsidRDefault="00DC795C">
      <w:pPr>
        <w:pStyle w:val="15"/>
        <w:spacing w:line="360" w:lineRule="auto"/>
        <w:ind w:firstLineChars="200" w:firstLine="480"/>
        <w:rPr>
          <w:sz w:val="24"/>
          <w:szCs w:val="24"/>
        </w:rPr>
      </w:pPr>
      <w:r>
        <w:rPr>
          <w:sz w:val="24"/>
          <w:szCs w:val="24"/>
        </w:rPr>
        <w:t>（</w:t>
      </w:r>
      <w:r>
        <w:rPr>
          <w:sz w:val="24"/>
          <w:szCs w:val="24"/>
        </w:rPr>
        <w:t>1</w:t>
      </w:r>
      <w:r>
        <w:rPr>
          <w:sz w:val="24"/>
          <w:szCs w:val="24"/>
        </w:rPr>
        <w:t>）腐败变质、油脂酸败、霉变、生虫、污秽不洁、混有异物或者其他感官性状异常，对人体健康有害的；</w:t>
      </w:r>
    </w:p>
    <w:p w:rsidR="002132E6" w:rsidRDefault="00DC795C">
      <w:pPr>
        <w:pStyle w:val="15"/>
        <w:spacing w:line="360" w:lineRule="auto"/>
        <w:ind w:firstLineChars="200" w:firstLine="480"/>
        <w:rPr>
          <w:sz w:val="24"/>
          <w:szCs w:val="24"/>
        </w:rPr>
      </w:pPr>
      <w:r>
        <w:rPr>
          <w:sz w:val="24"/>
          <w:szCs w:val="24"/>
        </w:rPr>
        <w:t>（</w:t>
      </w:r>
      <w:r>
        <w:rPr>
          <w:sz w:val="24"/>
          <w:szCs w:val="24"/>
        </w:rPr>
        <w:t>2</w:t>
      </w:r>
      <w:r>
        <w:rPr>
          <w:sz w:val="24"/>
          <w:szCs w:val="24"/>
        </w:rPr>
        <w:t>）含有毒、有害物质或者被有毒、有害物质污染，对人体健康有害的；</w:t>
      </w:r>
    </w:p>
    <w:p w:rsidR="002132E6" w:rsidRDefault="00DC795C">
      <w:pPr>
        <w:pStyle w:val="15"/>
        <w:spacing w:line="360" w:lineRule="auto"/>
        <w:ind w:firstLineChars="200" w:firstLine="480"/>
        <w:rPr>
          <w:sz w:val="24"/>
          <w:szCs w:val="24"/>
        </w:rPr>
      </w:pPr>
      <w:r>
        <w:rPr>
          <w:sz w:val="24"/>
          <w:szCs w:val="24"/>
        </w:rPr>
        <w:t>（</w:t>
      </w:r>
      <w:r>
        <w:rPr>
          <w:sz w:val="24"/>
          <w:szCs w:val="24"/>
        </w:rPr>
        <w:t>3</w:t>
      </w:r>
      <w:r>
        <w:rPr>
          <w:sz w:val="24"/>
          <w:szCs w:val="24"/>
        </w:rPr>
        <w:t>）含有致病性寄生虫、微生物或者微生物含量超过国家</w:t>
      </w:r>
      <w:r>
        <w:rPr>
          <w:sz w:val="24"/>
          <w:szCs w:val="24"/>
        </w:rPr>
        <w:t>限定标准的；</w:t>
      </w:r>
    </w:p>
    <w:p w:rsidR="002132E6" w:rsidRDefault="00DC795C">
      <w:pPr>
        <w:pStyle w:val="15"/>
        <w:spacing w:line="360" w:lineRule="auto"/>
        <w:ind w:firstLineChars="200" w:firstLine="480"/>
        <w:rPr>
          <w:sz w:val="24"/>
          <w:szCs w:val="24"/>
        </w:rPr>
      </w:pPr>
      <w:r>
        <w:rPr>
          <w:sz w:val="24"/>
          <w:szCs w:val="24"/>
        </w:rPr>
        <w:t>（</w:t>
      </w:r>
      <w:r>
        <w:rPr>
          <w:sz w:val="24"/>
          <w:szCs w:val="24"/>
        </w:rPr>
        <w:t>4</w:t>
      </w:r>
      <w:r>
        <w:rPr>
          <w:sz w:val="24"/>
          <w:szCs w:val="24"/>
        </w:rPr>
        <w:t>）掺假、掺杂、伪造，影响营养、卫生的；</w:t>
      </w:r>
    </w:p>
    <w:p w:rsidR="002132E6" w:rsidRDefault="00DC795C">
      <w:pPr>
        <w:pStyle w:val="15"/>
        <w:spacing w:line="360" w:lineRule="auto"/>
        <w:ind w:firstLineChars="200" w:firstLine="480"/>
        <w:rPr>
          <w:sz w:val="24"/>
          <w:szCs w:val="24"/>
        </w:rPr>
      </w:pPr>
      <w:r>
        <w:rPr>
          <w:sz w:val="24"/>
          <w:szCs w:val="24"/>
        </w:rPr>
        <w:t>（</w:t>
      </w:r>
      <w:r>
        <w:rPr>
          <w:sz w:val="24"/>
          <w:szCs w:val="24"/>
        </w:rPr>
        <w:t>5</w:t>
      </w:r>
      <w:r>
        <w:rPr>
          <w:sz w:val="24"/>
          <w:szCs w:val="24"/>
        </w:rPr>
        <w:t>）用非食品原料加工的，加入非食品用化学物质或者将非食品当作食品的；</w:t>
      </w:r>
    </w:p>
    <w:p w:rsidR="002132E6" w:rsidRDefault="00DC795C">
      <w:pPr>
        <w:pStyle w:val="15"/>
        <w:spacing w:line="360" w:lineRule="auto"/>
        <w:ind w:firstLineChars="200" w:firstLine="480"/>
        <w:rPr>
          <w:sz w:val="24"/>
          <w:szCs w:val="24"/>
        </w:rPr>
      </w:pPr>
      <w:r>
        <w:rPr>
          <w:sz w:val="24"/>
          <w:szCs w:val="24"/>
        </w:rPr>
        <w:t>（</w:t>
      </w:r>
      <w:r>
        <w:rPr>
          <w:sz w:val="24"/>
          <w:szCs w:val="24"/>
        </w:rPr>
        <w:t>6</w:t>
      </w:r>
      <w:r>
        <w:rPr>
          <w:sz w:val="24"/>
          <w:szCs w:val="24"/>
        </w:rPr>
        <w:t>）超过保质期限的；</w:t>
      </w:r>
    </w:p>
    <w:p w:rsidR="002132E6" w:rsidRDefault="00DC795C">
      <w:pPr>
        <w:pStyle w:val="15"/>
        <w:spacing w:line="360" w:lineRule="auto"/>
        <w:ind w:firstLineChars="200" w:firstLine="480"/>
        <w:rPr>
          <w:sz w:val="24"/>
          <w:szCs w:val="24"/>
        </w:rPr>
      </w:pPr>
      <w:r>
        <w:rPr>
          <w:sz w:val="24"/>
          <w:szCs w:val="24"/>
        </w:rPr>
        <w:t>（</w:t>
      </w:r>
      <w:r>
        <w:rPr>
          <w:sz w:val="24"/>
          <w:szCs w:val="24"/>
        </w:rPr>
        <w:t>7</w:t>
      </w:r>
      <w:r>
        <w:rPr>
          <w:sz w:val="24"/>
          <w:szCs w:val="24"/>
        </w:rPr>
        <w:t>）使用有色、有毒塑料制品、包装食材的；</w:t>
      </w:r>
    </w:p>
    <w:p w:rsidR="002132E6" w:rsidRDefault="00DC795C">
      <w:pPr>
        <w:pStyle w:val="15"/>
        <w:spacing w:line="360" w:lineRule="auto"/>
        <w:ind w:firstLineChars="200" w:firstLine="480"/>
        <w:rPr>
          <w:sz w:val="24"/>
          <w:szCs w:val="24"/>
        </w:rPr>
      </w:pPr>
      <w:r>
        <w:rPr>
          <w:sz w:val="24"/>
          <w:szCs w:val="24"/>
        </w:rPr>
        <w:t>（</w:t>
      </w:r>
      <w:r>
        <w:rPr>
          <w:sz w:val="24"/>
          <w:szCs w:val="24"/>
        </w:rPr>
        <w:t>8</w:t>
      </w:r>
      <w:r>
        <w:rPr>
          <w:sz w:val="24"/>
          <w:szCs w:val="24"/>
        </w:rPr>
        <w:t>）其他不符合《食品安全法》和《产品质量法》等相关规定的。</w:t>
      </w:r>
    </w:p>
    <w:p w:rsidR="002132E6" w:rsidRDefault="00DC795C">
      <w:pPr>
        <w:pStyle w:val="17"/>
        <w:spacing w:line="360" w:lineRule="auto"/>
        <w:ind w:firstLineChars="200" w:firstLine="480"/>
        <w:rPr>
          <w:sz w:val="24"/>
          <w:szCs w:val="24"/>
        </w:rPr>
      </w:pPr>
      <w:r>
        <w:rPr>
          <w:sz w:val="24"/>
          <w:szCs w:val="24"/>
        </w:rPr>
        <w:t>3.</w:t>
      </w:r>
      <w:r>
        <w:rPr>
          <w:sz w:val="24"/>
          <w:szCs w:val="24"/>
        </w:rPr>
        <w:t>凡投标人所供应货物应为原箱包装，拆包或重组包装的应提前向采购人说明，定量包装批量误差不应超过实际标示的</w:t>
      </w:r>
      <w:r>
        <w:rPr>
          <w:sz w:val="24"/>
          <w:szCs w:val="24"/>
        </w:rPr>
        <w:t>5%</w:t>
      </w:r>
      <w:r>
        <w:rPr>
          <w:sz w:val="24"/>
          <w:szCs w:val="24"/>
        </w:rPr>
        <w:t>。</w:t>
      </w:r>
    </w:p>
    <w:p w:rsidR="002132E6" w:rsidRDefault="002132E6">
      <w:pPr>
        <w:pStyle w:val="19"/>
        <w:spacing w:line="360" w:lineRule="auto"/>
        <w:ind w:firstLineChars="200" w:firstLine="480"/>
        <w:rPr>
          <w:sz w:val="24"/>
          <w:szCs w:val="24"/>
        </w:rPr>
      </w:pPr>
    </w:p>
    <w:p w:rsidR="002132E6" w:rsidRDefault="002132E6">
      <w:pPr>
        <w:spacing w:line="360" w:lineRule="auto"/>
        <w:ind w:firstLineChars="200" w:firstLine="480"/>
        <w:outlineLvl w:val="0"/>
        <w:rPr>
          <w:sz w:val="24"/>
          <w:szCs w:val="24"/>
        </w:rPr>
      </w:pPr>
    </w:p>
    <w:p w:rsidR="002132E6" w:rsidRDefault="00DC795C">
      <w:pPr>
        <w:spacing w:line="360" w:lineRule="auto"/>
        <w:ind w:firstLineChars="200" w:firstLine="480"/>
        <w:jc w:val="left"/>
        <w:rPr>
          <w:b/>
          <w:bCs/>
          <w:kern w:val="28"/>
          <w:sz w:val="24"/>
          <w:szCs w:val="24"/>
          <w:lang w:val="zh-CN"/>
        </w:rPr>
      </w:pPr>
      <w:r>
        <w:rPr>
          <w:sz w:val="24"/>
          <w:szCs w:val="24"/>
        </w:rPr>
        <w:br w:type="page"/>
      </w:r>
    </w:p>
    <w:p w:rsidR="002132E6" w:rsidRDefault="00DC795C">
      <w:pPr>
        <w:pStyle w:val="ab"/>
        <w:rPr>
          <w:rFonts w:ascii="Times New Roman" w:hAnsi="Times New Roman"/>
        </w:rPr>
      </w:pPr>
      <w:r>
        <w:rPr>
          <w:rFonts w:ascii="Times New Roman" w:hAnsi="Times New Roman"/>
        </w:rPr>
        <w:t>第</w:t>
      </w:r>
      <w:r>
        <w:rPr>
          <w:rFonts w:ascii="Times New Roman" w:hAnsi="Times New Roman"/>
        </w:rPr>
        <w:t>三</w:t>
      </w:r>
      <w:r>
        <w:rPr>
          <w:rFonts w:ascii="Times New Roman" w:hAnsi="Times New Roman"/>
        </w:rPr>
        <w:t>部分</w:t>
      </w:r>
      <w:r>
        <w:rPr>
          <w:rFonts w:ascii="Times New Roman" w:hAnsi="Times New Roman"/>
        </w:rPr>
        <w:t xml:space="preserve">  </w:t>
      </w:r>
      <w:r>
        <w:rPr>
          <w:rFonts w:ascii="Times New Roman" w:hAnsi="Times New Roman"/>
        </w:rPr>
        <w:t>投标须知</w:t>
      </w:r>
    </w:p>
    <w:p w:rsidR="002132E6" w:rsidRDefault="00DC795C">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根据《中华人民共和国政府采购法》、《中华人民共和国政府采购法实施条例》等有关法律、法规和规章的规定，本采购项目已具备招标条件。</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2132E6" w:rsidRDefault="00DC795C">
      <w:pPr>
        <w:pStyle w:val="Default"/>
        <w:spacing w:line="360" w:lineRule="auto"/>
        <w:ind w:firstLineChars="200" w:firstLine="480"/>
        <w:jc w:val="both"/>
        <w:rPr>
          <w:rFonts w:ascii="Times New Roman" w:eastAsia="宋体" w:hAnsi="Times New Roman" w:cs="Times New Roman"/>
          <w:color w:val="FF0000"/>
        </w:rPr>
      </w:pPr>
      <w:r>
        <w:rPr>
          <w:rFonts w:ascii="Times New Roman" w:eastAsia="宋体" w:hAnsi="Times New Roman" w:cs="Times New Roman"/>
          <w:color w:val="auto"/>
        </w:rPr>
        <w:t>2</w:t>
      </w:r>
      <w:r>
        <w:rPr>
          <w:rFonts w:ascii="Times New Roman" w:eastAsia="宋体" w:hAnsi="Times New Roman" w:cs="Times New Roman"/>
          <w:color w:val="auto"/>
        </w:rPr>
        <w:t>.2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供应商</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2.3</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“货物”</w:t>
      </w:r>
      <w:r>
        <w:rPr>
          <w:rFonts w:ascii="Times New Roman" w:eastAsia="宋体" w:hAnsi="Times New Roman" w:cs="Times New Roman"/>
          <w:color w:val="auto"/>
        </w:rPr>
        <w:t>系指</w:t>
      </w:r>
      <w:r>
        <w:rPr>
          <w:rFonts w:ascii="Times New Roman" w:eastAsia="宋体" w:hAnsi="Times New Roman" w:cs="Times New Roman" w:hint="eastAsia"/>
          <w:color w:val="auto"/>
        </w:rPr>
        <w:t>各种形态和种类的物品，包括原材料、燃料、设备、产品等；“工程”</w:t>
      </w:r>
      <w:r>
        <w:rPr>
          <w:rFonts w:ascii="Times New Roman" w:eastAsia="宋体" w:hAnsi="Times New Roman" w:cs="Times New Roman"/>
          <w:color w:val="auto"/>
        </w:rPr>
        <w:t>系指</w:t>
      </w:r>
      <w:r>
        <w:rPr>
          <w:rFonts w:ascii="Times New Roman" w:eastAsia="宋体" w:hAnsi="Times New Roman" w:cs="Times New Roman" w:hint="eastAsia"/>
          <w:color w:val="auto"/>
        </w:rPr>
        <w:t>建设工程，包括建筑物和构筑物的新建、改建、扩建、装修、拆除、修缮等；“服务”</w:t>
      </w:r>
      <w:r>
        <w:rPr>
          <w:rFonts w:ascii="Times New Roman" w:eastAsia="宋体" w:hAnsi="Times New Roman" w:cs="Times New Roman"/>
          <w:color w:val="auto"/>
        </w:rPr>
        <w:t>系指</w:t>
      </w:r>
      <w:r>
        <w:rPr>
          <w:rFonts w:ascii="Times New Roman" w:eastAsia="宋体" w:hAnsi="Times New Roman" w:cs="Times New Roman" w:hint="eastAsia"/>
          <w:color w:val="auto"/>
        </w:rPr>
        <w:t>除货物和工程以外的其他政府采购对象。</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w:t>
      </w:r>
      <w:r>
        <w:rPr>
          <w:rFonts w:ascii="Times New Roman" w:eastAsia="宋体" w:hAnsi="Times New Roman" w:cs="Times New Roman"/>
          <w:color w:val="auto"/>
        </w:rPr>
        <w:t>华人民共和国政府采购法》第二十二条供应商参加政府采购活动应当具备的条件及其他有关法律、法规关于供应商的有关规定，有能力提供</w:t>
      </w:r>
      <w:r>
        <w:rPr>
          <w:rFonts w:ascii="Times New Roman" w:eastAsia="宋体" w:hAnsi="Times New Roman" w:cs="Times New Roman" w:hint="eastAsia"/>
          <w:color w:val="auto"/>
        </w:rPr>
        <w:t>采购</w:t>
      </w:r>
      <w:r>
        <w:rPr>
          <w:rFonts w:ascii="Times New Roman" w:eastAsia="宋体" w:hAnsi="Times New Roman" w:cs="Times New Roman"/>
          <w:color w:val="auto"/>
        </w:rPr>
        <w:t>标的的供应商。</w:t>
      </w:r>
    </w:p>
    <w:p w:rsidR="002132E6" w:rsidRDefault="00DC795C">
      <w:pPr>
        <w:pStyle w:val="Default"/>
        <w:spacing w:line="360" w:lineRule="auto"/>
        <w:ind w:firstLineChars="200" w:firstLine="480"/>
        <w:jc w:val="both"/>
        <w:rPr>
          <w:rFonts w:ascii="Times New Roman" w:hAnsi="Times New Roman" w:cs="Times New Roman"/>
          <w:color w:val="auto"/>
        </w:rPr>
      </w:pPr>
      <w:r>
        <w:rPr>
          <w:rFonts w:ascii="Times New Roman" w:eastAsia="宋体" w:hAnsi="Times New Roman" w:cs="Times New Roman"/>
          <w:color w:val="auto"/>
        </w:rPr>
        <w:t xml:space="preserve">4.2 </w:t>
      </w:r>
      <w:r>
        <w:rPr>
          <w:rFonts w:ascii="Times New Roman" w:hAnsi="Times New Roman" w:cs="Times New Roman"/>
          <w:color w:val="auto"/>
        </w:rPr>
        <w:t>符合《投标邀请函》中关于供应商资格要求（实质性要求）的规定。</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关于联合体投标</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Pr>
          <w:rFonts w:ascii="Times New Roman" w:eastAsia="宋体" w:hAnsi="Times New Roman" w:cs="Times New Roman" w:hint="eastAsia"/>
          <w:color w:val="auto"/>
        </w:rPr>
        <w:t>同一合同项下</w:t>
      </w:r>
      <w:r>
        <w:rPr>
          <w:rFonts w:ascii="Times New Roman" w:eastAsia="宋体" w:hAnsi="Times New Roman" w:cs="Times New Roman"/>
          <w:color w:val="auto"/>
        </w:rPr>
        <w:t>投标，也不得组成新的联合体参加同一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）联合体中任意一方为中小企业的，该方应提供《中小企业声明函》。</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除联合体外，法定</w:t>
      </w:r>
      <w:r>
        <w:rPr>
          <w:rFonts w:ascii="Times New Roman" w:eastAsia="宋体" w:hAnsi="Times New Roman" w:cs="Times New Roman"/>
          <w:color w:val="auto"/>
        </w:rPr>
        <w:t>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项下的投标。如同时参加，则评审时将同时被拒绝。</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关于分公司投标</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分公司作为投标人参与本项目政府采购活动的，应提供具有法人资格的总公司的营业执照副本</w:t>
      </w:r>
      <w:r>
        <w:rPr>
          <w:rFonts w:ascii="Times New Roman" w:eastAsia="宋体" w:hAnsi="Times New Roman" w:cs="Times New Roman" w:hint="eastAsia"/>
          <w:color w:val="auto"/>
        </w:rPr>
        <w:t>电子件</w:t>
      </w:r>
      <w:r>
        <w:rPr>
          <w:rFonts w:ascii="Times New Roman" w:eastAsia="宋体" w:hAnsi="Times New Roman" w:cs="Times New Roman" w:hint="eastAsia"/>
          <w:color w:val="auto"/>
        </w:rPr>
        <w:t>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关于提供前期服务的供应商</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w:t>
      </w:r>
      <w:r>
        <w:rPr>
          <w:rFonts w:ascii="Times New Roman" w:eastAsia="宋体" w:hAnsi="Times New Roman" w:cs="Times New Roman" w:hint="eastAsia"/>
          <w:color w:val="auto"/>
        </w:rPr>
        <w:t>范编制或者项目管理、监理、检测等服务的供应商，不得再参加该采购项目的其他采购活动。</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关于中小微企业参与投标</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中小微企业是指符合《政府采购促进中小企业发展管理办法》（财库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号）规定的供应商。中小微企业参与投标应提供《中小企业声明函》。</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w:t>
      </w:r>
      <w:r>
        <w:rPr>
          <w:rFonts w:ascii="Times New Roman" w:eastAsia="宋体" w:hAnsi="Times New Roman" w:cs="Times New Roman"/>
          <w:color w:val="auto"/>
        </w:rPr>
        <w:t>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2132E6" w:rsidRDefault="00DC795C">
      <w:pPr>
        <w:pStyle w:val="Default"/>
        <w:spacing w:line="360" w:lineRule="auto"/>
        <w:ind w:firstLineChars="200" w:firstLine="480"/>
        <w:jc w:val="both"/>
        <w:rPr>
          <w:rFonts w:ascii="Times New Roman" w:eastAsia="宋体" w:hAnsi="Times New Roman" w:cs="Times New Roman"/>
          <w:color w:val="auto"/>
        </w:rPr>
      </w:pPr>
      <w:bookmarkStart w:id="13" w:name="OLE_LINK6"/>
      <w:r>
        <w:rPr>
          <w:rFonts w:ascii="Times New Roman" w:eastAsia="宋体" w:hAnsi="Times New Roman" w:cs="Times New Roman"/>
          <w:color w:val="auto"/>
        </w:rPr>
        <w:t>根据《财政部</w:t>
      </w:r>
      <w:r>
        <w:rPr>
          <w:rFonts w:ascii="Times New Roman" w:eastAsia="宋体" w:hAnsi="Times New Roman" w:cs="Times New Roman"/>
          <w:color w:val="auto"/>
        </w:rPr>
        <w:t xml:space="preserve"> </w:t>
      </w:r>
      <w:r>
        <w:rPr>
          <w:rFonts w:ascii="Times New Roman" w:eastAsia="宋体" w:hAnsi="Times New Roman" w:cs="Times New Roman"/>
          <w:color w:val="auto"/>
        </w:rPr>
        <w:t>民政部</w:t>
      </w:r>
      <w:r>
        <w:rPr>
          <w:rFonts w:ascii="Times New Roman" w:eastAsia="宋体" w:hAnsi="Times New Roman" w:cs="Times New Roman"/>
          <w:color w:val="auto"/>
        </w:rPr>
        <w:t xml:space="preserve"> </w:t>
      </w:r>
      <w:r>
        <w:rPr>
          <w:rFonts w:ascii="Times New Roman" w:eastAsia="宋体" w:hAnsi="Times New Roman" w:cs="Times New Roman"/>
          <w:color w:val="auto"/>
        </w:rPr>
        <w:t>中国残疾人联合会关于促进残疾人就业政府采购政策的通知》（财库〔</w:t>
      </w:r>
      <w:r>
        <w:rPr>
          <w:rFonts w:ascii="Times New Roman" w:eastAsia="宋体" w:hAnsi="Times New Roman" w:cs="Times New Roman"/>
          <w:color w:val="auto"/>
        </w:rPr>
        <w:t>2017</w:t>
      </w:r>
      <w:r>
        <w:rPr>
          <w:rFonts w:ascii="Times New Roman" w:eastAsia="宋体" w:hAnsi="Times New Roman" w:cs="Times New Roman"/>
          <w:color w:val="auto"/>
        </w:rPr>
        <w:t>〕</w:t>
      </w:r>
      <w:r>
        <w:rPr>
          <w:rFonts w:ascii="Times New Roman" w:eastAsia="宋体" w:hAnsi="Times New Roman" w:cs="Times New Roman"/>
          <w:color w:val="auto"/>
        </w:rPr>
        <w:t>141</w:t>
      </w:r>
      <w:r>
        <w:rPr>
          <w:rFonts w:ascii="Times New Roman" w:eastAsia="宋体" w:hAnsi="Times New Roman" w:cs="Times New Roman"/>
          <w:color w:val="auto"/>
        </w:rPr>
        <w:t>号）的规定，残疾人福利性单位视同为小型、微型企业。</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合格的货物和相关服务</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5.1 </w:t>
      </w:r>
      <w:r>
        <w:rPr>
          <w:rFonts w:ascii="Times New Roman" w:eastAsia="宋体" w:hAnsi="Times New Roman" w:cs="Times New Roman" w:hint="eastAsia"/>
          <w:color w:val="auto"/>
        </w:rPr>
        <w:t>投标人对所提供的货物应当享有合法的所有权，没有侵犯任何第三方的知识</w:t>
      </w:r>
      <w:r>
        <w:rPr>
          <w:rFonts w:ascii="Times New Roman" w:eastAsia="宋体" w:hAnsi="Times New Roman" w:cs="Times New Roman" w:hint="eastAsia"/>
          <w:color w:val="auto"/>
        </w:rPr>
        <w:t>产权、技术秘密等权利，而且不存在任何抵押、留置、查封等产权瑕疵。如有第三方向采购人提出侵犯其专利权、商标权或其它知识产权的主张，该责任应由投标人承担。</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5.2 </w:t>
      </w:r>
      <w:r>
        <w:rPr>
          <w:rFonts w:ascii="Times New Roman" w:eastAsia="宋体" w:hAnsi="Times New Roman" w:cs="Times New Roman" w:hint="eastAsia"/>
          <w:color w:val="auto"/>
        </w:rPr>
        <w:t>投标人提供的货物服务应符合招标文件要求，质量应当完全符合现行的国家标准、行业标准或地方标准。除《招标项目需求》有特殊规定外，投标人提供的货物应当是全新的、未使用过的。</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5.4 </w:t>
      </w:r>
      <w:r>
        <w:rPr>
          <w:rFonts w:ascii="Times New Roman" w:eastAsia="宋体" w:hAnsi="Times New Roman" w:cs="Times New Roman" w:hint="eastAsia"/>
          <w:color w:val="auto"/>
        </w:rPr>
        <w:t>系统软件、通用软件必须是具有在中国境内的合法使用</w:t>
      </w:r>
      <w:r>
        <w:rPr>
          <w:rFonts w:ascii="Times New Roman" w:eastAsia="宋体" w:hAnsi="Times New Roman" w:cs="Times New Roman" w:hint="eastAsia"/>
          <w:color w:val="auto"/>
        </w:rPr>
        <w:t>权或版权的正版软件，涉及到第三方提出侵权或知识产权的起诉及支付版税等费用由投标人承担所有责任及费用。</w:t>
      </w:r>
    </w:p>
    <w:p w:rsidR="002132E6" w:rsidRDefault="002132E6">
      <w:pPr>
        <w:pStyle w:val="Default"/>
        <w:spacing w:line="360" w:lineRule="auto"/>
        <w:ind w:firstLineChars="200" w:firstLine="480"/>
        <w:jc w:val="both"/>
        <w:rPr>
          <w:rFonts w:ascii="Times New Roman" w:eastAsia="宋体" w:hAnsi="Times New Roman" w:cs="Times New Roman"/>
          <w:color w:val="auto"/>
        </w:rPr>
      </w:pPr>
    </w:p>
    <w:bookmarkEnd w:id="13"/>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Pr>
          <w:rFonts w:ascii="Times New Roman" w:eastAsia="宋体" w:hAnsi="Times New Roman" w:cs="Times New Roman"/>
          <w:color w:val="auto"/>
        </w:rPr>
        <w:t>https://www.ccgp.gov.cn/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个工作日内作出答复，但答复的内容不得涉及商业秘密或者依法应当保密的内容。</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w:t>
      </w:r>
      <w:r>
        <w:rPr>
          <w:rFonts w:ascii="Times New Roman" w:eastAsia="宋体" w:hAnsi="Times New Roman" w:cs="Times New Roman" w:hint="eastAsia"/>
          <w:color w:val="auto"/>
        </w:rPr>
        <w:t>益受到损害之日起七个工作日内，以书面原件形式针对同一采购程序环节一次性提出质疑，否则不予受理。</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w:t>
      </w:r>
      <w:r>
        <w:rPr>
          <w:rFonts w:ascii="Times New Roman" w:eastAsia="宋体" w:hAnsi="Times New Roman" w:cs="Times New Roman" w:hint="eastAsia"/>
          <w:color w:val="auto"/>
        </w:rPr>
        <w:t>来源，以便于有关单位调查、答复和处理。</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针对询问或质疑的答复内容需要修改采购文件的，其修改内容应当以政府采购网发布的更正公告为准。</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本《投标须</w:t>
      </w:r>
      <w:r>
        <w:rPr>
          <w:rFonts w:ascii="Times New Roman" w:eastAsia="宋体" w:hAnsi="Times New Roman" w:cs="Times New Roman"/>
          <w:color w:val="auto"/>
        </w:rPr>
        <w:t>知》的条款如与《投标邀请函》、《招标项目需求》就同一内容的表述不一致的，以《投标邀请函》、《招标项目需求》中规定的内容为准。</w:t>
      </w:r>
    </w:p>
    <w:p w:rsidR="002132E6" w:rsidRDefault="00DC795C">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加注“★”号条款为不</w:t>
      </w:r>
      <w:r>
        <w:rPr>
          <w:rFonts w:ascii="Times New Roman" w:eastAsia="宋体" w:hAnsi="Times New Roman" w:cs="Times New Roman" w:hint="eastAsia"/>
          <w:color w:val="auto"/>
        </w:rPr>
        <w:t>允许偏离的实质性要求，经评标委员会判定任意一条加注“★”号的条款出现偏离，视为无效投标。</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10.5 </w:t>
      </w:r>
      <w:r>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w:t>
      </w:r>
      <w:r>
        <w:rPr>
          <w:rFonts w:ascii="Times New Roman" w:eastAsia="宋体" w:hAnsi="Times New Roman" w:cs="Times New Roman"/>
          <w:color w:val="auto"/>
        </w:rPr>
        <w:t>除此以外的其他任何澄清、修改方式及澄清、修改内容均属无效，不得作为投标的依据，由此导致的风险由投标人自行承担，采购人、采购代理机构不承担任何责任。</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答疑会和现场考察</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采购人、采购代理机构组织现场考察的，所有投标人按《投标邀请函》规定的时间、地点参加现场考察活动。投标人如不参加，其风险由投标人自行承担，采购人、采购代理机构不承担任何责任。</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采购人、采购代理机构在答疑会或现场考察中口头介绍的情况，除经</w:t>
      </w:r>
      <w:r>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2132E6" w:rsidRDefault="00DC795C">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w:t>
      </w:r>
      <w:r>
        <w:rPr>
          <w:rFonts w:ascii="Times New Roman" w:eastAsia="宋体" w:hAnsi="Times New Roman" w:cs="Times New Roman"/>
          <w:color w:val="auto"/>
        </w:rPr>
        <w:t>拒绝，投标人须自行承担由此引起的风险和责任。</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w:t>
      </w:r>
      <w:r>
        <w:rPr>
          <w:rFonts w:ascii="Times New Roman" w:eastAsia="宋体" w:hAnsi="Times New Roman" w:cs="Times New Roman"/>
          <w:color w:val="auto"/>
        </w:rPr>
        <w:t>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除招标文件中另有规定，投标文件所使用的计量单位均应使用中华人民共和国法定计量单位。</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投标人可对招标文件</w:t>
      </w:r>
      <w:r>
        <w:rPr>
          <w:rFonts w:ascii="Times New Roman" w:eastAsia="宋体" w:hAnsi="Times New Roman" w:cs="Times New Roman" w:hint="eastAsia"/>
          <w:color w:val="auto"/>
        </w:rPr>
        <w:t>全部</w:t>
      </w:r>
      <w:r>
        <w:rPr>
          <w:rFonts w:ascii="Times New Roman" w:eastAsia="宋体" w:hAnsi="Times New Roman" w:cs="Times New Roman"/>
          <w:color w:val="auto"/>
        </w:rPr>
        <w:t>采购包进行投标，也可只对其中一包或</w:t>
      </w:r>
      <w:r>
        <w:rPr>
          <w:rFonts w:ascii="Times New Roman" w:eastAsia="宋体" w:hAnsi="Times New Roman" w:cs="Times New Roman"/>
          <w:color w:val="auto"/>
        </w:rPr>
        <w:t>几包进行投标；若无特殊说明，每一包的内容不得分项投标，原则上按照整包确定中标供应商。</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如投标多个包的，要求按包分别独立制作投标文件。</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w:t>
      </w:r>
      <w:r>
        <w:rPr>
          <w:rFonts w:ascii="Times New Roman" w:eastAsia="宋体" w:hAnsi="Times New Roman" w:cs="Times New Roman"/>
          <w:color w:val="auto"/>
        </w:rPr>
        <w:t>民币填报。</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2132E6" w:rsidRDefault="00DC795C">
      <w:pPr>
        <w:pStyle w:val="Default"/>
        <w:spacing w:line="360" w:lineRule="auto"/>
        <w:ind w:firstLineChars="200" w:firstLine="480"/>
        <w:jc w:val="both"/>
        <w:rPr>
          <w:rFonts w:ascii="Times New Roman" w:hAnsi="Times New Roman" w:cs="Times New Roman"/>
          <w:color w:val="auto"/>
          <w:szCs w:val="21"/>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w:t>
      </w:r>
    </w:p>
    <w:p w:rsidR="002132E6" w:rsidRDefault="00DC795C">
      <w:pPr>
        <w:pStyle w:val="Default"/>
        <w:spacing w:line="360" w:lineRule="auto"/>
        <w:ind w:firstLineChars="200" w:firstLine="480"/>
        <w:jc w:val="both"/>
        <w:rPr>
          <w:rFonts w:ascii="Times New Roman" w:hAnsi="Times New Roman" w:cs="Times New Roman"/>
          <w:color w:val="auto"/>
          <w:szCs w:val="21"/>
        </w:rPr>
      </w:pPr>
      <w:r>
        <w:rPr>
          <w:rFonts w:ascii="Times New Roman" w:hAnsi="Times New Roman" w:cs="Times New Roman" w:hint="eastAsia"/>
          <w:color w:val="auto"/>
          <w:szCs w:val="21"/>
        </w:rPr>
        <w:t>（</w:t>
      </w:r>
      <w:r>
        <w:rPr>
          <w:rFonts w:ascii="Times New Roman" w:hAnsi="Times New Roman" w:cs="Times New Roman" w:hint="eastAsia"/>
          <w:color w:val="auto"/>
          <w:szCs w:val="21"/>
        </w:rPr>
        <w:t>1</w:t>
      </w:r>
      <w:r>
        <w:rPr>
          <w:rFonts w:ascii="Times New Roman" w:hAnsi="Times New Roman" w:cs="Times New Roman" w:hint="eastAsia"/>
          <w:color w:val="auto"/>
          <w:szCs w:val="21"/>
        </w:rPr>
        <w:t>）</w:t>
      </w:r>
      <w:r>
        <w:rPr>
          <w:rFonts w:ascii="Times New Roman" w:hAnsi="Times New Roman" w:cs="Times New Roman"/>
          <w:color w:val="auto"/>
          <w:szCs w:val="21"/>
        </w:rPr>
        <w:t>人力、物力等资源的投入以及服务内容、方式、手段、措施、质量保证及建议等。</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）货物主要技术性能的详细描述；</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）逐条对招标文件要求的技术规格进行评议，并按招标文件所附格式完整地填写《技术要求偏离应答表》，说明自己所投标的与招标文件要求的偏离情况。</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按照《招标项目需求》要求执行。</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w:t>
      </w:r>
      <w:r>
        <w:rPr>
          <w:rFonts w:ascii="Times New Roman" w:eastAsia="宋体" w:hAnsi="Times New Roman" w:cs="Times New Roman"/>
          <w:color w:val="auto"/>
        </w:rPr>
        <w:t>书中规定的有效期短于招标文件规定的，其投标将被拒绝。</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投标文件应按《招标项目需求》和《投标文件格式》如实编写，未尽事宜可自行补充。投标文件内容不完整、格式不符合导致投标文件被误读、漏读或者查找不到相关内容的，投标人自行承担</w:t>
      </w:r>
      <w:r>
        <w:rPr>
          <w:rFonts w:ascii="Times New Roman" w:eastAsia="宋体" w:hAnsi="Times New Roman" w:cs="Times New Roman"/>
          <w:color w:val="auto"/>
        </w:rPr>
        <w:t>由此产生的风险。</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加盖投标人电子签章的电子投标文件（以通过天津公共资源电子签章客户端正确读取签章信息为准）。</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21.3</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若上传加盖投标人电子签章的电子投标文件有修改，须于规定时间内重新提交电子投标文件。电子投标文件因模糊不清或表达不清所引起的后果由投标人自负。</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21.4 </w:t>
      </w:r>
      <w:r>
        <w:rPr>
          <w:rFonts w:ascii="Times New Roman" w:eastAsia="宋体" w:hAnsi="Times New Roman" w:cs="Times New Roman" w:hint="eastAsia"/>
          <w:color w:val="auto"/>
        </w:rPr>
        <w:t>文件</w:t>
      </w:r>
      <w:r>
        <w:rPr>
          <w:rFonts w:ascii="Times New Roman" w:eastAsia="宋体" w:hAnsi="Times New Roman" w:cs="Times New Roman" w:hint="eastAsia"/>
          <w:color w:val="auto"/>
        </w:rPr>
        <w:t>中</w:t>
      </w:r>
      <w:r>
        <w:rPr>
          <w:rFonts w:ascii="Times New Roman" w:eastAsia="宋体" w:hAnsi="Times New Roman" w:cs="Times New Roman" w:hint="eastAsia"/>
          <w:color w:val="auto"/>
        </w:rPr>
        <w:t>的电子件指扫描件</w:t>
      </w:r>
      <w:r>
        <w:rPr>
          <w:rFonts w:ascii="Times New Roman" w:eastAsia="宋体" w:hAnsi="Times New Roman" w:cs="Times New Roman" w:hint="eastAsia"/>
          <w:color w:val="auto"/>
        </w:rPr>
        <w:t>、</w:t>
      </w:r>
      <w:r>
        <w:rPr>
          <w:rFonts w:ascii="Times New Roman" w:eastAsia="宋体" w:hAnsi="Times New Roman" w:cs="Times New Roman" w:hint="eastAsia"/>
          <w:color w:val="auto"/>
        </w:rPr>
        <w:t>电子证照、</w:t>
      </w:r>
      <w:r>
        <w:rPr>
          <w:rFonts w:ascii="Times New Roman" w:eastAsia="宋体" w:hAnsi="Times New Roman" w:cs="Times New Roman" w:hint="eastAsia"/>
          <w:color w:val="auto"/>
        </w:rPr>
        <w:t>照片等形式电子文件；要求第三方出具的盖章件原件（如联合协议、分包意向协议、制造商授权书等），投标文件中应使用原件的电子件。</w:t>
      </w:r>
    </w:p>
    <w:p w:rsidR="002132E6" w:rsidRDefault="002132E6">
      <w:pPr>
        <w:pStyle w:val="Default"/>
        <w:spacing w:line="360" w:lineRule="auto"/>
        <w:ind w:firstLineChars="200" w:firstLine="480"/>
        <w:jc w:val="both"/>
        <w:rPr>
          <w:rFonts w:ascii="Times New Roman" w:eastAsia="宋体" w:hAnsi="Times New Roman" w:cs="Times New Roman"/>
          <w:color w:val="auto"/>
        </w:rPr>
      </w:pPr>
    </w:p>
    <w:p w:rsidR="002132E6" w:rsidRDefault="00DC795C">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w:t>
      </w:r>
      <w:r>
        <w:rPr>
          <w:rFonts w:ascii="Times New Roman" w:eastAsia="宋体" w:hAnsi="Times New Roman" w:cs="Times New Roman"/>
          <w:color w:val="auto"/>
        </w:rPr>
        <w:t>答和提交</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23</w:t>
      </w: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w:t>
      </w:r>
      <w:r>
        <w:rPr>
          <w:rFonts w:ascii="Times New Roman" w:eastAsia="宋体" w:hAnsi="Times New Roman" w:cs="Times New Roman" w:hint="eastAsia"/>
          <w:color w:val="auto"/>
        </w:rPr>
        <w:t>，并按照《天津公共资源电子签章客户端安装包及使用说明》要求的文件检查方法进行检查，确保投标文件上传准确、有效。</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w:t>
      </w:r>
      <w:r>
        <w:rPr>
          <w:rFonts w:ascii="Times New Roman" w:eastAsia="宋体" w:hAnsi="Times New Roman" w:cs="Times New Roman"/>
          <w:color w:val="auto"/>
        </w:rPr>
        <w:t>承担由此带来的废标、无效投标的风险。</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2132E6" w:rsidRDefault="002132E6">
      <w:pPr>
        <w:pStyle w:val="Default"/>
        <w:spacing w:line="360" w:lineRule="auto"/>
        <w:ind w:firstLineChars="200" w:firstLine="480"/>
        <w:jc w:val="both"/>
        <w:rPr>
          <w:rFonts w:ascii="Times New Roman" w:eastAsia="宋体" w:hAnsi="Times New Roman" w:cs="Times New Roman"/>
          <w:color w:val="auto"/>
        </w:rPr>
      </w:pPr>
    </w:p>
    <w:p w:rsidR="002132E6" w:rsidRDefault="00DC795C">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26.3 </w:t>
      </w:r>
      <w:r>
        <w:rPr>
          <w:rFonts w:ascii="Times New Roman" w:eastAsia="宋体" w:hAnsi="Times New Roman" w:cs="Times New Roman"/>
          <w:color w:val="auto"/>
        </w:rPr>
        <w:t>开标解密后，对开标结果进行网上公示，投标人报价为空、为零的将被视为无效投标。</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w:t>
      </w:r>
      <w:r>
        <w:rPr>
          <w:rFonts w:ascii="Times New Roman" w:eastAsia="宋体" w:hAnsi="Times New Roman" w:cs="Times New Roman" w:hint="eastAsia"/>
          <w:color w:val="auto"/>
        </w:rPr>
        <w:t>采购预算，采购人不能支付的情况时，或出现影响采购公正的违法、违规行为时，评标委员会有权宣布废标。</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w:t>
      </w:r>
      <w:r>
        <w:rPr>
          <w:rFonts w:ascii="Times New Roman" w:eastAsia="宋体" w:hAnsi="Times New Roman" w:cs="Times New Roman" w:hint="eastAsia"/>
          <w:color w:val="auto"/>
        </w:rPr>
        <w:t>内容</w:t>
      </w:r>
      <w:r>
        <w:rPr>
          <w:rFonts w:ascii="Times New Roman" w:eastAsia="宋体" w:hAnsi="Times New Roman" w:cs="Times New Roman"/>
          <w:color w:val="auto"/>
        </w:rPr>
        <w:t>而使其投标成为响应性的投标。如出现下列情况之一的，其投标将被拒绝或中标无效：</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）不能满足招标文件中任何一条实质性要求或加注“★”号条款经评委会认定出现偏离的或经评标委员会认定未实质性响应招标文件要求</w:t>
      </w:r>
      <w:r>
        <w:rPr>
          <w:rFonts w:ascii="Times New Roman" w:eastAsia="宋体" w:hAnsi="Times New Roman" w:cs="Times New Roman" w:hint="eastAsia"/>
          <w:color w:val="auto"/>
        </w:rPr>
        <w:t>的或投标内容不符合相关强制性规定的；</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29</w:t>
      </w:r>
      <w:r>
        <w:rPr>
          <w:rFonts w:ascii="Times New Roman" w:eastAsia="宋体" w:hAnsi="Times New Roman" w:cs="Times New Roman"/>
          <w:color w:val="auto"/>
        </w:rPr>
        <w:t xml:space="preserve">.1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w:t>
      </w:r>
      <w:r>
        <w:rPr>
          <w:rFonts w:ascii="Times New Roman" w:eastAsia="宋体" w:hAnsi="Times New Roman" w:cs="Times New Roman" w:hint="eastAsia"/>
          <w:color w:val="auto"/>
        </w:rPr>
        <w:t>电子</w:t>
      </w:r>
      <w:r>
        <w:rPr>
          <w:rFonts w:ascii="Times New Roman" w:eastAsia="宋体" w:hAnsi="Times New Roman" w:cs="Times New Roman"/>
          <w:color w:val="auto"/>
        </w:rPr>
        <w:t>文件</w:t>
      </w:r>
      <w:r>
        <w:rPr>
          <w:rFonts w:ascii="Times New Roman" w:eastAsia="宋体" w:hAnsi="Times New Roman" w:cs="Times New Roman" w:hint="eastAsia"/>
          <w:color w:val="auto"/>
        </w:rPr>
        <w:t>，</w:t>
      </w:r>
      <w:r>
        <w:rPr>
          <w:rFonts w:ascii="Times New Roman" w:eastAsia="宋体" w:hAnsi="Times New Roman" w:cs="Times New Roman"/>
          <w:color w:val="auto"/>
        </w:rPr>
        <w:t>加盖电子签章后上传至天津市政府采购中心招投标系统。</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w:t>
      </w:r>
      <w:r>
        <w:rPr>
          <w:rFonts w:ascii="Times New Roman" w:eastAsia="宋体" w:hAnsi="Times New Roman" w:cs="Times New Roman"/>
          <w:color w:val="auto"/>
        </w:rPr>
        <w:t>为投标文件的一部分，与投标文件具有同等的法律效力。</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2132E6" w:rsidRDefault="00DC795C">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w:t>
      </w:r>
      <w:r>
        <w:rPr>
          <w:rFonts w:ascii="Times New Roman" w:eastAsia="宋体" w:hAnsi="Times New Roman" w:cs="Times New Roman" w:hint="eastAsia"/>
          <w:color w:val="auto"/>
        </w:rPr>
        <w:t>面说明，必要时提交相关证明材料；投标人不能证明其报价合理性的，评标委员会应当将其作为无效投标处理。</w:t>
      </w:r>
    </w:p>
    <w:p w:rsidR="002132E6" w:rsidRDefault="00DC795C">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）根据《关于推动解决政府采购异常低价问题的通知》（财库〔</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号）的要求，评标委员会启动异常低价投标审查程序，</w:t>
      </w:r>
      <w:r>
        <w:rPr>
          <w:rFonts w:ascii="Times New Roman" w:eastAsia="宋体" w:hAnsi="Times New Roman" w:cs="Times New Roman"/>
          <w:color w:val="auto"/>
        </w:rPr>
        <w:t>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w:t>
      </w:r>
      <w:r>
        <w:rPr>
          <w:rFonts w:ascii="Times New Roman" w:eastAsia="宋体" w:hAnsi="Times New Roman" w:cs="Times New Roman"/>
          <w:color w:val="auto"/>
        </w:rPr>
        <w:t>30</w:t>
      </w:r>
      <w:r>
        <w:rPr>
          <w:rFonts w:ascii="Times New Roman" w:eastAsia="宋体" w:hAnsi="Times New Roman" w:cs="Times New Roman"/>
          <w:color w:val="auto"/>
        </w:rPr>
        <w:t>分钟。</w:t>
      </w:r>
      <w:r>
        <w:rPr>
          <w:rFonts w:ascii="Times New Roman" w:eastAsia="宋体" w:hAnsi="Times New Roman" w:cs="Times New Roman" w:hint="eastAsia"/>
          <w:color w:val="auto"/>
        </w:rPr>
        <w:t>评标</w:t>
      </w:r>
      <w:r>
        <w:rPr>
          <w:rFonts w:ascii="Times New Roman" w:eastAsia="宋体" w:hAnsi="Times New Roman" w:cs="Times New Roman"/>
          <w:color w:val="auto"/>
        </w:rPr>
        <w:t>委员会依据专业经验，参考同类项目中标（成交）价格、类似产品市场价格水平、</w:t>
      </w:r>
      <w:r>
        <w:rPr>
          <w:rFonts w:ascii="Times New Roman" w:eastAsia="宋体" w:hAnsi="Times New Roman" w:cs="Times New Roman"/>
          <w:color w:val="auto"/>
        </w:rPr>
        <w:t>行业人工费用标准、国家有关部门指导行业协会发布的行业平均成本等情况，对报价合理性进行判断。投标供应商不能提供书面说明、证明材料，或者提供的书面说明、证明材料不能证明其报价合理性的，评</w:t>
      </w:r>
      <w:r>
        <w:rPr>
          <w:rFonts w:ascii="Times New Roman" w:eastAsia="宋体" w:hAnsi="Times New Roman" w:cs="Times New Roman" w:hint="eastAsia"/>
          <w:color w:val="auto"/>
        </w:rPr>
        <w:t>标</w:t>
      </w:r>
      <w:r>
        <w:rPr>
          <w:rFonts w:ascii="Times New Roman" w:eastAsia="宋体" w:hAnsi="Times New Roman" w:cs="Times New Roman"/>
          <w:color w:val="auto"/>
        </w:rPr>
        <w:t>委员会应当将其作为无效投标处理。</w:t>
      </w:r>
    </w:p>
    <w:p w:rsidR="002132E6" w:rsidRDefault="00DC795C">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2132E6" w:rsidRDefault="00DC795C">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w:t>
      </w:r>
      <w:r>
        <w:rPr>
          <w:rFonts w:ascii="Times New Roman" w:eastAsia="宋体" w:hAnsi="Times New Roman" w:cs="Times New Roman"/>
          <w:color w:val="auto"/>
        </w:rPr>
        <w:t>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hint="eastAsia"/>
          <w:color w:val="auto"/>
        </w:rPr>
        <w:t>按照《关于调整优化节能产品、环境标志产品政府采购执行机制的通知》（财库〔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9</w:t>
      </w:r>
      <w:r>
        <w:rPr>
          <w:rFonts w:ascii="Times New Roman" w:eastAsia="宋体" w:hAnsi="Times New Roman" w:hint="eastAsia"/>
          <w:color w:val="auto"/>
        </w:rPr>
        <w:t>号）文件要求，对</w:t>
      </w:r>
      <w:r>
        <w:rPr>
          <w:rFonts w:ascii="Times New Roman" w:hAnsi="Times New Roman" w:cs="Times New Roman"/>
          <w:color w:val="auto"/>
        </w:rPr>
        <w:t>政府采购节能、环境标志品目清单</w:t>
      </w:r>
      <w:r>
        <w:rPr>
          <w:rFonts w:ascii="Times New Roman" w:hAnsi="Times New Roman" w:cs="Times New Roman" w:hint="eastAsia"/>
          <w:color w:val="auto"/>
        </w:rPr>
        <w:t>内的产品实施</w:t>
      </w:r>
      <w:r>
        <w:rPr>
          <w:rFonts w:ascii="Times New Roman" w:eastAsia="宋体" w:hAnsi="Times New Roman" w:hint="eastAsia"/>
          <w:color w:val="auto"/>
        </w:rPr>
        <w:t>优先采购和强制采购的评标方法。</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4</w:t>
      </w:r>
      <w:r>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5</w:t>
      </w:r>
      <w:r>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6</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w:t>
      </w:r>
      <w:r>
        <w:rPr>
          <w:rFonts w:ascii="Times New Roman" w:eastAsia="宋体" w:hAnsi="Times New Roman" w:cs="Times New Roman"/>
          <w:color w:val="auto"/>
        </w:rPr>
        <w:t>，如评审现场经财政部门批准本项目转为其他采购方式的，按相应采购方式程序执行。</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2132E6" w:rsidRDefault="00DC795C">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32.4 </w:t>
      </w:r>
      <w:r>
        <w:rPr>
          <w:rFonts w:ascii="Times New Roman" w:eastAsia="宋体" w:hAnsi="Times New Roman" w:cs="Times New Roman"/>
          <w:color w:val="auto"/>
        </w:rPr>
        <w:t>（本条仅适用于货物类项目）不同投标人所投全部产品均为同一品牌或不同投标人所投任一核心产品为同一品牌时（</w:t>
      </w:r>
      <w:r>
        <w:rPr>
          <w:rFonts w:ascii="Times New Roman" w:eastAsia="宋体" w:hAnsi="Times New Roman" w:cs="Times New Roman" w:hint="eastAsia"/>
          <w:color w:val="auto"/>
        </w:rPr>
        <w:t>加注“▲”号的产品为核心产品如未明确核心产品，则视为全部产品均为核心产品</w:t>
      </w:r>
      <w:r>
        <w:rPr>
          <w:rFonts w:ascii="Times New Roman" w:eastAsia="宋体" w:hAnsi="Times New Roman" w:cs="Times New Roman"/>
          <w:color w:val="auto"/>
        </w:rPr>
        <w:t>），按以下原则处理：</w:t>
      </w:r>
    </w:p>
    <w:p w:rsidR="002132E6" w:rsidRDefault="00DC795C">
      <w:pPr>
        <w:spacing w:line="360" w:lineRule="auto"/>
        <w:ind w:firstLineChars="200" w:firstLine="480"/>
        <w:jc w:val="left"/>
        <w:rPr>
          <w:sz w:val="24"/>
          <w:szCs w:val="24"/>
        </w:rPr>
      </w:pPr>
      <w:r>
        <w:rPr>
          <w:sz w:val="24"/>
          <w:szCs w:val="24"/>
        </w:rPr>
        <w:t>（</w:t>
      </w:r>
      <w:r>
        <w:rPr>
          <w:sz w:val="24"/>
          <w:szCs w:val="24"/>
        </w:rPr>
        <w:t>1</w:t>
      </w:r>
      <w:r>
        <w:rPr>
          <w:sz w:val="24"/>
          <w:szCs w:val="24"/>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rsidR="002132E6" w:rsidRDefault="00DC795C">
      <w:pPr>
        <w:pStyle w:val="Default"/>
        <w:spacing w:line="360" w:lineRule="auto"/>
        <w:ind w:firstLineChars="200" w:firstLine="48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）采用综合评分法的采购项目，提供相同品牌产品且通过资格审查、符合性审查的不同投标人参加同一合同项下投</w:t>
      </w:r>
      <w:r>
        <w:rPr>
          <w:rFonts w:ascii="Times New Roman" w:hAnsi="Times New Roman" w:cs="Times New Roman"/>
        </w:rPr>
        <w:t>标的，按一家投标人计算，评审后得分最高的同品牌投标人获得中标人推荐资格；评审得分相同的，由采购人自行选取一个投标人获得中标人推荐资格，其他同品牌投标人不作为中标候选人。</w:t>
      </w:r>
    </w:p>
    <w:p w:rsidR="002132E6" w:rsidRDefault="002132E6">
      <w:pPr>
        <w:pStyle w:val="Default"/>
        <w:spacing w:line="360" w:lineRule="auto"/>
        <w:ind w:firstLineChars="200" w:firstLine="480"/>
        <w:rPr>
          <w:rFonts w:ascii="Times New Roman" w:eastAsia="宋体" w:hAnsi="Times New Roman" w:cs="Times New Roman"/>
          <w:color w:val="auto"/>
        </w:rPr>
      </w:pPr>
    </w:p>
    <w:p w:rsidR="002132E6" w:rsidRDefault="00DC795C">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w:t>
      </w:r>
      <w:r>
        <w:rPr>
          <w:rFonts w:ascii="Times New Roman" w:eastAsia="宋体" w:hAnsi="Times New Roman" w:cs="Times New Roman" w:hint="eastAsia"/>
          <w:color w:val="auto"/>
        </w:rPr>
        <w:t>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若《招标项目需求》规定须提交履约保证金的，中标供应商须按照规定要求提交履约保证金。</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中标供应商未能按合同规定履行其义务，采购人有权</w:t>
      </w:r>
      <w:r>
        <w:rPr>
          <w:rFonts w:ascii="Times New Roman" w:eastAsia="宋体" w:hAnsi="Times New Roman" w:cs="Times New Roman" w:hint="eastAsia"/>
          <w:color w:val="auto"/>
        </w:rPr>
        <w:t>没收其履约保证金。</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2132E6" w:rsidRDefault="00DC795C">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2132E6" w:rsidRDefault="00DC795C">
      <w:pPr>
        <w:pStyle w:val="Default"/>
        <w:spacing w:line="360" w:lineRule="auto"/>
        <w:ind w:firstLineChars="200" w:firstLine="480"/>
        <w:jc w:val="both"/>
        <w:rPr>
          <w:b/>
          <w:bCs/>
          <w:kern w:val="28"/>
          <w:sz w:val="32"/>
          <w:szCs w:val="32"/>
        </w:rPr>
      </w:pPr>
      <w:r>
        <w:br w:type="page"/>
      </w:r>
    </w:p>
    <w:p w:rsidR="002132E6" w:rsidRDefault="00DC795C">
      <w:pPr>
        <w:pStyle w:val="ab"/>
        <w:rPr>
          <w:rFonts w:ascii="Times New Roman" w:hAnsi="Times New Roman"/>
        </w:rPr>
      </w:pPr>
      <w:r>
        <w:rPr>
          <w:rFonts w:ascii="Times New Roman" w:hAnsi="Times New Roman" w:hint="eastAsia"/>
        </w:rPr>
        <w:t>第四部分</w:t>
      </w:r>
      <w:r>
        <w:rPr>
          <w:rFonts w:ascii="Times New Roman" w:hAnsi="Times New Roman" w:hint="eastAsia"/>
        </w:rPr>
        <w:t xml:space="preserve">  </w:t>
      </w:r>
      <w:r>
        <w:rPr>
          <w:rFonts w:ascii="Times New Roman" w:hAnsi="Times New Roman" w:hint="eastAsia"/>
        </w:rPr>
        <w:t>合同条款</w:t>
      </w:r>
    </w:p>
    <w:p w:rsidR="002132E6" w:rsidRDefault="002132E6">
      <w:pPr>
        <w:pStyle w:val="a4"/>
        <w:spacing w:after="0"/>
        <w:jc w:val="center"/>
        <w:rPr>
          <w:b/>
          <w:bCs/>
          <w:spacing w:val="-20"/>
          <w:kern w:val="44"/>
          <w:sz w:val="48"/>
          <w:szCs w:val="48"/>
        </w:rPr>
      </w:pPr>
    </w:p>
    <w:p w:rsidR="002132E6" w:rsidRDefault="002132E6">
      <w:pPr>
        <w:pStyle w:val="a4"/>
        <w:spacing w:after="0"/>
        <w:jc w:val="center"/>
        <w:rPr>
          <w:b/>
          <w:bCs/>
          <w:spacing w:val="-20"/>
          <w:kern w:val="44"/>
          <w:sz w:val="48"/>
          <w:szCs w:val="48"/>
        </w:rPr>
      </w:pPr>
    </w:p>
    <w:p w:rsidR="002132E6" w:rsidRDefault="002132E6">
      <w:pPr>
        <w:pStyle w:val="a4"/>
        <w:spacing w:after="0"/>
        <w:jc w:val="center"/>
        <w:rPr>
          <w:b/>
          <w:bCs/>
          <w:spacing w:val="-20"/>
          <w:kern w:val="44"/>
          <w:sz w:val="48"/>
          <w:szCs w:val="48"/>
        </w:rPr>
      </w:pPr>
    </w:p>
    <w:p w:rsidR="002132E6" w:rsidRDefault="00DC795C">
      <w:pPr>
        <w:pStyle w:val="a4"/>
        <w:spacing w:after="0"/>
        <w:jc w:val="center"/>
        <w:rPr>
          <w:b/>
          <w:bCs/>
          <w:spacing w:val="-20"/>
          <w:kern w:val="44"/>
          <w:sz w:val="48"/>
          <w:szCs w:val="48"/>
        </w:rPr>
      </w:pPr>
      <w:r>
        <w:rPr>
          <w:b/>
          <w:bCs/>
          <w:spacing w:val="-20"/>
          <w:kern w:val="44"/>
          <w:sz w:val="48"/>
          <w:szCs w:val="48"/>
        </w:rPr>
        <w:t>政府采购货物买卖合同</w:t>
      </w:r>
    </w:p>
    <w:p w:rsidR="002132E6" w:rsidRDefault="002132E6">
      <w:pPr>
        <w:rPr>
          <w:b/>
          <w:bCs/>
          <w:spacing w:val="-20"/>
          <w:kern w:val="44"/>
          <w:sz w:val="40"/>
          <w:szCs w:val="40"/>
        </w:rPr>
      </w:pPr>
    </w:p>
    <w:p w:rsidR="002132E6" w:rsidRDefault="002132E6">
      <w:pPr>
        <w:rPr>
          <w:b/>
          <w:bCs/>
          <w:spacing w:val="-20"/>
          <w:kern w:val="44"/>
          <w:sz w:val="40"/>
          <w:szCs w:val="40"/>
        </w:rPr>
      </w:pPr>
    </w:p>
    <w:p w:rsidR="002132E6" w:rsidRDefault="002132E6">
      <w:pPr>
        <w:rPr>
          <w:b/>
          <w:bCs/>
          <w:spacing w:val="-20"/>
          <w:kern w:val="44"/>
          <w:sz w:val="40"/>
          <w:szCs w:val="40"/>
        </w:rPr>
      </w:pPr>
    </w:p>
    <w:p w:rsidR="002132E6" w:rsidRDefault="00DC795C">
      <w:pPr>
        <w:spacing w:line="360" w:lineRule="auto"/>
        <w:ind w:leftChars="200" w:left="420"/>
        <w:rPr>
          <w:sz w:val="32"/>
          <w:szCs w:val="32"/>
        </w:rPr>
      </w:pPr>
      <w:r>
        <w:rPr>
          <w:kern w:val="0"/>
          <w:sz w:val="32"/>
          <w:szCs w:val="32"/>
        </w:rPr>
        <w:t>项目名称：</w:t>
      </w:r>
      <w:r>
        <w:rPr>
          <w:sz w:val="32"/>
          <w:szCs w:val="32"/>
          <w:u w:val="single"/>
        </w:rPr>
        <w:t xml:space="preserve">                             </w:t>
      </w:r>
    </w:p>
    <w:p w:rsidR="002132E6" w:rsidRDefault="00DC795C">
      <w:pPr>
        <w:spacing w:line="360" w:lineRule="auto"/>
        <w:ind w:leftChars="200" w:left="420"/>
        <w:rPr>
          <w:sz w:val="32"/>
          <w:szCs w:val="32"/>
          <w:u w:val="single"/>
        </w:rPr>
      </w:pPr>
      <w:r>
        <w:rPr>
          <w:sz w:val="32"/>
          <w:szCs w:val="32"/>
        </w:rPr>
        <w:t>合同编号：</w:t>
      </w:r>
      <w:r>
        <w:rPr>
          <w:sz w:val="32"/>
          <w:szCs w:val="32"/>
          <w:u w:val="single"/>
        </w:rPr>
        <w:t xml:space="preserve">                             </w:t>
      </w:r>
    </w:p>
    <w:p w:rsidR="002132E6" w:rsidRDefault="00DC795C">
      <w:pPr>
        <w:spacing w:line="360" w:lineRule="auto"/>
        <w:ind w:leftChars="200" w:left="420"/>
        <w:rPr>
          <w:sz w:val="32"/>
          <w:szCs w:val="32"/>
        </w:rPr>
      </w:pPr>
      <w:r>
        <w:rPr>
          <w:sz w:val="32"/>
          <w:szCs w:val="32"/>
        </w:rPr>
        <w:t>甲</w:t>
      </w:r>
      <w:r>
        <w:rPr>
          <w:sz w:val="32"/>
          <w:szCs w:val="32"/>
        </w:rPr>
        <w:t xml:space="preserve">    </w:t>
      </w:r>
      <w:r>
        <w:rPr>
          <w:sz w:val="32"/>
          <w:szCs w:val="32"/>
        </w:rPr>
        <w:t>方：</w:t>
      </w:r>
      <w:r>
        <w:rPr>
          <w:sz w:val="32"/>
          <w:szCs w:val="32"/>
          <w:u w:val="single"/>
        </w:rPr>
        <w:t xml:space="preserve">                             </w:t>
      </w:r>
    </w:p>
    <w:p w:rsidR="002132E6" w:rsidRDefault="00DC795C">
      <w:pPr>
        <w:spacing w:line="360" w:lineRule="auto"/>
        <w:ind w:leftChars="200" w:left="420"/>
        <w:rPr>
          <w:sz w:val="32"/>
          <w:szCs w:val="32"/>
          <w:u w:val="single"/>
        </w:rPr>
      </w:pPr>
      <w:r>
        <w:rPr>
          <w:sz w:val="32"/>
          <w:szCs w:val="32"/>
        </w:rPr>
        <w:t>乙</w:t>
      </w:r>
      <w:r>
        <w:rPr>
          <w:sz w:val="32"/>
          <w:szCs w:val="32"/>
        </w:rPr>
        <w:t xml:space="preserve">    </w:t>
      </w:r>
      <w:r>
        <w:rPr>
          <w:sz w:val="32"/>
          <w:szCs w:val="32"/>
        </w:rPr>
        <w:t>方：</w:t>
      </w:r>
      <w:r>
        <w:rPr>
          <w:sz w:val="32"/>
          <w:szCs w:val="32"/>
          <w:u w:val="single"/>
        </w:rPr>
        <w:t xml:space="preserve">                             </w:t>
      </w:r>
    </w:p>
    <w:p w:rsidR="002132E6" w:rsidRDefault="00DC795C">
      <w:pPr>
        <w:spacing w:line="360" w:lineRule="auto"/>
        <w:ind w:leftChars="200" w:left="420"/>
        <w:rPr>
          <w:sz w:val="32"/>
          <w:szCs w:val="32"/>
        </w:rPr>
      </w:pPr>
      <w:r>
        <w:rPr>
          <w:sz w:val="32"/>
          <w:szCs w:val="32"/>
        </w:rPr>
        <w:t>签订时间：</w:t>
      </w:r>
      <w:r>
        <w:rPr>
          <w:sz w:val="32"/>
          <w:szCs w:val="32"/>
          <w:u w:val="single"/>
        </w:rPr>
        <w:t xml:space="preserve">                             </w:t>
      </w:r>
    </w:p>
    <w:p w:rsidR="002132E6" w:rsidRDefault="002132E6">
      <w:pPr>
        <w:rPr>
          <w:szCs w:val="24"/>
        </w:rPr>
      </w:pPr>
    </w:p>
    <w:p w:rsidR="002132E6" w:rsidRDefault="00DC795C">
      <w:pPr>
        <w:rPr>
          <w:rFonts w:eastAsia="黑体"/>
          <w:sz w:val="44"/>
          <w:szCs w:val="44"/>
        </w:rPr>
      </w:pPr>
      <w:r>
        <w:rPr>
          <w:rFonts w:eastAsia="黑体"/>
          <w:sz w:val="44"/>
          <w:szCs w:val="44"/>
        </w:rPr>
        <w:br w:type="page"/>
      </w:r>
    </w:p>
    <w:p w:rsidR="002132E6" w:rsidRDefault="002132E6">
      <w:pPr>
        <w:rPr>
          <w:rFonts w:eastAsia="黑体"/>
          <w:sz w:val="44"/>
          <w:szCs w:val="44"/>
        </w:rPr>
      </w:pPr>
    </w:p>
    <w:p w:rsidR="002132E6" w:rsidRDefault="002132E6">
      <w:pPr>
        <w:rPr>
          <w:rFonts w:eastAsia="黑体"/>
          <w:sz w:val="44"/>
          <w:szCs w:val="44"/>
        </w:rPr>
      </w:pPr>
    </w:p>
    <w:p w:rsidR="002132E6" w:rsidRDefault="00DC795C">
      <w:pPr>
        <w:jc w:val="center"/>
        <w:rPr>
          <w:rFonts w:eastAsia="黑体"/>
          <w:sz w:val="44"/>
          <w:szCs w:val="44"/>
        </w:rPr>
      </w:pPr>
      <w:r>
        <w:rPr>
          <w:rFonts w:eastAsia="黑体"/>
          <w:sz w:val="44"/>
          <w:szCs w:val="44"/>
        </w:rPr>
        <w:t>使</w:t>
      </w:r>
      <w:r>
        <w:rPr>
          <w:rFonts w:eastAsia="黑体"/>
          <w:sz w:val="44"/>
          <w:szCs w:val="44"/>
        </w:rPr>
        <w:t xml:space="preserve"> </w:t>
      </w:r>
      <w:r>
        <w:rPr>
          <w:rFonts w:eastAsia="黑体"/>
          <w:sz w:val="44"/>
          <w:szCs w:val="44"/>
        </w:rPr>
        <w:t>用</w:t>
      </w:r>
      <w:r>
        <w:rPr>
          <w:rFonts w:eastAsia="黑体"/>
          <w:sz w:val="44"/>
          <w:szCs w:val="44"/>
        </w:rPr>
        <w:t xml:space="preserve"> </w:t>
      </w:r>
      <w:r>
        <w:rPr>
          <w:rFonts w:eastAsia="黑体"/>
          <w:sz w:val="44"/>
          <w:szCs w:val="44"/>
        </w:rPr>
        <w:t>说</w:t>
      </w:r>
      <w:r>
        <w:rPr>
          <w:rFonts w:eastAsia="黑体"/>
          <w:sz w:val="44"/>
          <w:szCs w:val="44"/>
        </w:rPr>
        <w:t xml:space="preserve"> </w:t>
      </w:r>
      <w:r>
        <w:rPr>
          <w:rFonts w:eastAsia="黑体"/>
          <w:sz w:val="44"/>
          <w:szCs w:val="44"/>
        </w:rPr>
        <w:t>明</w:t>
      </w:r>
    </w:p>
    <w:p w:rsidR="002132E6" w:rsidRDefault="002132E6">
      <w:pPr>
        <w:ind w:firstLineChars="200" w:firstLine="640"/>
        <w:rPr>
          <w:rFonts w:eastAsia="仿宋_GB2312"/>
          <w:sz w:val="32"/>
          <w:szCs w:val="32"/>
        </w:rPr>
      </w:pPr>
    </w:p>
    <w:p w:rsidR="002132E6" w:rsidRDefault="00DC795C">
      <w:pPr>
        <w:ind w:firstLineChars="200" w:firstLine="640"/>
        <w:rPr>
          <w:rFonts w:eastAsia="仿宋_GB2312"/>
          <w:sz w:val="32"/>
          <w:szCs w:val="32"/>
        </w:rPr>
      </w:pPr>
      <w:r>
        <w:rPr>
          <w:rFonts w:eastAsia="仿宋_GB2312"/>
          <w:sz w:val="32"/>
          <w:szCs w:val="32"/>
        </w:rPr>
        <w:t>1.</w:t>
      </w:r>
      <w:r>
        <w:rPr>
          <w:rFonts w:eastAsia="仿宋_GB2312"/>
          <w:sz w:val="32"/>
          <w:szCs w:val="32"/>
        </w:rPr>
        <w:t>本合同标准文本适用于购买现成货物的采购项目，不包括需要供应商定制开发、创新研发的货物采购项目。</w:t>
      </w:r>
    </w:p>
    <w:p w:rsidR="002132E6" w:rsidRDefault="00DC795C">
      <w:pPr>
        <w:rPr>
          <w:rFonts w:eastAsia="黑体"/>
          <w:sz w:val="44"/>
          <w:szCs w:val="44"/>
        </w:rPr>
      </w:pPr>
      <w:r>
        <w:rPr>
          <w:rFonts w:eastAsia="黑体"/>
          <w:sz w:val="44"/>
          <w:szCs w:val="44"/>
        </w:rPr>
        <w:t xml:space="preserve">   </w:t>
      </w:r>
      <w:r>
        <w:rPr>
          <w:rFonts w:eastAsia="仿宋_GB2312"/>
          <w:sz w:val="32"/>
          <w:szCs w:val="32"/>
        </w:rPr>
        <w:t>2.</w:t>
      </w:r>
      <w:r>
        <w:rPr>
          <w:rFonts w:eastAsia="仿宋_GB2312"/>
          <w:sz w:val="32"/>
          <w:szCs w:val="32"/>
        </w:rPr>
        <w:t>本合同标准文本为政府采购货物买卖合同编制提供参考，可以结合采购项目具体情况，对文本作必要的调整修</w:t>
      </w:r>
      <w:r>
        <w:rPr>
          <w:rFonts w:eastAsia="仿宋_GB2312"/>
          <w:sz w:val="32"/>
          <w:szCs w:val="32"/>
        </w:rPr>
        <w:t>订后使用。</w:t>
      </w:r>
    </w:p>
    <w:p w:rsidR="002132E6" w:rsidRDefault="00DC795C">
      <w:pPr>
        <w:ind w:firstLineChars="200" w:firstLine="640"/>
        <w:rPr>
          <w:rFonts w:eastAsia="仿宋_GB2312"/>
          <w:sz w:val="32"/>
          <w:szCs w:val="32"/>
        </w:rPr>
      </w:pPr>
      <w:r>
        <w:rPr>
          <w:rFonts w:eastAsia="仿宋_GB2312"/>
          <w:sz w:val="32"/>
          <w:szCs w:val="32"/>
        </w:rPr>
        <w:t>3.</w:t>
      </w:r>
      <w:r>
        <w:rPr>
          <w:rFonts w:eastAsia="仿宋_GB2312"/>
          <w:sz w:val="32"/>
          <w:szCs w:val="32"/>
        </w:rPr>
        <w:t>本合同标准文本各条款中，如涉及填写多家供应商、制造商，多种采购标的、分包主要内容等信息的，可根据采购项目具体情况添加信息项。</w:t>
      </w:r>
    </w:p>
    <w:p w:rsidR="002132E6" w:rsidRDefault="002132E6">
      <w:pPr>
        <w:widowControl/>
        <w:jc w:val="left"/>
        <w:rPr>
          <w:rFonts w:eastAsia="黑体"/>
          <w:sz w:val="44"/>
          <w:szCs w:val="44"/>
        </w:rPr>
        <w:sectPr w:rsidR="002132E6">
          <w:footerReference w:type="default" r:id="rId14"/>
          <w:pgSz w:w="11906" w:h="16838"/>
          <w:pgMar w:top="1440" w:right="1800" w:bottom="1440" w:left="1800" w:header="851" w:footer="992" w:gutter="0"/>
          <w:pgNumType w:start="1"/>
          <w:cols w:space="720"/>
          <w:docGrid w:type="lines" w:linePitch="312"/>
        </w:sectPr>
      </w:pPr>
    </w:p>
    <w:p w:rsidR="002132E6" w:rsidRDefault="002132E6">
      <w:pPr>
        <w:pStyle w:val="2"/>
        <w:adjustRightInd w:val="0"/>
        <w:snapToGrid w:val="0"/>
        <w:spacing w:line="400" w:lineRule="exact"/>
        <w:jc w:val="center"/>
        <w:rPr>
          <w:rFonts w:ascii="Times New Roman" w:eastAsia="黑体" w:hAnsi="Times New Roman" w:cs="Times New Roman"/>
          <w:sz w:val="28"/>
          <w:szCs w:val="28"/>
        </w:rPr>
      </w:pPr>
      <w:bookmarkStart w:id="14" w:name="_Toc22209"/>
    </w:p>
    <w:p w:rsidR="002132E6" w:rsidRDefault="00DC795C">
      <w:pPr>
        <w:pStyle w:val="2"/>
        <w:adjustRightInd w:val="0"/>
        <w:snapToGrid w:val="0"/>
        <w:spacing w:line="400" w:lineRule="exact"/>
        <w:jc w:val="center"/>
        <w:rPr>
          <w:rFonts w:ascii="Times New Roman" w:eastAsia="黑体" w:hAnsi="Times New Roman" w:cs="Times New Roman"/>
          <w:b w:val="0"/>
          <w:bCs w:val="0"/>
          <w:sz w:val="28"/>
          <w:szCs w:val="28"/>
        </w:rPr>
      </w:pPr>
      <w:r>
        <w:rPr>
          <w:rFonts w:ascii="Times New Roman" w:eastAsia="黑体" w:hAnsi="Times New Roman" w:cs="Times New Roman"/>
          <w:b w:val="0"/>
          <w:bCs w:val="0"/>
          <w:sz w:val="28"/>
          <w:szCs w:val="28"/>
        </w:rPr>
        <w:t>第一节</w:t>
      </w:r>
      <w:r>
        <w:rPr>
          <w:rFonts w:ascii="Times New Roman" w:eastAsia="黑体" w:hAnsi="Times New Roman" w:cs="Times New Roman"/>
          <w:b w:val="0"/>
          <w:bCs w:val="0"/>
          <w:sz w:val="28"/>
          <w:szCs w:val="28"/>
        </w:rPr>
        <w:t xml:space="preserve"> </w:t>
      </w:r>
      <w:r>
        <w:rPr>
          <w:rFonts w:ascii="Times New Roman" w:eastAsia="黑体" w:hAnsi="Times New Roman" w:cs="Times New Roman"/>
          <w:b w:val="0"/>
          <w:bCs w:val="0"/>
          <w:sz w:val="28"/>
          <w:szCs w:val="28"/>
        </w:rPr>
        <w:t>政府采购合同协议书</w:t>
      </w:r>
      <w:bookmarkEnd w:id="14"/>
    </w:p>
    <w:p w:rsidR="002132E6" w:rsidRDefault="002132E6">
      <w:pPr>
        <w:pStyle w:val="2"/>
        <w:adjustRightInd w:val="0"/>
        <w:snapToGrid w:val="0"/>
        <w:spacing w:line="400" w:lineRule="exact"/>
        <w:jc w:val="center"/>
        <w:rPr>
          <w:rFonts w:ascii="Times New Roman" w:eastAsia="黑体" w:hAnsi="Times New Roman" w:cs="Times New Roman"/>
          <w:b w:val="0"/>
          <w:bCs w:val="0"/>
          <w:sz w:val="28"/>
          <w:szCs w:val="28"/>
        </w:rPr>
      </w:pPr>
    </w:p>
    <w:p w:rsidR="002132E6" w:rsidRDefault="00DC795C">
      <w:pPr>
        <w:adjustRightInd w:val="0"/>
        <w:snapToGrid w:val="0"/>
        <w:spacing w:line="400" w:lineRule="exact"/>
        <w:rPr>
          <w:sz w:val="24"/>
          <w:szCs w:val="24"/>
        </w:rPr>
      </w:pPr>
      <w:r>
        <w:rPr>
          <w:sz w:val="24"/>
          <w:szCs w:val="24"/>
        </w:rPr>
        <w:t>甲方（全称）：</w:t>
      </w:r>
      <w:r>
        <w:rPr>
          <w:sz w:val="24"/>
          <w:szCs w:val="24"/>
          <w:u w:val="single"/>
        </w:rPr>
        <w:t xml:space="preserve">                        </w:t>
      </w:r>
      <w:r>
        <w:rPr>
          <w:sz w:val="24"/>
          <w:szCs w:val="24"/>
        </w:rPr>
        <w:t>（采购人、受采购人委托签订合同的单位或采购</w:t>
      </w:r>
      <w:r>
        <w:rPr>
          <w:sz w:val="24"/>
          <w:szCs w:val="24"/>
        </w:rPr>
        <w:tab/>
        <w:t xml:space="preserve">                                   </w:t>
      </w:r>
      <w:r>
        <w:rPr>
          <w:sz w:val="24"/>
          <w:szCs w:val="24"/>
        </w:rPr>
        <w:t>文件约定的合同甲方）</w:t>
      </w:r>
    </w:p>
    <w:p w:rsidR="002132E6" w:rsidRDefault="00DC795C">
      <w:pPr>
        <w:adjustRightInd w:val="0"/>
        <w:snapToGrid w:val="0"/>
        <w:spacing w:line="400" w:lineRule="exact"/>
        <w:rPr>
          <w:sz w:val="24"/>
          <w:szCs w:val="24"/>
        </w:rPr>
      </w:pPr>
      <w:r>
        <w:rPr>
          <w:sz w:val="24"/>
          <w:szCs w:val="24"/>
        </w:rPr>
        <w:t>乙方</w:t>
      </w:r>
      <w:r>
        <w:rPr>
          <w:sz w:val="24"/>
          <w:szCs w:val="24"/>
        </w:rPr>
        <w:t>1</w:t>
      </w:r>
      <w:r>
        <w:rPr>
          <w:sz w:val="24"/>
          <w:szCs w:val="24"/>
        </w:rPr>
        <w:t>（全称）：</w:t>
      </w:r>
      <w:r>
        <w:rPr>
          <w:sz w:val="24"/>
          <w:szCs w:val="24"/>
          <w:u w:val="single"/>
        </w:rPr>
        <w:t xml:space="preserve">                       </w:t>
      </w:r>
      <w:r>
        <w:rPr>
          <w:sz w:val="24"/>
          <w:szCs w:val="24"/>
        </w:rPr>
        <w:t>（供应商）</w:t>
      </w:r>
    </w:p>
    <w:p w:rsidR="002132E6" w:rsidRDefault="00DC795C">
      <w:pPr>
        <w:adjustRightInd w:val="0"/>
        <w:snapToGrid w:val="0"/>
        <w:spacing w:line="400" w:lineRule="exact"/>
        <w:rPr>
          <w:sz w:val="24"/>
          <w:szCs w:val="24"/>
        </w:rPr>
      </w:pPr>
      <w:r>
        <w:rPr>
          <w:sz w:val="24"/>
          <w:szCs w:val="24"/>
        </w:rPr>
        <w:t>乙方</w:t>
      </w:r>
      <w:r>
        <w:rPr>
          <w:sz w:val="24"/>
          <w:szCs w:val="24"/>
        </w:rPr>
        <w:t>2</w:t>
      </w:r>
      <w:r>
        <w:rPr>
          <w:sz w:val="24"/>
          <w:szCs w:val="24"/>
        </w:rPr>
        <w:t>（全称）：</w:t>
      </w:r>
      <w:r>
        <w:rPr>
          <w:sz w:val="24"/>
          <w:szCs w:val="24"/>
          <w:u w:val="single"/>
        </w:rPr>
        <w:t xml:space="preserve">                        </w:t>
      </w:r>
      <w:r>
        <w:rPr>
          <w:sz w:val="24"/>
          <w:szCs w:val="24"/>
        </w:rPr>
        <w:t>（联合体成员供应商或其他合同主体）（如有）</w:t>
      </w:r>
    </w:p>
    <w:p w:rsidR="002132E6" w:rsidRDefault="00DC795C">
      <w:pPr>
        <w:adjustRightInd w:val="0"/>
        <w:snapToGrid w:val="0"/>
        <w:spacing w:line="400" w:lineRule="exact"/>
        <w:rPr>
          <w:sz w:val="24"/>
          <w:szCs w:val="24"/>
        </w:rPr>
      </w:pPr>
      <w:r>
        <w:rPr>
          <w:sz w:val="24"/>
          <w:szCs w:val="24"/>
        </w:rPr>
        <w:t>乙方</w:t>
      </w:r>
      <w:r>
        <w:rPr>
          <w:sz w:val="24"/>
          <w:szCs w:val="24"/>
        </w:rPr>
        <w:t>3</w:t>
      </w:r>
      <w:r>
        <w:rPr>
          <w:sz w:val="24"/>
          <w:szCs w:val="24"/>
        </w:rPr>
        <w:t>（全称）</w:t>
      </w:r>
      <w:r>
        <w:rPr>
          <w:sz w:val="24"/>
          <w:szCs w:val="24"/>
          <w:u w:val="single"/>
        </w:rPr>
        <w:t xml:space="preserve">                          </w:t>
      </w:r>
      <w:r>
        <w:rPr>
          <w:sz w:val="24"/>
          <w:szCs w:val="24"/>
        </w:rPr>
        <w:t>（联合体成员供应商或其他合同主体）（如有）</w:t>
      </w:r>
    </w:p>
    <w:p w:rsidR="002132E6" w:rsidRDefault="002132E6">
      <w:pPr>
        <w:spacing w:line="400" w:lineRule="exact"/>
        <w:rPr>
          <w:sz w:val="24"/>
          <w:szCs w:val="24"/>
        </w:rPr>
      </w:pPr>
    </w:p>
    <w:p w:rsidR="002132E6" w:rsidRDefault="00DC795C" w:rsidP="00DC795C">
      <w:pPr>
        <w:pStyle w:val="a5"/>
        <w:adjustRightInd w:val="0"/>
        <w:snapToGrid w:val="0"/>
        <w:spacing w:line="400" w:lineRule="exact"/>
        <w:ind w:firstLineChars="200" w:firstLine="446"/>
      </w:pPr>
      <w:r>
        <w:t>依据《中华人民共和国民法典》、《中华人民共和国政府采购法》等有关的法律法规，以及本采购项目的招标</w:t>
      </w:r>
      <w:r>
        <w:t>/</w:t>
      </w:r>
      <w:r>
        <w:t>谈判文件等采购文件、乙方的《投标（响应）文件》及《中标（成交）通知书》，甲乙双方同意签订本合同。具体情况及要求如下：</w:t>
      </w:r>
      <w:r>
        <w:t xml:space="preserve">     </w:t>
      </w:r>
    </w:p>
    <w:p w:rsidR="002132E6" w:rsidRDefault="00DC795C">
      <w:pPr>
        <w:numPr>
          <w:ilvl w:val="0"/>
          <w:numId w:val="1"/>
        </w:numPr>
        <w:adjustRightInd w:val="0"/>
        <w:snapToGrid w:val="0"/>
        <w:spacing w:line="360" w:lineRule="auto"/>
        <w:ind w:firstLineChars="200" w:firstLine="448"/>
        <w:rPr>
          <w:b/>
          <w:sz w:val="24"/>
          <w:szCs w:val="24"/>
        </w:rPr>
      </w:pPr>
      <w:r>
        <w:rPr>
          <w:b/>
          <w:sz w:val="24"/>
          <w:szCs w:val="24"/>
        </w:rPr>
        <w:t>项目信息</w:t>
      </w:r>
    </w:p>
    <w:p w:rsidR="002132E6" w:rsidRDefault="00DC795C" w:rsidP="00DC795C">
      <w:pPr>
        <w:pStyle w:val="a5"/>
        <w:numPr>
          <w:ilvl w:val="0"/>
          <w:numId w:val="2"/>
        </w:numPr>
        <w:tabs>
          <w:tab w:val="clear" w:pos="480"/>
        </w:tabs>
        <w:adjustRightInd w:val="0"/>
        <w:snapToGrid w:val="0"/>
        <w:spacing w:line="360" w:lineRule="auto"/>
        <w:ind w:firstLineChars="200" w:firstLine="446"/>
        <w:jc w:val="both"/>
        <w:rPr>
          <w:u w:val="single"/>
        </w:rPr>
      </w:pPr>
      <w:r>
        <w:t>采购项目名称：</w:t>
      </w:r>
      <w:r>
        <w:rPr>
          <w:u w:val="single"/>
        </w:rPr>
        <w:t xml:space="preserve">                                          </w:t>
      </w:r>
    </w:p>
    <w:p w:rsidR="002132E6" w:rsidRDefault="00DC795C">
      <w:pPr>
        <w:pStyle w:val="a5"/>
        <w:tabs>
          <w:tab w:val="left" w:pos="999"/>
        </w:tabs>
        <w:adjustRightInd w:val="0"/>
        <w:snapToGrid w:val="0"/>
        <w:spacing w:line="360" w:lineRule="auto"/>
      </w:pPr>
      <w:r>
        <w:t xml:space="preserve">         </w:t>
      </w:r>
      <w:r>
        <w:t>采购项目编号：</w:t>
      </w:r>
      <w:r>
        <w:rPr>
          <w:u w:val="single"/>
        </w:rPr>
        <w:t xml:space="preserve">                                          </w:t>
      </w:r>
    </w:p>
    <w:p w:rsidR="002132E6" w:rsidRDefault="00DC795C" w:rsidP="00DC795C">
      <w:pPr>
        <w:pStyle w:val="a5"/>
        <w:adjustRightInd w:val="0"/>
        <w:snapToGrid w:val="0"/>
        <w:spacing w:line="360" w:lineRule="auto"/>
        <w:ind w:firstLineChars="200" w:firstLine="446"/>
      </w:pPr>
      <w:r>
        <w:t>（</w:t>
      </w:r>
      <w:r>
        <w:t>2</w:t>
      </w:r>
      <w:r>
        <w:t>）采购计划编号：</w:t>
      </w:r>
      <w:r>
        <w:rPr>
          <w:u w:val="single"/>
        </w:rPr>
        <w:t xml:space="preserve">                                          </w:t>
      </w:r>
      <w:r>
        <w:t xml:space="preserve"> </w:t>
      </w:r>
    </w:p>
    <w:p w:rsidR="002132E6" w:rsidRDefault="00DC795C" w:rsidP="00DC795C">
      <w:pPr>
        <w:adjustRightInd w:val="0"/>
        <w:snapToGrid w:val="0"/>
        <w:spacing w:line="360" w:lineRule="auto"/>
        <w:ind w:firstLineChars="200" w:firstLine="446"/>
        <w:rPr>
          <w:sz w:val="24"/>
          <w:szCs w:val="24"/>
        </w:rPr>
      </w:pPr>
      <w:r>
        <w:rPr>
          <w:sz w:val="24"/>
          <w:szCs w:val="24"/>
        </w:rPr>
        <w:t>（</w:t>
      </w:r>
      <w:r>
        <w:rPr>
          <w:sz w:val="24"/>
          <w:szCs w:val="24"/>
        </w:rPr>
        <w:t>3</w:t>
      </w:r>
      <w:r>
        <w:rPr>
          <w:sz w:val="24"/>
          <w:szCs w:val="24"/>
        </w:rPr>
        <w:t>）项目内容：</w:t>
      </w:r>
    </w:p>
    <w:p w:rsidR="002132E6" w:rsidRDefault="00DC795C" w:rsidP="00DC795C">
      <w:pPr>
        <w:adjustRightInd w:val="0"/>
        <w:snapToGrid w:val="0"/>
        <w:spacing w:line="360" w:lineRule="auto"/>
        <w:ind w:firstLineChars="200" w:firstLine="446"/>
        <w:rPr>
          <w:sz w:val="24"/>
          <w:szCs w:val="24"/>
        </w:rPr>
      </w:pPr>
      <w:r>
        <w:rPr>
          <w:sz w:val="24"/>
          <w:szCs w:val="24"/>
        </w:rPr>
        <w:t xml:space="preserve">     </w:t>
      </w:r>
      <w:r>
        <w:rPr>
          <w:sz w:val="24"/>
          <w:szCs w:val="24"/>
        </w:rPr>
        <w:t>采购标的及数量（台</w:t>
      </w:r>
      <w:r>
        <w:rPr>
          <w:sz w:val="24"/>
          <w:szCs w:val="24"/>
        </w:rPr>
        <w:t>/</w:t>
      </w:r>
      <w:r>
        <w:rPr>
          <w:sz w:val="24"/>
          <w:szCs w:val="24"/>
        </w:rPr>
        <w:t>套</w:t>
      </w:r>
      <w:r>
        <w:rPr>
          <w:sz w:val="24"/>
          <w:szCs w:val="24"/>
          <w:lang w:val="en"/>
        </w:rPr>
        <w:t>/</w:t>
      </w:r>
      <w:r>
        <w:rPr>
          <w:sz w:val="24"/>
          <w:szCs w:val="24"/>
          <w:lang w:val="en"/>
        </w:rPr>
        <w:t>个</w:t>
      </w:r>
      <w:r>
        <w:rPr>
          <w:sz w:val="24"/>
          <w:szCs w:val="24"/>
          <w:lang w:val="en"/>
        </w:rPr>
        <w:t>/</w:t>
      </w:r>
      <w:r>
        <w:rPr>
          <w:sz w:val="24"/>
          <w:szCs w:val="24"/>
          <w:lang w:val="en"/>
        </w:rPr>
        <w:t>架</w:t>
      </w:r>
      <w:r>
        <w:rPr>
          <w:sz w:val="24"/>
          <w:szCs w:val="24"/>
          <w:lang w:val="en"/>
        </w:rPr>
        <w:t>/</w:t>
      </w:r>
      <w:r>
        <w:rPr>
          <w:sz w:val="24"/>
          <w:szCs w:val="24"/>
          <w:lang w:val="en"/>
        </w:rPr>
        <w:t>组等</w:t>
      </w:r>
      <w:r>
        <w:rPr>
          <w:sz w:val="24"/>
          <w:szCs w:val="24"/>
        </w:rPr>
        <w:t>）：</w:t>
      </w:r>
      <w:r>
        <w:rPr>
          <w:sz w:val="24"/>
          <w:szCs w:val="24"/>
          <w:u w:val="single"/>
        </w:rPr>
        <w:t xml:space="preserve">                       </w:t>
      </w:r>
      <w:r>
        <w:rPr>
          <w:sz w:val="24"/>
          <w:szCs w:val="24"/>
        </w:rPr>
        <w:t xml:space="preserve">            </w:t>
      </w:r>
      <w:r>
        <w:rPr>
          <w:sz w:val="24"/>
          <w:szCs w:val="24"/>
          <w:u w:val="single"/>
        </w:rPr>
        <w:t xml:space="preserve">                  </w:t>
      </w:r>
      <w:r>
        <w:rPr>
          <w:sz w:val="24"/>
          <w:szCs w:val="24"/>
        </w:rPr>
        <w:t xml:space="preserve"> </w:t>
      </w:r>
    </w:p>
    <w:p w:rsidR="002132E6" w:rsidRDefault="00DC795C" w:rsidP="00DC795C">
      <w:pPr>
        <w:adjustRightInd w:val="0"/>
        <w:snapToGrid w:val="0"/>
        <w:spacing w:line="360" w:lineRule="auto"/>
        <w:ind w:firstLineChars="200" w:firstLine="446"/>
        <w:rPr>
          <w:sz w:val="24"/>
          <w:szCs w:val="24"/>
          <w:lang w:val="en"/>
        </w:rPr>
      </w:pPr>
      <w:r>
        <w:rPr>
          <w:sz w:val="24"/>
          <w:szCs w:val="24"/>
        </w:rPr>
        <w:t xml:space="preserve">     </w:t>
      </w:r>
      <w:r>
        <w:rPr>
          <w:sz w:val="24"/>
          <w:szCs w:val="24"/>
        </w:rPr>
        <w:t>品牌：</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lang w:val="en"/>
        </w:rPr>
        <w:t xml:space="preserve">     </w:t>
      </w:r>
      <w:r>
        <w:rPr>
          <w:sz w:val="24"/>
          <w:szCs w:val="24"/>
        </w:rPr>
        <w:t>规格型号：</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u w:val="single"/>
          <w:lang w:val="en"/>
        </w:rPr>
        <w:t xml:space="preserve">   </w:t>
      </w:r>
    </w:p>
    <w:p w:rsidR="002132E6" w:rsidRDefault="00DC795C" w:rsidP="00DC795C">
      <w:pPr>
        <w:adjustRightInd w:val="0"/>
        <w:snapToGrid w:val="0"/>
        <w:spacing w:line="360" w:lineRule="auto"/>
        <w:ind w:firstLineChars="450" w:firstLine="1004"/>
        <w:rPr>
          <w:sz w:val="24"/>
          <w:szCs w:val="24"/>
          <w:u w:val="single"/>
        </w:rPr>
      </w:pPr>
      <w:r>
        <w:rPr>
          <w:sz w:val="24"/>
          <w:szCs w:val="24"/>
        </w:rPr>
        <w:t>采购标的的技术要求、商务要求具体见附件。</w:t>
      </w:r>
    </w:p>
    <w:p w:rsidR="002132E6" w:rsidRDefault="00DC795C" w:rsidP="00DC795C">
      <w:pPr>
        <w:adjustRightInd w:val="0"/>
        <w:snapToGrid w:val="0"/>
        <w:spacing w:line="360" w:lineRule="auto"/>
        <w:ind w:firstLineChars="450" w:firstLine="1004"/>
        <w:rPr>
          <w:sz w:val="24"/>
          <w:szCs w:val="24"/>
        </w:rPr>
      </w:pPr>
      <w:r>
        <w:rPr>
          <w:rFonts w:ascii="宋体" w:hAnsi="宋体" w:cs="宋体" w:hint="eastAsia"/>
          <w:sz w:val="24"/>
          <w:szCs w:val="24"/>
        </w:rPr>
        <w:t>①</w:t>
      </w:r>
      <w:r>
        <w:rPr>
          <w:sz w:val="24"/>
          <w:szCs w:val="24"/>
        </w:rPr>
        <w:t>涉及信息类产品，请填写该产品关键部件的品牌、型号：</w:t>
      </w:r>
    </w:p>
    <w:p w:rsidR="002132E6" w:rsidRDefault="00DC795C" w:rsidP="00DC795C">
      <w:pPr>
        <w:adjustRightInd w:val="0"/>
        <w:snapToGrid w:val="0"/>
        <w:spacing w:line="360" w:lineRule="auto"/>
        <w:ind w:firstLineChars="200" w:firstLine="446"/>
        <w:rPr>
          <w:kern w:val="0"/>
          <w:sz w:val="24"/>
          <w:szCs w:val="24"/>
          <w:u w:val="single"/>
        </w:rPr>
      </w:pPr>
      <w:r>
        <w:rPr>
          <w:sz w:val="24"/>
          <w:szCs w:val="24"/>
        </w:rPr>
        <w:t xml:space="preserve">     </w:t>
      </w:r>
      <w:r>
        <w:rPr>
          <w:sz w:val="24"/>
          <w:szCs w:val="24"/>
        </w:rPr>
        <w:t>标的名称：</w:t>
      </w:r>
      <w:r>
        <w:rPr>
          <w:kern w:val="0"/>
          <w:sz w:val="24"/>
          <w:szCs w:val="24"/>
          <w:u w:val="single"/>
        </w:rPr>
        <w:t xml:space="preserve">      </w:t>
      </w:r>
      <w:r>
        <w:rPr>
          <w:kern w:val="0"/>
          <w:sz w:val="24"/>
          <w:szCs w:val="24"/>
          <w:u w:val="single"/>
          <w:lang w:val="en"/>
        </w:rPr>
        <w:t xml:space="preserve">               </w:t>
      </w:r>
      <w:r>
        <w:rPr>
          <w:kern w:val="0"/>
          <w:sz w:val="24"/>
          <w:szCs w:val="24"/>
          <w:u w:val="single"/>
        </w:rPr>
        <w:t xml:space="preserve">    </w:t>
      </w:r>
    </w:p>
    <w:p w:rsidR="002132E6" w:rsidRDefault="00DC795C" w:rsidP="00DC795C">
      <w:pPr>
        <w:adjustRightInd w:val="0"/>
        <w:snapToGrid w:val="0"/>
        <w:spacing w:line="360" w:lineRule="auto"/>
        <w:ind w:firstLineChars="200" w:firstLine="446"/>
        <w:rPr>
          <w:sz w:val="24"/>
          <w:szCs w:val="24"/>
        </w:rPr>
      </w:pPr>
      <w:r>
        <w:rPr>
          <w:sz w:val="24"/>
          <w:szCs w:val="24"/>
        </w:rPr>
        <w:t xml:space="preserve">     </w:t>
      </w:r>
      <w:r>
        <w:rPr>
          <w:sz w:val="24"/>
          <w:szCs w:val="24"/>
        </w:rPr>
        <w:t>关键部件：</w:t>
      </w:r>
      <w:r>
        <w:rPr>
          <w:kern w:val="0"/>
          <w:sz w:val="24"/>
          <w:szCs w:val="24"/>
          <w:u w:val="single"/>
        </w:rPr>
        <w:t xml:space="preserve">          </w:t>
      </w:r>
      <w:r>
        <w:rPr>
          <w:kern w:val="0"/>
          <w:sz w:val="24"/>
          <w:szCs w:val="24"/>
        </w:rPr>
        <w:t xml:space="preserve"> </w:t>
      </w:r>
      <w:r>
        <w:rPr>
          <w:sz w:val="24"/>
          <w:szCs w:val="24"/>
        </w:rPr>
        <w:t>品牌：</w:t>
      </w:r>
      <w:r>
        <w:rPr>
          <w:sz w:val="24"/>
          <w:szCs w:val="24"/>
          <w:u w:val="single"/>
        </w:rPr>
        <w:t xml:space="preserve">        </w:t>
      </w:r>
      <w:r>
        <w:rPr>
          <w:sz w:val="24"/>
          <w:szCs w:val="24"/>
        </w:rPr>
        <w:t xml:space="preserve"> </w:t>
      </w:r>
      <w:r>
        <w:rPr>
          <w:sz w:val="24"/>
          <w:szCs w:val="24"/>
        </w:rPr>
        <w:t>型号：</w:t>
      </w:r>
      <w:r>
        <w:rPr>
          <w:sz w:val="24"/>
          <w:szCs w:val="24"/>
          <w:u w:val="single"/>
        </w:rPr>
        <w:t xml:space="preserve">       </w:t>
      </w:r>
      <w:r>
        <w:rPr>
          <w:sz w:val="24"/>
          <w:szCs w:val="24"/>
        </w:rPr>
        <w:t xml:space="preserve"> </w:t>
      </w:r>
    </w:p>
    <w:p w:rsidR="002132E6" w:rsidRDefault="00DC795C">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kern w:val="2"/>
          <w:sz w:val="24"/>
          <w:szCs w:val="24"/>
        </w:rPr>
        <w:t>关键部件</w:t>
      </w:r>
      <w:r>
        <w:rPr>
          <w:rFonts w:ascii="Times New Roman" w:eastAsia="宋体" w:hAnsi="Times New Roman" w:cs="Times New Roman"/>
          <w:sz w:val="24"/>
          <w:szCs w:val="24"/>
        </w:rPr>
        <w:t>：</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品牌：</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型号：</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p>
    <w:p w:rsidR="002132E6" w:rsidRDefault="00DC795C">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关键部件：</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品牌：</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型号：</w:t>
      </w:r>
      <w:r>
        <w:rPr>
          <w:rFonts w:ascii="Times New Roman" w:eastAsia="宋体" w:hAnsi="Times New Roman" w:cs="Times New Roman"/>
          <w:sz w:val="24"/>
          <w:szCs w:val="24"/>
          <w:u w:val="single"/>
        </w:rPr>
        <w:t xml:space="preserve">       </w:t>
      </w:r>
    </w:p>
    <w:p w:rsidR="002132E6" w:rsidRDefault="00DC795C">
      <w:pPr>
        <w:pStyle w:val="AONormal"/>
        <w:snapToGrid w:val="0"/>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Pr>
          <w:rFonts w:ascii="Times New Roman" w:eastAsia="宋体" w:hAnsi="Times New Roman" w:cs="Times New Roman"/>
          <w:sz w:val="24"/>
          <w:szCs w:val="24"/>
        </w:rPr>
        <w:t>CPU</w:t>
      </w:r>
      <w:r>
        <w:rPr>
          <w:rFonts w:ascii="Times New Roman" w:eastAsia="宋体" w:hAnsi="Times New Roman" w:cs="Times New Roman"/>
          <w:sz w:val="24"/>
          <w:szCs w:val="24"/>
        </w:rPr>
        <w:t>芯片、操作系统、数据库等。）</w:t>
      </w:r>
    </w:p>
    <w:p w:rsidR="002132E6" w:rsidRDefault="00DC795C">
      <w:pPr>
        <w:pStyle w:val="AONormal"/>
        <w:snapToGrid w:val="0"/>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宋体" w:eastAsia="宋体" w:hAnsi="宋体" w:cs="宋体" w:hint="eastAsia"/>
          <w:sz w:val="24"/>
          <w:szCs w:val="24"/>
        </w:rPr>
        <w:t>②</w:t>
      </w:r>
      <w:r>
        <w:rPr>
          <w:rFonts w:ascii="Times New Roman" w:eastAsia="宋体" w:hAnsi="Times New Roman" w:cs="Times New Roman"/>
          <w:sz w:val="24"/>
          <w:szCs w:val="24"/>
        </w:rPr>
        <w:t>涉及车辆采购，请填写是否属于新能源汽车：</w:t>
      </w:r>
    </w:p>
    <w:p w:rsidR="002132E6" w:rsidRDefault="00DC795C">
      <w:pPr>
        <w:pStyle w:val="AONormal"/>
        <w:snapToGrid w:val="0"/>
        <w:spacing w:line="360" w:lineRule="auto"/>
        <w:ind w:firstLineChars="0" w:firstLine="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是，《政府采购品目分类目录》底级品目名称：</w:t>
      </w:r>
      <w:r>
        <w:rPr>
          <w:rFonts w:ascii="Times New Roman" w:eastAsia="宋体" w:hAnsi="Times New Roman" w:cs="Times New Roman"/>
          <w:sz w:val="24"/>
          <w:szCs w:val="24"/>
          <w:u w:val="single"/>
        </w:rPr>
        <w:t xml:space="preserve">     </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数量：</w:t>
      </w:r>
      <w:r>
        <w:rPr>
          <w:rFonts w:ascii="Times New Roman" w:eastAsiaTheme="minorEastAsia" w:hAnsi="Times New Roman" w:cs="Times New Roman"/>
          <w:sz w:val="24"/>
          <w:szCs w:val="24"/>
          <w:u w:val="single"/>
        </w:rPr>
        <w:t xml:space="preserve"> </w:t>
      </w:r>
      <w:r>
        <w:rPr>
          <w:rFonts w:ascii="Times New Roman" w:eastAsia="宋体" w:hAnsi="Times New Roman" w:cs="Times New Roman"/>
          <w:sz w:val="24"/>
          <w:szCs w:val="24"/>
          <w:u w:val="single"/>
        </w:rPr>
        <w:t xml:space="preserve">   </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金额：</w:t>
      </w:r>
      <w:r>
        <w:rPr>
          <w:rFonts w:ascii="Times New Roman" w:eastAsia="宋体" w:hAnsi="Times New Roman" w:cs="Times New Roman"/>
          <w:sz w:val="24"/>
          <w:szCs w:val="24"/>
          <w:u w:val="single"/>
        </w:rPr>
        <w:t xml:space="preserve">     </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否</w:t>
      </w:r>
    </w:p>
    <w:p w:rsidR="002132E6" w:rsidRDefault="00DC795C">
      <w:pPr>
        <w:pStyle w:val="AONormal"/>
        <w:snapToGrid w:val="0"/>
        <w:spacing w:line="360" w:lineRule="auto"/>
        <w:ind w:firstLineChars="0" w:firstLine="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
        </w:rPr>
        <w:t>4</w:t>
      </w:r>
      <w:r>
        <w:rPr>
          <w:rFonts w:ascii="Times New Roman" w:eastAsiaTheme="minorEastAsia" w:hAnsi="Times New Roman" w:cs="Times New Roman"/>
          <w:sz w:val="24"/>
          <w:szCs w:val="24"/>
        </w:rPr>
        <w:t>）政府采购组织形式：</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政府集中采购</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部门集中采购</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分散采购</w:t>
      </w:r>
    </w:p>
    <w:p w:rsidR="002132E6" w:rsidRDefault="00DC795C">
      <w:pPr>
        <w:pStyle w:val="AONormal"/>
        <w:snapToGrid w:val="0"/>
        <w:spacing w:line="360" w:lineRule="auto"/>
        <w:ind w:firstLineChars="0" w:firstLine="42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
        </w:rPr>
        <w:t>5</w:t>
      </w:r>
      <w:r>
        <w:rPr>
          <w:rFonts w:ascii="Times New Roman" w:eastAsiaTheme="minorEastAsia" w:hAnsi="Times New Roman" w:cs="Times New Roman"/>
          <w:sz w:val="24"/>
          <w:szCs w:val="24"/>
        </w:rPr>
        <w:t>）政府采购方式：</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公开招标</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邀请招标</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竞争性谈判</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竞争性磋商</w:t>
      </w:r>
    </w:p>
    <w:p w:rsidR="002132E6" w:rsidRDefault="00DC795C">
      <w:pPr>
        <w:pStyle w:val="AONormal"/>
        <w:snapToGrid w:val="0"/>
        <w:spacing w:line="360" w:lineRule="auto"/>
        <w:ind w:firstLineChars="0" w:firstLine="420"/>
        <w:rPr>
          <w:rFonts w:ascii="Times New Roman" w:eastAsia="宋体" w:hAnsi="Times New Roman" w:cs="Times New Roman"/>
          <w:sz w:val="24"/>
          <w:szCs w:val="24"/>
          <w:u w:val="single"/>
        </w:rPr>
      </w:pPr>
      <w:r>
        <w:rPr>
          <w:rFonts w:ascii="Times New Roman"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询价</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单一来源</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框架协议</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其他：</w:t>
      </w:r>
      <w:r>
        <w:rPr>
          <w:rFonts w:ascii="Times New Roman" w:eastAsia="宋体" w:hAnsi="Times New Roman" w:cs="Times New Roman"/>
          <w:sz w:val="24"/>
          <w:szCs w:val="24"/>
          <w:u w:val="single"/>
        </w:rPr>
        <w:t xml:space="preserve">          </w:t>
      </w:r>
    </w:p>
    <w:p w:rsidR="002132E6" w:rsidRDefault="00DC795C">
      <w:pPr>
        <w:pStyle w:val="AONormal"/>
        <w:snapToGrid w:val="0"/>
        <w:spacing w:line="360" w:lineRule="auto"/>
        <w:ind w:firstLineChars="0" w:firstLine="420"/>
        <w:rPr>
          <w:rFonts w:ascii="Times New Roman" w:eastAsia="宋体" w:hAnsi="Times New Roman" w:cs="Times New Roman"/>
          <w:sz w:val="24"/>
          <w:szCs w:val="24"/>
        </w:rPr>
      </w:pPr>
      <w:r>
        <w:rPr>
          <w:rFonts w:ascii="Times New Roman" w:eastAsia="宋体" w:hAnsi="Times New Roman" w:cs="Times New Roman"/>
          <w:sz w:val="24"/>
          <w:szCs w:val="24"/>
        </w:rPr>
        <w:t>（注：在框架协议采购的第二阶段，可选择使用该合同文本）</w:t>
      </w:r>
    </w:p>
    <w:p w:rsidR="002132E6" w:rsidRDefault="00DC795C" w:rsidP="00DC795C">
      <w:pPr>
        <w:pStyle w:val="AONormal"/>
        <w:snapToGrid w:val="0"/>
        <w:spacing w:line="360" w:lineRule="auto"/>
        <w:ind w:firstLineChars="100" w:firstLine="223"/>
        <w:rPr>
          <w:rFonts w:ascii="Times New Roman" w:eastAsia="宋体" w:hAnsi="Times New Roman" w:cs="Times New Roman"/>
          <w:kern w:val="2"/>
          <w:sz w:val="24"/>
          <w:szCs w:val="24"/>
        </w:rPr>
      </w:pP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en"/>
        </w:rPr>
        <w:t>6</w:t>
      </w:r>
      <w:r>
        <w:rPr>
          <w:rFonts w:ascii="Times New Roman" w:hAnsi="Times New Roman" w:cs="Times New Roman"/>
          <w:sz w:val="24"/>
          <w:szCs w:val="24"/>
        </w:rPr>
        <w:t>）</w:t>
      </w:r>
      <w:r>
        <w:rPr>
          <w:rFonts w:ascii="Times New Roman" w:eastAsia="宋体" w:hAnsi="Times New Roman" w:cs="Times New Roman"/>
          <w:kern w:val="2"/>
          <w:sz w:val="24"/>
          <w:szCs w:val="24"/>
        </w:rPr>
        <w:t>中标（成交）采购标的制造商是否为中小企业：</w:t>
      </w:r>
      <w:r>
        <w:rPr>
          <w:rFonts w:ascii="Times New Roman" w:eastAsia="宋体" w:hAnsi="Times New Roman" w:cs="Times New Roman"/>
          <w:kern w:val="2"/>
          <w:sz w:val="24"/>
          <w:szCs w:val="24"/>
        </w:rPr>
        <w:sym w:font="Wingdings" w:char="F0A8"/>
      </w:r>
      <w:r>
        <w:rPr>
          <w:rFonts w:ascii="Times New Roman" w:eastAsia="宋体" w:hAnsi="Times New Roman" w:cs="Times New Roman"/>
          <w:kern w:val="2"/>
          <w:sz w:val="24"/>
          <w:szCs w:val="24"/>
        </w:rPr>
        <w:t>是</w:t>
      </w: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sym w:font="Wingdings" w:char="F0A8"/>
      </w:r>
      <w:r>
        <w:rPr>
          <w:rFonts w:ascii="Times New Roman" w:eastAsia="宋体" w:hAnsi="Times New Roman" w:cs="Times New Roman"/>
          <w:kern w:val="2"/>
          <w:sz w:val="24"/>
          <w:szCs w:val="24"/>
        </w:rPr>
        <w:t>否</w:t>
      </w:r>
    </w:p>
    <w:p w:rsidR="002132E6" w:rsidRDefault="00DC795C">
      <w:pPr>
        <w:adjustRightInd w:val="0"/>
        <w:snapToGrid w:val="0"/>
        <w:spacing w:line="360" w:lineRule="auto"/>
        <w:rPr>
          <w:iCs/>
          <w:sz w:val="24"/>
          <w:szCs w:val="24"/>
        </w:rPr>
      </w:pPr>
      <w:r>
        <w:rPr>
          <w:sz w:val="24"/>
          <w:szCs w:val="24"/>
        </w:rPr>
        <w:t>本合同是否为专门面向中小企业的采购合同（中小企业预留合同）：</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2132E6" w:rsidRDefault="00DC795C">
      <w:pPr>
        <w:adjustRightInd w:val="0"/>
        <w:snapToGrid w:val="0"/>
        <w:spacing w:line="360" w:lineRule="auto"/>
        <w:rPr>
          <w:iCs/>
          <w:sz w:val="24"/>
          <w:szCs w:val="24"/>
        </w:rPr>
      </w:pPr>
      <w:r>
        <w:rPr>
          <w:sz w:val="24"/>
          <w:szCs w:val="24"/>
        </w:rPr>
        <w:t>若本项目不专门面向中小企业采购，是否给予小微企业评审优惠：</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2132E6" w:rsidRDefault="00DC795C">
      <w:pPr>
        <w:adjustRightInd w:val="0"/>
        <w:snapToGrid w:val="0"/>
        <w:spacing w:line="360" w:lineRule="auto"/>
        <w:rPr>
          <w:iCs/>
          <w:sz w:val="24"/>
          <w:szCs w:val="24"/>
        </w:rPr>
      </w:pPr>
      <w:r>
        <w:rPr>
          <w:sz w:val="24"/>
          <w:szCs w:val="24"/>
        </w:rPr>
        <w:t>中标（成交）采购标的制造商是否为残疾人福利性单位：</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2132E6" w:rsidRDefault="00DC795C">
      <w:pPr>
        <w:adjustRightInd w:val="0"/>
        <w:snapToGrid w:val="0"/>
        <w:spacing w:line="360" w:lineRule="auto"/>
        <w:rPr>
          <w:sz w:val="24"/>
          <w:szCs w:val="24"/>
        </w:rPr>
      </w:pPr>
      <w:r>
        <w:rPr>
          <w:sz w:val="24"/>
          <w:szCs w:val="24"/>
        </w:rPr>
        <w:t>中标（成交）采购标的制造商是否为监狱企业：</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2132E6" w:rsidRDefault="00DC795C" w:rsidP="00DC795C">
      <w:pPr>
        <w:adjustRightInd w:val="0"/>
        <w:snapToGrid w:val="0"/>
        <w:spacing w:line="360" w:lineRule="auto"/>
        <w:ind w:firstLineChars="200" w:firstLine="446"/>
        <w:rPr>
          <w:sz w:val="24"/>
          <w:szCs w:val="24"/>
        </w:rPr>
      </w:pPr>
      <w:r>
        <w:rPr>
          <w:sz w:val="24"/>
          <w:szCs w:val="24"/>
        </w:rPr>
        <w:t>（</w:t>
      </w:r>
      <w:r>
        <w:rPr>
          <w:sz w:val="24"/>
          <w:szCs w:val="24"/>
          <w:lang w:val="en"/>
        </w:rPr>
        <w:t>7</w:t>
      </w:r>
      <w:r>
        <w:rPr>
          <w:sz w:val="24"/>
          <w:szCs w:val="24"/>
        </w:rPr>
        <w:t>）合同是否分包：</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2132E6" w:rsidRDefault="00DC795C" w:rsidP="00DC795C">
      <w:pPr>
        <w:adjustRightInd w:val="0"/>
        <w:snapToGrid w:val="0"/>
        <w:spacing w:line="360" w:lineRule="auto"/>
        <w:ind w:firstLineChars="400" w:firstLine="893"/>
        <w:rPr>
          <w:sz w:val="24"/>
          <w:szCs w:val="24"/>
          <w:u w:val="single"/>
        </w:rPr>
      </w:pPr>
      <w:r>
        <w:rPr>
          <w:sz w:val="24"/>
          <w:szCs w:val="24"/>
        </w:rPr>
        <w:t xml:space="preserve"> </w:t>
      </w:r>
      <w:r>
        <w:rPr>
          <w:sz w:val="24"/>
          <w:szCs w:val="24"/>
        </w:rPr>
        <w:t>分包主要内容：</w:t>
      </w:r>
      <w:r>
        <w:rPr>
          <w:sz w:val="24"/>
          <w:szCs w:val="24"/>
          <w:u w:val="single"/>
        </w:rPr>
        <w:t xml:space="preserve">                                            </w:t>
      </w:r>
    </w:p>
    <w:p w:rsidR="002132E6" w:rsidRDefault="00DC795C" w:rsidP="00DC795C">
      <w:pPr>
        <w:adjustRightInd w:val="0"/>
        <w:snapToGrid w:val="0"/>
        <w:spacing w:line="360" w:lineRule="auto"/>
        <w:ind w:firstLineChars="400" w:firstLine="893"/>
        <w:rPr>
          <w:sz w:val="24"/>
          <w:szCs w:val="24"/>
        </w:rPr>
      </w:pPr>
      <w:r>
        <w:rPr>
          <w:sz w:val="24"/>
          <w:szCs w:val="24"/>
        </w:rPr>
        <w:t xml:space="preserve"> </w:t>
      </w:r>
      <w:r>
        <w:rPr>
          <w:sz w:val="24"/>
          <w:szCs w:val="24"/>
        </w:rPr>
        <w:t>分包供应商</w:t>
      </w:r>
      <w:r>
        <w:rPr>
          <w:sz w:val="24"/>
          <w:szCs w:val="24"/>
        </w:rPr>
        <w:t>/</w:t>
      </w:r>
      <w:r>
        <w:rPr>
          <w:sz w:val="24"/>
          <w:szCs w:val="24"/>
        </w:rPr>
        <w:t>制造商名称（如供应商和制造商不同，请分别填写）：</w:t>
      </w:r>
    </w:p>
    <w:p w:rsidR="002132E6" w:rsidRDefault="00DC795C" w:rsidP="00DC795C">
      <w:pPr>
        <w:adjustRightInd w:val="0"/>
        <w:snapToGrid w:val="0"/>
        <w:spacing w:line="360" w:lineRule="auto"/>
        <w:ind w:firstLineChars="400" w:firstLine="893"/>
        <w:rPr>
          <w:sz w:val="24"/>
          <w:szCs w:val="24"/>
          <w:u w:val="single"/>
        </w:rPr>
      </w:pPr>
      <w:r>
        <w:rPr>
          <w:sz w:val="24"/>
          <w:szCs w:val="24"/>
        </w:rPr>
        <w:t xml:space="preserve"> </w:t>
      </w:r>
      <w:r>
        <w:rPr>
          <w:sz w:val="24"/>
          <w:szCs w:val="24"/>
          <w:u w:val="single"/>
        </w:rPr>
        <w:t xml:space="preserve">                                                          </w:t>
      </w:r>
    </w:p>
    <w:p w:rsidR="002132E6" w:rsidRDefault="00DC795C" w:rsidP="00DC795C">
      <w:pPr>
        <w:adjustRightInd w:val="0"/>
        <w:snapToGrid w:val="0"/>
        <w:spacing w:line="360" w:lineRule="auto"/>
        <w:ind w:firstLineChars="400" w:firstLine="893"/>
        <w:rPr>
          <w:sz w:val="24"/>
          <w:szCs w:val="24"/>
        </w:rPr>
      </w:pPr>
      <w:r>
        <w:rPr>
          <w:sz w:val="24"/>
          <w:szCs w:val="24"/>
        </w:rPr>
        <w:t xml:space="preserve"> </w:t>
      </w:r>
      <w:r>
        <w:rPr>
          <w:sz w:val="24"/>
          <w:szCs w:val="24"/>
        </w:rPr>
        <w:t>分包供应商</w:t>
      </w:r>
      <w:r>
        <w:rPr>
          <w:sz w:val="24"/>
          <w:szCs w:val="24"/>
        </w:rPr>
        <w:t>/</w:t>
      </w:r>
      <w:r>
        <w:rPr>
          <w:sz w:val="24"/>
          <w:szCs w:val="24"/>
        </w:rPr>
        <w:t>制造商类型（如果供应商和制造商不同，只填写制造商类型）：</w:t>
      </w:r>
    </w:p>
    <w:p w:rsidR="002132E6" w:rsidRDefault="00DC795C" w:rsidP="00DC795C">
      <w:pPr>
        <w:adjustRightInd w:val="0"/>
        <w:snapToGrid w:val="0"/>
        <w:spacing w:line="360" w:lineRule="auto"/>
        <w:ind w:firstLineChars="400" w:firstLine="893"/>
        <w:rPr>
          <w:iCs/>
          <w:sz w:val="24"/>
          <w:szCs w:val="24"/>
        </w:rPr>
      </w:pPr>
      <w:r>
        <w:rPr>
          <w:iCs/>
          <w:sz w:val="24"/>
          <w:szCs w:val="24"/>
        </w:rPr>
        <w:t xml:space="preserve"> </w:t>
      </w:r>
      <w:r>
        <w:rPr>
          <w:iCs/>
          <w:sz w:val="24"/>
          <w:szCs w:val="24"/>
        </w:rPr>
        <w:sym w:font="Wingdings" w:char="F0A8"/>
      </w:r>
      <w:r>
        <w:rPr>
          <w:iCs/>
          <w:sz w:val="24"/>
          <w:szCs w:val="24"/>
        </w:rPr>
        <w:t>大型企业</w:t>
      </w:r>
      <w:r>
        <w:rPr>
          <w:iCs/>
          <w:sz w:val="24"/>
          <w:szCs w:val="24"/>
        </w:rPr>
        <w:t xml:space="preserve">  </w:t>
      </w:r>
      <w:r>
        <w:rPr>
          <w:iCs/>
          <w:sz w:val="24"/>
          <w:szCs w:val="24"/>
        </w:rPr>
        <w:sym w:font="Wingdings" w:char="F0A8"/>
      </w:r>
      <w:r>
        <w:rPr>
          <w:iCs/>
          <w:sz w:val="24"/>
          <w:szCs w:val="24"/>
        </w:rPr>
        <w:t>中型企业</w:t>
      </w:r>
      <w:r>
        <w:rPr>
          <w:iCs/>
          <w:sz w:val="24"/>
          <w:szCs w:val="24"/>
        </w:rPr>
        <w:t xml:space="preserve">  </w:t>
      </w:r>
      <w:r>
        <w:rPr>
          <w:iCs/>
          <w:sz w:val="24"/>
          <w:szCs w:val="24"/>
        </w:rPr>
        <w:sym w:font="Wingdings" w:char="F0A8"/>
      </w:r>
      <w:r>
        <w:rPr>
          <w:iCs/>
          <w:sz w:val="24"/>
          <w:szCs w:val="24"/>
        </w:rPr>
        <w:t>小微型企业</w:t>
      </w:r>
      <w:r>
        <w:rPr>
          <w:iCs/>
          <w:sz w:val="24"/>
          <w:szCs w:val="24"/>
        </w:rPr>
        <w:t xml:space="preserve">  </w:t>
      </w:r>
    </w:p>
    <w:p w:rsidR="002132E6" w:rsidRDefault="00DC795C" w:rsidP="00DC795C">
      <w:pPr>
        <w:adjustRightInd w:val="0"/>
        <w:snapToGrid w:val="0"/>
        <w:spacing w:line="360" w:lineRule="auto"/>
        <w:ind w:firstLineChars="400" w:firstLine="893"/>
        <w:rPr>
          <w:rFonts w:eastAsia="华文楷体"/>
          <w:sz w:val="24"/>
          <w:szCs w:val="24"/>
        </w:rPr>
      </w:pPr>
      <w:r>
        <w:rPr>
          <w:iCs/>
          <w:sz w:val="24"/>
          <w:szCs w:val="24"/>
        </w:rPr>
        <w:t xml:space="preserve"> </w:t>
      </w:r>
      <w:r>
        <w:rPr>
          <w:iCs/>
          <w:sz w:val="24"/>
          <w:szCs w:val="24"/>
        </w:rPr>
        <w:sym w:font="Wingdings" w:char="F0A8"/>
      </w:r>
      <w:r>
        <w:rPr>
          <w:iCs/>
          <w:sz w:val="24"/>
          <w:szCs w:val="24"/>
        </w:rPr>
        <w:t>残疾人福利性单位</w:t>
      </w:r>
      <w:r>
        <w:rPr>
          <w:iCs/>
          <w:sz w:val="24"/>
          <w:szCs w:val="24"/>
        </w:rPr>
        <w:t xml:space="preserve"> </w:t>
      </w:r>
      <w:r>
        <w:rPr>
          <w:iCs/>
          <w:sz w:val="24"/>
          <w:szCs w:val="24"/>
        </w:rPr>
        <w:sym w:font="Wingdings" w:char="F0A8"/>
      </w:r>
      <w:r>
        <w:rPr>
          <w:iCs/>
          <w:sz w:val="24"/>
          <w:szCs w:val="24"/>
        </w:rPr>
        <w:t>监狱企业</w:t>
      </w:r>
      <w:r>
        <w:rPr>
          <w:iCs/>
          <w:sz w:val="24"/>
          <w:szCs w:val="24"/>
        </w:rPr>
        <w:t xml:space="preserve"> </w:t>
      </w:r>
      <w:r>
        <w:rPr>
          <w:iCs/>
          <w:sz w:val="24"/>
          <w:szCs w:val="24"/>
        </w:rPr>
        <w:sym w:font="Wingdings" w:char="F0A8"/>
      </w:r>
      <w:r>
        <w:rPr>
          <w:iCs/>
          <w:sz w:val="24"/>
          <w:szCs w:val="24"/>
        </w:rPr>
        <w:t>其他</w:t>
      </w:r>
    </w:p>
    <w:p w:rsidR="002132E6" w:rsidRDefault="00DC795C">
      <w:pPr>
        <w:adjustRightInd w:val="0"/>
        <w:snapToGrid w:val="0"/>
        <w:spacing w:line="360" w:lineRule="auto"/>
        <w:rPr>
          <w:iCs/>
          <w:sz w:val="24"/>
          <w:szCs w:val="24"/>
        </w:rPr>
      </w:pPr>
      <w:r>
        <w:rPr>
          <w:sz w:val="24"/>
          <w:szCs w:val="24"/>
        </w:rPr>
        <w:t xml:space="preserve">    </w:t>
      </w:r>
      <w:r>
        <w:rPr>
          <w:sz w:val="24"/>
          <w:szCs w:val="24"/>
        </w:rPr>
        <w:t>（</w:t>
      </w:r>
      <w:r>
        <w:rPr>
          <w:sz w:val="24"/>
          <w:szCs w:val="24"/>
          <w:lang w:val="en"/>
        </w:rPr>
        <w:t>8</w:t>
      </w:r>
      <w:r>
        <w:rPr>
          <w:sz w:val="24"/>
          <w:szCs w:val="24"/>
        </w:rPr>
        <w:t>）中标（成交）供应商是否为外商投资企业：</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2132E6" w:rsidRDefault="00DC795C">
      <w:pPr>
        <w:pStyle w:val="AONormal"/>
        <w:tabs>
          <w:tab w:val="left" w:pos="1340"/>
        </w:tabs>
        <w:snapToGrid w:val="0"/>
        <w:spacing w:line="360" w:lineRule="auto"/>
        <w:ind w:firstLine="446"/>
        <w:rPr>
          <w:rFonts w:ascii="Times New Roman" w:eastAsia="宋体" w:hAnsi="Times New Roman" w:cs="Times New Roman"/>
          <w:sz w:val="24"/>
          <w:szCs w:val="24"/>
          <w:u w:val="single"/>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外商投资企业类型：</w:t>
      </w:r>
      <w:r>
        <w:rPr>
          <w:rFonts w:ascii="Times New Roman" w:eastAsia="宋体" w:hAnsi="Times New Roman" w:cs="Times New Roman"/>
          <w:iCs/>
          <w:sz w:val="24"/>
          <w:szCs w:val="24"/>
        </w:rPr>
        <w:sym w:font="Wingdings" w:char="F0A8"/>
      </w:r>
      <w:r>
        <w:rPr>
          <w:rFonts w:ascii="Times New Roman" w:eastAsia="宋体" w:hAnsi="Times New Roman" w:cs="Times New Roman"/>
          <w:sz w:val="24"/>
          <w:szCs w:val="24"/>
        </w:rPr>
        <w:t>全部由外国投资者投资</w:t>
      </w:r>
      <w:r>
        <w:rPr>
          <w:rFonts w:ascii="Times New Roman" w:eastAsia="宋体" w:hAnsi="Times New Roman" w:cs="Times New Roman"/>
          <w:sz w:val="24"/>
          <w:szCs w:val="24"/>
        </w:rPr>
        <w:t xml:space="preserve">  </w:t>
      </w:r>
      <w:r>
        <w:rPr>
          <w:rFonts w:ascii="Times New Roman" w:eastAsia="宋体" w:hAnsi="Times New Roman" w:cs="Times New Roman"/>
          <w:iCs/>
          <w:sz w:val="24"/>
          <w:szCs w:val="24"/>
        </w:rPr>
        <w:sym w:font="Wingdings" w:char="F0A8"/>
      </w:r>
      <w:r>
        <w:rPr>
          <w:rFonts w:ascii="Times New Roman" w:eastAsia="宋体" w:hAnsi="Times New Roman" w:cs="Times New Roman"/>
          <w:iCs/>
          <w:sz w:val="24"/>
          <w:szCs w:val="24"/>
        </w:rPr>
        <w:t>部分由外国投资者投资</w:t>
      </w:r>
    </w:p>
    <w:p w:rsidR="002132E6" w:rsidRDefault="00DC795C" w:rsidP="00DC795C">
      <w:pPr>
        <w:adjustRightInd w:val="0"/>
        <w:snapToGrid w:val="0"/>
        <w:spacing w:line="360" w:lineRule="auto"/>
        <w:ind w:firstLineChars="200" w:firstLine="446"/>
        <w:rPr>
          <w:sz w:val="24"/>
          <w:szCs w:val="24"/>
        </w:rPr>
      </w:pPr>
      <w:r>
        <w:rPr>
          <w:sz w:val="24"/>
          <w:szCs w:val="24"/>
        </w:rPr>
        <w:t>（</w:t>
      </w:r>
      <w:r>
        <w:rPr>
          <w:sz w:val="24"/>
          <w:szCs w:val="24"/>
          <w:lang w:val="en"/>
        </w:rPr>
        <w:t>9</w:t>
      </w:r>
      <w:r>
        <w:rPr>
          <w:sz w:val="24"/>
          <w:szCs w:val="24"/>
        </w:rPr>
        <w:t>）是否涉及进口产品：</w:t>
      </w:r>
    </w:p>
    <w:p w:rsidR="002132E6" w:rsidRDefault="00DC795C" w:rsidP="00DC795C">
      <w:pPr>
        <w:adjustRightInd w:val="0"/>
        <w:snapToGrid w:val="0"/>
        <w:spacing w:line="360" w:lineRule="auto"/>
        <w:ind w:firstLineChars="400" w:firstLine="893"/>
        <w:rPr>
          <w:sz w:val="24"/>
          <w:szCs w:val="24"/>
          <w:u w:val="single"/>
        </w:rPr>
      </w:pPr>
      <w:r>
        <w:rPr>
          <w:sz w:val="24"/>
          <w:szCs w:val="24"/>
        </w:rPr>
        <w:t xml:space="preserve"> </w:t>
      </w:r>
      <w:r>
        <w:rPr>
          <w:sz w:val="24"/>
          <w:szCs w:val="24"/>
        </w:rPr>
        <w:sym w:font="Wingdings" w:char="F0A8"/>
      </w:r>
      <w:r>
        <w:rPr>
          <w:sz w:val="24"/>
          <w:szCs w:val="24"/>
        </w:rPr>
        <w:t>是，《政府采购品目分类目录》底级品目名称：</w:t>
      </w:r>
      <w:r>
        <w:rPr>
          <w:sz w:val="24"/>
          <w:szCs w:val="24"/>
          <w:u w:val="single"/>
        </w:rPr>
        <w:t xml:space="preserve">         </w:t>
      </w:r>
      <w:r>
        <w:rPr>
          <w:sz w:val="24"/>
          <w:szCs w:val="24"/>
        </w:rPr>
        <w:t xml:space="preserve"> </w:t>
      </w:r>
      <w:r>
        <w:rPr>
          <w:sz w:val="24"/>
          <w:szCs w:val="24"/>
        </w:rPr>
        <w:t>金额：</w:t>
      </w:r>
      <w:r>
        <w:rPr>
          <w:sz w:val="24"/>
          <w:szCs w:val="24"/>
          <w:u w:val="single"/>
        </w:rPr>
        <w:t xml:space="preserve">        </w:t>
      </w:r>
    </w:p>
    <w:p w:rsidR="002132E6" w:rsidRDefault="00DC795C" w:rsidP="00DC795C">
      <w:pPr>
        <w:adjustRightInd w:val="0"/>
        <w:snapToGrid w:val="0"/>
        <w:spacing w:line="360" w:lineRule="auto"/>
        <w:ind w:firstLineChars="400" w:firstLine="893"/>
        <w:rPr>
          <w:sz w:val="24"/>
          <w:szCs w:val="24"/>
        </w:rPr>
      </w:pPr>
      <w:r>
        <w:rPr>
          <w:sz w:val="24"/>
          <w:szCs w:val="24"/>
        </w:rPr>
        <w:t xml:space="preserve">        </w:t>
      </w:r>
      <w:r>
        <w:rPr>
          <w:sz w:val="24"/>
          <w:szCs w:val="24"/>
        </w:rPr>
        <w:t>国别：</w:t>
      </w:r>
      <w:r>
        <w:rPr>
          <w:sz w:val="24"/>
          <w:szCs w:val="24"/>
          <w:u w:val="single"/>
        </w:rPr>
        <w:t xml:space="preserve">        </w:t>
      </w:r>
      <w:r>
        <w:rPr>
          <w:sz w:val="24"/>
          <w:szCs w:val="24"/>
        </w:rPr>
        <w:t xml:space="preserve"> </w:t>
      </w:r>
      <w:r>
        <w:rPr>
          <w:sz w:val="24"/>
          <w:szCs w:val="24"/>
        </w:rPr>
        <w:t>品牌：</w:t>
      </w:r>
      <w:r>
        <w:rPr>
          <w:sz w:val="24"/>
          <w:szCs w:val="24"/>
          <w:u w:val="single"/>
        </w:rPr>
        <w:t xml:space="preserve">        </w:t>
      </w:r>
      <w:r>
        <w:rPr>
          <w:sz w:val="24"/>
          <w:szCs w:val="24"/>
        </w:rPr>
        <w:t xml:space="preserve"> </w:t>
      </w:r>
      <w:r>
        <w:rPr>
          <w:sz w:val="24"/>
          <w:szCs w:val="24"/>
        </w:rPr>
        <w:t>规格型号：</w:t>
      </w:r>
      <w:r>
        <w:rPr>
          <w:sz w:val="24"/>
          <w:szCs w:val="24"/>
          <w:u w:val="single"/>
        </w:rPr>
        <w:t xml:space="preserve">        </w:t>
      </w:r>
      <w:r>
        <w:rPr>
          <w:sz w:val="24"/>
          <w:szCs w:val="24"/>
        </w:rPr>
        <w:t xml:space="preserve">      </w:t>
      </w:r>
    </w:p>
    <w:p w:rsidR="002132E6" w:rsidRDefault="00DC795C" w:rsidP="00DC795C">
      <w:pPr>
        <w:adjustRightInd w:val="0"/>
        <w:snapToGrid w:val="0"/>
        <w:spacing w:line="360" w:lineRule="auto"/>
        <w:ind w:firstLineChars="400" w:firstLine="893"/>
        <w:rPr>
          <w:sz w:val="24"/>
          <w:szCs w:val="24"/>
        </w:rPr>
      </w:pPr>
      <w:r>
        <w:rPr>
          <w:sz w:val="24"/>
          <w:szCs w:val="24"/>
        </w:rPr>
        <w:t xml:space="preserve"> </w:t>
      </w:r>
      <w:r>
        <w:rPr>
          <w:sz w:val="24"/>
          <w:szCs w:val="24"/>
        </w:rPr>
        <w:sym w:font="Wingdings" w:char="F0A8"/>
      </w:r>
      <w:r>
        <w:rPr>
          <w:sz w:val="24"/>
          <w:szCs w:val="24"/>
        </w:rPr>
        <w:t>否</w:t>
      </w:r>
    </w:p>
    <w:p w:rsidR="002132E6" w:rsidRDefault="00DC795C">
      <w:pPr>
        <w:tabs>
          <w:tab w:val="left" w:pos="740"/>
        </w:tabs>
        <w:adjustRightInd w:val="0"/>
        <w:snapToGrid w:val="0"/>
        <w:spacing w:line="360" w:lineRule="auto"/>
        <w:rPr>
          <w:sz w:val="24"/>
          <w:szCs w:val="24"/>
        </w:rPr>
      </w:pPr>
      <w:r>
        <w:rPr>
          <w:sz w:val="24"/>
          <w:szCs w:val="24"/>
        </w:rPr>
        <w:t xml:space="preserve">    </w:t>
      </w:r>
      <w:r>
        <w:rPr>
          <w:sz w:val="24"/>
          <w:szCs w:val="24"/>
        </w:rPr>
        <w:t>（</w:t>
      </w:r>
      <w:r>
        <w:rPr>
          <w:sz w:val="24"/>
          <w:szCs w:val="24"/>
        </w:rPr>
        <w:t>1</w:t>
      </w:r>
      <w:r>
        <w:rPr>
          <w:sz w:val="24"/>
          <w:szCs w:val="24"/>
          <w:lang w:val="en"/>
        </w:rPr>
        <w:t>0</w:t>
      </w:r>
      <w:r>
        <w:rPr>
          <w:sz w:val="24"/>
          <w:szCs w:val="24"/>
        </w:rPr>
        <w:t>）是否涉及节能产品：</w:t>
      </w:r>
    </w:p>
    <w:p w:rsidR="002132E6" w:rsidRDefault="00DC795C">
      <w:pPr>
        <w:tabs>
          <w:tab w:val="left" w:pos="740"/>
        </w:tabs>
        <w:adjustRightInd w:val="0"/>
        <w:snapToGrid w:val="0"/>
        <w:spacing w:line="360" w:lineRule="auto"/>
        <w:rPr>
          <w:iCs/>
          <w:sz w:val="24"/>
          <w:szCs w:val="24"/>
        </w:rPr>
      </w:pPr>
      <w:r>
        <w:rPr>
          <w:sz w:val="24"/>
          <w:szCs w:val="24"/>
        </w:rPr>
        <w:t xml:space="preserve">         </w:t>
      </w:r>
      <w:r>
        <w:rPr>
          <w:sz w:val="24"/>
          <w:szCs w:val="24"/>
        </w:rPr>
        <w:sym w:font="Wingdings" w:char="F0A8"/>
      </w:r>
      <w:r>
        <w:rPr>
          <w:sz w:val="24"/>
          <w:szCs w:val="24"/>
        </w:rPr>
        <w:t>是，《节能产品政府采购品目清单》的底级品目名称：</w:t>
      </w:r>
      <w:r>
        <w:rPr>
          <w:sz w:val="24"/>
          <w:szCs w:val="24"/>
          <w:u w:val="single"/>
        </w:rPr>
        <w:t xml:space="preserve">         </w:t>
      </w:r>
      <w:r>
        <w:rPr>
          <w:iCs/>
          <w:sz w:val="24"/>
          <w:szCs w:val="24"/>
        </w:rPr>
        <w:t xml:space="preserve">     </w:t>
      </w:r>
    </w:p>
    <w:p w:rsidR="002132E6" w:rsidRDefault="00DC795C">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强制采购</w:t>
      </w:r>
      <w:r>
        <w:rPr>
          <w:iCs/>
          <w:sz w:val="24"/>
          <w:szCs w:val="24"/>
        </w:rPr>
        <w:t xml:space="preserve">       </w:t>
      </w:r>
      <w:r>
        <w:rPr>
          <w:iCs/>
          <w:sz w:val="24"/>
          <w:szCs w:val="24"/>
        </w:rPr>
        <w:sym w:font="Wingdings" w:char="F0A8"/>
      </w:r>
      <w:r>
        <w:rPr>
          <w:iCs/>
          <w:sz w:val="24"/>
          <w:szCs w:val="24"/>
        </w:rPr>
        <w:t>优先采购</w:t>
      </w:r>
      <w:r>
        <w:rPr>
          <w:iCs/>
          <w:sz w:val="24"/>
          <w:szCs w:val="24"/>
        </w:rPr>
        <w:t xml:space="preserve">    </w:t>
      </w:r>
    </w:p>
    <w:p w:rsidR="002132E6" w:rsidRDefault="00DC795C">
      <w:pPr>
        <w:tabs>
          <w:tab w:val="left" w:pos="740"/>
        </w:tabs>
        <w:adjustRightInd w:val="0"/>
        <w:snapToGrid w:val="0"/>
        <w:spacing w:line="360" w:lineRule="auto"/>
        <w:rPr>
          <w:sz w:val="24"/>
          <w:szCs w:val="24"/>
        </w:rPr>
      </w:pPr>
      <w:r>
        <w:rPr>
          <w:iCs/>
          <w:sz w:val="24"/>
          <w:szCs w:val="24"/>
        </w:rPr>
        <w:t xml:space="preserve">         </w:t>
      </w:r>
      <w:r>
        <w:rPr>
          <w:sz w:val="24"/>
          <w:szCs w:val="24"/>
        </w:rPr>
        <w:sym w:font="Wingdings" w:char="F0A8"/>
      </w:r>
      <w:r>
        <w:rPr>
          <w:sz w:val="24"/>
          <w:szCs w:val="24"/>
        </w:rPr>
        <w:t>否</w:t>
      </w:r>
    </w:p>
    <w:p w:rsidR="002132E6" w:rsidRDefault="00DC795C">
      <w:pPr>
        <w:tabs>
          <w:tab w:val="left" w:pos="740"/>
        </w:tabs>
        <w:adjustRightInd w:val="0"/>
        <w:snapToGrid w:val="0"/>
        <w:spacing w:line="360" w:lineRule="auto"/>
        <w:rPr>
          <w:sz w:val="24"/>
          <w:szCs w:val="24"/>
        </w:rPr>
      </w:pPr>
      <w:r>
        <w:rPr>
          <w:sz w:val="24"/>
          <w:szCs w:val="24"/>
        </w:rPr>
        <w:t xml:space="preserve">          </w:t>
      </w:r>
      <w:r>
        <w:rPr>
          <w:sz w:val="24"/>
          <w:szCs w:val="24"/>
        </w:rPr>
        <w:t>是否涉及环境标志产品：</w:t>
      </w:r>
    </w:p>
    <w:p w:rsidR="002132E6" w:rsidRDefault="00DC795C">
      <w:pPr>
        <w:tabs>
          <w:tab w:val="left" w:pos="740"/>
        </w:tabs>
        <w:adjustRightInd w:val="0"/>
        <w:snapToGrid w:val="0"/>
        <w:spacing w:line="360" w:lineRule="auto"/>
        <w:rPr>
          <w:sz w:val="24"/>
          <w:szCs w:val="24"/>
        </w:rPr>
      </w:pPr>
      <w:r>
        <w:rPr>
          <w:sz w:val="24"/>
          <w:szCs w:val="24"/>
        </w:rPr>
        <w:t xml:space="preserve">         </w:t>
      </w:r>
      <w:r>
        <w:rPr>
          <w:sz w:val="24"/>
          <w:szCs w:val="24"/>
        </w:rPr>
        <w:sym w:font="Wingdings" w:char="F0A8"/>
      </w:r>
      <w:r>
        <w:rPr>
          <w:sz w:val="24"/>
          <w:szCs w:val="24"/>
        </w:rPr>
        <w:t>是，《环境标志产品政府采购品目清单》的底级品目名称：</w:t>
      </w:r>
      <w:r>
        <w:rPr>
          <w:sz w:val="24"/>
          <w:szCs w:val="24"/>
          <w:u w:val="single"/>
        </w:rPr>
        <w:t xml:space="preserve">         </w:t>
      </w:r>
      <w:r>
        <w:rPr>
          <w:iCs/>
          <w:sz w:val="24"/>
          <w:szCs w:val="24"/>
        </w:rPr>
        <w:t xml:space="preserve"> </w:t>
      </w:r>
    </w:p>
    <w:p w:rsidR="002132E6" w:rsidRDefault="00DC795C">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强制采购</w:t>
      </w:r>
      <w:r>
        <w:rPr>
          <w:iCs/>
          <w:sz w:val="24"/>
          <w:szCs w:val="24"/>
        </w:rPr>
        <w:t xml:space="preserve">       </w:t>
      </w:r>
      <w:r>
        <w:rPr>
          <w:iCs/>
          <w:sz w:val="24"/>
          <w:szCs w:val="24"/>
        </w:rPr>
        <w:sym w:font="Wingdings" w:char="F0A8"/>
      </w:r>
      <w:r>
        <w:rPr>
          <w:iCs/>
          <w:sz w:val="24"/>
          <w:szCs w:val="24"/>
        </w:rPr>
        <w:t>优先采购</w:t>
      </w:r>
      <w:r>
        <w:rPr>
          <w:iCs/>
          <w:sz w:val="24"/>
          <w:szCs w:val="24"/>
        </w:rPr>
        <w:t xml:space="preserve">    </w:t>
      </w:r>
    </w:p>
    <w:p w:rsidR="002132E6" w:rsidRDefault="00DC795C">
      <w:pPr>
        <w:tabs>
          <w:tab w:val="left" w:pos="740"/>
        </w:tabs>
        <w:adjustRightInd w:val="0"/>
        <w:snapToGrid w:val="0"/>
        <w:spacing w:line="360" w:lineRule="auto"/>
        <w:rPr>
          <w:sz w:val="24"/>
          <w:szCs w:val="24"/>
        </w:rPr>
      </w:pPr>
      <w:r>
        <w:rPr>
          <w:iCs/>
          <w:sz w:val="24"/>
          <w:szCs w:val="24"/>
        </w:rPr>
        <w:t xml:space="preserve">         </w:t>
      </w:r>
      <w:r>
        <w:rPr>
          <w:sz w:val="24"/>
          <w:szCs w:val="24"/>
        </w:rPr>
        <w:sym w:font="Wingdings" w:char="F0A8"/>
      </w:r>
      <w:r>
        <w:rPr>
          <w:sz w:val="24"/>
          <w:szCs w:val="24"/>
        </w:rPr>
        <w:t>否</w:t>
      </w:r>
    </w:p>
    <w:p w:rsidR="002132E6" w:rsidRDefault="00DC795C">
      <w:pPr>
        <w:pStyle w:val="AONormal"/>
        <w:snapToGrid w:val="0"/>
        <w:spacing w:line="360" w:lineRule="auto"/>
        <w:ind w:firstLineChars="0" w:firstLine="0"/>
        <w:rPr>
          <w:rFonts w:ascii="Times New Roman" w:eastAsia="宋体" w:hAnsi="Times New Roman" w:cs="Times New Roman"/>
          <w:kern w:val="2"/>
          <w:sz w:val="24"/>
          <w:szCs w:val="24"/>
        </w:rPr>
      </w:pPr>
      <w:r>
        <w:rPr>
          <w:rFonts w:ascii="Times New Roman" w:hAnsi="Times New Roman" w:cs="Times New Roman"/>
          <w:sz w:val="24"/>
          <w:szCs w:val="24"/>
        </w:rPr>
        <w:t xml:space="preserve">          </w:t>
      </w:r>
      <w:r>
        <w:rPr>
          <w:rFonts w:ascii="Times New Roman" w:eastAsia="宋体" w:hAnsi="Times New Roman" w:cs="Times New Roman"/>
          <w:kern w:val="2"/>
          <w:sz w:val="24"/>
          <w:szCs w:val="24"/>
        </w:rPr>
        <w:t>是否涉及绿色产品：</w:t>
      </w:r>
      <w:r>
        <w:rPr>
          <w:rFonts w:ascii="Times New Roman" w:eastAsia="宋体" w:hAnsi="Times New Roman" w:cs="Times New Roman"/>
          <w:kern w:val="2"/>
          <w:sz w:val="24"/>
          <w:szCs w:val="24"/>
        </w:rPr>
        <w:t xml:space="preserve"> </w:t>
      </w:r>
    </w:p>
    <w:p w:rsidR="002132E6" w:rsidRDefault="00DC795C">
      <w:pPr>
        <w:pStyle w:val="AONormal"/>
        <w:snapToGrid w:val="0"/>
        <w:spacing w:line="360" w:lineRule="auto"/>
        <w:ind w:firstLineChars="0" w:firstLine="420"/>
        <w:rPr>
          <w:rFonts w:ascii="Times New Roman" w:eastAsia="宋体" w:hAnsi="Times New Roman" w:cs="Times New Roman"/>
          <w:sz w:val="24"/>
          <w:szCs w:val="24"/>
          <w:u w:val="single"/>
        </w:rPr>
      </w:pP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sym w:font="Wingdings" w:char="F0A8"/>
      </w:r>
      <w:r>
        <w:rPr>
          <w:rFonts w:ascii="Times New Roman" w:eastAsia="宋体" w:hAnsi="Times New Roman" w:cs="Times New Roman"/>
          <w:kern w:val="2"/>
          <w:sz w:val="24"/>
          <w:szCs w:val="24"/>
        </w:rPr>
        <w:t>是，绿色产品政府采购相关政策确定的底级品目名称：</w:t>
      </w:r>
      <w:r>
        <w:rPr>
          <w:rFonts w:ascii="Times New Roman" w:eastAsia="宋体" w:hAnsi="Times New Roman" w:cs="Times New Roman"/>
          <w:sz w:val="24"/>
          <w:szCs w:val="24"/>
          <w:u w:val="single"/>
        </w:rPr>
        <w:t xml:space="preserve">         </w:t>
      </w:r>
    </w:p>
    <w:p w:rsidR="002132E6" w:rsidRDefault="00DC795C">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强制采购</w:t>
      </w:r>
      <w:r>
        <w:rPr>
          <w:iCs/>
          <w:sz w:val="24"/>
          <w:szCs w:val="24"/>
        </w:rPr>
        <w:t xml:space="preserve">       </w:t>
      </w:r>
      <w:r>
        <w:rPr>
          <w:iCs/>
          <w:sz w:val="24"/>
          <w:szCs w:val="24"/>
        </w:rPr>
        <w:sym w:font="Wingdings" w:char="F0A8"/>
      </w:r>
      <w:r>
        <w:rPr>
          <w:iCs/>
          <w:sz w:val="24"/>
          <w:szCs w:val="24"/>
        </w:rPr>
        <w:t>优先采购</w:t>
      </w:r>
      <w:r>
        <w:rPr>
          <w:iCs/>
          <w:sz w:val="24"/>
          <w:szCs w:val="24"/>
        </w:rPr>
        <w:t xml:space="preserve">    </w:t>
      </w:r>
    </w:p>
    <w:p w:rsidR="002132E6" w:rsidRDefault="00DC795C">
      <w:pPr>
        <w:pStyle w:val="AONormal"/>
        <w:snapToGrid w:val="0"/>
        <w:spacing w:line="360" w:lineRule="auto"/>
        <w:ind w:firstLineChars="0" w:firstLine="420"/>
        <w:rPr>
          <w:rFonts w:ascii="Times New Roman" w:hAnsi="Times New Roman" w:cs="Times New Roman"/>
          <w:sz w:val="24"/>
          <w:szCs w:val="24"/>
        </w:rPr>
      </w:pP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sym w:font="Wingdings" w:char="F0A8"/>
      </w:r>
      <w:r>
        <w:rPr>
          <w:rFonts w:ascii="Times New Roman" w:eastAsia="宋体" w:hAnsi="Times New Roman" w:cs="Times New Roman"/>
          <w:kern w:val="2"/>
          <w:sz w:val="24"/>
          <w:szCs w:val="24"/>
        </w:rPr>
        <w:t>否</w:t>
      </w:r>
    </w:p>
    <w:p w:rsidR="002132E6" w:rsidRDefault="00DC795C">
      <w:pPr>
        <w:adjustRightInd w:val="0"/>
        <w:snapToGrid w:val="0"/>
        <w:spacing w:line="360" w:lineRule="auto"/>
        <w:rPr>
          <w:sz w:val="24"/>
          <w:szCs w:val="24"/>
        </w:rPr>
      </w:pPr>
      <w:r>
        <w:rPr>
          <w:sz w:val="24"/>
          <w:szCs w:val="24"/>
        </w:rPr>
        <w:t xml:space="preserve">    </w:t>
      </w:r>
      <w:r>
        <w:rPr>
          <w:sz w:val="24"/>
          <w:szCs w:val="24"/>
        </w:rPr>
        <w:t>（</w:t>
      </w:r>
      <w:r>
        <w:rPr>
          <w:sz w:val="24"/>
          <w:szCs w:val="24"/>
        </w:rPr>
        <w:t>1</w:t>
      </w:r>
      <w:r>
        <w:rPr>
          <w:sz w:val="24"/>
          <w:szCs w:val="24"/>
          <w:lang w:val="en"/>
        </w:rPr>
        <w:t>1</w:t>
      </w:r>
      <w:r>
        <w:rPr>
          <w:sz w:val="24"/>
          <w:szCs w:val="24"/>
        </w:rPr>
        <w:t>）涉及商品包装和快递包装的，是否参考《商品包装政府采购需求标准（试行）》、《快递包装政府采购需求标准（试行）》明确产品及相关快递服务的具体包装要求：</w:t>
      </w:r>
    </w:p>
    <w:p w:rsidR="002132E6" w:rsidRDefault="00DC795C" w:rsidP="00DC795C">
      <w:pPr>
        <w:adjustRightInd w:val="0"/>
        <w:snapToGrid w:val="0"/>
        <w:spacing w:line="360" w:lineRule="auto"/>
        <w:ind w:firstLineChars="400" w:firstLine="893"/>
        <w:rPr>
          <w:sz w:val="24"/>
          <w:szCs w:val="24"/>
        </w:rPr>
      </w:pPr>
      <w:r>
        <w:rPr>
          <w:sz w:val="24"/>
          <w:szCs w:val="24"/>
        </w:rPr>
        <w:sym w:font="Wingdings" w:char="F0A8"/>
      </w:r>
      <w:r>
        <w:rPr>
          <w:sz w:val="24"/>
          <w:szCs w:val="24"/>
        </w:rPr>
        <w:t>是</w:t>
      </w:r>
      <w:r>
        <w:rPr>
          <w:sz w:val="24"/>
          <w:szCs w:val="24"/>
        </w:rPr>
        <w:t xml:space="preserve">       </w:t>
      </w:r>
      <w:r>
        <w:rPr>
          <w:sz w:val="24"/>
          <w:szCs w:val="24"/>
        </w:rPr>
        <w:sym w:font="Wingdings" w:char="F0A8"/>
      </w:r>
      <w:r>
        <w:rPr>
          <w:sz w:val="24"/>
          <w:szCs w:val="24"/>
        </w:rPr>
        <w:t>否</w:t>
      </w:r>
      <w:r>
        <w:rPr>
          <w:sz w:val="24"/>
          <w:szCs w:val="24"/>
        </w:rPr>
        <w:t xml:space="preserve">      </w:t>
      </w:r>
      <w:r>
        <w:rPr>
          <w:sz w:val="24"/>
          <w:szCs w:val="24"/>
        </w:rPr>
        <w:sym w:font="Wingdings" w:char="F0A8"/>
      </w:r>
      <w:r>
        <w:rPr>
          <w:sz w:val="24"/>
          <w:szCs w:val="24"/>
        </w:rPr>
        <w:t>不涉及</w:t>
      </w:r>
    </w:p>
    <w:p w:rsidR="002132E6" w:rsidRDefault="00DC795C">
      <w:pPr>
        <w:numPr>
          <w:ilvl w:val="0"/>
          <w:numId w:val="1"/>
        </w:numPr>
        <w:adjustRightInd w:val="0"/>
        <w:snapToGrid w:val="0"/>
        <w:spacing w:line="360" w:lineRule="auto"/>
        <w:ind w:firstLineChars="200" w:firstLine="448"/>
        <w:rPr>
          <w:b/>
          <w:sz w:val="24"/>
          <w:szCs w:val="24"/>
        </w:rPr>
      </w:pPr>
      <w:r>
        <w:rPr>
          <w:b/>
          <w:sz w:val="24"/>
          <w:szCs w:val="24"/>
        </w:rPr>
        <w:t>合同金额</w:t>
      </w:r>
    </w:p>
    <w:p w:rsidR="002132E6" w:rsidRDefault="00DC795C" w:rsidP="00DC795C">
      <w:pPr>
        <w:adjustRightInd w:val="0"/>
        <w:snapToGrid w:val="0"/>
        <w:spacing w:line="360" w:lineRule="auto"/>
        <w:ind w:firstLineChars="200" w:firstLine="446"/>
        <w:rPr>
          <w:sz w:val="24"/>
          <w:szCs w:val="24"/>
        </w:rPr>
      </w:pPr>
      <w:r>
        <w:rPr>
          <w:sz w:val="24"/>
          <w:szCs w:val="24"/>
        </w:rPr>
        <w:t>（</w:t>
      </w:r>
      <w:r>
        <w:rPr>
          <w:sz w:val="24"/>
          <w:szCs w:val="24"/>
        </w:rPr>
        <w:t>1</w:t>
      </w:r>
      <w:r>
        <w:rPr>
          <w:sz w:val="24"/>
          <w:szCs w:val="24"/>
        </w:rPr>
        <w:t>）合同金额小写：</w:t>
      </w:r>
      <w:r>
        <w:rPr>
          <w:sz w:val="24"/>
          <w:szCs w:val="24"/>
          <w:u w:val="single"/>
        </w:rPr>
        <w:t xml:space="preserve">                           </w:t>
      </w:r>
    </w:p>
    <w:p w:rsidR="002132E6" w:rsidRDefault="00DC795C">
      <w:pPr>
        <w:adjustRightInd w:val="0"/>
        <w:snapToGrid w:val="0"/>
        <w:spacing w:line="360" w:lineRule="auto"/>
        <w:rPr>
          <w:sz w:val="24"/>
          <w:szCs w:val="24"/>
          <w:u w:val="single"/>
        </w:rPr>
      </w:pPr>
      <w:r>
        <w:rPr>
          <w:sz w:val="24"/>
          <w:szCs w:val="24"/>
        </w:rPr>
        <w:t xml:space="preserve">                 </w:t>
      </w:r>
      <w:r>
        <w:rPr>
          <w:sz w:val="24"/>
          <w:szCs w:val="24"/>
        </w:rPr>
        <w:t>大写：</w:t>
      </w:r>
      <w:r>
        <w:rPr>
          <w:sz w:val="24"/>
          <w:szCs w:val="24"/>
          <w:u w:val="single"/>
        </w:rPr>
        <w:t xml:space="preserve">                           </w:t>
      </w:r>
    </w:p>
    <w:p w:rsidR="002132E6" w:rsidRDefault="00DC795C">
      <w:pPr>
        <w:adjustRightInd w:val="0"/>
        <w:snapToGrid w:val="0"/>
        <w:spacing w:line="360" w:lineRule="auto"/>
        <w:rPr>
          <w:sz w:val="24"/>
          <w:szCs w:val="24"/>
        </w:rPr>
      </w:pPr>
      <w:r>
        <w:rPr>
          <w:sz w:val="24"/>
          <w:szCs w:val="24"/>
        </w:rPr>
        <w:t xml:space="preserve">         </w:t>
      </w:r>
      <w:r>
        <w:rPr>
          <w:sz w:val="24"/>
          <w:szCs w:val="24"/>
        </w:rPr>
        <w:t>分包金额（如有）小写：</w:t>
      </w:r>
      <w:r>
        <w:rPr>
          <w:sz w:val="24"/>
          <w:szCs w:val="24"/>
          <w:u w:val="single"/>
        </w:rPr>
        <w:t xml:space="preserve">                   </w:t>
      </w:r>
    </w:p>
    <w:p w:rsidR="002132E6" w:rsidRDefault="00DC795C">
      <w:pPr>
        <w:adjustRightInd w:val="0"/>
        <w:snapToGrid w:val="0"/>
        <w:spacing w:line="360" w:lineRule="auto"/>
        <w:rPr>
          <w:sz w:val="24"/>
          <w:szCs w:val="24"/>
          <w:u w:val="single"/>
        </w:rPr>
      </w:pPr>
      <w:r>
        <w:rPr>
          <w:sz w:val="24"/>
          <w:szCs w:val="24"/>
        </w:rPr>
        <w:t xml:space="preserve">                  </w:t>
      </w:r>
      <w:r>
        <w:rPr>
          <w:sz w:val="24"/>
          <w:szCs w:val="24"/>
        </w:rPr>
        <w:t>大写：</w:t>
      </w:r>
      <w:r>
        <w:rPr>
          <w:sz w:val="24"/>
          <w:szCs w:val="24"/>
          <w:u w:val="single"/>
        </w:rPr>
        <w:t xml:space="preserve">                       </w:t>
      </w:r>
    </w:p>
    <w:p w:rsidR="002132E6" w:rsidRDefault="00DC795C">
      <w:pPr>
        <w:adjustRightInd w:val="0"/>
        <w:snapToGrid w:val="0"/>
        <w:spacing w:line="360" w:lineRule="auto"/>
        <w:rPr>
          <w:sz w:val="24"/>
          <w:szCs w:val="24"/>
        </w:rPr>
      </w:pPr>
      <w:r>
        <w:rPr>
          <w:sz w:val="24"/>
          <w:szCs w:val="24"/>
        </w:rPr>
        <w:t xml:space="preserve">    </w:t>
      </w:r>
      <w:r>
        <w:rPr>
          <w:sz w:val="24"/>
          <w:szCs w:val="24"/>
        </w:rPr>
        <w:t>（注：固定单价合同应填写单价和最高限价）</w:t>
      </w:r>
    </w:p>
    <w:p w:rsidR="002132E6" w:rsidRDefault="00DC795C">
      <w:pPr>
        <w:adjustRightInd w:val="0"/>
        <w:snapToGrid w:val="0"/>
        <w:spacing w:line="360" w:lineRule="auto"/>
        <w:rPr>
          <w:sz w:val="24"/>
          <w:szCs w:val="24"/>
        </w:rPr>
      </w:pPr>
      <w:r>
        <w:rPr>
          <w:sz w:val="24"/>
          <w:szCs w:val="24"/>
        </w:rPr>
        <w:t xml:space="preserve">    </w:t>
      </w:r>
      <w:r>
        <w:rPr>
          <w:sz w:val="24"/>
          <w:szCs w:val="24"/>
        </w:rPr>
        <w:t>（</w:t>
      </w:r>
      <w:r>
        <w:rPr>
          <w:sz w:val="24"/>
          <w:szCs w:val="24"/>
        </w:rPr>
        <w:t>2</w:t>
      </w:r>
      <w:r>
        <w:rPr>
          <w:sz w:val="24"/>
          <w:szCs w:val="24"/>
        </w:rPr>
        <w:t>）合同定价方式（采用组合定价方式的，可以勾选多项）：</w:t>
      </w:r>
    </w:p>
    <w:p w:rsidR="002132E6" w:rsidRDefault="00DC795C" w:rsidP="00DC795C">
      <w:pPr>
        <w:adjustRightInd w:val="0"/>
        <w:snapToGrid w:val="0"/>
        <w:spacing w:line="360" w:lineRule="auto"/>
        <w:ind w:firstLineChars="200" w:firstLine="446"/>
        <w:rPr>
          <w:sz w:val="24"/>
          <w:szCs w:val="24"/>
        </w:rPr>
      </w:pPr>
      <w:r>
        <w:rPr>
          <w:iCs/>
          <w:sz w:val="24"/>
          <w:szCs w:val="24"/>
        </w:rPr>
        <w:t xml:space="preserve">  </w:t>
      </w:r>
      <w:r>
        <w:rPr>
          <w:iCs/>
          <w:sz w:val="24"/>
          <w:szCs w:val="24"/>
        </w:rPr>
        <w:sym w:font="Wingdings" w:char="F0A8"/>
      </w:r>
      <w:r>
        <w:rPr>
          <w:iCs/>
          <w:sz w:val="24"/>
          <w:szCs w:val="24"/>
        </w:rPr>
        <w:t>固定总价</w:t>
      </w:r>
      <w:r>
        <w:rPr>
          <w:iCs/>
          <w:sz w:val="24"/>
          <w:szCs w:val="24"/>
        </w:rPr>
        <w:t xml:space="preserve"> </w:t>
      </w:r>
      <w:r>
        <w:rPr>
          <w:iCs/>
          <w:sz w:val="24"/>
          <w:szCs w:val="24"/>
        </w:rPr>
        <w:sym w:font="Wingdings" w:char="F0A8"/>
      </w:r>
      <w:r>
        <w:rPr>
          <w:iCs/>
          <w:sz w:val="24"/>
          <w:szCs w:val="24"/>
        </w:rPr>
        <w:t>固定单价</w:t>
      </w:r>
      <w:r>
        <w:rPr>
          <w:iCs/>
          <w:sz w:val="24"/>
          <w:szCs w:val="24"/>
        </w:rPr>
        <w:t xml:space="preserve"> </w:t>
      </w:r>
      <w:r>
        <w:rPr>
          <w:iCs/>
          <w:sz w:val="24"/>
          <w:szCs w:val="24"/>
        </w:rPr>
        <w:sym w:font="Wingdings" w:char="F0A8"/>
      </w:r>
      <w:r>
        <w:rPr>
          <w:iCs/>
          <w:sz w:val="24"/>
          <w:szCs w:val="24"/>
        </w:rPr>
        <w:t>固定费率</w:t>
      </w:r>
      <w:r>
        <w:rPr>
          <w:iCs/>
          <w:sz w:val="24"/>
          <w:szCs w:val="24"/>
        </w:rPr>
        <w:t xml:space="preserve"> </w:t>
      </w:r>
      <w:r>
        <w:rPr>
          <w:iCs/>
          <w:sz w:val="24"/>
          <w:szCs w:val="24"/>
        </w:rPr>
        <w:sym w:font="Wingdings" w:char="F0A8"/>
      </w:r>
      <w:r>
        <w:rPr>
          <w:iCs/>
          <w:sz w:val="24"/>
          <w:szCs w:val="24"/>
        </w:rPr>
        <w:t>成本补偿</w:t>
      </w:r>
      <w:r>
        <w:rPr>
          <w:iCs/>
          <w:sz w:val="24"/>
          <w:szCs w:val="24"/>
        </w:rPr>
        <w:t xml:space="preserve"> </w:t>
      </w:r>
      <w:r>
        <w:rPr>
          <w:iCs/>
          <w:sz w:val="24"/>
          <w:szCs w:val="24"/>
        </w:rPr>
        <w:sym w:font="Wingdings" w:char="F0A8"/>
      </w:r>
      <w:r>
        <w:rPr>
          <w:iCs/>
          <w:sz w:val="24"/>
          <w:szCs w:val="24"/>
        </w:rPr>
        <w:t>绩效激励</w:t>
      </w:r>
      <w:r>
        <w:rPr>
          <w:iCs/>
          <w:sz w:val="24"/>
          <w:szCs w:val="24"/>
        </w:rPr>
        <w:t xml:space="preserve"> </w:t>
      </w:r>
      <w:r>
        <w:rPr>
          <w:iCs/>
          <w:sz w:val="24"/>
          <w:szCs w:val="24"/>
        </w:rPr>
        <w:sym w:font="Wingdings" w:char="F0A8"/>
      </w:r>
      <w:r>
        <w:rPr>
          <w:iCs/>
          <w:sz w:val="24"/>
          <w:szCs w:val="24"/>
        </w:rPr>
        <w:t>其他</w:t>
      </w:r>
      <w:r>
        <w:rPr>
          <w:sz w:val="24"/>
          <w:szCs w:val="24"/>
          <w:u w:val="single"/>
        </w:rPr>
        <w:t xml:space="preserve">       </w:t>
      </w:r>
    </w:p>
    <w:p w:rsidR="002132E6" w:rsidRDefault="00DC795C">
      <w:pPr>
        <w:pStyle w:val="10"/>
        <w:adjustRightInd w:val="0"/>
        <w:snapToGrid w:val="0"/>
        <w:spacing w:line="360" w:lineRule="auto"/>
        <w:ind w:firstLine="446"/>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）付款方式（按项目实际勾选填写）：</w:t>
      </w:r>
    </w:p>
    <w:p w:rsidR="002132E6" w:rsidRDefault="00DC795C" w:rsidP="00DC795C">
      <w:pPr>
        <w:adjustRightInd w:val="0"/>
        <w:snapToGrid w:val="0"/>
        <w:spacing w:line="360" w:lineRule="auto"/>
        <w:ind w:firstLineChars="300" w:firstLine="669"/>
        <w:rPr>
          <w:sz w:val="24"/>
          <w:szCs w:val="24"/>
          <w:u w:val="single"/>
        </w:rPr>
      </w:pPr>
      <w:r>
        <w:rPr>
          <w:sz w:val="24"/>
          <w:szCs w:val="24"/>
        </w:rPr>
        <w:sym w:font="Wingdings" w:char="F0A8"/>
      </w:r>
      <w:r>
        <w:rPr>
          <w:sz w:val="24"/>
          <w:szCs w:val="24"/>
        </w:rPr>
        <w:t>全额付款：</w:t>
      </w:r>
      <w:r>
        <w:rPr>
          <w:sz w:val="24"/>
          <w:szCs w:val="24"/>
          <w:u w:val="single"/>
        </w:rPr>
        <w:t xml:space="preserve">     </w:t>
      </w:r>
      <w:r>
        <w:rPr>
          <w:sz w:val="24"/>
          <w:szCs w:val="24"/>
          <w:u w:val="single"/>
        </w:rPr>
        <w:t>（应明确一次性支付合同款项的条件）</w:t>
      </w:r>
      <w:r>
        <w:rPr>
          <w:sz w:val="24"/>
          <w:szCs w:val="24"/>
          <w:u w:val="single"/>
        </w:rPr>
        <w:t xml:space="preserve">                    </w:t>
      </w:r>
    </w:p>
    <w:p w:rsidR="002132E6" w:rsidRDefault="00DC795C" w:rsidP="00DC795C">
      <w:pPr>
        <w:adjustRightInd w:val="0"/>
        <w:snapToGrid w:val="0"/>
        <w:spacing w:line="360" w:lineRule="auto"/>
        <w:ind w:firstLineChars="300" w:firstLine="669"/>
        <w:rPr>
          <w:sz w:val="24"/>
          <w:szCs w:val="24"/>
        </w:rPr>
      </w:pPr>
      <w:r>
        <w:rPr>
          <w:sz w:val="24"/>
          <w:szCs w:val="24"/>
        </w:rPr>
        <w:sym w:font="Wingdings" w:char="F0A8"/>
      </w:r>
      <w:r>
        <w:rPr>
          <w:sz w:val="24"/>
          <w:szCs w:val="24"/>
        </w:rPr>
        <w:t>分期付款：</w:t>
      </w:r>
      <w:r>
        <w:rPr>
          <w:sz w:val="24"/>
          <w:szCs w:val="24"/>
          <w:u w:val="single"/>
        </w:rPr>
        <w:t xml:space="preserve">  </w:t>
      </w:r>
      <w:r>
        <w:rPr>
          <w:sz w:val="24"/>
          <w:szCs w:val="24"/>
          <w:u w:val="single"/>
        </w:rPr>
        <w:t>（应明确分期支付合同款项的</w:t>
      </w:r>
      <w:r>
        <w:rPr>
          <w:sz w:val="24"/>
          <w:szCs w:val="24"/>
          <w:u w:val="single"/>
        </w:rPr>
        <w:t>各期比例和支付条件，各期支付条件应与分期履约验收情况挂钩）</w:t>
      </w:r>
      <w:r>
        <w:rPr>
          <w:sz w:val="24"/>
          <w:szCs w:val="24"/>
          <w:u w:val="single"/>
        </w:rPr>
        <w:t xml:space="preserve"> </w:t>
      </w:r>
      <w:r>
        <w:rPr>
          <w:sz w:val="24"/>
          <w:szCs w:val="24"/>
        </w:rPr>
        <w:t>，其中涉及预付款的：</w:t>
      </w:r>
      <w:r>
        <w:rPr>
          <w:sz w:val="24"/>
          <w:szCs w:val="24"/>
          <w:u w:val="single"/>
        </w:rPr>
        <w:t xml:space="preserve"> </w:t>
      </w:r>
      <w:r>
        <w:rPr>
          <w:sz w:val="24"/>
          <w:szCs w:val="24"/>
          <w:u w:val="single"/>
        </w:rPr>
        <w:t>（应明确预付款的支付比例和支付条件）</w:t>
      </w:r>
      <w:r>
        <w:rPr>
          <w:sz w:val="24"/>
          <w:szCs w:val="24"/>
          <w:u w:val="single"/>
        </w:rPr>
        <w:t xml:space="preserve"> </w:t>
      </w:r>
    </w:p>
    <w:p w:rsidR="002132E6" w:rsidRDefault="00DC795C" w:rsidP="00DC795C">
      <w:pPr>
        <w:adjustRightInd w:val="0"/>
        <w:snapToGrid w:val="0"/>
        <w:spacing w:line="360" w:lineRule="auto"/>
        <w:ind w:firstLineChars="300" w:firstLine="669"/>
        <w:rPr>
          <w:sz w:val="24"/>
          <w:szCs w:val="24"/>
          <w:u w:val="single"/>
        </w:rPr>
      </w:pPr>
      <w:r>
        <w:rPr>
          <w:sz w:val="24"/>
          <w:szCs w:val="24"/>
        </w:rPr>
        <w:sym w:font="Wingdings" w:char="F0A8"/>
      </w:r>
      <w:r>
        <w:rPr>
          <w:sz w:val="24"/>
          <w:szCs w:val="24"/>
        </w:rPr>
        <w:t>成本补偿：</w:t>
      </w:r>
      <w:r>
        <w:rPr>
          <w:sz w:val="24"/>
          <w:szCs w:val="24"/>
          <w:u w:val="single"/>
        </w:rPr>
        <w:t xml:space="preserve">      </w:t>
      </w:r>
      <w:r>
        <w:rPr>
          <w:sz w:val="24"/>
          <w:szCs w:val="24"/>
          <w:u w:val="single"/>
        </w:rPr>
        <w:t>（应明确按照成本补偿方式的支付方式和支付条件）</w:t>
      </w:r>
      <w:r>
        <w:rPr>
          <w:sz w:val="24"/>
          <w:szCs w:val="24"/>
          <w:u w:val="single"/>
        </w:rPr>
        <w:t xml:space="preserve">   </w:t>
      </w:r>
    </w:p>
    <w:p w:rsidR="002132E6" w:rsidRDefault="00DC795C" w:rsidP="00DC795C">
      <w:pPr>
        <w:adjustRightInd w:val="0"/>
        <w:snapToGrid w:val="0"/>
        <w:spacing w:line="360" w:lineRule="auto"/>
        <w:ind w:firstLineChars="300" w:firstLine="669"/>
        <w:rPr>
          <w:sz w:val="24"/>
          <w:szCs w:val="24"/>
        </w:rPr>
      </w:pPr>
      <w:r>
        <w:rPr>
          <w:sz w:val="24"/>
          <w:szCs w:val="24"/>
        </w:rPr>
        <w:sym w:font="Wingdings" w:char="F0A8"/>
      </w:r>
      <w:r>
        <w:rPr>
          <w:sz w:val="24"/>
          <w:szCs w:val="24"/>
        </w:rPr>
        <w:t>绩效激励：</w:t>
      </w:r>
      <w:r>
        <w:rPr>
          <w:sz w:val="24"/>
          <w:szCs w:val="24"/>
          <w:u w:val="single"/>
        </w:rPr>
        <w:t xml:space="preserve">      </w:t>
      </w:r>
      <w:r>
        <w:rPr>
          <w:sz w:val="24"/>
          <w:szCs w:val="24"/>
          <w:u w:val="single"/>
        </w:rPr>
        <w:t>（应明确按照绩效激励方式的支付方式和支付条件）</w:t>
      </w:r>
      <w:r>
        <w:rPr>
          <w:sz w:val="24"/>
          <w:szCs w:val="24"/>
          <w:u w:val="single"/>
        </w:rPr>
        <w:t xml:space="preserve">   </w:t>
      </w:r>
    </w:p>
    <w:p w:rsidR="002132E6" w:rsidRDefault="00DC795C">
      <w:pPr>
        <w:numPr>
          <w:ilvl w:val="0"/>
          <w:numId w:val="1"/>
        </w:numPr>
        <w:adjustRightInd w:val="0"/>
        <w:snapToGrid w:val="0"/>
        <w:spacing w:line="360" w:lineRule="auto"/>
        <w:ind w:firstLineChars="200" w:firstLine="448"/>
        <w:rPr>
          <w:b/>
          <w:sz w:val="24"/>
          <w:szCs w:val="24"/>
          <w:u w:val="single"/>
        </w:rPr>
      </w:pPr>
      <w:r>
        <w:rPr>
          <w:b/>
          <w:sz w:val="24"/>
          <w:szCs w:val="24"/>
        </w:rPr>
        <w:t>合同履行</w:t>
      </w:r>
    </w:p>
    <w:p w:rsidR="002132E6" w:rsidRDefault="00DC795C" w:rsidP="00DC795C">
      <w:pPr>
        <w:adjustRightInd w:val="0"/>
        <w:snapToGrid w:val="0"/>
        <w:spacing w:line="360" w:lineRule="auto"/>
        <w:ind w:firstLineChars="200" w:firstLine="446"/>
        <w:rPr>
          <w:sz w:val="24"/>
          <w:szCs w:val="24"/>
        </w:rPr>
      </w:pPr>
      <w:r>
        <w:rPr>
          <w:sz w:val="24"/>
          <w:szCs w:val="24"/>
        </w:rPr>
        <w:t>（</w:t>
      </w:r>
      <w:r>
        <w:rPr>
          <w:sz w:val="24"/>
          <w:szCs w:val="24"/>
        </w:rPr>
        <w:t>1</w:t>
      </w:r>
      <w:r>
        <w:rPr>
          <w:sz w:val="24"/>
          <w:szCs w:val="24"/>
        </w:rPr>
        <w:t>）起始日期：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日，完成日期：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rsidR="002132E6" w:rsidRDefault="00DC795C" w:rsidP="00DC795C">
      <w:pPr>
        <w:adjustRightInd w:val="0"/>
        <w:snapToGrid w:val="0"/>
        <w:spacing w:line="360" w:lineRule="auto"/>
        <w:ind w:firstLineChars="200" w:firstLine="446"/>
        <w:rPr>
          <w:sz w:val="24"/>
          <w:szCs w:val="24"/>
          <w:u w:val="single"/>
        </w:rPr>
      </w:pPr>
      <w:r>
        <w:rPr>
          <w:sz w:val="24"/>
          <w:szCs w:val="24"/>
        </w:rPr>
        <w:t>（</w:t>
      </w:r>
      <w:r>
        <w:rPr>
          <w:sz w:val="24"/>
          <w:szCs w:val="24"/>
        </w:rPr>
        <w:t>2</w:t>
      </w:r>
      <w:r>
        <w:rPr>
          <w:sz w:val="24"/>
          <w:szCs w:val="24"/>
        </w:rPr>
        <w:t>）履约地点</w:t>
      </w:r>
      <w:r>
        <w:rPr>
          <w:bCs/>
          <w:sz w:val="24"/>
          <w:szCs w:val="24"/>
        </w:rPr>
        <w:t>：</w:t>
      </w:r>
      <w:r>
        <w:rPr>
          <w:sz w:val="24"/>
          <w:szCs w:val="24"/>
          <w:u w:val="single"/>
        </w:rPr>
        <w:t xml:space="preserve">                             </w:t>
      </w:r>
    </w:p>
    <w:p w:rsidR="002132E6" w:rsidRDefault="00DC795C" w:rsidP="00DC795C">
      <w:pPr>
        <w:adjustRightInd w:val="0"/>
        <w:snapToGrid w:val="0"/>
        <w:spacing w:line="360" w:lineRule="auto"/>
        <w:ind w:firstLineChars="200" w:firstLine="446"/>
        <w:rPr>
          <w:sz w:val="24"/>
          <w:szCs w:val="24"/>
        </w:rPr>
      </w:pPr>
      <w:r>
        <w:rPr>
          <w:bCs/>
          <w:sz w:val="24"/>
          <w:szCs w:val="24"/>
        </w:rPr>
        <w:t>（</w:t>
      </w:r>
      <w:r>
        <w:rPr>
          <w:bCs/>
          <w:sz w:val="24"/>
          <w:szCs w:val="24"/>
        </w:rPr>
        <w:t>3</w:t>
      </w:r>
      <w:r>
        <w:rPr>
          <w:bCs/>
          <w:sz w:val="24"/>
          <w:szCs w:val="24"/>
        </w:rPr>
        <w:t>）履约担保：</w:t>
      </w:r>
      <w:r>
        <w:rPr>
          <w:sz w:val="24"/>
          <w:szCs w:val="24"/>
        </w:rPr>
        <w:t>是否收取履约保证金：</w:t>
      </w:r>
      <w:r>
        <w:rPr>
          <w:sz w:val="24"/>
          <w:szCs w:val="24"/>
        </w:rPr>
        <w:sym w:font="Wingdings" w:char="F0A8"/>
      </w:r>
      <w:r>
        <w:rPr>
          <w:sz w:val="24"/>
          <w:szCs w:val="24"/>
        </w:rPr>
        <w:t>是</w:t>
      </w:r>
      <w:r>
        <w:rPr>
          <w:sz w:val="24"/>
          <w:szCs w:val="24"/>
        </w:rPr>
        <w:t xml:space="preserve">    </w:t>
      </w:r>
      <w:r>
        <w:rPr>
          <w:sz w:val="24"/>
          <w:szCs w:val="24"/>
        </w:rPr>
        <w:sym w:font="Wingdings" w:char="F0A8"/>
      </w:r>
      <w:r>
        <w:rPr>
          <w:sz w:val="24"/>
          <w:szCs w:val="24"/>
        </w:rPr>
        <w:t>否</w:t>
      </w:r>
    </w:p>
    <w:p w:rsidR="002132E6" w:rsidRDefault="00DC795C">
      <w:pPr>
        <w:pStyle w:val="AONormal"/>
        <w:snapToGrid w:val="0"/>
        <w:spacing w:line="360" w:lineRule="auto"/>
        <w:ind w:firstLine="446"/>
        <w:rPr>
          <w:rFonts w:ascii="Times New Roman" w:eastAsia="宋体" w:hAnsi="Times New Roman" w:cs="Times New Roman"/>
          <w:sz w:val="24"/>
          <w:szCs w:val="24"/>
        </w:rPr>
      </w:pPr>
      <w:r>
        <w:rPr>
          <w:rFonts w:ascii="Times New Roman" w:hAnsi="Times New Roman" w:cs="Times New Roman"/>
          <w:bCs/>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收取履约保证金形式：</w:t>
      </w:r>
      <w:r>
        <w:rPr>
          <w:rFonts w:ascii="Times New Roman" w:eastAsia="宋体" w:hAnsi="Times New Roman" w:cs="Times New Roman"/>
          <w:bCs/>
          <w:sz w:val="24"/>
          <w:szCs w:val="24"/>
          <w:u w:val="single"/>
        </w:rPr>
        <w:t xml:space="preserve">                            </w:t>
      </w:r>
    </w:p>
    <w:p w:rsidR="002132E6" w:rsidRDefault="00DC795C">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收取履约保证金金额：</w:t>
      </w:r>
      <w:r>
        <w:rPr>
          <w:rFonts w:ascii="Times New Roman" w:eastAsia="宋体" w:hAnsi="Times New Roman" w:cs="Times New Roman"/>
          <w:bCs/>
          <w:sz w:val="24"/>
          <w:szCs w:val="24"/>
          <w:u w:val="single"/>
        </w:rPr>
        <w:t xml:space="preserve">                            </w:t>
      </w:r>
    </w:p>
    <w:p w:rsidR="002132E6" w:rsidRDefault="00DC795C" w:rsidP="00DC795C">
      <w:pPr>
        <w:adjustRightInd w:val="0"/>
        <w:snapToGrid w:val="0"/>
        <w:spacing w:line="360" w:lineRule="auto"/>
        <w:ind w:firstLineChars="200" w:firstLine="446"/>
        <w:rPr>
          <w:sz w:val="24"/>
          <w:szCs w:val="24"/>
        </w:rPr>
      </w:pPr>
      <w:r>
        <w:rPr>
          <w:bCs/>
          <w:sz w:val="24"/>
          <w:szCs w:val="24"/>
        </w:rPr>
        <w:t xml:space="preserve">    </w:t>
      </w:r>
      <w:r>
        <w:rPr>
          <w:bCs/>
          <w:sz w:val="24"/>
          <w:szCs w:val="24"/>
        </w:rPr>
        <w:t>履约担保期限：</w:t>
      </w:r>
      <w:r>
        <w:rPr>
          <w:bCs/>
          <w:sz w:val="24"/>
          <w:szCs w:val="24"/>
          <w:u w:val="single"/>
        </w:rPr>
        <w:t xml:space="preserve">                                  </w:t>
      </w:r>
    </w:p>
    <w:p w:rsidR="002132E6" w:rsidRDefault="00DC795C" w:rsidP="00DC795C">
      <w:pPr>
        <w:adjustRightInd w:val="0"/>
        <w:snapToGrid w:val="0"/>
        <w:spacing w:line="360" w:lineRule="auto"/>
        <w:ind w:firstLineChars="200" w:firstLine="446"/>
        <w:rPr>
          <w:bCs/>
          <w:sz w:val="24"/>
          <w:szCs w:val="24"/>
        </w:rPr>
      </w:pPr>
      <w:r>
        <w:rPr>
          <w:bCs/>
          <w:sz w:val="24"/>
          <w:szCs w:val="24"/>
        </w:rPr>
        <w:t>（</w:t>
      </w:r>
      <w:r>
        <w:rPr>
          <w:bCs/>
          <w:sz w:val="24"/>
          <w:szCs w:val="24"/>
        </w:rPr>
        <w:t>4</w:t>
      </w:r>
      <w:r>
        <w:rPr>
          <w:bCs/>
          <w:sz w:val="24"/>
          <w:szCs w:val="24"/>
        </w:rPr>
        <w:t>）分期履行要求：</w:t>
      </w:r>
      <w:r>
        <w:rPr>
          <w:bCs/>
          <w:sz w:val="24"/>
          <w:szCs w:val="24"/>
          <w:u w:val="single"/>
        </w:rPr>
        <w:t xml:space="preserve">                                                        </w:t>
      </w:r>
    </w:p>
    <w:p w:rsidR="002132E6" w:rsidRDefault="00DC795C" w:rsidP="00DC795C">
      <w:pPr>
        <w:adjustRightInd w:val="0"/>
        <w:snapToGrid w:val="0"/>
        <w:spacing w:line="360" w:lineRule="auto"/>
        <w:ind w:firstLineChars="200" w:firstLine="446"/>
        <w:rPr>
          <w:sz w:val="24"/>
          <w:szCs w:val="24"/>
          <w:u w:val="single"/>
        </w:rPr>
      </w:pPr>
      <w:r>
        <w:rPr>
          <w:bCs/>
          <w:sz w:val="24"/>
          <w:szCs w:val="24"/>
        </w:rPr>
        <w:t>（</w:t>
      </w:r>
      <w:r>
        <w:rPr>
          <w:bCs/>
          <w:sz w:val="24"/>
          <w:szCs w:val="24"/>
        </w:rPr>
        <w:t>5</w:t>
      </w:r>
      <w:r>
        <w:rPr>
          <w:bCs/>
          <w:sz w:val="24"/>
          <w:szCs w:val="24"/>
        </w:rPr>
        <w:t>）风险处置措施和替代方案：</w:t>
      </w:r>
      <w:r>
        <w:rPr>
          <w:color w:val="0000FF"/>
          <w:sz w:val="24"/>
          <w:szCs w:val="24"/>
          <w:u w:val="single"/>
        </w:rPr>
        <w:t xml:space="preserve"> </w:t>
      </w:r>
      <w:r>
        <w:rPr>
          <w:color w:val="000000" w:themeColor="text1"/>
          <w:sz w:val="24"/>
          <w:szCs w:val="24"/>
          <w:u w:val="single"/>
        </w:rPr>
        <w:t xml:space="preserve">              </w:t>
      </w:r>
      <w:r>
        <w:rPr>
          <w:sz w:val="24"/>
          <w:szCs w:val="24"/>
          <w:u w:val="single"/>
        </w:rPr>
        <w:t xml:space="preserve">                                                </w:t>
      </w:r>
    </w:p>
    <w:p w:rsidR="002132E6" w:rsidRDefault="00DC795C">
      <w:pPr>
        <w:numPr>
          <w:ilvl w:val="0"/>
          <w:numId w:val="1"/>
        </w:numPr>
        <w:adjustRightInd w:val="0"/>
        <w:snapToGrid w:val="0"/>
        <w:spacing w:line="360" w:lineRule="auto"/>
        <w:ind w:firstLineChars="200" w:firstLine="448"/>
        <w:rPr>
          <w:b/>
          <w:sz w:val="24"/>
          <w:szCs w:val="24"/>
        </w:rPr>
      </w:pPr>
      <w:r>
        <w:rPr>
          <w:b/>
          <w:sz w:val="24"/>
          <w:szCs w:val="24"/>
        </w:rPr>
        <w:t>合同验收</w:t>
      </w:r>
    </w:p>
    <w:p w:rsidR="002132E6" w:rsidRDefault="00DC795C" w:rsidP="00DC795C">
      <w:pPr>
        <w:numPr>
          <w:ilvl w:val="0"/>
          <w:numId w:val="3"/>
        </w:numPr>
        <w:adjustRightInd w:val="0"/>
        <w:snapToGrid w:val="0"/>
        <w:spacing w:line="360" w:lineRule="auto"/>
        <w:ind w:firstLineChars="200" w:firstLine="446"/>
        <w:rPr>
          <w:bCs/>
          <w:sz w:val="24"/>
          <w:szCs w:val="24"/>
        </w:rPr>
      </w:pPr>
      <w:r>
        <w:rPr>
          <w:bCs/>
          <w:sz w:val="24"/>
          <w:szCs w:val="24"/>
        </w:rPr>
        <w:t>验收组织方式：</w:t>
      </w:r>
      <w:r>
        <w:rPr>
          <w:sz w:val="24"/>
          <w:szCs w:val="24"/>
        </w:rPr>
        <w:sym w:font="Wingdings" w:char="F0A8"/>
      </w:r>
      <w:r>
        <w:rPr>
          <w:bCs/>
          <w:sz w:val="24"/>
          <w:szCs w:val="24"/>
        </w:rPr>
        <w:t>自行组织</w:t>
      </w:r>
      <w:r>
        <w:rPr>
          <w:bCs/>
          <w:sz w:val="24"/>
          <w:szCs w:val="24"/>
        </w:rPr>
        <w:t xml:space="preserve"> </w:t>
      </w:r>
      <w:r>
        <w:rPr>
          <w:sz w:val="24"/>
          <w:szCs w:val="24"/>
        </w:rPr>
        <w:sym w:font="Wingdings" w:char="F0A8"/>
      </w:r>
      <w:r>
        <w:rPr>
          <w:bCs/>
          <w:sz w:val="24"/>
          <w:szCs w:val="24"/>
        </w:rPr>
        <w:t>委托第三方组织</w:t>
      </w:r>
    </w:p>
    <w:p w:rsidR="002132E6" w:rsidRDefault="00DC795C">
      <w:pPr>
        <w:adjustRightInd w:val="0"/>
        <w:snapToGrid w:val="0"/>
        <w:spacing w:line="360" w:lineRule="auto"/>
        <w:rPr>
          <w:bCs/>
          <w:sz w:val="24"/>
          <w:szCs w:val="24"/>
        </w:rPr>
      </w:pPr>
      <w:r>
        <w:rPr>
          <w:bCs/>
          <w:sz w:val="24"/>
          <w:szCs w:val="24"/>
        </w:rPr>
        <w:t xml:space="preserve">         </w:t>
      </w:r>
      <w:r>
        <w:rPr>
          <w:bCs/>
          <w:sz w:val="24"/>
          <w:szCs w:val="24"/>
        </w:rPr>
        <w:t>验收主体：</w:t>
      </w:r>
      <w:r>
        <w:rPr>
          <w:bCs/>
          <w:sz w:val="24"/>
          <w:szCs w:val="24"/>
          <w:u w:val="single"/>
        </w:rPr>
        <w:t xml:space="preserve">                  </w:t>
      </w:r>
    </w:p>
    <w:p w:rsidR="002132E6" w:rsidRDefault="00DC795C">
      <w:pPr>
        <w:adjustRightInd w:val="0"/>
        <w:snapToGrid w:val="0"/>
        <w:spacing w:line="360" w:lineRule="auto"/>
        <w:rPr>
          <w:bCs/>
          <w:sz w:val="24"/>
          <w:szCs w:val="24"/>
        </w:rPr>
      </w:pPr>
      <w:r>
        <w:rPr>
          <w:bCs/>
          <w:sz w:val="24"/>
          <w:szCs w:val="24"/>
        </w:rPr>
        <w:t xml:space="preserve">        </w:t>
      </w:r>
      <w:r>
        <w:rPr>
          <w:bCs/>
          <w:sz w:val="24"/>
          <w:szCs w:val="24"/>
        </w:rPr>
        <w:t>是否邀请本项目的其他供应商参加验收：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2132E6" w:rsidRDefault="00DC795C" w:rsidP="00DC795C">
      <w:pPr>
        <w:adjustRightInd w:val="0"/>
        <w:snapToGrid w:val="0"/>
        <w:spacing w:line="360" w:lineRule="auto"/>
        <w:ind w:firstLineChars="400" w:firstLine="893"/>
        <w:rPr>
          <w:bCs/>
          <w:sz w:val="24"/>
          <w:szCs w:val="24"/>
        </w:rPr>
      </w:pPr>
      <w:r>
        <w:rPr>
          <w:bCs/>
          <w:sz w:val="24"/>
          <w:szCs w:val="24"/>
        </w:rPr>
        <w:t>是否邀请专家参加验收：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2132E6" w:rsidRDefault="00DC795C" w:rsidP="00DC795C">
      <w:pPr>
        <w:adjustRightInd w:val="0"/>
        <w:snapToGrid w:val="0"/>
        <w:spacing w:line="360" w:lineRule="auto"/>
        <w:ind w:firstLineChars="400" w:firstLine="893"/>
        <w:rPr>
          <w:bCs/>
          <w:sz w:val="24"/>
          <w:szCs w:val="24"/>
        </w:rPr>
      </w:pPr>
      <w:r>
        <w:rPr>
          <w:bCs/>
          <w:sz w:val="24"/>
          <w:szCs w:val="24"/>
        </w:rPr>
        <w:t>是否邀请服务对象参加验收：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2132E6" w:rsidRDefault="00DC795C" w:rsidP="00DC795C">
      <w:pPr>
        <w:adjustRightInd w:val="0"/>
        <w:snapToGrid w:val="0"/>
        <w:spacing w:line="360" w:lineRule="auto"/>
        <w:ind w:firstLineChars="400" w:firstLine="893"/>
        <w:rPr>
          <w:bCs/>
          <w:sz w:val="24"/>
          <w:szCs w:val="24"/>
        </w:rPr>
      </w:pPr>
      <w:r>
        <w:rPr>
          <w:bCs/>
          <w:sz w:val="24"/>
          <w:szCs w:val="24"/>
        </w:rPr>
        <w:t>是否邀请第三方检测机构参加验收：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2132E6" w:rsidRDefault="00DC795C" w:rsidP="00DC795C">
      <w:pPr>
        <w:adjustRightInd w:val="0"/>
        <w:snapToGrid w:val="0"/>
        <w:spacing w:line="360" w:lineRule="auto"/>
        <w:ind w:firstLineChars="400" w:firstLine="893"/>
        <w:rPr>
          <w:bCs/>
          <w:sz w:val="24"/>
          <w:szCs w:val="24"/>
        </w:rPr>
      </w:pPr>
      <w:r>
        <w:rPr>
          <w:bCs/>
          <w:sz w:val="24"/>
          <w:szCs w:val="24"/>
        </w:rPr>
        <w:t>是否进行抽查检测：</w:t>
      </w:r>
      <w:r>
        <w:rPr>
          <w:sz w:val="24"/>
          <w:szCs w:val="24"/>
        </w:rPr>
        <w:sym w:font="Wingdings" w:char="F0A8"/>
      </w:r>
      <w:r>
        <w:rPr>
          <w:bCs/>
          <w:sz w:val="24"/>
          <w:szCs w:val="24"/>
        </w:rPr>
        <w:t>是，抽查比例：</w:t>
      </w:r>
      <w:r>
        <w:rPr>
          <w:bCs/>
          <w:sz w:val="24"/>
          <w:szCs w:val="24"/>
          <w:u w:val="single"/>
        </w:rPr>
        <w:t xml:space="preserve">        </w:t>
      </w:r>
      <w:r>
        <w:rPr>
          <w:bCs/>
          <w:sz w:val="24"/>
          <w:szCs w:val="24"/>
        </w:rPr>
        <w:t xml:space="preserve"> </w:t>
      </w:r>
      <w:r>
        <w:rPr>
          <w:sz w:val="24"/>
          <w:szCs w:val="24"/>
        </w:rPr>
        <w:sym w:font="Wingdings" w:char="F0A8"/>
      </w:r>
      <w:r>
        <w:rPr>
          <w:bCs/>
          <w:sz w:val="24"/>
          <w:szCs w:val="24"/>
        </w:rPr>
        <w:t>否</w:t>
      </w:r>
    </w:p>
    <w:p w:rsidR="002132E6" w:rsidRDefault="00DC795C" w:rsidP="00DC795C">
      <w:pPr>
        <w:adjustRightInd w:val="0"/>
        <w:snapToGrid w:val="0"/>
        <w:spacing w:line="360" w:lineRule="auto"/>
        <w:ind w:firstLineChars="400" w:firstLine="893"/>
        <w:rPr>
          <w:bCs/>
          <w:sz w:val="24"/>
          <w:szCs w:val="24"/>
          <w:u w:val="single"/>
        </w:rPr>
      </w:pPr>
      <w:r>
        <w:rPr>
          <w:bCs/>
          <w:sz w:val="24"/>
          <w:szCs w:val="24"/>
        </w:rPr>
        <w:t>是否存在破坏性检测：</w:t>
      </w:r>
      <w:r>
        <w:rPr>
          <w:sz w:val="24"/>
          <w:szCs w:val="24"/>
        </w:rPr>
        <w:sym w:font="Wingdings" w:char="F0A8"/>
      </w:r>
      <w:r>
        <w:rPr>
          <w:bCs/>
          <w:sz w:val="24"/>
          <w:szCs w:val="24"/>
        </w:rPr>
        <w:t>是，</w:t>
      </w:r>
      <w:r>
        <w:rPr>
          <w:bCs/>
          <w:sz w:val="24"/>
          <w:szCs w:val="24"/>
          <w:u w:val="single"/>
        </w:rPr>
        <w:t>（应明确对被破坏的检测</w:t>
      </w:r>
      <w:r>
        <w:rPr>
          <w:bCs/>
          <w:sz w:val="24"/>
          <w:szCs w:val="24"/>
          <w:u w:val="single"/>
        </w:rPr>
        <w:t>产品的处理方式）</w:t>
      </w:r>
    </w:p>
    <w:p w:rsidR="002132E6" w:rsidRDefault="00DC795C" w:rsidP="00DC795C">
      <w:pPr>
        <w:adjustRightInd w:val="0"/>
        <w:snapToGrid w:val="0"/>
        <w:spacing w:line="360" w:lineRule="auto"/>
        <w:ind w:firstLineChars="400" w:firstLine="893"/>
        <w:rPr>
          <w:bCs/>
          <w:sz w:val="24"/>
          <w:szCs w:val="24"/>
        </w:rPr>
      </w:pPr>
      <w:r>
        <w:rPr>
          <w:bCs/>
          <w:sz w:val="24"/>
          <w:szCs w:val="24"/>
        </w:rPr>
        <w:t xml:space="preserve">                    </w:t>
      </w:r>
      <w:r>
        <w:rPr>
          <w:sz w:val="24"/>
          <w:szCs w:val="24"/>
        </w:rPr>
        <w:sym w:font="Wingdings" w:char="F0A8"/>
      </w:r>
      <w:r>
        <w:rPr>
          <w:bCs/>
          <w:sz w:val="24"/>
          <w:szCs w:val="24"/>
        </w:rPr>
        <w:t>否</w:t>
      </w:r>
    </w:p>
    <w:p w:rsidR="002132E6" w:rsidRDefault="00DC795C" w:rsidP="00DC795C">
      <w:pPr>
        <w:adjustRightInd w:val="0"/>
        <w:snapToGrid w:val="0"/>
        <w:spacing w:line="360" w:lineRule="auto"/>
        <w:ind w:firstLineChars="400" w:firstLine="893"/>
        <w:rPr>
          <w:bCs/>
          <w:sz w:val="24"/>
          <w:szCs w:val="24"/>
          <w:u w:val="single"/>
        </w:rPr>
      </w:pPr>
      <w:r>
        <w:rPr>
          <w:bCs/>
          <w:sz w:val="24"/>
          <w:szCs w:val="24"/>
        </w:rPr>
        <w:t>验收组织的其他事项：</w:t>
      </w:r>
      <w:r>
        <w:rPr>
          <w:bCs/>
          <w:sz w:val="24"/>
          <w:szCs w:val="24"/>
          <w:u w:val="single"/>
        </w:rPr>
        <w:t xml:space="preserve">                </w:t>
      </w:r>
    </w:p>
    <w:p w:rsidR="002132E6" w:rsidRDefault="00DC795C" w:rsidP="00DC795C">
      <w:pPr>
        <w:adjustRightInd w:val="0"/>
        <w:snapToGrid w:val="0"/>
        <w:spacing w:line="360" w:lineRule="auto"/>
        <w:ind w:firstLineChars="200" w:firstLine="446"/>
        <w:rPr>
          <w:bCs/>
          <w:sz w:val="24"/>
          <w:szCs w:val="24"/>
          <w:u w:val="single"/>
        </w:rPr>
      </w:pPr>
      <w:r>
        <w:rPr>
          <w:bCs/>
          <w:sz w:val="24"/>
          <w:szCs w:val="24"/>
        </w:rPr>
        <w:t>（</w:t>
      </w:r>
      <w:r>
        <w:rPr>
          <w:bCs/>
          <w:sz w:val="24"/>
          <w:szCs w:val="24"/>
        </w:rPr>
        <w:t>2</w:t>
      </w:r>
      <w:r>
        <w:rPr>
          <w:bCs/>
          <w:sz w:val="24"/>
          <w:szCs w:val="24"/>
        </w:rPr>
        <w:t>）履约验收时间：</w:t>
      </w:r>
      <w:r>
        <w:rPr>
          <w:bCs/>
          <w:sz w:val="24"/>
          <w:szCs w:val="24"/>
          <w:u w:val="single"/>
        </w:rPr>
        <w:t>（计划于何时验收</w:t>
      </w:r>
      <w:r>
        <w:rPr>
          <w:bCs/>
          <w:sz w:val="24"/>
          <w:szCs w:val="24"/>
          <w:u w:val="single"/>
        </w:rPr>
        <w:t>/</w:t>
      </w:r>
      <w:r>
        <w:rPr>
          <w:bCs/>
          <w:sz w:val="24"/>
          <w:szCs w:val="24"/>
          <w:u w:val="single"/>
        </w:rPr>
        <w:t>供应商提出验收申请之日起</w:t>
      </w:r>
      <w:r>
        <w:rPr>
          <w:bCs/>
          <w:sz w:val="24"/>
          <w:szCs w:val="24"/>
          <w:u w:val="single"/>
        </w:rPr>
        <w:t xml:space="preserve">   </w:t>
      </w:r>
      <w:r>
        <w:rPr>
          <w:bCs/>
          <w:sz w:val="24"/>
          <w:szCs w:val="24"/>
          <w:u w:val="single"/>
        </w:rPr>
        <w:t>日内组织验收）</w:t>
      </w:r>
      <w:r>
        <w:rPr>
          <w:bCs/>
          <w:sz w:val="24"/>
          <w:szCs w:val="24"/>
          <w:u w:val="single"/>
        </w:rPr>
        <w:t xml:space="preserve"> </w:t>
      </w:r>
    </w:p>
    <w:p w:rsidR="002132E6" w:rsidRDefault="00DC795C" w:rsidP="00DC795C">
      <w:pPr>
        <w:adjustRightInd w:val="0"/>
        <w:snapToGrid w:val="0"/>
        <w:spacing w:line="360" w:lineRule="auto"/>
        <w:ind w:firstLineChars="200" w:firstLine="446"/>
        <w:rPr>
          <w:bCs/>
          <w:sz w:val="24"/>
          <w:szCs w:val="24"/>
        </w:rPr>
      </w:pPr>
      <w:r>
        <w:rPr>
          <w:bCs/>
          <w:sz w:val="24"/>
          <w:szCs w:val="24"/>
        </w:rPr>
        <w:t>（</w:t>
      </w:r>
      <w:r>
        <w:rPr>
          <w:bCs/>
          <w:sz w:val="24"/>
          <w:szCs w:val="24"/>
        </w:rPr>
        <w:t>3</w:t>
      </w:r>
      <w:r>
        <w:rPr>
          <w:bCs/>
          <w:sz w:val="24"/>
          <w:szCs w:val="24"/>
        </w:rPr>
        <w:t>）履约验收方式：</w:t>
      </w:r>
      <w:r>
        <w:rPr>
          <w:sz w:val="24"/>
          <w:szCs w:val="24"/>
        </w:rPr>
        <w:sym w:font="Wingdings" w:char="F0A8"/>
      </w:r>
      <w:r>
        <w:rPr>
          <w:bCs/>
          <w:sz w:val="24"/>
          <w:szCs w:val="24"/>
        </w:rPr>
        <w:t>一次性验收</w:t>
      </w:r>
      <w:r>
        <w:rPr>
          <w:bCs/>
          <w:sz w:val="24"/>
          <w:szCs w:val="24"/>
        </w:rPr>
        <w:t xml:space="preserve">         </w:t>
      </w:r>
    </w:p>
    <w:p w:rsidR="002132E6" w:rsidRDefault="00DC795C">
      <w:pPr>
        <w:adjustRightInd w:val="0"/>
        <w:snapToGrid w:val="0"/>
        <w:spacing w:line="360" w:lineRule="auto"/>
        <w:rPr>
          <w:bCs/>
          <w:sz w:val="24"/>
          <w:szCs w:val="24"/>
        </w:rPr>
      </w:pPr>
      <w:r>
        <w:rPr>
          <w:bCs/>
          <w:sz w:val="24"/>
          <w:szCs w:val="24"/>
        </w:rPr>
        <w:t xml:space="preserve">                       </w:t>
      </w:r>
      <w:r>
        <w:rPr>
          <w:sz w:val="24"/>
          <w:szCs w:val="24"/>
        </w:rPr>
        <w:sym w:font="Wingdings" w:char="F0A8"/>
      </w:r>
      <w:r>
        <w:rPr>
          <w:bCs/>
          <w:sz w:val="24"/>
          <w:szCs w:val="24"/>
        </w:rPr>
        <w:t>分期</w:t>
      </w:r>
      <w:r>
        <w:rPr>
          <w:bCs/>
          <w:sz w:val="24"/>
          <w:szCs w:val="24"/>
        </w:rPr>
        <w:t>/</w:t>
      </w:r>
      <w:r>
        <w:rPr>
          <w:bCs/>
          <w:sz w:val="24"/>
          <w:szCs w:val="24"/>
        </w:rPr>
        <w:t>分项验收：</w:t>
      </w:r>
      <w:r>
        <w:rPr>
          <w:bCs/>
          <w:sz w:val="24"/>
          <w:szCs w:val="24"/>
          <w:u w:val="single"/>
        </w:rPr>
        <w:t xml:space="preserve"> </w:t>
      </w:r>
      <w:r>
        <w:rPr>
          <w:bCs/>
          <w:sz w:val="24"/>
          <w:szCs w:val="24"/>
          <w:u w:val="single"/>
        </w:rPr>
        <w:t>（应明确分期</w:t>
      </w:r>
      <w:r>
        <w:rPr>
          <w:bCs/>
          <w:sz w:val="24"/>
          <w:szCs w:val="24"/>
          <w:u w:val="single"/>
          <w:lang w:val="en"/>
        </w:rPr>
        <w:t>/</w:t>
      </w:r>
      <w:r>
        <w:rPr>
          <w:bCs/>
          <w:sz w:val="24"/>
          <w:szCs w:val="24"/>
          <w:u w:val="single"/>
          <w:lang w:val="en"/>
        </w:rPr>
        <w:t>分项验收的工作安排</w:t>
      </w:r>
      <w:r>
        <w:rPr>
          <w:bCs/>
          <w:sz w:val="24"/>
          <w:szCs w:val="24"/>
          <w:u w:val="single"/>
        </w:rPr>
        <w:t>）</w:t>
      </w:r>
      <w:r>
        <w:rPr>
          <w:bCs/>
          <w:sz w:val="24"/>
          <w:szCs w:val="24"/>
          <w:u w:val="single"/>
        </w:rPr>
        <w:t xml:space="preserve">  </w:t>
      </w:r>
    </w:p>
    <w:p w:rsidR="002132E6" w:rsidRDefault="00DC795C" w:rsidP="00DC795C">
      <w:pPr>
        <w:adjustRightInd w:val="0"/>
        <w:snapToGrid w:val="0"/>
        <w:spacing w:line="360" w:lineRule="auto"/>
        <w:ind w:firstLineChars="200" w:firstLine="446"/>
        <w:rPr>
          <w:bCs/>
          <w:sz w:val="24"/>
          <w:szCs w:val="24"/>
        </w:rPr>
      </w:pPr>
      <w:r>
        <w:rPr>
          <w:bCs/>
          <w:sz w:val="24"/>
          <w:szCs w:val="24"/>
        </w:rPr>
        <w:t>（</w:t>
      </w:r>
      <w:r>
        <w:rPr>
          <w:bCs/>
          <w:sz w:val="24"/>
          <w:szCs w:val="24"/>
        </w:rPr>
        <w:t>4</w:t>
      </w:r>
      <w:r>
        <w:rPr>
          <w:bCs/>
          <w:sz w:val="24"/>
          <w:szCs w:val="24"/>
        </w:rPr>
        <w:t>）履约验收程序：</w:t>
      </w:r>
      <w:r>
        <w:rPr>
          <w:bCs/>
          <w:sz w:val="24"/>
          <w:szCs w:val="24"/>
          <w:u w:val="single"/>
        </w:rPr>
        <w:t xml:space="preserve">                                         </w:t>
      </w:r>
    </w:p>
    <w:p w:rsidR="002132E6" w:rsidRDefault="00DC795C" w:rsidP="00DC795C">
      <w:pPr>
        <w:adjustRightInd w:val="0"/>
        <w:snapToGrid w:val="0"/>
        <w:spacing w:line="360" w:lineRule="auto"/>
        <w:ind w:firstLineChars="200" w:firstLine="446"/>
        <w:rPr>
          <w:bCs/>
          <w:sz w:val="24"/>
          <w:szCs w:val="24"/>
          <w:u w:val="single"/>
        </w:rPr>
      </w:pPr>
      <w:r>
        <w:rPr>
          <w:bCs/>
          <w:sz w:val="24"/>
          <w:szCs w:val="24"/>
        </w:rPr>
        <w:t>（</w:t>
      </w:r>
      <w:r>
        <w:rPr>
          <w:bCs/>
          <w:sz w:val="24"/>
          <w:szCs w:val="24"/>
        </w:rPr>
        <w:t>5</w:t>
      </w:r>
      <w:r>
        <w:rPr>
          <w:bCs/>
          <w:sz w:val="24"/>
          <w:szCs w:val="24"/>
        </w:rPr>
        <w:t>）履约验收的内容：</w:t>
      </w:r>
      <w:r>
        <w:rPr>
          <w:bCs/>
          <w:sz w:val="24"/>
          <w:szCs w:val="24"/>
          <w:u w:val="single"/>
        </w:rPr>
        <w:t xml:space="preserve"> </w:t>
      </w:r>
      <w:r>
        <w:rPr>
          <w:bCs/>
          <w:sz w:val="24"/>
          <w:szCs w:val="24"/>
          <w:u w:val="single"/>
        </w:rPr>
        <w:t>（应当包括每一项技术和商务要求的履约情况，特别是落实政府采购扶持中小企业，支持绿色发展和乡村振兴等政策情况）</w:t>
      </w:r>
      <w:r>
        <w:rPr>
          <w:bCs/>
          <w:sz w:val="24"/>
          <w:szCs w:val="24"/>
          <w:u w:val="single"/>
        </w:rPr>
        <w:t xml:space="preserve">                                      </w:t>
      </w:r>
    </w:p>
    <w:p w:rsidR="002132E6" w:rsidRDefault="00DC795C" w:rsidP="00DC795C">
      <w:pPr>
        <w:adjustRightInd w:val="0"/>
        <w:snapToGrid w:val="0"/>
        <w:spacing w:line="360" w:lineRule="auto"/>
        <w:ind w:firstLineChars="200" w:firstLine="446"/>
        <w:rPr>
          <w:bCs/>
          <w:sz w:val="24"/>
          <w:szCs w:val="24"/>
          <w:u w:val="single"/>
        </w:rPr>
      </w:pPr>
      <w:r>
        <w:rPr>
          <w:bCs/>
          <w:sz w:val="24"/>
          <w:szCs w:val="24"/>
        </w:rPr>
        <w:t>（</w:t>
      </w:r>
      <w:r>
        <w:rPr>
          <w:bCs/>
          <w:sz w:val="24"/>
          <w:szCs w:val="24"/>
        </w:rPr>
        <w:t>6</w:t>
      </w:r>
      <w:r>
        <w:rPr>
          <w:bCs/>
          <w:sz w:val="24"/>
          <w:szCs w:val="24"/>
        </w:rPr>
        <w:t>）履约验收标准：</w:t>
      </w:r>
      <w:r>
        <w:rPr>
          <w:bCs/>
          <w:sz w:val="24"/>
          <w:szCs w:val="24"/>
          <w:u w:val="single"/>
        </w:rPr>
        <w:t xml:space="preserve">                                         </w:t>
      </w:r>
    </w:p>
    <w:p w:rsidR="002132E6" w:rsidRDefault="00DC795C">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7</w:t>
      </w:r>
      <w:r>
        <w:rPr>
          <w:rFonts w:ascii="Times New Roman" w:eastAsia="宋体" w:hAnsi="Times New Roman" w:cs="Times New Roman"/>
          <w:bCs/>
          <w:sz w:val="24"/>
          <w:szCs w:val="24"/>
        </w:rPr>
        <w:t>）是否以采购活动中供应商提供的样品作为参考：</w:t>
      </w:r>
      <w:r>
        <w:rPr>
          <w:rFonts w:ascii="Times New Roman" w:eastAsia="宋体" w:hAnsi="Times New Roman" w:cs="Times New Roman"/>
          <w:sz w:val="24"/>
          <w:szCs w:val="24"/>
        </w:rPr>
        <w:sym w:font="Wingdings" w:char="F0A8"/>
      </w:r>
      <w:r>
        <w:rPr>
          <w:rFonts w:ascii="Times New Roman" w:eastAsia="宋体" w:hAnsi="Times New Roman" w:cs="Times New Roman"/>
          <w:bCs/>
          <w:sz w:val="24"/>
          <w:szCs w:val="24"/>
        </w:rPr>
        <w:t>是</w:t>
      </w:r>
      <w:r>
        <w:rPr>
          <w:rFonts w:ascii="Times New Roman" w:eastAsia="宋体" w:hAnsi="Times New Roman" w:cs="Times New Roman"/>
          <w:bCs/>
          <w:sz w:val="24"/>
          <w:szCs w:val="24"/>
        </w:rPr>
        <w:t xml:space="preserve">  </w:t>
      </w:r>
      <w:r>
        <w:rPr>
          <w:rFonts w:ascii="Times New Roman" w:eastAsia="宋体" w:hAnsi="Times New Roman" w:cs="Times New Roman"/>
          <w:sz w:val="24"/>
          <w:szCs w:val="24"/>
        </w:rPr>
        <w:sym w:font="Wingdings" w:char="F0A8"/>
      </w:r>
      <w:r>
        <w:rPr>
          <w:rFonts w:ascii="Times New Roman" w:eastAsia="宋体" w:hAnsi="Times New Roman" w:cs="Times New Roman"/>
          <w:bCs/>
          <w:sz w:val="24"/>
          <w:szCs w:val="24"/>
        </w:rPr>
        <w:t>否</w:t>
      </w:r>
    </w:p>
    <w:p w:rsidR="002132E6" w:rsidRDefault="00DC795C" w:rsidP="00DC795C">
      <w:pPr>
        <w:adjustRightInd w:val="0"/>
        <w:snapToGrid w:val="0"/>
        <w:spacing w:line="360" w:lineRule="auto"/>
        <w:ind w:firstLineChars="200" w:firstLine="446"/>
        <w:rPr>
          <w:bCs/>
          <w:sz w:val="24"/>
          <w:szCs w:val="24"/>
          <w:u w:val="single"/>
        </w:rPr>
      </w:pPr>
      <w:r>
        <w:rPr>
          <w:bCs/>
          <w:sz w:val="24"/>
          <w:szCs w:val="24"/>
        </w:rPr>
        <w:t>（</w:t>
      </w:r>
      <w:r>
        <w:rPr>
          <w:bCs/>
          <w:sz w:val="24"/>
          <w:szCs w:val="24"/>
        </w:rPr>
        <w:t>8</w:t>
      </w:r>
      <w:r>
        <w:rPr>
          <w:bCs/>
          <w:sz w:val="24"/>
          <w:szCs w:val="24"/>
        </w:rPr>
        <w:t>）履约验收其他事项：</w:t>
      </w:r>
      <w:r>
        <w:rPr>
          <w:bCs/>
          <w:sz w:val="24"/>
          <w:szCs w:val="24"/>
          <w:u w:val="single"/>
        </w:rPr>
        <w:t xml:space="preserve">      </w:t>
      </w:r>
      <w:r>
        <w:rPr>
          <w:bCs/>
          <w:sz w:val="24"/>
          <w:szCs w:val="24"/>
          <w:u w:val="single"/>
        </w:rPr>
        <w:t>（产权过户登记等）</w:t>
      </w:r>
      <w:r>
        <w:rPr>
          <w:bCs/>
          <w:sz w:val="24"/>
          <w:szCs w:val="24"/>
          <w:u w:val="single"/>
        </w:rPr>
        <w:t xml:space="preserve">          </w:t>
      </w:r>
    </w:p>
    <w:p w:rsidR="002132E6" w:rsidRDefault="00DC795C">
      <w:pPr>
        <w:numPr>
          <w:ilvl w:val="0"/>
          <w:numId w:val="1"/>
        </w:numPr>
        <w:adjustRightInd w:val="0"/>
        <w:snapToGrid w:val="0"/>
        <w:spacing w:line="360" w:lineRule="auto"/>
        <w:ind w:firstLineChars="200" w:firstLine="448"/>
        <w:rPr>
          <w:b/>
          <w:sz w:val="24"/>
          <w:szCs w:val="24"/>
        </w:rPr>
      </w:pPr>
      <w:r>
        <w:rPr>
          <w:b/>
          <w:sz w:val="24"/>
          <w:szCs w:val="24"/>
        </w:rPr>
        <w:t>组成合同的文件</w:t>
      </w:r>
    </w:p>
    <w:p w:rsidR="002132E6" w:rsidRDefault="00DC795C" w:rsidP="00DC795C">
      <w:pPr>
        <w:adjustRightInd w:val="0"/>
        <w:snapToGrid w:val="0"/>
        <w:spacing w:line="360" w:lineRule="auto"/>
        <w:ind w:firstLineChars="200" w:firstLine="446"/>
        <w:rPr>
          <w:sz w:val="24"/>
          <w:szCs w:val="24"/>
        </w:rPr>
      </w:pPr>
      <w:r>
        <w:rPr>
          <w:sz w:val="24"/>
          <w:szCs w:val="24"/>
        </w:rPr>
        <w:t>本协议书与下列文件一起构成合同文件，如下述文件之间有任何抵触、矛盾</w:t>
      </w:r>
      <w:r>
        <w:rPr>
          <w:sz w:val="24"/>
          <w:szCs w:val="24"/>
        </w:rPr>
        <w:t>或歧义，应按以下顺序解释：</w:t>
      </w:r>
    </w:p>
    <w:p w:rsidR="002132E6" w:rsidRDefault="00DC795C" w:rsidP="00DC795C">
      <w:pPr>
        <w:adjustRightInd w:val="0"/>
        <w:snapToGrid w:val="0"/>
        <w:spacing w:line="360" w:lineRule="auto"/>
        <w:ind w:firstLineChars="200" w:firstLine="446"/>
        <w:rPr>
          <w:sz w:val="24"/>
          <w:szCs w:val="24"/>
        </w:rPr>
      </w:pPr>
      <w:r>
        <w:rPr>
          <w:sz w:val="24"/>
          <w:szCs w:val="24"/>
        </w:rPr>
        <w:t>（</w:t>
      </w:r>
      <w:r>
        <w:rPr>
          <w:sz w:val="24"/>
          <w:szCs w:val="24"/>
        </w:rPr>
        <w:t>1</w:t>
      </w:r>
      <w:r>
        <w:rPr>
          <w:sz w:val="24"/>
          <w:szCs w:val="24"/>
        </w:rPr>
        <w:t>）政府采购合同协议书及其变更、补充协议</w:t>
      </w:r>
    </w:p>
    <w:p w:rsidR="002132E6" w:rsidRDefault="00DC795C" w:rsidP="00DC795C">
      <w:pPr>
        <w:adjustRightInd w:val="0"/>
        <w:snapToGrid w:val="0"/>
        <w:spacing w:line="360" w:lineRule="auto"/>
        <w:ind w:firstLineChars="200" w:firstLine="446"/>
        <w:rPr>
          <w:sz w:val="24"/>
          <w:szCs w:val="24"/>
        </w:rPr>
      </w:pPr>
      <w:r>
        <w:rPr>
          <w:sz w:val="24"/>
          <w:szCs w:val="24"/>
        </w:rPr>
        <w:t>（</w:t>
      </w:r>
      <w:r>
        <w:rPr>
          <w:sz w:val="24"/>
          <w:szCs w:val="24"/>
        </w:rPr>
        <w:t>2</w:t>
      </w:r>
      <w:r>
        <w:rPr>
          <w:sz w:val="24"/>
          <w:szCs w:val="24"/>
        </w:rPr>
        <w:t>）政府采购合同专用条款</w:t>
      </w:r>
    </w:p>
    <w:p w:rsidR="002132E6" w:rsidRDefault="00DC795C" w:rsidP="00DC795C">
      <w:pPr>
        <w:adjustRightInd w:val="0"/>
        <w:snapToGrid w:val="0"/>
        <w:spacing w:line="360" w:lineRule="auto"/>
        <w:ind w:firstLineChars="200" w:firstLine="446"/>
        <w:rPr>
          <w:sz w:val="24"/>
          <w:szCs w:val="24"/>
        </w:rPr>
      </w:pPr>
      <w:r>
        <w:rPr>
          <w:sz w:val="24"/>
          <w:szCs w:val="24"/>
        </w:rPr>
        <w:t>（</w:t>
      </w:r>
      <w:r>
        <w:rPr>
          <w:sz w:val="24"/>
          <w:szCs w:val="24"/>
        </w:rPr>
        <w:t>3</w:t>
      </w:r>
      <w:r>
        <w:rPr>
          <w:sz w:val="24"/>
          <w:szCs w:val="24"/>
        </w:rPr>
        <w:t>）政府采购合同通用条款</w:t>
      </w:r>
    </w:p>
    <w:p w:rsidR="002132E6" w:rsidRDefault="00DC795C" w:rsidP="00DC795C">
      <w:pPr>
        <w:adjustRightInd w:val="0"/>
        <w:snapToGrid w:val="0"/>
        <w:spacing w:line="360" w:lineRule="auto"/>
        <w:ind w:firstLineChars="200" w:firstLine="446"/>
        <w:rPr>
          <w:sz w:val="24"/>
          <w:szCs w:val="24"/>
        </w:rPr>
      </w:pPr>
      <w:r>
        <w:rPr>
          <w:sz w:val="24"/>
          <w:szCs w:val="24"/>
        </w:rPr>
        <w:t>（</w:t>
      </w:r>
      <w:r>
        <w:rPr>
          <w:sz w:val="24"/>
          <w:szCs w:val="24"/>
        </w:rPr>
        <w:t>4</w:t>
      </w:r>
      <w:r>
        <w:rPr>
          <w:sz w:val="24"/>
          <w:szCs w:val="24"/>
        </w:rPr>
        <w:t>）中标（成交）通知书</w:t>
      </w:r>
    </w:p>
    <w:p w:rsidR="002132E6" w:rsidRDefault="00DC795C" w:rsidP="00DC795C">
      <w:pPr>
        <w:adjustRightInd w:val="0"/>
        <w:snapToGrid w:val="0"/>
        <w:spacing w:line="360" w:lineRule="auto"/>
        <w:ind w:firstLineChars="200" w:firstLine="446"/>
        <w:rPr>
          <w:sz w:val="24"/>
          <w:szCs w:val="24"/>
        </w:rPr>
      </w:pPr>
      <w:r>
        <w:rPr>
          <w:sz w:val="24"/>
          <w:szCs w:val="24"/>
        </w:rPr>
        <w:t>（</w:t>
      </w:r>
      <w:r>
        <w:rPr>
          <w:sz w:val="24"/>
          <w:szCs w:val="24"/>
        </w:rPr>
        <w:t>5</w:t>
      </w:r>
      <w:r>
        <w:rPr>
          <w:sz w:val="24"/>
          <w:szCs w:val="24"/>
        </w:rPr>
        <w:t>）投标（响应）文件</w:t>
      </w:r>
    </w:p>
    <w:p w:rsidR="002132E6" w:rsidRDefault="00DC795C" w:rsidP="00DC795C">
      <w:pPr>
        <w:adjustRightInd w:val="0"/>
        <w:snapToGrid w:val="0"/>
        <w:spacing w:line="360" w:lineRule="auto"/>
        <w:ind w:firstLineChars="200" w:firstLine="446"/>
        <w:rPr>
          <w:sz w:val="24"/>
          <w:szCs w:val="24"/>
        </w:rPr>
      </w:pPr>
      <w:r>
        <w:rPr>
          <w:sz w:val="24"/>
          <w:szCs w:val="24"/>
        </w:rPr>
        <w:t>（</w:t>
      </w:r>
      <w:r>
        <w:rPr>
          <w:sz w:val="24"/>
          <w:szCs w:val="24"/>
        </w:rPr>
        <w:t>6</w:t>
      </w:r>
      <w:r>
        <w:rPr>
          <w:sz w:val="24"/>
          <w:szCs w:val="24"/>
        </w:rPr>
        <w:t>）采购文件</w:t>
      </w:r>
    </w:p>
    <w:p w:rsidR="002132E6" w:rsidRDefault="00DC795C" w:rsidP="00DC795C">
      <w:pPr>
        <w:adjustRightInd w:val="0"/>
        <w:snapToGrid w:val="0"/>
        <w:spacing w:line="360" w:lineRule="auto"/>
        <w:ind w:firstLineChars="200" w:firstLine="446"/>
        <w:rPr>
          <w:sz w:val="24"/>
          <w:szCs w:val="24"/>
        </w:rPr>
      </w:pPr>
      <w:r>
        <w:rPr>
          <w:sz w:val="24"/>
          <w:szCs w:val="24"/>
        </w:rPr>
        <w:t>（</w:t>
      </w:r>
      <w:r>
        <w:rPr>
          <w:sz w:val="24"/>
          <w:szCs w:val="24"/>
        </w:rPr>
        <w:t>7</w:t>
      </w:r>
      <w:r>
        <w:rPr>
          <w:sz w:val="24"/>
          <w:szCs w:val="24"/>
        </w:rPr>
        <w:t>）有关技术文件，图纸</w:t>
      </w:r>
    </w:p>
    <w:p w:rsidR="002132E6" w:rsidRDefault="00DC795C">
      <w:pPr>
        <w:pStyle w:val="AONormal"/>
        <w:snapToGrid w:val="0"/>
        <w:spacing w:line="360" w:lineRule="auto"/>
        <w:ind w:firstLine="446"/>
        <w:rPr>
          <w:rFonts w:ascii="Times New Roman" w:eastAsia="宋体" w:hAnsi="Times New Roman" w:cs="Times New Roman"/>
          <w:kern w:val="2"/>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8</w:t>
      </w:r>
      <w:r>
        <w:rPr>
          <w:rFonts w:ascii="Times New Roman" w:eastAsia="宋体" w:hAnsi="Times New Roman" w:cs="Times New Roman"/>
          <w:sz w:val="24"/>
          <w:szCs w:val="24"/>
        </w:rPr>
        <w:t>）</w:t>
      </w:r>
      <w:r>
        <w:rPr>
          <w:rFonts w:ascii="Times New Roman" w:eastAsia="宋体" w:hAnsi="Times New Roman" w:cs="Times New Roman"/>
          <w:color w:val="000000" w:themeColor="text1"/>
          <w:kern w:val="2"/>
          <w:sz w:val="24"/>
          <w:szCs w:val="24"/>
        </w:rPr>
        <w:t>国家法律、行政法规和规章制度规定或合同约定的作为合同组成部分的其他文件</w:t>
      </w:r>
    </w:p>
    <w:p w:rsidR="002132E6" w:rsidRDefault="00DC795C">
      <w:pPr>
        <w:numPr>
          <w:ilvl w:val="0"/>
          <w:numId w:val="1"/>
        </w:numPr>
        <w:adjustRightInd w:val="0"/>
        <w:snapToGrid w:val="0"/>
        <w:spacing w:line="360" w:lineRule="auto"/>
        <w:ind w:firstLineChars="200" w:firstLine="448"/>
        <w:rPr>
          <w:b/>
          <w:sz w:val="24"/>
          <w:szCs w:val="24"/>
        </w:rPr>
      </w:pPr>
      <w:r>
        <w:rPr>
          <w:b/>
          <w:sz w:val="24"/>
          <w:szCs w:val="24"/>
        </w:rPr>
        <w:t>合同生效</w:t>
      </w:r>
    </w:p>
    <w:p w:rsidR="002132E6" w:rsidRDefault="00DC795C" w:rsidP="00DC795C">
      <w:pPr>
        <w:adjustRightInd w:val="0"/>
        <w:snapToGrid w:val="0"/>
        <w:spacing w:line="360" w:lineRule="auto"/>
        <w:ind w:firstLineChars="200" w:firstLine="446"/>
        <w:rPr>
          <w:sz w:val="24"/>
          <w:szCs w:val="24"/>
        </w:rPr>
      </w:pPr>
      <w:r>
        <w:rPr>
          <w:sz w:val="24"/>
          <w:szCs w:val="24"/>
        </w:rPr>
        <w:t>本合同自</w:t>
      </w:r>
      <w:r>
        <w:rPr>
          <w:sz w:val="24"/>
          <w:szCs w:val="24"/>
          <w:u w:val="single"/>
        </w:rPr>
        <w:t xml:space="preserve">                             </w:t>
      </w:r>
      <w:r>
        <w:rPr>
          <w:sz w:val="24"/>
          <w:szCs w:val="24"/>
        </w:rPr>
        <w:t>生效。</w:t>
      </w:r>
    </w:p>
    <w:p w:rsidR="002132E6" w:rsidRDefault="00DC795C">
      <w:pPr>
        <w:numPr>
          <w:ilvl w:val="0"/>
          <w:numId w:val="1"/>
        </w:numPr>
        <w:adjustRightInd w:val="0"/>
        <w:snapToGrid w:val="0"/>
        <w:spacing w:line="360" w:lineRule="auto"/>
        <w:ind w:firstLineChars="200" w:firstLine="448"/>
        <w:rPr>
          <w:b/>
          <w:sz w:val="24"/>
          <w:szCs w:val="24"/>
        </w:rPr>
      </w:pPr>
      <w:r>
        <w:rPr>
          <w:b/>
          <w:sz w:val="24"/>
          <w:szCs w:val="24"/>
        </w:rPr>
        <w:t>合同份数</w:t>
      </w:r>
    </w:p>
    <w:p w:rsidR="002132E6" w:rsidRDefault="00DC795C" w:rsidP="00DC795C">
      <w:pPr>
        <w:adjustRightInd w:val="0"/>
        <w:snapToGrid w:val="0"/>
        <w:spacing w:line="360" w:lineRule="auto"/>
        <w:ind w:firstLineChars="200" w:firstLine="446"/>
        <w:rPr>
          <w:sz w:val="24"/>
          <w:szCs w:val="24"/>
        </w:rPr>
      </w:pPr>
      <w:r>
        <w:rPr>
          <w:sz w:val="24"/>
          <w:szCs w:val="24"/>
        </w:rPr>
        <w:t>本合同一式</w:t>
      </w:r>
      <w:r>
        <w:rPr>
          <w:sz w:val="24"/>
          <w:szCs w:val="24"/>
          <w:u w:val="single"/>
        </w:rPr>
        <w:t xml:space="preserve">    </w:t>
      </w:r>
      <w:r>
        <w:rPr>
          <w:sz w:val="24"/>
          <w:szCs w:val="24"/>
        </w:rPr>
        <w:t>份，甲方执</w:t>
      </w:r>
      <w:r>
        <w:rPr>
          <w:sz w:val="24"/>
          <w:szCs w:val="24"/>
          <w:u w:val="single"/>
        </w:rPr>
        <w:t xml:space="preserve">    </w:t>
      </w:r>
      <w:r>
        <w:rPr>
          <w:sz w:val="24"/>
          <w:szCs w:val="24"/>
        </w:rPr>
        <w:t>份，乙方执</w:t>
      </w:r>
      <w:r>
        <w:rPr>
          <w:sz w:val="24"/>
          <w:szCs w:val="24"/>
          <w:u w:val="single"/>
        </w:rPr>
        <w:t xml:space="preserve">    </w:t>
      </w:r>
      <w:r>
        <w:rPr>
          <w:sz w:val="24"/>
          <w:szCs w:val="24"/>
        </w:rPr>
        <w:t>份，均具有同等法律效力。</w:t>
      </w:r>
    </w:p>
    <w:p w:rsidR="002132E6" w:rsidRDefault="00DC795C" w:rsidP="00DC795C">
      <w:pPr>
        <w:adjustRightInd w:val="0"/>
        <w:snapToGrid w:val="0"/>
        <w:spacing w:line="360" w:lineRule="auto"/>
        <w:ind w:firstLineChars="200" w:firstLine="446"/>
        <w:rPr>
          <w:sz w:val="24"/>
          <w:szCs w:val="24"/>
        </w:rPr>
      </w:pPr>
      <w:r>
        <w:rPr>
          <w:sz w:val="24"/>
          <w:szCs w:val="24"/>
        </w:rPr>
        <w:t>合同订立时间：</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rsidR="002132E6" w:rsidRDefault="00DC795C" w:rsidP="00DC795C">
      <w:pPr>
        <w:adjustRightInd w:val="0"/>
        <w:snapToGrid w:val="0"/>
        <w:spacing w:line="360" w:lineRule="auto"/>
        <w:ind w:firstLineChars="200" w:firstLine="446"/>
        <w:rPr>
          <w:sz w:val="24"/>
          <w:szCs w:val="24"/>
        </w:rPr>
      </w:pPr>
      <w:r>
        <w:rPr>
          <w:sz w:val="24"/>
          <w:szCs w:val="24"/>
        </w:rPr>
        <w:t>合同订立地点：</w:t>
      </w:r>
      <w:r>
        <w:rPr>
          <w:sz w:val="24"/>
          <w:szCs w:val="24"/>
          <w:u w:val="single"/>
        </w:rPr>
        <w:t xml:space="preserve">                           </w:t>
      </w:r>
    </w:p>
    <w:p w:rsidR="002132E6" w:rsidRDefault="00DC795C" w:rsidP="00DC795C">
      <w:pPr>
        <w:adjustRightInd w:val="0"/>
        <w:snapToGrid w:val="0"/>
        <w:spacing w:line="360" w:lineRule="auto"/>
        <w:ind w:firstLineChars="200" w:firstLine="446"/>
      </w:pPr>
      <w:r>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2132E6">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tcPr>
          <w:p w:rsidR="002132E6" w:rsidRDefault="00DC795C">
            <w:pPr>
              <w:adjustRightInd w:val="0"/>
              <w:snapToGrid w:val="0"/>
              <w:spacing w:line="300" w:lineRule="exact"/>
              <w:jc w:val="center"/>
              <w:rPr>
                <w:szCs w:val="24"/>
              </w:rPr>
            </w:pPr>
            <w:r>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tcPr>
          <w:p w:rsidR="002132E6" w:rsidRDefault="00DC795C">
            <w:pPr>
              <w:adjustRightInd w:val="0"/>
              <w:snapToGrid w:val="0"/>
              <w:spacing w:line="300" w:lineRule="exact"/>
              <w:jc w:val="center"/>
              <w:rPr>
                <w:szCs w:val="24"/>
              </w:rPr>
            </w:pPr>
            <w:r>
              <w:rPr>
                <w:szCs w:val="21"/>
              </w:rPr>
              <w:t>乙方（供应商）</w:t>
            </w:r>
          </w:p>
        </w:tc>
      </w:tr>
      <w:tr w:rsidR="002132E6">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tcPr>
          <w:p w:rsidR="002132E6" w:rsidRDefault="00DC795C">
            <w:pPr>
              <w:adjustRightInd w:val="0"/>
              <w:snapToGrid w:val="0"/>
              <w:spacing w:line="300" w:lineRule="exact"/>
              <w:jc w:val="center"/>
              <w:rPr>
                <w:szCs w:val="21"/>
              </w:rPr>
            </w:pPr>
            <w:r>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2132E6" w:rsidRDefault="002132E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2132E6" w:rsidRDefault="00DC795C">
            <w:pPr>
              <w:adjustRightInd w:val="0"/>
              <w:snapToGrid w:val="0"/>
              <w:spacing w:line="300" w:lineRule="exact"/>
              <w:jc w:val="center"/>
              <w:rPr>
                <w:szCs w:val="21"/>
              </w:rPr>
            </w:pPr>
            <w:r>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2132E6" w:rsidRDefault="002132E6">
            <w:pPr>
              <w:adjustRightInd w:val="0"/>
              <w:snapToGrid w:val="0"/>
              <w:spacing w:line="300" w:lineRule="exact"/>
              <w:jc w:val="center"/>
              <w:rPr>
                <w:spacing w:val="20"/>
                <w:szCs w:val="21"/>
              </w:rPr>
            </w:pPr>
          </w:p>
        </w:tc>
      </w:tr>
      <w:tr w:rsidR="002132E6">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tcPr>
          <w:p w:rsidR="002132E6" w:rsidRDefault="00DC795C">
            <w:pPr>
              <w:adjustRightInd w:val="0"/>
              <w:snapToGrid w:val="0"/>
              <w:spacing w:line="300" w:lineRule="exact"/>
              <w:jc w:val="center"/>
              <w:rPr>
                <w:szCs w:val="21"/>
              </w:rPr>
            </w:pPr>
            <w:r>
              <w:rPr>
                <w:szCs w:val="21"/>
              </w:rPr>
              <w:t>法定代表人</w:t>
            </w:r>
          </w:p>
          <w:p w:rsidR="002132E6" w:rsidRDefault="00DC795C">
            <w:pPr>
              <w:adjustRightInd w:val="0"/>
              <w:snapToGrid w:val="0"/>
              <w:spacing w:line="300" w:lineRule="exact"/>
              <w:ind w:firstLineChars="48" w:firstLine="93"/>
              <w:jc w:val="center"/>
              <w:rPr>
                <w:szCs w:val="21"/>
              </w:rPr>
            </w:pPr>
            <w:r>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2132E6" w:rsidRDefault="002132E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2132E6" w:rsidRDefault="00DC795C">
            <w:pPr>
              <w:adjustRightInd w:val="0"/>
              <w:snapToGrid w:val="0"/>
              <w:spacing w:line="300" w:lineRule="exact"/>
              <w:jc w:val="center"/>
              <w:rPr>
                <w:szCs w:val="21"/>
              </w:rPr>
            </w:pPr>
            <w:r>
              <w:rPr>
                <w:szCs w:val="21"/>
              </w:rPr>
              <w:t>法定代表人</w:t>
            </w:r>
          </w:p>
          <w:p w:rsidR="002132E6" w:rsidRDefault="00DC795C">
            <w:pPr>
              <w:adjustRightInd w:val="0"/>
              <w:snapToGrid w:val="0"/>
              <w:spacing w:line="300" w:lineRule="exact"/>
              <w:jc w:val="center"/>
              <w:rPr>
                <w:szCs w:val="21"/>
              </w:rPr>
            </w:pPr>
            <w:r>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2132E6" w:rsidRDefault="002132E6">
            <w:pPr>
              <w:adjustRightInd w:val="0"/>
              <w:snapToGrid w:val="0"/>
              <w:spacing w:line="300" w:lineRule="exact"/>
              <w:jc w:val="center"/>
              <w:rPr>
                <w:szCs w:val="21"/>
              </w:rPr>
            </w:pPr>
          </w:p>
        </w:tc>
      </w:tr>
      <w:tr w:rsidR="002132E6">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tcPr>
          <w:p w:rsidR="002132E6" w:rsidRDefault="002132E6">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tcPr>
          <w:p w:rsidR="002132E6" w:rsidRDefault="002132E6">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2132E6" w:rsidRDefault="00DC795C">
            <w:pPr>
              <w:adjustRightInd w:val="0"/>
              <w:snapToGrid w:val="0"/>
              <w:spacing w:line="300" w:lineRule="exact"/>
              <w:jc w:val="center"/>
              <w:rPr>
                <w:szCs w:val="21"/>
              </w:rPr>
            </w:pPr>
            <w:r>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2132E6" w:rsidRDefault="002132E6">
            <w:pPr>
              <w:adjustRightInd w:val="0"/>
              <w:snapToGrid w:val="0"/>
              <w:spacing w:line="300" w:lineRule="exact"/>
              <w:jc w:val="center"/>
              <w:rPr>
                <w:spacing w:val="20"/>
                <w:szCs w:val="21"/>
              </w:rPr>
            </w:pPr>
          </w:p>
        </w:tc>
      </w:tr>
      <w:tr w:rsidR="002132E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132E6" w:rsidRDefault="00DC795C">
            <w:pPr>
              <w:adjustRightInd w:val="0"/>
              <w:snapToGrid w:val="0"/>
              <w:spacing w:line="300" w:lineRule="exact"/>
              <w:jc w:val="center"/>
              <w:rPr>
                <w:szCs w:val="21"/>
              </w:rPr>
            </w:pPr>
            <w:r>
              <w:rPr>
                <w:szCs w:val="21"/>
              </w:rPr>
              <w:t>住</w:t>
            </w:r>
            <w:r>
              <w:rPr>
                <w:szCs w:val="21"/>
              </w:rPr>
              <w:t xml:space="preserve">  </w:t>
            </w:r>
            <w:r>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2132E6" w:rsidRDefault="002132E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2132E6" w:rsidRDefault="00DC795C">
            <w:pPr>
              <w:adjustRightInd w:val="0"/>
              <w:snapToGrid w:val="0"/>
              <w:spacing w:line="300" w:lineRule="exact"/>
              <w:jc w:val="center"/>
              <w:rPr>
                <w:szCs w:val="21"/>
              </w:rPr>
            </w:pPr>
            <w:r>
              <w:rPr>
                <w:szCs w:val="21"/>
              </w:rPr>
              <w:t>住</w:t>
            </w:r>
            <w:r>
              <w:rPr>
                <w:szCs w:val="21"/>
              </w:rPr>
              <w:t xml:space="preserve">  </w:t>
            </w:r>
            <w:r>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2132E6" w:rsidRDefault="002132E6">
            <w:pPr>
              <w:adjustRightInd w:val="0"/>
              <w:snapToGrid w:val="0"/>
              <w:spacing w:line="300" w:lineRule="exact"/>
              <w:jc w:val="center"/>
              <w:rPr>
                <w:spacing w:val="20"/>
                <w:szCs w:val="21"/>
              </w:rPr>
            </w:pPr>
          </w:p>
        </w:tc>
      </w:tr>
      <w:tr w:rsidR="002132E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132E6" w:rsidRDefault="00DC795C">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2132E6" w:rsidRDefault="002132E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2132E6" w:rsidRDefault="00DC795C">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2132E6" w:rsidRDefault="002132E6">
            <w:pPr>
              <w:adjustRightInd w:val="0"/>
              <w:snapToGrid w:val="0"/>
              <w:spacing w:line="300" w:lineRule="exact"/>
              <w:jc w:val="center"/>
              <w:rPr>
                <w:spacing w:val="20"/>
                <w:szCs w:val="21"/>
              </w:rPr>
            </w:pPr>
          </w:p>
        </w:tc>
      </w:tr>
      <w:tr w:rsidR="002132E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132E6" w:rsidRDefault="00DC795C">
            <w:pPr>
              <w:adjustRightInd w:val="0"/>
              <w:snapToGrid w:val="0"/>
              <w:spacing w:line="300" w:lineRule="exact"/>
              <w:jc w:val="center"/>
              <w:rPr>
                <w:szCs w:val="21"/>
              </w:rPr>
            </w:pPr>
            <w:r>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2132E6" w:rsidRDefault="002132E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2132E6" w:rsidRDefault="00DC795C">
            <w:pPr>
              <w:adjustRightInd w:val="0"/>
              <w:snapToGrid w:val="0"/>
              <w:spacing w:line="300" w:lineRule="exact"/>
              <w:jc w:val="center"/>
              <w:rPr>
                <w:szCs w:val="21"/>
              </w:rPr>
            </w:pPr>
            <w:r>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2132E6" w:rsidRDefault="002132E6">
            <w:pPr>
              <w:adjustRightInd w:val="0"/>
              <w:snapToGrid w:val="0"/>
              <w:spacing w:line="300" w:lineRule="exact"/>
              <w:jc w:val="center"/>
              <w:rPr>
                <w:spacing w:val="20"/>
                <w:szCs w:val="21"/>
              </w:rPr>
            </w:pPr>
          </w:p>
        </w:tc>
      </w:tr>
      <w:tr w:rsidR="002132E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132E6" w:rsidRDefault="00DC795C">
            <w:pPr>
              <w:adjustRightInd w:val="0"/>
              <w:snapToGrid w:val="0"/>
              <w:spacing w:line="300" w:lineRule="exact"/>
              <w:jc w:val="center"/>
              <w:rPr>
                <w:szCs w:val="21"/>
              </w:rPr>
            </w:pPr>
            <w:r>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2132E6" w:rsidRDefault="002132E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2132E6" w:rsidRDefault="00DC795C">
            <w:pPr>
              <w:adjustRightInd w:val="0"/>
              <w:snapToGrid w:val="0"/>
              <w:spacing w:line="300" w:lineRule="exact"/>
              <w:jc w:val="center"/>
              <w:rPr>
                <w:szCs w:val="21"/>
              </w:rPr>
            </w:pPr>
            <w:r>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2132E6" w:rsidRDefault="002132E6">
            <w:pPr>
              <w:adjustRightInd w:val="0"/>
              <w:snapToGrid w:val="0"/>
              <w:spacing w:line="300" w:lineRule="exact"/>
              <w:jc w:val="center"/>
              <w:rPr>
                <w:spacing w:val="20"/>
                <w:szCs w:val="21"/>
              </w:rPr>
            </w:pPr>
          </w:p>
        </w:tc>
      </w:tr>
      <w:tr w:rsidR="002132E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132E6" w:rsidRDefault="00DC795C">
            <w:pPr>
              <w:adjustRightInd w:val="0"/>
              <w:snapToGrid w:val="0"/>
              <w:spacing w:line="300" w:lineRule="exact"/>
              <w:jc w:val="center"/>
              <w:rPr>
                <w:szCs w:val="21"/>
              </w:rPr>
            </w:pPr>
            <w:r>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2132E6" w:rsidRDefault="002132E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2132E6" w:rsidRDefault="00DC795C">
            <w:pPr>
              <w:adjustRightInd w:val="0"/>
              <w:snapToGrid w:val="0"/>
              <w:spacing w:line="300" w:lineRule="exact"/>
              <w:jc w:val="center"/>
              <w:rPr>
                <w:szCs w:val="21"/>
              </w:rPr>
            </w:pPr>
            <w:r>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2132E6" w:rsidRDefault="002132E6">
            <w:pPr>
              <w:adjustRightInd w:val="0"/>
              <w:snapToGrid w:val="0"/>
              <w:spacing w:line="300" w:lineRule="exact"/>
              <w:jc w:val="center"/>
              <w:rPr>
                <w:spacing w:val="20"/>
                <w:szCs w:val="21"/>
              </w:rPr>
            </w:pPr>
          </w:p>
        </w:tc>
      </w:tr>
      <w:tr w:rsidR="002132E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132E6" w:rsidRDefault="00DC795C">
            <w:pPr>
              <w:adjustRightInd w:val="0"/>
              <w:snapToGrid w:val="0"/>
              <w:spacing w:line="300" w:lineRule="exact"/>
              <w:jc w:val="center"/>
              <w:rPr>
                <w:szCs w:val="21"/>
              </w:rPr>
            </w:pPr>
            <w:r>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2132E6" w:rsidRDefault="002132E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2132E6" w:rsidRDefault="00DC795C">
            <w:pPr>
              <w:adjustRightInd w:val="0"/>
              <w:snapToGrid w:val="0"/>
              <w:spacing w:line="300" w:lineRule="exact"/>
              <w:jc w:val="center"/>
              <w:rPr>
                <w:szCs w:val="21"/>
              </w:rPr>
            </w:pPr>
            <w:r>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2132E6" w:rsidRDefault="002132E6">
            <w:pPr>
              <w:adjustRightInd w:val="0"/>
              <w:snapToGrid w:val="0"/>
              <w:spacing w:line="300" w:lineRule="exact"/>
              <w:jc w:val="center"/>
              <w:rPr>
                <w:spacing w:val="20"/>
                <w:szCs w:val="21"/>
              </w:rPr>
            </w:pPr>
          </w:p>
        </w:tc>
      </w:tr>
      <w:tr w:rsidR="002132E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132E6" w:rsidRDefault="00DC795C">
            <w:pPr>
              <w:adjustRightInd w:val="0"/>
              <w:snapToGrid w:val="0"/>
              <w:spacing w:line="300" w:lineRule="exact"/>
              <w:jc w:val="center"/>
              <w:rPr>
                <w:szCs w:val="21"/>
              </w:rPr>
            </w:pPr>
            <w:r>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2132E6" w:rsidRDefault="002132E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2132E6" w:rsidRDefault="00DC795C">
            <w:pPr>
              <w:adjustRightInd w:val="0"/>
              <w:snapToGrid w:val="0"/>
              <w:spacing w:line="300" w:lineRule="exact"/>
              <w:jc w:val="center"/>
              <w:rPr>
                <w:szCs w:val="21"/>
              </w:rPr>
            </w:pPr>
            <w:r>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2132E6" w:rsidRDefault="002132E6">
            <w:pPr>
              <w:adjustRightInd w:val="0"/>
              <w:snapToGrid w:val="0"/>
              <w:spacing w:line="300" w:lineRule="exact"/>
              <w:jc w:val="center"/>
              <w:rPr>
                <w:spacing w:val="20"/>
                <w:szCs w:val="21"/>
              </w:rPr>
            </w:pPr>
          </w:p>
        </w:tc>
      </w:tr>
      <w:tr w:rsidR="002132E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132E6" w:rsidRDefault="002132E6">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132E6" w:rsidRDefault="002132E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2132E6" w:rsidRDefault="00DC795C">
            <w:pPr>
              <w:adjustRightInd w:val="0"/>
              <w:snapToGrid w:val="0"/>
              <w:spacing w:line="300" w:lineRule="exact"/>
              <w:jc w:val="center"/>
              <w:rPr>
                <w:szCs w:val="21"/>
              </w:rPr>
            </w:pPr>
            <w:r>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2132E6" w:rsidRDefault="002132E6">
            <w:pPr>
              <w:adjustRightInd w:val="0"/>
              <w:snapToGrid w:val="0"/>
              <w:spacing w:line="300" w:lineRule="exact"/>
              <w:jc w:val="center"/>
              <w:rPr>
                <w:spacing w:val="20"/>
                <w:szCs w:val="21"/>
              </w:rPr>
            </w:pPr>
          </w:p>
        </w:tc>
      </w:tr>
      <w:tr w:rsidR="002132E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132E6" w:rsidRDefault="002132E6">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132E6" w:rsidRDefault="002132E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2132E6" w:rsidRDefault="00DC795C">
            <w:pPr>
              <w:adjustRightInd w:val="0"/>
              <w:snapToGrid w:val="0"/>
              <w:spacing w:line="300" w:lineRule="exact"/>
              <w:jc w:val="center"/>
              <w:rPr>
                <w:szCs w:val="21"/>
              </w:rPr>
            </w:pPr>
            <w:r>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2132E6" w:rsidRDefault="002132E6">
            <w:pPr>
              <w:adjustRightInd w:val="0"/>
              <w:snapToGrid w:val="0"/>
              <w:spacing w:line="300" w:lineRule="exact"/>
              <w:jc w:val="center"/>
              <w:rPr>
                <w:spacing w:val="20"/>
                <w:szCs w:val="21"/>
              </w:rPr>
            </w:pPr>
          </w:p>
        </w:tc>
      </w:tr>
      <w:tr w:rsidR="002132E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132E6" w:rsidRDefault="002132E6">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132E6" w:rsidRDefault="002132E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2132E6" w:rsidRDefault="00DC795C">
            <w:pPr>
              <w:adjustRightInd w:val="0"/>
              <w:snapToGrid w:val="0"/>
              <w:spacing w:line="300" w:lineRule="exact"/>
              <w:jc w:val="center"/>
              <w:rPr>
                <w:szCs w:val="21"/>
              </w:rPr>
            </w:pPr>
            <w:r>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2132E6" w:rsidRDefault="002132E6">
            <w:pPr>
              <w:adjustRightInd w:val="0"/>
              <w:snapToGrid w:val="0"/>
              <w:spacing w:line="300" w:lineRule="exact"/>
              <w:jc w:val="center"/>
              <w:rPr>
                <w:spacing w:val="20"/>
                <w:szCs w:val="21"/>
              </w:rPr>
            </w:pPr>
          </w:p>
        </w:tc>
      </w:tr>
      <w:tr w:rsidR="002132E6">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tcPr>
          <w:p w:rsidR="002132E6" w:rsidRDefault="00DC795C">
            <w:pPr>
              <w:pStyle w:val="a5"/>
              <w:adjustRightInd w:val="0"/>
              <w:snapToGrid w:val="0"/>
              <w:spacing w:beforeLines="50" w:before="142" w:line="360" w:lineRule="auto"/>
              <w:rPr>
                <w:spacing w:val="20"/>
                <w:szCs w:val="21"/>
              </w:rPr>
            </w:pPr>
            <w:r>
              <w:rPr>
                <w:szCs w:val="21"/>
              </w:rPr>
              <w:t>注：涉及联合体或其他合同主体的信息应按上表格式加列。</w:t>
            </w:r>
          </w:p>
        </w:tc>
      </w:tr>
    </w:tbl>
    <w:p w:rsidR="002132E6" w:rsidRDefault="00DC795C">
      <w:pPr>
        <w:pStyle w:val="2"/>
        <w:adjustRightInd w:val="0"/>
        <w:snapToGrid w:val="0"/>
        <w:spacing w:beforeLines="50" w:before="142"/>
        <w:jc w:val="center"/>
        <w:rPr>
          <w:rFonts w:ascii="Times New Roman" w:eastAsia="黑体" w:hAnsi="Times New Roman" w:cs="Times New Roman"/>
          <w:sz w:val="28"/>
          <w:szCs w:val="28"/>
        </w:rPr>
      </w:pPr>
      <w:r>
        <w:rPr>
          <w:rFonts w:ascii="Times New Roman" w:hAnsi="Times New Roman" w:cs="Times New Roman"/>
          <w:b w:val="0"/>
          <w:bCs w:val="0"/>
          <w:szCs w:val="21"/>
          <w:u w:val="single"/>
        </w:rPr>
        <w:br w:type="page"/>
      </w:r>
      <w:bookmarkStart w:id="15" w:name="_Toc27624"/>
      <w:r>
        <w:rPr>
          <w:rFonts w:ascii="Times New Roman" w:eastAsia="黑体" w:hAnsi="Times New Roman" w:cs="Times New Roman"/>
          <w:b w:val="0"/>
          <w:bCs w:val="0"/>
          <w:sz w:val="28"/>
          <w:szCs w:val="28"/>
        </w:rPr>
        <w:t>第二节</w:t>
      </w:r>
      <w:r>
        <w:rPr>
          <w:rFonts w:ascii="Times New Roman" w:eastAsia="黑体" w:hAnsi="Times New Roman" w:cs="Times New Roman"/>
          <w:b w:val="0"/>
          <w:bCs w:val="0"/>
          <w:sz w:val="28"/>
          <w:szCs w:val="28"/>
        </w:rPr>
        <w:t xml:space="preserve"> </w:t>
      </w:r>
      <w:r>
        <w:rPr>
          <w:rFonts w:ascii="Times New Roman" w:eastAsia="黑体" w:hAnsi="Times New Roman" w:cs="Times New Roman"/>
          <w:b w:val="0"/>
          <w:bCs w:val="0"/>
          <w:sz w:val="28"/>
          <w:szCs w:val="28"/>
        </w:rPr>
        <w:t>政府采购合同通用条款</w:t>
      </w:r>
      <w:bookmarkEnd w:id="15"/>
    </w:p>
    <w:p w:rsidR="002132E6" w:rsidRDefault="00DC795C">
      <w:pPr>
        <w:tabs>
          <w:tab w:val="left" w:pos="8820"/>
          <w:tab w:val="left" w:pos="9345"/>
          <w:tab w:val="left" w:pos="9765"/>
        </w:tabs>
        <w:adjustRightInd w:val="0"/>
        <w:snapToGrid w:val="0"/>
        <w:spacing w:line="360" w:lineRule="auto"/>
        <w:ind w:firstLineChars="200" w:firstLine="448"/>
        <w:jc w:val="left"/>
        <w:rPr>
          <w:b/>
          <w:bCs/>
          <w:sz w:val="24"/>
          <w:szCs w:val="24"/>
        </w:rPr>
      </w:pPr>
      <w:r>
        <w:rPr>
          <w:b/>
          <w:sz w:val="24"/>
          <w:szCs w:val="24"/>
        </w:rPr>
        <w:t xml:space="preserve">1. </w:t>
      </w:r>
      <w:r>
        <w:rPr>
          <w:b/>
          <w:bCs/>
          <w:sz w:val="24"/>
          <w:szCs w:val="24"/>
        </w:rPr>
        <w:t>定义</w:t>
      </w:r>
    </w:p>
    <w:p w:rsidR="002132E6" w:rsidRDefault="00DC795C" w:rsidP="00DC795C">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1.1</w:t>
      </w:r>
      <w:r>
        <w:rPr>
          <w:color w:val="000000" w:themeColor="text1"/>
          <w:sz w:val="24"/>
          <w:szCs w:val="24"/>
        </w:rPr>
        <w:t>合同当事人</w:t>
      </w:r>
    </w:p>
    <w:p w:rsidR="002132E6" w:rsidRDefault="00DC795C" w:rsidP="00DC795C">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）采购人（以下称甲方）是指使用财政性资金，通过政府采购方式向供应商购买货物及其相关服务的国家机关、事业单位、团体组织。</w:t>
      </w:r>
    </w:p>
    <w:p w:rsidR="002132E6" w:rsidRDefault="00DC795C" w:rsidP="00DC795C">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）供应商（以下称乙方）是指参加政府采购活动并且中标（成交），向采购人提供合同约定的货物及其相关服务的法人、非法人组织或者自然人。</w:t>
      </w:r>
    </w:p>
    <w:p w:rsidR="002132E6" w:rsidRDefault="00DC795C" w:rsidP="00DC795C">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）其他合同主体是指除采购人和供应商以外，</w:t>
      </w:r>
      <w:r>
        <w:rPr>
          <w:bCs/>
          <w:color w:val="000000" w:themeColor="text1"/>
          <w:sz w:val="24"/>
          <w:szCs w:val="24"/>
        </w:rPr>
        <w:t>依法参与合同缔结或履行，享有权利、承担义务的合同当事人</w:t>
      </w:r>
      <w:r>
        <w:rPr>
          <w:sz w:val="24"/>
          <w:szCs w:val="24"/>
        </w:rPr>
        <w:t>。</w:t>
      </w:r>
    </w:p>
    <w:p w:rsidR="002132E6" w:rsidRDefault="00DC795C" w:rsidP="00DC795C">
      <w:pPr>
        <w:tabs>
          <w:tab w:val="left" w:pos="570"/>
          <w:tab w:val="left" w:pos="9240"/>
          <w:tab w:val="left" w:pos="9555"/>
        </w:tabs>
        <w:adjustRightInd w:val="0"/>
        <w:snapToGrid w:val="0"/>
        <w:spacing w:line="360" w:lineRule="auto"/>
        <w:ind w:firstLineChars="200" w:firstLine="446"/>
        <w:jc w:val="left"/>
        <w:rPr>
          <w:sz w:val="24"/>
          <w:szCs w:val="24"/>
        </w:rPr>
      </w:pPr>
      <w:r>
        <w:rPr>
          <w:sz w:val="24"/>
          <w:szCs w:val="24"/>
        </w:rPr>
        <w:t>1.2</w:t>
      </w:r>
      <w:r>
        <w:rPr>
          <w:sz w:val="24"/>
          <w:szCs w:val="24"/>
        </w:rPr>
        <w:t>本合同下列术语应解释为：</w:t>
      </w:r>
    </w:p>
    <w:p w:rsidR="002132E6" w:rsidRDefault="00DC795C" w:rsidP="00DC795C">
      <w:pPr>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w:t>
      </w:r>
      <w:r>
        <w:rPr>
          <w:sz w:val="24"/>
          <w:szCs w:val="24"/>
        </w:rPr>
        <w:t>“</w:t>
      </w:r>
      <w:r>
        <w:rPr>
          <w:sz w:val="24"/>
          <w:szCs w:val="24"/>
        </w:rPr>
        <w:t>合同</w:t>
      </w:r>
      <w:r>
        <w:rPr>
          <w:sz w:val="24"/>
          <w:szCs w:val="24"/>
        </w:rPr>
        <w:t>”</w:t>
      </w:r>
      <w:r>
        <w:rPr>
          <w:sz w:val="24"/>
          <w:szCs w:val="24"/>
        </w:rPr>
        <w:t>系指</w:t>
      </w:r>
      <w:r>
        <w:rPr>
          <w:bCs/>
          <w:color w:val="000000" w:themeColor="text1"/>
          <w:sz w:val="24"/>
          <w:szCs w:val="24"/>
        </w:rPr>
        <w:t>合同当事人意思表示达成一致的任何协议，包括签署的</w:t>
      </w:r>
      <w:r>
        <w:rPr>
          <w:sz w:val="24"/>
          <w:szCs w:val="24"/>
        </w:rPr>
        <w:t>政府采购合同协议书及其变更、补充协议，政府采购合同专用条款，政府采购合同通用条款，中标（成交）通知书，投标（响应）文件，采购文件，有关技术文件和图纸，以及</w:t>
      </w:r>
      <w:r>
        <w:rPr>
          <w:color w:val="000000" w:themeColor="text1"/>
          <w:sz w:val="24"/>
          <w:szCs w:val="24"/>
        </w:rPr>
        <w:t>国家法律、行政法规和规章</w:t>
      </w:r>
      <w:r>
        <w:rPr>
          <w:color w:val="000000" w:themeColor="text1"/>
          <w:sz w:val="24"/>
          <w:szCs w:val="24"/>
        </w:rPr>
        <w:t>制度规定或合同约定的作为合同组成部分的其他文件</w:t>
      </w:r>
      <w:r>
        <w:rPr>
          <w:sz w:val="24"/>
          <w:szCs w:val="24"/>
        </w:rPr>
        <w:t>。</w:t>
      </w:r>
    </w:p>
    <w:p w:rsidR="002132E6" w:rsidRDefault="00DC795C" w:rsidP="00DC795C">
      <w:pPr>
        <w:tabs>
          <w:tab w:val="left" w:pos="570"/>
          <w:tab w:val="left" w:pos="9240"/>
          <w:tab w:val="left" w:pos="9555"/>
        </w:tabs>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w:t>
      </w:r>
      <w:r>
        <w:rPr>
          <w:sz w:val="24"/>
          <w:szCs w:val="24"/>
        </w:rPr>
        <w:t>“</w:t>
      </w:r>
      <w:r>
        <w:rPr>
          <w:sz w:val="24"/>
          <w:szCs w:val="24"/>
        </w:rPr>
        <w:t>合同价款</w:t>
      </w:r>
      <w:r>
        <w:rPr>
          <w:sz w:val="24"/>
          <w:szCs w:val="24"/>
        </w:rPr>
        <w:t>”</w:t>
      </w:r>
      <w:r>
        <w:rPr>
          <w:sz w:val="24"/>
          <w:szCs w:val="24"/>
        </w:rPr>
        <w:t>系指根据本合同规定乙方在全面履行合同义务后甲方应支付给乙方的价款。</w:t>
      </w:r>
    </w:p>
    <w:p w:rsidR="002132E6" w:rsidRDefault="00DC795C" w:rsidP="00DC795C">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Pr>
          <w:sz w:val="24"/>
          <w:szCs w:val="24"/>
        </w:rPr>
        <w:t>（</w:t>
      </w:r>
      <w:r>
        <w:rPr>
          <w:sz w:val="24"/>
          <w:szCs w:val="24"/>
        </w:rPr>
        <w:t>3</w:t>
      </w:r>
      <w:r>
        <w:rPr>
          <w:sz w:val="24"/>
          <w:szCs w:val="24"/>
        </w:rPr>
        <w:t>）</w:t>
      </w:r>
      <w:r>
        <w:rPr>
          <w:sz w:val="24"/>
          <w:szCs w:val="24"/>
        </w:rPr>
        <w:t>“</w:t>
      </w:r>
      <w:r>
        <w:rPr>
          <w:sz w:val="24"/>
          <w:szCs w:val="24"/>
        </w:rPr>
        <w:t>货物</w:t>
      </w:r>
      <w:r>
        <w:rPr>
          <w:sz w:val="24"/>
          <w:szCs w:val="24"/>
        </w:rPr>
        <w:t>”</w:t>
      </w:r>
      <w:r>
        <w:rPr>
          <w:sz w:val="24"/>
          <w:szCs w:val="24"/>
        </w:rPr>
        <w:t>系指乙方根据本合同规定须向甲方提供的各种形态和种类的物品，包括原材料、设备、产品（</w:t>
      </w:r>
      <w:r>
        <w:rPr>
          <w:color w:val="000000" w:themeColor="text1"/>
          <w:sz w:val="24"/>
          <w:szCs w:val="24"/>
        </w:rPr>
        <w:t>包括软件）及相关的其备品备件、工具、手册及</w:t>
      </w:r>
      <w:r>
        <w:rPr>
          <w:color w:val="000000" w:themeColor="text1"/>
          <w:sz w:val="24"/>
          <w:szCs w:val="24"/>
          <w:lang w:val="en"/>
        </w:rPr>
        <w:t>其他</w:t>
      </w:r>
      <w:r>
        <w:rPr>
          <w:color w:val="000000" w:themeColor="text1"/>
          <w:sz w:val="24"/>
          <w:szCs w:val="24"/>
        </w:rPr>
        <w:t>技术资料和材料等。</w:t>
      </w:r>
    </w:p>
    <w:p w:rsidR="002132E6" w:rsidRDefault="00DC795C" w:rsidP="00DC795C">
      <w:pPr>
        <w:adjustRightInd w:val="0"/>
        <w:snapToGrid w:val="0"/>
        <w:spacing w:line="360" w:lineRule="auto"/>
        <w:ind w:firstLineChars="200" w:firstLine="446"/>
        <w:jc w:val="left"/>
        <w:rPr>
          <w:color w:val="000000" w:themeColor="text1"/>
          <w:sz w:val="24"/>
          <w:szCs w:val="24"/>
          <w:highlight w:val="yellow"/>
        </w:rPr>
      </w:pPr>
      <w:r>
        <w:rPr>
          <w:color w:val="000000" w:themeColor="text1"/>
          <w:sz w:val="24"/>
          <w:szCs w:val="24"/>
        </w:rPr>
        <w:t>（</w:t>
      </w:r>
      <w:r>
        <w:rPr>
          <w:color w:val="000000" w:themeColor="text1"/>
          <w:sz w:val="24"/>
          <w:szCs w:val="24"/>
        </w:rPr>
        <w:t>4</w:t>
      </w:r>
      <w:r>
        <w:rPr>
          <w:color w:val="000000" w:themeColor="text1"/>
          <w:sz w:val="24"/>
          <w:szCs w:val="24"/>
        </w:rPr>
        <w:t>）</w:t>
      </w:r>
      <w:r>
        <w:rPr>
          <w:color w:val="000000" w:themeColor="text1"/>
          <w:sz w:val="24"/>
          <w:szCs w:val="24"/>
        </w:rPr>
        <w:t>“</w:t>
      </w:r>
      <w:r>
        <w:rPr>
          <w:sz w:val="24"/>
          <w:szCs w:val="24"/>
        </w:rPr>
        <w:t>相关</w:t>
      </w:r>
      <w:r>
        <w:rPr>
          <w:color w:val="000000" w:themeColor="text1"/>
          <w:sz w:val="24"/>
          <w:szCs w:val="24"/>
        </w:rPr>
        <w:t>服务</w:t>
      </w:r>
      <w:r>
        <w:rPr>
          <w:color w:val="000000" w:themeColor="text1"/>
          <w:sz w:val="24"/>
          <w:szCs w:val="24"/>
        </w:rPr>
        <w:t>”</w:t>
      </w:r>
      <w:r>
        <w:rPr>
          <w:color w:val="000000" w:themeColor="text1"/>
          <w:sz w:val="24"/>
          <w:szCs w:val="24"/>
        </w:rPr>
        <w:t>系指根据合同规定，乙方应提供的与货物有关的技术、管理和</w:t>
      </w:r>
      <w:r>
        <w:rPr>
          <w:color w:val="000000" w:themeColor="text1"/>
          <w:sz w:val="24"/>
          <w:szCs w:val="24"/>
          <w:lang w:val="en"/>
        </w:rPr>
        <w:t>其他</w:t>
      </w:r>
      <w:r>
        <w:rPr>
          <w:color w:val="000000" w:themeColor="text1"/>
          <w:sz w:val="24"/>
          <w:szCs w:val="24"/>
        </w:rPr>
        <w:t>服务，包括但不限于：管理和质量保证、运输、保险、检验、现场准备、安装、集成、调试、培训、维修、废弃处置、技术支持等以及合同中规定乙方应承担的</w:t>
      </w:r>
      <w:r>
        <w:rPr>
          <w:color w:val="000000" w:themeColor="text1"/>
          <w:sz w:val="24"/>
          <w:szCs w:val="24"/>
          <w:lang w:val="en"/>
        </w:rPr>
        <w:t>其他</w:t>
      </w:r>
      <w:r>
        <w:rPr>
          <w:color w:val="000000" w:themeColor="text1"/>
          <w:sz w:val="24"/>
          <w:szCs w:val="24"/>
        </w:rPr>
        <w:t>义务。</w:t>
      </w:r>
    </w:p>
    <w:p w:rsidR="002132E6" w:rsidRDefault="00DC795C" w:rsidP="00DC795C">
      <w:pPr>
        <w:adjustRightInd w:val="0"/>
        <w:snapToGrid w:val="0"/>
        <w:spacing w:line="360" w:lineRule="auto"/>
        <w:ind w:firstLineChars="200" w:firstLine="446"/>
        <w:jc w:val="left"/>
        <w:rPr>
          <w:color w:val="000000" w:themeColor="text1"/>
          <w:sz w:val="24"/>
          <w:szCs w:val="24"/>
          <w:highlight w:val="yellow"/>
        </w:rPr>
      </w:pPr>
      <w:r>
        <w:rPr>
          <w:color w:val="000000" w:themeColor="text1"/>
          <w:sz w:val="24"/>
          <w:szCs w:val="24"/>
        </w:rPr>
        <w:t>（</w:t>
      </w:r>
      <w:r>
        <w:rPr>
          <w:color w:val="000000" w:themeColor="text1"/>
          <w:sz w:val="24"/>
          <w:szCs w:val="24"/>
        </w:rPr>
        <w:t>5</w:t>
      </w:r>
      <w:r>
        <w:rPr>
          <w:color w:val="000000" w:themeColor="text1"/>
          <w:sz w:val="24"/>
          <w:szCs w:val="24"/>
        </w:rPr>
        <w:t>）</w:t>
      </w:r>
      <w:r>
        <w:rPr>
          <w:color w:val="000000" w:themeColor="text1"/>
          <w:sz w:val="24"/>
          <w:szCs w:val="24"/>
        </w:rPr>
        <w:t>“</w:t>
      </w:r>
      <w:r>
        <w:rPr>
          <w:color w:val="000000" w:themeColor="text1"/>
          <w:sz w:val="24"/>
          <w:szCs w:val="24"/>
        </w:rPr>
        <w:t>分包</w:t>
      </w:r>
      <w:r>
        <w:rPr>
          <w:color w:val="000000" w:themeColor="text1"/>
          <w:sz w:val="24"/>
          <w:szCs w:val="24"/>
        </w:rPr>
        <w:t>”</w:t>
      </w:r>
      <w:r>
        <w:rPr>
          <w:color w:val="000000" w:themeColor="text1"/>
          <w:sz w:val="24"/>
          <w:szCs w:val="24"/>
        </w:rPr>
        <w:t>系指中标（成交）供应商按采购文件、投标（响应）文件的规定，根据分包意向协议，将中标（成交）项目中的部分履约内容，分给具有相应资质条件的供应商履行合同的行为。</w:t>
      </w:r>
    </w:p>
    <w:p w:rsidR="002132E6" w:rsidRDefault="00DC795C" w:rsidP="00DC795C">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Pr>
          <w:color w:val="000000" w:themeColor="text1"/>
          <w:sz w:val="24"/>
          <w:szCs w:val="24"/>
        </w:rPr>
        <w:t>（</w:t>
      </w:r>
      <w:r>
        <w:rPr>
          <w:color w:val="000000" w:themeColor="text1"/>
          <w:sz w:val="24"/>
          <w:szCs w:val="24"/>
        </w:rPr>
        <w:t>6</w:t>
      </w:r>
      <w:r>
        <w:rPr>
          <w:color w:val="000000" w:themeColor="text1"/>
          <w:sz w:val="24"/>
          <w:szCs w:val="24"/>
        </w:rPr>
        <w:t>）</w:t>
      </w:r>
      <w:r>
        <w:rPr>
          <w:sz w:val="24"/>
          <w:szCs w:val="24"/>
        </w:rPr>
        <w:t>“</w:t>
      </w:r>
      <w:r>
        <w:rPr>
          <w:sz w:val="24"/>
          <w:szCs w:val="24"/>
        </w:rPr>
        <w:t>联合体</w:t>
      </w:r>
      <w:r>
        <w:rPr>
          <w:sz w:val="24"/>
          <w:szCs w:val="24"/>
        </w:rPr>
        <w:t>”</w:t>
      </w:r>
      <w:r>
        <w:rPr>
          <w:sz w:val="24"/>
          <w:szCs w:val="24"/>
        </w:rPr>
        <w:t>系指由两个以上的自然人、法人或者非法人组织组成，以一个供应商的身份共同参加政府采购的主体</w:t>
      </w:r>
      <w:r>
        <w:rPr>
          <w:color w:val="000000" w:themeColor="text1"/>
          <w:sz w:val="24"/>
          <w:szCs w:val="24"/>
        </w:rPr>
        <w:t>。联合体各方应在签订合同协议书前向甲方提交联合协议，且明确牵头人及各成员单位的工作分</w:t>
      </w:r>
      <w:r>
        <w:rPr>
          <w:color w:val="000000" w:themeColor="text1"/>
          <w:sz w:val="24"/>
          <w:szCs w:val="24"/>
        </w:rPr>
        <w:t>工、权利、义务、责任，联合体各方应共同与甲方签订合同，就合同约定的事项对甲方承担连带责任。联合体具体要求见【</w:t>
      </w:r>
      <w:r>
        <w:rPr>
          <w:b/>
          <w:bCs/>
          <w:color w:val="000000" w:themeColor="text1"/>
          <w:sz w:val="24"/>
          <w:szCs w:val="24"/>
        </w:rPr>
        <w:t>政府采购合同专用条款</w:t>
      </w:r>
      <w:r>
        <w:rPr>
          <w:color w:val="000000" w:themeColor="text1"/>
          <w:sz w:val="24"/>
          <w:szCs w:val="24"/>
        </w:rPr>
        <w:t>】。</w:t>
      </w:r>
    </w:p>
    <w:p w:rsidR="002132E6" w:rsidRDefault="00DC795C" w:rsidP="00DC795C">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Pr>
          <w:color w:val="000000" w:themeColor="text1"/>
          <w:sz w:val="24"/>
          <w:szCs w:val="24"/>
        </w:rPr>
        <w:t>（</w:t>
      </w:r>
      <w:r>
        <w:rPr>
          <w:color w:val="000000" w:themeColor="text1"/>
          <w:sz w:val="24"/>
          <w:szCs w:val="24"/>
        </w:rPr>
        <w:t>7</w:t>
      </w:r>
      <w:r>
        <w:rPr>
          <w:color w:val="000000" w:themeColor="text1"/>
          <w:sz w:val="24"/>
          <w:szCs w:val="24"/>
        </w:rPr>
        <w:t>）其他术语解释，见【</w:t>
      </w:r>
      <w:r>
        <w:rPr>
          <w:b/>
          <w:bCs/>
          <w:color w:val="000000" w:themeColor="text1"/>
          <w:sz w:val="24"/>
          <w:szCs w:val="24"/>
        </w:rPr>
        <w:t>政府采购合同专用条款</w:t>
      </w:r>
      <w:r>
        <w:rPr>
          <w:color w:val="000000" w:themeColor="text1"/>
          <w:sz w:val="24"/>
          <w:szCs w:val="24"/>
        </w:rPr>
        <w:t>】。</w:t>
      </w:r>
    </w:p>
    <w:p w:rsidR="002132E6" w:rsidRDefault="00DC795C">
      <w:pPr>
        <w:numPr>
          <w:ilvl w:val="0"/>
          <w:numId w:val="4"/>
        </w:numPr>
        <w:autoSpaceDE w:val="0"/>
        <w:autoSpaceDN w:val="0"/>
        <w:adjustRightInd w:val="0"/>
        <w:snapToGrid w:val="0"/>
        <w:spacing w:line="360" w:lineRule="auto"/>
        <w:ind w:firstLineChars="200" w:firstLine="448"/>
        <w:jc w:val="left"/>
        <w:rPr>
          <w:b/>
          <w:bCs/>
          <w:color w:val="000000" w:themeColor="text1"/>
          <w:sz w:val="24"/>
          <w:szCs w:val="24"/>
        </w:rPr>
      </w:pPr>
      <w:r>
        <w:rPr>
          <w:b/>
          <w:color w:val="000000" w:themeColor="text1"/>
          <w:sz w:val="24"/>
          <w:szCs w:val="24"/>
        </w:rPr>
        <w:t>合同标的及金额</w:t>
      </w:r>
    </w:p>
    <w:p w:rsidR="002132E6" w:rsidRDefault="00DC795C" w:rsidP="00DC795C">
      <w:pPr>
        <w:autoSpaceDE w:val="0"/>
        <w:autoSpaceDN w:val="0"/>
        <w:adjustRightInd w:val="0"/>
        <w:snapToGrid w:val="0"/>
        <w:spacing w:line="360" w:lineRule="auto"/>
        <w:ind w:firstLineChars="200" w:firstLine="446"/>
        <w:jc w:val="left"/>
        <w:rPr>
          <w:b/>
          <w:bCs/>
          <w:i/>
          <w:iCs/>
          <w:color w:val="000000" w:themeColor="text1"/>
          <w:sz w:val="24"/>
          <w:szCs w:val="24"/>
        </w:rPr>
      </w:pPr>
      <w:r>
        <w:rPr>
          <w:color w:val="000000" w:themeColor="text1"/>
          <w:sz w:val="24"/>
          <w:szCs w:val="24"/>
        </w:rPr>
        <w:t xml:space="preserve">2.1 </w:t>
      </w:r>
      <w:r>
        <w:rPr>
          <w:color w:val="000000" w:themeColor="text1"/>
          <w:sz w:val="24"/>
          <w:szCs w:val="24"/>
        </w:rPr>
        <w:t>合同标的及金额应与中标（成交）结果一致。乙方为履行本合同而发生的所有费用均应包含在合同价款中，甲方不再另行支付</w:t>
      </w:r>
      <w:r>
        <w:rPr>
          <w:color w:val="000000" w:themeColor="text1"/>
          <w:sz w:val="24"/>
          <w:szCs w:val="24"/>
          <w:lang w:val="en"/>
        </w:rPr>
        <w:t>其他</w:t>
      </w:r>
      <w:r>
        <w:rPr>
          <w:color w:val="000000" w:themeColor="text1"/>
          <w:sz w:val="24"/>
          <w:szCs w:val="24"/>
        </w:rPr>
        <w:t>任何费用。</w:t>
      </w:r>
    </w:p>
    <w:p w:rsidR="002132E6" w:rsidRDefault="00DC795C">
      <w:pPr>
        <w:adjustRightInd w:val="0"/>
        <w:snapToGrid w:val="0"/>
        <w:spacing w:line="360" w:lineRule="auto"/>
        <w:ind w:firstLineChars="200" w:firstLine="448"/>
        <w:jc w:val="left"/>
        <w:rPr>
          <w:b/>
          <w:color w:val="000000" w:themeColor="text1"/>
          <w:sz w:val="24"/>
          <w:szCs w:val="24"/>
        </w:rPr>
      </w:pPr>
      <w:r>
        <w:rPr>
          <w:b/>
          <w:color w:val="000000" w:themeColor="text1"/>
          <w:sz w:val="24"/>
          <w:szCs w:val="24"/>
        </w:rPr>
        <w:t xml:space="preserve">3. </w:t>
      </w:r>
      <w:r>
        <w:rPr>
          <w:b/>
          <w:color w:val="000000" w:themeColor="text1"/>
          <w:sz w:val="24"/>
          <w:szCs w:val="24"/>
        </w:rPr>
        <w:t>履行合同的时间、地点和方式</w:t>
      </w:r>
    </w:p>
    <w:p w:rsidR="002132E6" w:rsidRDefault="00DC795C" w:rsidP="00DC795C">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3.1 </w:t>
      </w:r>
      <w:r>
        <w:rPr>
          <w:sz w:val="24"/>
          <w:szCs w:val="24"/>
        </w:rPr>
        <w:t>乙方应当在约定的时间、地点，按照约定方式履行合同。</w:t>
      </w:r>
    </w:p>
    <w:p w:rsidR="002132E6" w:rsidRDefault="00DC795C">
      <w:p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4. </w:t>
      </w:r>
      <w:r>
        <w:rPr>
          <w:b/>
          <w:bCs/>
          <w:color w:val="000000" w:themeColor="text1"/>
          <w:sz w:val="24"/>
          <w:szCs w:val="24"/>
        </w:rPr>
        <w:t>甲方的权利和义务</w:t>
      </w:r>
    </w:p>
    <w:p w:rsidR="002132E6" w:rsidRDefault="00DC795C" w:rsidP="00DC795C">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4.1 </w:t>
      </w:r>
      <w:r>
        <w:rPr>
          <w:color w:val="000000" w:themeColor="text1"/>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2132E6" w:rsidRDefault="00DC795C" w:rsidP="00DC795C">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4.2 </w:t>
      </w:r>
      <w:r>
        <w:rPr>
          <w:color w:val="000000" w:themeColor="text1"/>
          <w:sz w:val="24"/>
          <w:szCs w:val="24"/>
        </w:rPr>
        <w:t>甲方有权要求乙方按时提交各阶段有关安排计划，并有权定期核对乙方提供货物数量、规格、质量等内容。甲方有权督促乙方工作并要求乙方更换不符合要求的货物。</w:t>
      </w:r>
    </w:p>
    <w:p w:rsidR="002132E6" w:rsidRDefault="00DC795C" w:rsidP="00DC795C">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4.3 </w:t>
      </w:r>
      <w:r>
        <w:rPr>
          <w:color w:val="000000" w:themeColor="text1"/>
          <w:sz w:val="24"/>
          <w:szCs w:val="24"/>
        </w:rPr>
        <w:t>甲方有权要求乙方对缺陷部分予以修复，并按合同约定享有货物保修及其他合同约定的权利。</w:t>
      </w:r>
    </w:p>
    <w:p w:rsidR="002132E6" w:rsidRDefault="00DC795C" w:rsidP="00DC795C">
      <w:pPr>
        <w:adjustRightInd w:val="0"/>
        <w:snapToGrid w:val="0"/>
        <w:spacing w:line="360" w:lineRule="auto"/>
        <w:ind w:firstLineChars="200" w:firstLine="446"/>
        <w:rPr>
          <w:rFonts w:eastAsia="华文楷体"/>
          <w:sz w:val="24"/>
          <w:szCs w:val="24"/>
        </w:rPr>
      </w:pPr>
      <w:r>
        <w:rPr>
          <w:color w:val="000000" w:themeColor="text1"/>
          <w:sz w:val="24"/>
          <w:szCs w:val="24"/>
        </w:rPr>
        <w:t xml:space="preserve">4.4 </w:t>
      </w:r>
      <w:r>
        <w:rPr>
          <w:color w:val="000000" w:themeColor="text1"/>
          <w:sz w:val="24"/>
          <w:szCs w:val="24"/>
        </w:rPr>
        <w:t>甲方应当按照合同约定及时对交付的货物进行验收，</w:t>
      </w:r>
      <w:r>
        <w:rPr>
          <w:sz w:val="24"/>
          <w:szCs w:val="24"/>
        </w:rPr>
        <w:t>未</w:t>
      </w:r>
      <w:r>
        <w:rPr>
          <w:color w:val="000000" w:themeColor="text1"/>
          <w:sz w:val="24"/>
          <w:szCs w:val="24"/>
        </w:rPr>
        <w:t>在</w:t>
      </w:r>
      <w:r>
        <w:rPr>
          <w:b/>
          <w:bCs/>
          <w:sz w:val="24"/>
          <w:szCs w:val="24"/>
        </w:rPr>
        <w:t>【政府采购合同专用条款】</w:t>
      </w:r>
      <w:r>
        <w:rPr>
          <w:sz w:val="24"/>
          <w:szCs w:val="24"/>
        </w:rPr>
        <w:t>约定的期</w:t>
      </w:r>
      <w:r>
        <w:rPr>
          <w:sz w:val="24"/>
          <w:szCs w:val="24"/>
        </w:rPr>
        <w:t>限内对乙方履约提出任何异议或者向乙方作出任何说明的，</w:t>
      </w:r>
      <w:r>
        <w:rPr>
          <w:color w:val="000000" w:themeColor="text1"/>
          <w:sz w:val="24"/>
          <w:szCs w:val="24"/>
        </w:rPr>
        <w:t>视为验收通过。</w:t>
      </w:r>
    </w:p>
    <w:p w:rsidR="002132E6" w:rsidRDefault="00DC795C" w:rsidP="00DC795C">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4.5 </w:t>
      </w:r>
      <w:r>
        <w:rPr>
          <w:color w:val="000000" w:themeColor="text1"/>
          <w:sz w:val="24"/>
          <w:szCs w:val="24"/>
        </w:rPr>
        <w:t>甲方应当根据合同约定及时向乙方支付合同价款，不得以内部人员变更、履行内部付款流程等为由，拒绝或迟延支付。</w:t>
      </w:r>
    </w:p>
    <w:p w:rsidR="002132E6" w:rsidRDefault="00DC795C" w:rsidP="00DC795C">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4.6 </w:t>
      </w:r>
      <w:r>
        <w:rPr>
          <w:color w:val="000000" w:themeColor="text1"/>
          <w:sz w:val="24"/>
          <w:szCs w:val="24"/>
        </w:rPr>
        <w:t>国家法律法规规定及</w:t>
      </w:r>
      <w:r>
        <w:rPr>
          <w:b/>
          <w:bCs/>
          <w:sz w:val="24"/>
          <w:szCs w:val="24"/>
        </w:rPr>
        <w:t>【政府采购合同专用条款】</w:t>
      </w:r>
      <w:r>
        <w:rPr>
          <w:color w:val="000000" w:themeColor="text1"/>
          <w:sz w:val="24"/>
          <w:szCs w:val="24"/>
        </w:rPr>
        <w:t>约定应由甲方承担的其他义务和责任。</w:t>
      </w:r>
    </w:p>
    <w:p w:rsidR="002132E6" w:rsidRDefault="00DC795C">
      <w:p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5. </w:t>
      </w:r>
      <w:r>
        <w:rPr>
          <w:b/>
          <w:bCs/>
          <w:color w:val="000000" w:themeColor="text1"/>
          <w:sz w:val="24"/>
          <w:szCs w:val="24"/>
        </w:rPr>
        <w:t>乙方的权利和义务</w:t>
      </w:r>
    </w:p>
    <w:p w:rsidR="002132E6" w:rsidRDefault="00DC795C" w:rsidP="00DC795C">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5.1 </w:t>
      </w:r>
      <w:r>
        <w:rPr>
          <w:color w:val="000000" w:themeColor="text1"/>
          <w:sz w:val="24"/>
          <w:szCs w:val="24"/>
        </w:rPr>
        <w:t>签署合同后，乙方应确定项目负责人（或项目联系人），负责与本合同有关的事务。</w:t>
      </w:r>
    </w:p>
    <w:p w:rsidR="002132E6" w:rsidRDefault="00DC795C" w:rsidP="00DC795C">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5.2 </w:t>
      </w:r>
      <w:r>
        <w:rPr>
          <w:color w:val="000000" w:themeColor="text1"/>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2132E6" w:rsidRDefault="00DC795C" w:rsidP="00DC795C">
      <w:pPr>
        <w:pStyle w:val="a4"/>
        <w:adjustRightInd w:val="0"/>
        <w:snapToGrid w:val="0"/>
        <w:spacing w:after="0" w:line="360" w:lineRule="auto"/>
        <w:ind w:firstLineChars="200" w:firstLine="446"/>
        <w:rPr>
          <w:color w:val="000000" w:themeColor="text1"/>
          <w:sz w:val="24"/>
          <w:szCs w:val="24"/>
        </w:rPr>
      </w:pPr>
      <w:r>
        <w:rPr>
          <w:color w:val="000000" w:themeColor="text1"/>
          <w:sz w:val="24"/>
          <w:szCs w:val="24"/>
        </w:rPr>
        <w:t>5.3</w:t>
      </w:r>
      <w:r>
        <w:rPr>
          <w:color w:val="000000" w:themeColor="text1"/>
          <w:sz w:val="24"/>
          <w:szCs w:val="24"/>
        </w:rPr>
        <w:t>乙方有权根据合同约定向甲方收取合同价款。</w:t>
      </w:r>
    </w:p>
    <w:p w:rsidR="002132E6" w:rsidRDefault="00DC795C" w:rsidP="00DC795C">
      <w:pPr>
        <w:pStyle w:val="a4"/>
        <w:adjustRightInd w:val="0"/>
        <w:snapToGrid w:val="0"/>
        <w:spacing w:after="0" w:line="360" w:lineRule="auto"/>
        <w:ind w:firstLineChars="200" w:firstLine="446"/>
        <w:rPr>
          <w:color w:val="000000" w:themeColor="text1"/>
          <w:sz w:val="24"/>
          <w:szCs w:val="24"/>
        </w:rPr>
      </w:pPr>
      <w:r>
        <w:rPr>
          <w:color w:val="000000" w:themeColor="text1"/>
          <w:sz w:val="24"/>
          <w:szCs w:val="24"/>
        </w:rPr>
        <w:t>5.4</w:t>
      </w:r>
      <w:r>
        <w:rPr>
          <w:color w:val="000000" w:themeColor="text1"/>
          <w:sz w:val="24"/>
          <w:szCs w:val="24"/>
        </w:rPr>
        <w:t>国家法律法规规定及</w:t>
      </w:r>
      <w:r>
        <w:rPr>
          <w:b/>
          <w:bCs/>
          <w:sz w:val="24"/>
          <w:szCs w:val="24"/>
        </w:rPr>
        <w:t>【政府采购合同专用条款】</w:t>
      </w:r>
      <w:r>
        <w:rPr>
          <w:sz w:val="24"/>
          <w:szCs w:val="24"/>
        </w:rPr>
        <w:t>约定应</w:t>
      </w:r>
      <w:r>
        <w:rPr>
          <w:color w:val="000000" w:themeColor="text1"/>
          <w:sz w:val="24"/>
          <w:szCs w:val="24"/>
        </w:rPr>
        <w:t>由乙方承担的其他义务和责任。</w:t>
      </w:r>
    </w:p>
    <w:p w:rsidR="002132E6" w:rsidRDefault="00DC795C">
      <w:pPr>
        <w:numPr>
          <w:ilvl w:val="0"/>
          <w:numId w:val="5"/>
        </w:num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合同履行</w:t>
      </w:r>
    </w:p>
    <w:p w:rsidR="002132E6" w:rsidRDefault="00DC795C" w:rsidP="00DC795C">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6.1 </w:t>
      </w:r>
      <w:r>
        <w:rPr>
          <w:color w:val="000000" w:themeColor="text1"/>
          <w:sz w:val="24"/>
          <w:szCs w:val="24"/>
        </w:rPr>
        <w:t>甲乙双方应当按照</w:t>
      </w:r>
      <w:r>
        <w:rPr>
          <w:b/>
          <w:bCs/>
          <w:sz w:val="24"/>
          <w:szCs w:val="24"/>
        </w:rPr>
        <w:t>【政府采购合同专用条款】</w:t>
      </w:r>
      <w:r>
        <w:rPr>
          <w:color w:val="000000" w:themeColor="text1"/>
          <w:sz w:val="24"/>
          <w:szCs w:val="24"/>
        </w:rPr>
        <w:t>约定顺序履行合同义务；如果没有先后顺序的，应当同时履行。</w:t>
      </w:r>
    </w:p>
    <w:p w:rsidR="002132E6" w:rsidRDefault="00DC795C" w:rsidP="00DC795C">
      <w:pPr>
        <w:autoSpaceDE w:val="0"/>
        <w:autoSpaceDN w:val="0"/>
        <w:adjustRightInd w:val="0"/>
        <w:snapToGrid w:val="0"/>
        <w:spacing w:line="360" w:lineRule="auto"/>
        <w:ind w:firstLineChars="200" w:firstLine="446"/>
        <w:jc w:val="left"/>
        <w:rPr>
          <w:sz w:val="24"/>
          <w:szCs w:val="24"/>
        </w:rPr>
      </w:pPr>
      <w:r>
        <w:rPr>
          <w:color w:val="000000" w:themeColor="text1"/>
          <w:sz w:val="24"/>
          <w:szCs w:val="24"/>
        </w:rPr>
        <w:t xml:space="preserve">6.2 </w:t>
      </w:r>
      <w:r>
        <w:rPr>
          <w:color w:val="000000" w:themeColor="text1"/>
          <w:sz w:val="24"/>
          <w:szCs w:val="24"/>
        </w:rPr>
        <w:t>甲乙双方按照合同约定顺序履行合同义务时，应当先履行一方未履行的，后履行</w:t>
      </w:r>
      <w:r>
        <w:rPr>
          <w:color w:val="000000" w:themeColor="text1"/>
          <w:sz w:val="24"/>
          <w:szCs w:val="24"/>
        </w:rPr>
        <w:t>一方有权拒绝其履行请求。先履行一方履行不符合约定的，后履行一方有权拒绝其相应的履行请求。</w:t>
      </w:r>
    </w:p>
    <w:p w:rsidR="002132E6" w:rsidRDefault="00DC795C">
      <w:pPr>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7. </w:t>
      </w:r>
      <w:r>
        <w:rPr>
          <w:b/>
          <w:bCs/>
          <w:color w:val="000000" w:themeColor="text1"/>
          <w:sz w:val="24"/>
          <w:szCs w:val="24"/>
        </w:rPr>
        <w:t>货物包装、运输、保险和交付要求</w:t>
      </w:r>
    </w:p>
    <w:p w:rsidR="002132E6" w:rsidRDefault="00DC795C" w:rsidP="00DC795C">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7.1 </w:t>
      </w:r>
      <w:r>
        <w:rPr>
          <w:color w:val="000000" w:themeColor="text1"/>
          <w:sz w:val="24"/>
          <w:szCs w:val="24"/>
        </w:rPr>
        <w:t>本合同</w:t>
      </w:r>
      <w:r>
        <w:rPr>
          <w:bCs/>
          <w:color w:val="000000" w:themeColor="text1"/>
          <w:sz w:val="24"/>
          <w:szCs w:val="24"/>
        </w:rPr>
        <w:t>涉及商品包装、快递包装的，</w:t>
      </w:r>
      <w:r>
        <w:rPr>
          <w:color w:val="000000" w:themeColor="text1"/>
          <w:sz w:val="24"/>
          <w:szCs w:val="24"/>
        </w:rPr>
        <w:t>除</w:t>
      </w:r>
      <w:r>
        <w:rPr>
          <w:b/>
          <w:color w:val="000000" w:themeColor="text1"/>
          <w:sz w:val="24"/>
          <w:szCs w:val="24"/>
        </w:rPr>
        <w:t>【政府采购合同专用条款】</w:t>
      </w:r>
      <w:r>
        <w:rPr>
          <w:bCs/>
          <w:color w:val="000000" w:themeColor="text1"/>
          <w:sz w:val="24"/>
          <w:szCs w:val="24"/>
        </w:rPr>
        <w:t>另有约定外，</w:t>
      </w:r>
      <w:r>
        <w:rPr>
          <w:color w:val="000000" w:themeColor="text1"/>
          <w:sz w:val="24"/>
          <w:szCs w:val="24"/>
        </w:rPr>
        <w:t>包装应适应远距离运输、防潮、防震、防锈和防野蛮装卸等要求，确保货物安全无损地运抵</w:t>
      </w:r>
      <w:r>
        <w:rPr>
          <w:b/>
          <w:color w:val="000000" w:themeColor="text1"/>
          <w:sz w:val="24"/>
          <w:szCs w:val="24"/>
        </w:rPr>
        <w:t>【政府采购合同专用条款】</w:t>
      </w:r>
      <w:r>
        <w:rPr>
          <w:bCs/>
          <w:color w:val="000000" w:themeColor="text1"/>
          <w:sz w:val="24"/>
          <w:szCs w:val="24"/>
        </w:rPr>
        <w:t>约定的</w:t>
      </w:r>
      <w:r>
        <w:rPr>
          <w:color w:val="000000" w:themeColor="text1"/>
          <w:sz w:val="24"/>
          <w:szCs w:val="24"/>
        </w:rPr>
        <w:t>指定现场。</w:t>
      </w:r>
    </w:p>
    <w:p w:rsidR="002132E6" w:rsidRDefault="00DC795C" w:rsidP="00DC795C">
      <w:pPr>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7.2 </w:t>
      </w:r>
      <w:r>
        <w:rPr>
          <w:color w:val="000000" w:themeColor="text1"/>
          <w:sz w:val="24"/>
          <w:szCs w:val="24"/>
        </w:rPr>
        <w:t>除</w:t>
      </w:r>
      <w:r>
        <w:rPr>
          <w:b/>
          <w:color w:val="000000" w:themeColor="text1"/>
          <w:sz w:val="24"/>
          <w:szCs w:val="24"/>
        </w:rPr>
        <w:t>【政府采购合同专用条款】</w:t>
      </w:r>
      <w:r>
        <w:rPr>
          <w:bCs/>
          <w:color w:val="000000" w:themeColor="text1"/>
          <w:sz w:val="24"/>
          <w:szCs w:val="24"/>
        </w:rPr>
        <w:t>另有约定外，</w:t>
      </w:r>
      <w:r>
        <w:rPr>
          <w:color w:val="000000" w:themeColor="text1"/>
          <w:sz w:val="24"/>
          <w:szCs w:val="24"/>
        </w:rPr>
        <w:t>乙方负责办理将货物运抵本合同规定的交货地点，并装卸、交付至甲方的一切运输事项，相关费用应包含在合同价款中。</w:t>
      </w:r>
    </w:p>
    <w:p w:rsidR="002132E6" w:rsidRDefault="00DC795C" w:rsidP="00DC795C">
      <w:pPr>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7.3 </w:t>
      </w:r>
      <w:r>
        <w:rPr>
          <w:color w:val="000000" w:themeColor="text1"/>
          <w:sz w:val="24"/>
          <w:szCs w:val="24"/>
        </w:rPr>
        <w:t>货物保险要求按</w:t>
      </w:r>
      <w:r>
        <w:rPr>
          <w:b/>
          <w:color w:val="000000" w:themeColor="text1"/>
          <w:sz w:val="24"/>
          <w:szCs w:val="24"/>
        </w:rPr>
        <w:t>【政府采购合同专用条款】</w:t>
      </w:r>
      <w:r>
        <w:rPr>
          <w:bCs/>
          <w:color w:val="000000" w:themeColor="text1"/>
          <w:sz w:val="24"/>
          <w:szCs w:val="24"/>
        </w:rPr>
        <w:t>规定执行</w:t>
      </w:r>
      <w:r>
        <w:rPr>
          <w:color w:val="000000" w:themeColor="text1"/>
          <w:sz w:val="24"/>
          <w:szCs w:val="24"/>
        </w:rPr>
        <w:t>。</w:t>
      </w:r>
    </w:p>
    <w:p w:rsidR="002132E6" w:rsidRDefault="00DC795C" w:rsidP="00DC795C">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7.4 </w:t>
      </w:r>
      <w:r>
        <w:rPr>
          <w:color w:val="000000" w:themeColor="text1"/>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2132E6" w:rsidRDefault="00DC795C" w:rsidP="00DC795C">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7.5 </w:t>
      </w:r>
      <w:r>
        <w:rPr>
          <w:color w:val="000000"/>
          <w:sz w:val="24"/>
          <w:szCs w:val="24"/>
        </w:rPr>
        <w:t>乙方在运输到达之前应提前通知甲方，并提示货物运输装卸的注意事项，甲方配合乙方做好货物的接收工作。</w:t>
      </w:r>
    </w:p>
    <w:p w:rsidR="002132E6" w:rsidRDefault="00DC795C">
      <w:pPr>
        <w:pStyle w:val="AONormal"/>
        <w:snapToGrid w:val="0"/>
        <w:spacing w:line="360" w:lineRule="auto"/>
        <w:ind w:firstLine="446"/>
        <w:rPr>
          <w:rFonts w:ascii="Times New Roman" w:hAnsi="Times New Roman" w:cs="Times New Roman"/>
          <w:sz w:val="24"/>
          <w:szCs w:val="24"/>
        </w:rPr>
      </w:pPr>
      <w:r>
        <w:rPr>
          <w:rFonts w:ascii="Times New Roman" w:eastAsia="宋体" w:hAnsi="Times New Roman" w:cs="Times New Roman"/>
          <w:color w:val="000000" w:themeColor="text1"/>
          <w:kern w:val="2"/>
          <w:sz w:val="24"/>
          <w:szCs w:val="24"/>
        </w:rPr>
        <w:t xml:space="preserve">7.6 </w:t>
      </w:r>
      <w:r>
        <w:rPr>
          <w:rFonts w:ascii="Times New Roman" w:eastAsia="宋体" w:hAnsi="Times New Roman" w:cs="Times New Roman"/>
          <w:color w:val="000000"/>
          <w:kern w:val="2"/>
          <w:sz w:val="24"/>
          <w:szCs w:val="24"/>
        </w:rPr>
        <w:t>如因包装、运输问题导致货物</w:t>
      </w:r>
      <w:r>
        <w:rPr>
          <w:rFonts w:ascii="Times New Roman" w:eastAsia="宋体" w:hAnsi="Times New Roman" w:cs="Times New Roman"/>
          <w:color w:val="000000" w:themeColor="text1"/>
          <w:kern w:val="2"/>
          <w:sz w:val="24"/>
          <w:szCs w:val="24"/>
        </w:rPr>
        <w:t>损毁、丢失</w:t>
      </w:r>
      <w:r>
        <w:rPr>
          <w:rFonts w:ascii="Times New Roman" w:eastAsia="宋体" w:hAnsi="Times New Roman" w:cs="Times New Roman"/>
          <w:color w:val="000000"/>
          <w:kern w:val="2"/>
          <w:sz w:val="24"/>
          <w:szCs w:val="24"/>
        </w:rPr>
        <w:t>或者品质下降，甲方有权要求降价、换货、拒收部分或整批货物，由此产生的费用和损失，均由乙方承担。</w:t>
      </w:r>
    </w:p>
    <w:p w:rsidR="002132E6" w:rsidRDefault="00DC795C">
      <w:pPr>
        <w:adjustRightInd w:val="0"/>
        <w:snapToGrid w:val="0"/>
        <w:spacing w:line="360" w:lineRule="auto"/>
        <w:ind w:firstLineChars="200" w:firstLine="448"/>
        <w:jc w:val="left"/>
        <w:rPr>
          <w:b/>
          <w:sz w:val="24"/>
          <w:szCs w:val="24"/>
        </w:rPr>
      </w:pPr>
      <w:r>
        <w:rPr>
          <w:b/>
          <w:color w:val="000000" w:themeColor="text1"/>
          <w:sz w:val="24"/>
          <w:szCs w:val="24"/>
        </w:rPr>
        <w:t xml:space="preserve">8. </w:t>
      </w:r>
      <w:r>
        <w:rPr>
          <w:b/>
          <w:sz w:val="24"/>
          <w:szCs w:val="24"/>
        </w:rPr>
        <w:t>质量标准和保证</w:t>
      </w:r>
    </w:p>
    <w:p w:rsidR="002132E6" w:rsidRDefault="00DC795C" w:rsidP="00DC795C">
      <w:pPr>
        <w:pStyle w:val="a6"/>
        <w:adjustRightInd w:val="0"/>
        <w:snapToGrid w:val="0"/>
        <w:spacing w:line="360" w:lineRule="auto"/>
        <w:ind w:firstLineChars="200" w:firstLine="446"/>
        <w:jc w:val="left"/>
        <w:rPr>
          <w:rFonts w:ascii="Times New Roman" w:hAnsi="Times New Roman"/>
          <w:b/>
          <w:sz w:val="24"/>
          <w:szCs w:val="24"/>
        </w:rPr>
      </w:pPr>
      <w:r>
        <w:rPr>
          <w:rFonts w:ascii="Times New Roman" w:hAnsi="Times New Roman"/>
          <w:sz w:val="24"/>
          <w:szCs w:val="24"/>
        </w:rPr>
        <w:t xml:space="preserve">8.1 </w:t>
      </w:r>
      <w:r>
        <w:rPr>
          <w:rFonts w:ascii="Times New Roman" w:hAnsi="Times New Roman"/>
          <w:sz w:val="24"/>
          <w:szCs w:val="24"/>
        </w:rPr>
        <w:t>质量标准</w:t>
      </w:r>
    </w:p>
    <w:p w:rsidR="002132E6" w:rsidRDefault="00DC795C" w:rsidP="00DC795C">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）本合同下提供的货物应符合合同</w:t>
      </w:r>
      <w:r>
        <w:rPr>
          <w:color w:val="000000"/>
          <w:sz w:val="24"/>
          <w:szCs w:val="24"/>
        </w:rPr>
        <w:t>约定的</w:t>
      </w:r>
      <w:r>
        <w:rPr>
          <w:sz w:val="24"/>
          <w:szCs w:val="24"/>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2132E6" w:rsidRDefault="00DC795C" w:rsidP="00DC795C">
      <w:pPr>
        <w:pStyle w:val="a6"/>
        <w:adjustRightInd w:val="0"/>
        <w:snapToGrid w:val="0"/>
        <w:spacing w:line="360" w:lineRule="auto"/>
        <w:ind w:firstLineChars="200" w:firstLine="446"/>
        <w:jc w:val="left"/>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）采用中华人民共和国法定计量单位。</w:t>
      </w:r>
    </w:p>
    <w:p w:rsidR="002132E6" w:rsidRDefault="00DC795C" w:rsidP="00DC795C">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）乙方所提供的货物应符合国家有关安全、环保、卫生的规定。</w:t>
      </w:r>
    </w:p>
    <w:p w:rsidR="002132E6" w:rsidRDefault="00DC795C" w:rsidP="00DC795C">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）乙方应向甲方提交所提供货物的技术文件，包括相应的中文技术文件，如：产品目录、图纸、操作手册、使用说明、维护手册或服务指南等。上述文件应包装好随货物一同发运。</w:t>
      </w:r>
    </w:p>
    <w:p w:rsidR="002132E6" w:rsidRDefault="00DC795C" w:rsidP="00DC795C">
      <w:pPr>
        <w:autoSpaceDE w:val="0"/>
        <w:autoSpaceDN w:val="0"/>
        <w:adjustRightInd w:val="0"/>
        <w:snapToGrid w:val="0"/>
        <w:spacing w:line="360" w:lineRule="auto"/>
        <w:ind w:firstLineChars="200" w:firstLine="446"/>
        <w:jc w:val="left"/>
        <w:rPr>
          <w:sz w:val="24"/>
          <w:szCs w:val="24"/>
        </w:rPr>
      </w:pPr>
      <w:r>
        <w:rPr>
          <w:sz w:val="24"/>
          <w:szCs w:val="24"/>
        </w:rPr>
        <w:t xml:space="preserve">8.2 </w:t>
      </w:r>
      <w:r>
        <w:rPr>
          <w:sz w:val="24"/>
          <w:szCs w:val="24"/>
        </w:rPr>
        <w:t>保证</w:t>
      </w:r>
    </w:p>
    <w:p w:rsidR="002132E6" w:rsidRDefault="00DC795C" w:rsidP="00DC795C">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Pr>
          <w:b/>
          <w:sz w:val="24"/>
          <w:szCs w:val="24"/>
        </w:rPr>
        <w:t>【政府采购合同专用条款】</w:t>
      </w:r>
      <w:r>
        <w:rPr>
          <w:sz w:val="24"/>
          <w:szCs w:val="24"/>
        </w:rPr>
        <w:t>规定或乙方书面承诺（两者以较长的为准）的质量保证期内，本</w:t>
      </w:r>
      <w:r>
        <w:rPr>
          <w:sz w:val="24"/>
          <w:szCs w:val="24"/>
        </w:rPr>
        <w:t>保证保持有效。</w:t>
      </w:r>
    </w:p>
    <w:p w:rsidR="002132E6" w:rsidRDefault="00DC795C" w:rsidP="00DC795C">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）在质量保证期内所发现的缺陷，甲方应尽快以书面形式通知乙方。</w:t>
      </w:r>
    </w:p>
    <w:p w:rsidR="002132E6" w:rsidRDefault="00DC795C" w:rsidP="00DC795C">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）乙方收到通知后，应在</w:t>
      </w:r>
      <w:r>
        <w:rPr>
          <w:b/>
          <w:sz w:val="24"/>
          <w:szCs w:val="24"/>
        </w:rPr>
        <w:t>【政府采购合同专用条款】</w:t>
      </w:r>
      <w:r>
        <w:rPr>
          <w:sz w:val="24"/>
          <w:szCs w:val="24"/>
        </w:rPr>
        <w:t>规定的响应时间内以合理的速度免费维修或更换有缺陷的货物或部件。</w:t>
      </w:r>
    </w:p>
    <w:p w:rsidR="002132E6" w:rsidRDefault="00DC795C" w:rsidP="00DC795C">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）在质量保证期内，如果货物的质量或规格与合同不符，或证实货物是有缺陷的，包括潜在的缺陷或使用不符合要求的材料等，甲方可以根据本合同第</w:t>
      </w:r>
      <w:r>
        <w:rPr>
          <w:sz w:val="24"/>
          <w:szCs w:val="24"/>
        </w:rPr>
        <w:t>1</w:t>
      </w:r>
      <w:r>
        <w:rPr>
          <w:color w:val="000000" w:themeColor="text1"/>
          <w:sz w:val="24"/>
          <w:szCs w:val="24"/>
        </w:rPr>
        <w:t>5</w:t>
      </w:r>
      <w:r>
        <w:rPr>
          <w:sz w:val="24"/>
          <w:szCs w:val="24"/>
        </w:rPr>
        <w:t>.1</w:t>
      </w:r>
      <w:r>
        <w:rPr>
          <w:sz w:val="24"/>
          <w:szCs w:val="24"/>
        </w:rPr>
        <w:t>条规定以书面形式</w:t>
      </w:r>
      <w:r>
        <w:rPr>
          <w:color w:val="000000" w:themeColor="text1"/>
          <w:sz w:val="24"/>
          <w:szCs w:val="24"/>
        </w:rPr>
        <w:t>追究</w:t>
      </w:r>
      <w:r>
        <w:rPr>
          <w:sz w:val="24"/>
          <w:szCs w:val="24"/>
        </w:rPr>
        <w:t>乙方</w:t>
      </w:r>
      <w:r>
        <w:rPr>
          <w:color w:val="000000" w:themeColor="text1"/>
          <w:sz w:val="24"/>
          <w:szCs w:val="24"/>
        </w:rPr>
        <w:t>的违约责任</w:t>
      </w:r>
      <w:r>
        <w:rPr>
          <w:sz w:val="24"/>
          <w:szCs w:val="24"/>
        </w:rPr>
        <w:t>。</w:t>
      </w:r>
    </w:p>
    <w:p w:rsidR="002132E6" w:rsidRDefault="00DC795C" w:rsidP="00DC795C">
      <w:pPr>
        <w:adjustRightInd w:val="0"/>
        <w:snapToGrid w:val="0"/>
        <w:spacing w:line="360" w:lineRule="auto"/>
        <w:ind w:firstLineChars="200" w:firstLine="446"/>
        <w:jc w:val="left"/>
        <w:rPr>
          <w:sz w:val="24"/>
          <w:szCs w:val="24"/>
        </w:rPr>
      </w:pPr>
      <w:r>
        <w:rPr>
          <w:sz w:val="24"/>
          <w:szCs w:val="24"/>
        </w:rPr>
        <w:t>（</w:t>
      </w:r>
      <w:r>
        <w:rPr>
          <w:sz w:val="24"/>
          <w:szCs w:val="24"/>
        </w:rPr>
        <w:t>5</w:t>
      </w:r>
      <w:r>
        <w:rPr>
          <w:sz w:val="24"/>
          <w:szCs w:val="24"/>
        </w:rPr>
        <w:t>）乙方在约定的时间内未能弥补缺陷，甲方可采取必要的补救措施，但其风险和费用将由乙方承担，甲方根据合同约定对乙方行使的其他权利不受影响。</w:t>
      </w:r>
    </w:p>
    <w:p w:rsidR="002132E6" w:rsidRDefault="00DC795C">
      <w:pPr>
        <w:adjustRightInd w:val="0"/>
        <w:snapToGrid w:val="0"/>
        <w:spacing w:line="360" w:lineRule="auto"/>
        <w:ind w:firstLineChars="200" w:firstLine="448"/>
        <w:jc w:val="left"/>
        <w:rPr>
          <w:b/>
          <w:bCs/>
          <w:sz w:val="24"/>
          <w:szCs w:val="24"/>
        </w:rPr>
      </w:pPr>
      <w:r>
        <w:rPr>
          <w:b/>
          <w:bCs/>
          <w:color w:val="000000" w:themeColor="text1"/>
          <w:sz w:val="24"/>
          <w:szCs w:val="24"/>
        </w:rPr>
        <w:t>9</w:t>
      </w:r>
      <w:r>
        <w:rPr>
          <w:b/>
          <w:bCs/>
          <w:sz w:val="24"/>
          <w:szCs w:val="24"/>
        </w:rPr>
        <w:t>.</w:t>
      </w:r>
      <w:r>
        <w:rPr>
          <w:b/>
          <w:bCs/>
          <w:color w:val="000000" w:themeColor="text1"/>
          <w:sz w:val="24"/>
          <w:szCs w:val="24"/>
        </w:rPr>
        <w:t xml:space="preserve"> </w:t>
      </w:r>
      <w:r>
        <w:rPr>
          <w:b/>
          <w:bCs/>
          <w:sz w:val="24"/>
          <w:szCs w:val="24"/>
        </w:rPr>
        <w:t>权利瑕疵担保</w:t>
      </w:r>
    </w:p>
    <w:p w:rsidR="002132E6" w:rsidRDefault="00DC795C" w:rsidP="00DC795C">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9.1 </w:t>
      </w:r>
      <w:r>
        <w:rPr>
          <w:color w:val="000000" w:themeColor="text1"/>
          <w:sz w:val="24"/>
          <w:szCs w:val="24"/>
        </w:rPr>
        <w:t>乙方保证对其出售的货物享有合法的权利。</w:t>
      </w:r>
    </w:p>
    <w:p w:rsidR="002132E6" w:rsidRDefault="00DC795C" w:rsidP="00DC795C">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9.2 </w:t>
      </w:r>
      <w:r>
        <w:rPr>
          <w:sz w:val="24"/>
          <w:szCs w:val="24"/>
        </w:rPr>
        <w:t>乙方保证在交付的货物上不存在抵押权等担保物权。</w:t>
      </w:r>
    </w:p>
    <w:p w:rsidR="002132E6" w:rsidRDefault="00DC795C" w:rsidP="00DC795C">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9.3 </w:t>
      </w:r>
      <w:r>
        <w:rPr>
          <w:color w:val="000000" w:themeColor="text1"/>
          <w:sz w:val="24"/>
          <w:szCs w:val="24"/>
        </w:rPr>
        <w:t>如甲方使用上述货物构成对第三人侵权的，则由乙方承担全部责任。</w:t>
      </w:r>
    </w:p>
    <w:p w:rsidR="002132E6" w:rsidRDefault="00DC795C">
      <w:p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10. </w:t>
      </w:r>
      <w:r>
        <w:rPr>
          <w:b/>
          <w:bCs/>
          <w:color w:val="000000" w:themeColor="text1"/>
          <w:sz w:val="24"/>
          <w:szCs w:val="24"/>
        </w:rPr>
        <w:t>知识产权保护</w:t>
      </w:r>
    </w:p>
    <w:p w:rsidR="002132E6" w:rsidRDefault="00DC795C" w:rsidP="00DC795C">
      <w:pPr>
        <w:autoSpaceDE w:val="0"/>
        <w:autoSpaceDN w:val="0"/>
        <w:adjustRightInd w:val="0"/>
        <w:snapToGrid w:val="0"/>
        <w:spacing w:line="360" w:lineRule="auto"/>
        <w:ind w:firstLineChars="200" w:firstLine="446"/>
        <w:jc w:val="left"/>
        <w:rPr>
          <w:sz w:val="24"/>
          <w:szCs w:val="24"/>
        </w:rPr>
      </w:pPr>
      <w:r>
        <w:rPr>
          <w:color w:val="000000" w:themeColor="text1"/>
          <w:sz w:val="24"/>
          <w:szCs w:val="24"/>
        </w:rPr>
        <w:t xml:space="preserve">10.1 </w:t>
      </w:r>
      <w:r>
        <w:rPr>
          <w:color w:val="000000" w:themeColor="text1"/>
          <w:sz w:val="24"/>
          <w:szCs w:val="24"/>
        </w:rPr>
        <w:t>乙方对其所销售的货物应当享有知识产权或经权利人合法授权，保证没有侵犯任</w:t>
      </w:r>
      <w:r>
        <w:rPr>
          <w:sz w:val="24"/>
          <w:szCs w:val="24"/>
        </w:rPr>
        <w:t>何第三人的知识产权等权利。</w:t>
      </w:r>
      <w:bookmarkStart w:id="16" w:name="_Hlk163047038"/>
      <w:r>
        <w:rPr>
          <w:sz w:val="24"/>
          <w:szCs w:val="24"/>
        </w:rPr>
        <w:t>因违反前述约定对第三人构成侵权的，应当由乙方向第三</w:t>
      </w:r>
      <w:r>
        <w:rPr>
          <w:sz w:val="24"/>
          <w:szCs w:val="24"/>
        </w:rPr>
        <w:t>人承担法律责任；甲方依法向第三人赔偿后，有权向乙方追偿。甲方有其他损失的，乙方应当赔偿</w:t>
      </w:r>
      <w:bookmarkEnd w:id="16"/>
      <w:r>
        <w:rPr>
          <w:sz w:val="24"/>
          <w:szCs w:val="24"/>
        </w:rPr>
        <w:t>。</w:t>
      </w:r>
    </w:p>
    <w:p w:rsidR="002132E6" w:rsidRDefault="00DC795C">
      <w:pPr>
        <w:autoSpaceDE w:val="0"/>
        <w:autoSpaceDN w:val="0"/>
        <w:adjustRightInd w:val="0"/>
        <w:snapToGrid w:val="0"/>
        <w:spacing w:line="360" w:lineRule="auto"/>
        <w:ind w:firstLineChars="200" w:firstLine="448"/>
        <w:jc w:val="left"/>
        <w:rPr>
          <w:b/>
          <w:bCs/>
          <w:sz w:val="24"/>
          <w:szCs w:val="24"/>
        </w:rPr>
      </w:pPr>
      <w:r>
        <w:rPr>
          <w:b/>
          <w:bCs/>
          <w:sz w:val="24"/>
          <w:szCs w:val="24"/>
        </w:rPr>
        <w:t xml:space="preserve">11. </w:t>
      </w:r>
      <w:r>
        <w:rPr>
          <w:b/>
          <w:bCs/>
          <w:sz w:val="24"/>
          <w:szCs w:val="24"/>
        </w:rPr>
        <w:t>保密义务</w:t>
      </w:r>
    </w:p>
    <w:p w:rsidR="002132E6" w:rsidRDefault="00DC795C" w:rsidP="00DC795C">
      <w:pPr>
        <w:autoSpaceDE w:val="0"/>
        <w:autoSpaceDN w:val="0"/>
        <w:adjustRightInd w:val="0"/>
        <w:snapToGrid w:val="0"/>
        <w:spacing w:line="360" w:lineRule="auto"/>
        <w:ind w:firstLineChars="200" w:firstLine="446"/>
        <w:jc w:val="left"/>
        <w:rPr>
          <w:sz w:val="24"/>
          <w:szCs w:val="24"/>
        </w:rPr>
      </w:pPr>
      <w:r>
        <w:rPr>
          <w:sz w:val="24"/>
          <w:szCs w:val="24"/>
        </w:rPr>
        <w:t xml:space="preserve">11.1 </w:t>
      </w:r>
      <w:r>
        <w:rPr>
          <w:sz w:val="24"/>
          <w:szCs w:val="24"/>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b/>
          <w:bCs/>
          <w:sz w:val="24"/>
          <w:szCs w:val="24"/>
        </w:rPr>
        <w:t>【政府采购合同专用条款】</w:t>
      </w:r>
      <w:r>
        <w:rPr>
          <w:sz w:val="24"/>
          <w:szCs w:val="24"/>
        </w:rPr>
        <w:t>中约定。</w:t>
      </w:r>
    </w:p>
    <w:p w:rsidR="002132E6" w:rsidRDefault="00DC795C">
      <w:pPr>
        <w:autoSpaceDE w:val="0"/>
        <w:autoSpaceDN w:val="0"/>
        <w:adjustRightInd w:val="0"/>
        <w:snapToGrid w:val="0"/>
        <w:spacing w:line="360" w:lineRule="auto"/>
        <w:ind w:firstLineChars="200" w:firstLine="448"/>
        <w:jc w:val="left"/>
        <w:rPr>
          <w:b/>
          <w:bCs/>
          <w:sz w:val="24"/>
          <w:szCs w:val="24"/>
        </w:rPr>
      </w:pPr>
      <w:r>
        <w:rPr>
          <w:b/>
          <w:bCs/>
          <w:sz w:val="24"/>
          <w:szCs w:val="24"/>
        </w:rPr>
        <w:t xml:space="preserve">12. </w:t>
      </w:r>
      <w:r>
        <w:rPr>
          <w:b/>
          <w:bCs/>
          <w:sz w:val="24"/>
          <w:szCs w:val="24"/>
        </w:rPr>
        <w:t>合同价款支付</w:t>
      </w:r>
    </w:p>
    <w:p w:rsidR="002132E6" w:rsidRDefault="00DC795C" w:rsidP="00DC795C">
      <w:pPr>
        <w:adjustRightInd w:val="0"/>
        <w:snapToGrid w:val="0"/>
        <w:spacing w:line="360" w:lineRule="auto"/>
        <w:ind w:firstLineChars="200" w:firstLine="446"/>
        <w:jc w:val="left"/>
        <w:rPr>
          <w:sz w:val="24"/>
          <w:szCs w:val="24"/>
        </w:rPr>
      </w:pPr>
      <w:r>
        <w:rPr>
          <w:sz w:val="24"/>
          <w:szCs w:val="24"/>
        </w:rPr>
        <w:t xml:space="preserve">12.1 </w:t>
      </w:r>
      <w:r>
        <w:rPr>
          <w:sz w:val="24"/>
          <w:szCs w:val="24"/>
        </w:rPr>
        <w:t>合同价款支付按照国库集中支付制度及财政管理相关规定执行。</w:t>
      </w:r>
    </w:p>
    <w:p w:rsidR="002132E6" w:rsidRDefault="00DC795C" w:rsidP="00DC795C">
      <w:pPr>
        <w:pStyle w:val="2"/>
        <w:adjustRightInd w:val="0"/>
        <w:snapToGrid w:val="0"/>
        <w:spacing w:before="0" w:after="0" w:line="360" w:lineRule="auto"/>
        <w:ind w:firstLineChars="200" w:firstLine="446"/>
        <w:rPr>
          <w:rFonts w:ascii="Times New Roman" w:hAnsi="Times New Roman" w:cs="Times New Roman"/>
          <w:sz w:val="24"/>
          <w:szCs w:val="24"/>
        </w:rPr>
      </w:pPr>
      <w:r>
        <w:rPr>
          <w:rFonts w:ascii="Times New Roman" w:hAnsi="Times New Roman" w:cs="Times New Roman"/>
          <w:b w:val="0"/>
          <w:bCs w:val="0"/>
          <w:sz w:val="24"/>
          <w:szCs w:val="24"/>
        </w:rPr>
        <w:t>12.</w:t>
      </w:r>
      <w:r>
        <w:rPr>
          <w:rFonts w:ascii="Times New Roman" w:hAnsi="Times New Roman" w:cs="Times New Roman"/>
          <w:b w:val="0"/>
          <w:bCs w:val="0"/>
          <w:sz w:val="24"/>
          <w:szCs w:val="24"/>
        </w:rPr>
        <w:t xml:space="preserve">2 </w:t>
      </w:r>
      <w:r>
        <w:rPr>
          <w:rFonts w:ascii="Times New Roman" w:hAnsi="Times New Roman" w:cs="Times New Roman"/>
          <w:b w:val="0"/>
          <w:bCs w:val="0"/>
          <w:sz w:val="24"/>
          <w:szCs w:val="24"/>
        </w:rPr>
        <w:t>对于满足合同约定支付条件的，甲方原则上应当自收到发票后</w:t>
      </w:r>
      <w:r>
        <w:rPr>
          <w:rFonts w:ascii="Times New Roman" w:hAnsi="Times New Roman" w:cs="Times New Roman"/>
          <w:b w:val="0"/>
          <w:bCs w:val="0"/>
          <w:sz w:val="24"/>
          <w:szCs w:val="24"/>
        </w:rPr>
        <w:t>10</w:t>
      </w:r>
      <w:r>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Pr>
          <w:rFonts w:ascii="Times New Roman" w:hAnsi="Times New Roman" w:cs="Times New Roman"/>
          <w:sz w:val="24"/>
          <w:szCs w:val="24"/>
        </w:rPr>
        <w:t>政府采购合同专用条款</w:t>
      </w:r>
      <w:r>
        <w:rPr>
          <w:rFonts w:ascii="Times New Roman" w:hAnsi="Times New Roman" w:cs="Times New Roman"/>
          <w:b w:val="0"/>
          <w:bCs w:val="0"/>
          <w:sz w:val="24"/>
          <w:szCs w:val="24"/>
        </w:rPr>
        <w:t>】中约定。</w:t>
      </w:r>
    </w:p>
    <w:p w:rsidR="002132E6" w:rsidRDefault="00DC795C">
      <w:pPr>
        <w:pStyle w:val="a4"/>
        <w:adjustRightInd w:val="0"/>
        <w:snapToGrid w:val="0"/>
        <w:spacing w:after="0" w:line="360" w:lineRule="auto"/>
        <w:ind w:firstLineChars="200" w:firstLine="448"/>
        <w:rPr>
          <w:b/>
          <w:bCs/>
          <w:sz w:val="24"/>
          <w:szCs w:val="24"/>
        </w:rPr>
      </w:pPr>
      <w:r>
        <w:rPr>
          <w:b/>
          <w:bCs/>
          <w:sz w:val="24"/>
          <w:szCs w:val="24"/>
        </w:rPr>
        <w:t xml:space="preserve">13. </w:t>
      </w:r>
      <w:r>
        <w:rPr>
          <w:b/>
          <w:bCs/>
          <w:sz w:val="24"/>
          <w:szCs w:val="24"/>
        </w:rPr>
        <w:t>履约保证金</w:t>
      </w:r>
    </w:p>
    <w:p w:rsidR="002132E6" w:rsidRDefault="00DC795C" w:rsidP="00DC795C">
      <w:pPr>
        <w:adjustRightInd w:val="0"/>
        <w:snapToGrid w:val="0"/>
        <w:spacing w:line="360" w:lineRule="auto"/>
        <w:ind w:firstLineChars="200" w:firstLine="446"/>
        <w:jc w:val="left"/>
        <w:rPr>
          <w:sz w:val="24"/>
          <w:szCs w:val="24"/>
        </w:rPr>
      </w:pPr>
      <w:r>
        <w:rPr>
          <w:sz w:val="24"/>
          <w:szCs w:val="24"/>
        </w:rPr>
        <w:t xml:space="preserve">13.1 </w:t>
      </w:r>
      <w:r>
        <w:rPr>
          <w:sz w:val="24"/>
          <w:szCs w:val="24"/>
        </w:rPr>
        <w:t>乙方应当以支票、汇票、本票或者金融机构、担保机构出具的保函等非现金形式提交。</w:t>
      </w:r>
    </w:p>
    <w:p w:rsidR="002132E6" w:rsidRDefault="00DC795C" w:rsidP="00DC795C">
      <w:pPr>
        <w:adjustRightInd w:val="0"/>
        <w:snapToGrid w:val="0"/>
        <w:spacing w:line="360" w:lineRule="auto"/>
        <w:ind w:firstLineChars="200" w:firstLine="446"/>
        <w:jc w:val="left"/>
        <w:rPr>
          <w:sz w:val="24"/>
          <w:szCs w:val="24"/>
        </w:rPr>
      </w:pPr>
      <w:r>
        <w:rPr>
          <w:sz w:val="24"/>
          <w:szCs w:val="24"/>
        </w:rPr>
        <w:t xml:space="preserve">13.2 </w:t>
      </w:r>
      <w:r>
        <w:rPr>
          <w:sz w:val="24"/>
          <w:szCs w:val="24"/>
        </w:rPr>
        <w:t>如果乙方出现</w:t>
      </w:r>
      <w:r>
        <w:rPr>
          <w:b/>
          <w:bCs/>
          <w:sz w:val="24"/>
          <w:szCs w:val="24"/>
        </w:rPr>
        <w:t>【政府采购合同专用条款】</w:t>
      </w:r>
      <w:r>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2132E6" w:rsidRDefault="00DC795C" w:rsidP="00DC795C">
      <w:pPr>
        <w:adjustRightInd w:val="0"/>
        <w:snapToGrid w:val="0"/>
        <w:spacing w:line="360" w:lineRule="auto"/>
        <w:ind w:firstLineChars="200" w:firstLine="446"/>
        <w:rPr>
          <w:sz w:val="24"/>
          <w:szCs w:val="24"/>
        </w:rPr>
      </w:pPr>
      <w:r>
        <w:rPr>
          <w:sz w:val="24"/>
          <w:szCs w:val="24"/>
        </w:rPr>
        <w:t xml:space="preserve">13.3 </w:t>
      </w:r>
      <w:r>
        <w:rPr>
          <w:sz w:val="24"/>
          <w:szCs w:val="24"/>
        </w:rPr>
        <w:t>甲方在项目通过验收后按照</w:t>
      </w:r>
      <w:r>
        <w:rPr>
          <w:b/>
          <w:sz w:val="24"/>
          <w:szCs w:val="24"/>
        </w:rPr>
        <w:t>【政府采购合同专用条款】</w:t>
      </w:r>
      <w:r>
        <w:rPr>
          <w:sz w:val="24"/>
          <w:szCs w:val="24"/>
        </w:rPr>
        <w:t>规定的时间内将履约保证金退还乙方；逾期退还的，乙方可要求甲方支付违约金，违约金按照</w:t>
      </w:r>
      <w:r>
        <w:rPr>
          <w:b/>
          <w:sz w:val="24"/>
          <w:szCs w:val="24"/>
        </w:rPr>
        <w:t>【政府采购合同专用条款】</w:t>
      </w:r>
      <w:r>
        <w:rPr>
          <w:sz w:val="24"/>
          <w:szCs w:val="24"/>
        </w:rPr>
        <w:t>规定支付。</w:t>
      </w:r>
    </w:p>
    <w:p w:rsidR="002132E6" w:rsidRDefault="00DC795C">
      <w:pPr>
        <w:autoSpaceDE w:val="0"/>
        <w:autoSpaceDN w:val="0"/>
        <w:adjustRightInd w:val="0"/>
        <w:snapToGrid w:val="0"/>
        <w:spacing w:line="360" w:lineRule="auto"/>
        <w:ind w:firstLineChars="200" w:firstLine="448"/>
        <w:jc w:val="left"/>
        <w:rPr>
          <w:b/>
          <w:sz w:val="24"/>
          <w:szCs w:val="24"/>
        </w:rPr>
      </w:pPr>
      <w:r>
        <w:rPr>
          <w:b/>
          <w:bCs/>
          <w:sz w:val="24"/>
          <w:szCs w:val="24"/>
        </w:rPr>
        <w:t xml:space="preserve">14. </w:t>
      </w:r>
      <w:r>
        <w:rPr>
          <w:b/>
          <w:sz w:val="24"/>
          <w:szCs w:val="24"/>
        </w:rPr>
        <w:t>售后服务</w:t>
      </w:r>
    </w:p>
    <w:p w:rsidR="002132E6" w:rsidRDefault="00DC795C" w:rsidP="00DC795C">
      <w:pPr>
        <w:autoSpaceDE w:val="0"/>
        <w:autoSpaceDN w:val="0"/>
        <w:adjustRightInd w:val="0"/>
        <w:snapToGrid w:val="0"/>
        <w:spacing w:line="360" w:lineRule="auto"/>
        <w:ind w:firstLineChars="200" w:firstLine="446"/>
        <w:jc w:val="left"/>
        <w:rPr>
          <w:sz w:val="24"/>
          <w:szCs w:val="24"/>
        </w:rPr>
      </w:pPr>
      <w:r>
        <w:rPr>
          <w:sz w:val="24"/>
          <w:szCs w:val="24"/>
        </w:rPr>
        <w:t xml:space="preserve">14.1 </w:t>
      </w:r>
      <w:r>
        <w:rPr>
          <w:sz w:val="24"/>
          <w:szCs w:val="24"/>
        </w:rPr>
        <w:t>除项目不涉及或采购活动中明确约定无须承担外，乙方还应提供下列服务：</w:t>
      </w:r>
    </w:p>
    <w:p w:rsidR="002132E6" w:rsidRDefault="00DC795C" w:rsidP="00DC795C">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）货物的现场移动、安装、调试、启动监督及技术支持；</w:t>
      </w:r>
    </w:p>
    <w:p w:rsidR="002132E6" w:rsidRDefault="00DC795C" w:rsidP="00DC795C">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）提供</w:t>
      </w:r>
      <w:r>
        <w:rPr>
          <w:sz w:val="24"/>
          <w:szCs w:val="24"/>
        </w:rPr>
        <w:t>货物组装和维修所需的专用工具和辅助材料；</w:t>
      </w:r>
    </w:p>
    <w:p w:rsidR="002132E6" w:rsidRDefault="00DC795C" w:rsidP="00DC795C">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）在</w:t>
      </w:r>
      <w:r>
        <w:rPr>
          <w:b/>
          <w:bCs/>
          <w:sz w:val="24"/>
          <w:szCs w:val="24"/>
        </w:rPr>
        <w:t>【政府采购合同专用条款】</w:t>
      </w:r>
      <w:r>
        <w:rPr>
          <w:sz w:val="24"/>
          <w:szCs w:val="24"/>
        </w:rPr>
        <w:t>约定的期限内对所有的货物实施运行监督、维修，但前提条件是该服务并不能免除乙方在质量保证期内所承担的义务；</w:t>
      </w:r>
    </w:p>
    <w:p w:rsidR="002132E6" w:rsidRDefault="00DC795C" w:rsidP="00DC795C">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）在制造商所在地或指定现场就货物的安装、启动、运营、维护、废弃处置等对甲方操作人员进行培训；</w:t>
      </w:r>
    </w:p>
    <w:p w:rsidR="002132E6" w:rsidRDefault="00DC795C">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5</w:t>
      </w:r>
      <w:r>
        <w:rPr>
          <w:rFonts w:ascii="Times New Roman" w:eastAsia="宋体" w:hAnsi="Times New Roman" w:cs="Times New Roman"/>
          <w:sz w:val="24"/>
          <w:szCs w:val="24"/>
        </w:rPr>
        <w:t>）依照法律、行政法规的规定或者按照</w:t>
      </w:r>
      <w:r>
        <w:rPr>
          <w:rFonts w:ascii="Times New Roman" w:eastAsia="宋体" w:hAnsi="Times New Roman" w:cs="Times New Roman"/>
          <w:b/>
          <w:bCs/>
          <w:sz w:val="24"/>
          <w:szCs w:val="24"/>
        </w:rPr>
        <w:t>【政府采购合同专用条款】</w:t>
      </w:r>
      <w:r>
        <w:rPr>
          <w:rFonts w:ascii="Times New Roman" w:eastAsia="宋体" w:hAnsi="Times New Roman" w:cs="Times New Roman"/>
          <w:sz w:val="24"/>
          <w:szCs w:val="24"/>
        </w:rPr>
        <w:t>约定，货物在有效使用年限届满后应予回收的，乙方负有自行或者委托第三人对货物予以回收的义务；</w:t>
      </w:r>
    </w:p>
    <w:p w:rsidR="002132E6" w:rsidRDefault="00DC795C" w:rsidP="00DC795C">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6</w:t>
      </w:r>
      <w:r>
        <w:rPr>
          <w:sz w:val="24"/>
          <w:szCs w:val="24"/>
        </w:rPr>
        <w:t>）</w:t>
      </w:r>
      <w:r>
        <w:rPr>
          <w:b/>
          <w:sz w:val="24"/>
          <w:szCs w:val="24"/>
        </w:rPr>
        <w:t>【政府采购合同专用条款】</w:t>
      </w:r>
      <w:r>
        <w:rPr>
          <w:sz w:val="24"/>
          <w:szCs w:val="24"/>
        </w:rPr>
        <w:t>规定由乙方提供的其他服务。</w:t>
      </w:r>
    </w:p>
    <w:p w:rsidR="002132E6" w:rsidRDefault="00DC795C" w:rsidP="00DC795C">
      <w:pPr>
        <w:autoSpaceDE w:val="0"/>
        <w:autoSpaceDN w:val="0"/>
        <w:adjustRightInd w:val="0"/>
        <w:snapToGrid w:val="0"/>
        <w:spacing w:line="360" w:lineRule="auto"/>
        <w:ind w:firstLineChars="200" w:firstLine="446"/>
        <w:jc w:val="left"/>
        <w:rPr>
          <w:sz w:val="24"/>
          <w:szCs w:val="24"/>
        </w:rPr>
      </w:pPr>
      <w:r>
        <w:rPr>
          <w:sz w:val="24"/>
          <w:szCs w:val="24"/>
        </w:rPr>
        <w:t xml:space="preserve">14.2 </w:t>
      </w:r>
      <w:r>
        <w:rPr>
          <w:sz w:val="24"/>
          <w:szCs w:val="24"/>
        </w:rPr>
        <w:t>乙方提供的售</w:t>
      </w:r>
      <w:r>
        <w:rPr>
          <w:sz w:val="24"/>
          <w:szCs w:val="24"/>
        </w:rPr>
        <w:t>后服务的费用已包含在合同价款中，甲方不再另行支付。</w:t>
      </w:r>
    </w:p>
    <w:p w:rsidR="002132E6" w:rsidRDefault="00DC795C">
      <w:pPr>
        <w:adjustRightInd w:val="0"/>
        <w:snapToGrid w:val="0"/>
        <w:spacing w:line="360" w:lineRule="auto"/>
        <w:ind w:firstLineChars="200" w:firstLine="448"/>
        <w:jc w:val="left"/>
        <w:rPr>
          <w:b/>
          <w:bCs/>
          <w:sz w:val="24"/>
          <w:szCs w:val="24"/>
        </w:rPr>
      </w:pPr>
      <w:r>
        <w:rPr>
          <w:b/>
          <w:bCs/>
          <w:sz w:val="24"/>
          <w:szCs w:val="24"/>
        </w:rPr>
        <w:t xml:space="preserve">15. </w:t>
      </w:r>
      <w:r>
        <w:rPr>
          <w:b/>
          <w:bCs/>
          <w:sz w:val="24"/>
          <w:szCs w:val="24"/>
        </w:rPr>
        <w:t>违约责任</w:t>
      </w:r>
    </w:p>
    <w:p w:rsidR="002132E6" w:rsidRDefault="00DC795C" w:rsidP="00DC795C">
      <w:pPr>
        <w:adjustRightInd w:val="0"/>
        <w:snapToGrid w:val="0"/>
        <w:spacing w:line="360" w:lineRule="auto"/>
        <w:ind w:firstLineChars="200" w:firstLine="446"/>
        <w:jc w:val="left"/>
        <w:rPr>
          <w:bCs/>
          <w:sz w:val="24"/>
          <w:szCs w:val="24"/>
        </w:rPr>
      </w:pPr>
      <w:r>
        <w:rPr>
          <w:bCs/>
          <w:sz w:val="24"/>
          <w:szCs w:val="24"/>
        </w:rPr>
        <w:t>15.1</w:t>
      </w:r>
      <w:r>
        <w:rPr>
          <w:bCs/>
          <w:sz w:val="24"/>
          <w:szCs w:val="24"/>
        </w:rPr>
        <w:t>质量瑕疵的违约责任</w:t>
      </w:r>
    </w:p>
    <w:p w:rsidR="002132E6" w:rsidRDefault="00DC795C" w:rsidP="00DC795C">
      <w:pPr>
        <w:autoSpaceDE w:val="0"/>
        <w:autoSpaceDN w:val="0"/>
        <w:adjustRightInd w:val="0"/>
        <w:snapToGrid w:val="0"/>
        <w:spacing w:line="360" w:lineRule="auto"/>
        <w:ind w:firstLineChars="200" w:firstLine="446"/>
        <w:jc w:val="left"/>
        <w:rPr>
          <w:sz w:val="24"/>
          <w:szCs w:val="24"/>
        </w:rPr>
      </w:pPr>
      <w:r>
        <w:rPr>
          <w:sz w:val="24"/>
          <w:szCs w:val="24"/>
        </w:rPr>
        <w:t>乙方提供的产品不符合合同约定的质量标准或存在产品质量缺陷，甲方有权要求乙方根据</w:t>
      </w:r>
      <w:r>
        <w:rPr>
          <w:b/>
          <w:sz w:val="24"/>
          <w:szCs w:val="24"/>
        </w:rPr>
        <w:t>【政府采购合同专用条款】</w:t>
      </w:r>
      <w:r>
        <w:rPr>
          <w:bCs/>
          <w:sz w:val="24"/>
          <w:szCs w:val="24"/>
        </w:rPr>
        <w:t>要求</w:t>
      </w:r>
      <w:r>
        <w:rPr>
          <w:sz w:val="24"/>
          <w:szCs w:val="24"/>
        </w:rPr>
        <w:t>及时修理、重作、更换，并承担由此给甲方造成的损失。</w:t>
      </w:r>
    </w:p>
    <w:p w:rsidR="002132E6" w:rsidRDefault="00DC795C" w:rsidP="00DC795C">
      <w:pPr>
        <w:autoSpaceDE w:val="0"/>
        <w:autoSpaceDN w:val="0"/>
        <w:adjustRightInd w:val="0"/>
        <w:snapToGrid w:val="0"/>
        <w:spacing w:line="360" w:lineRule="auto"/>
        <w:ind w:firstLineChars="200" w:firstLine="446"/>
        <w:jc w:val="left"/>
        <w:rPr>
          <w:bCs/>
          <w:sz w:val="24"/>
          <w:szCs w:val="24"/>
        </w:rPr>
      </w:pPr>
      <w:r>
        <w:rPr>
          <w:bCs/>
          <w:sz w:val="24"/>
          <w:szCs w:val="24"/>
        </w:rPr>
        <w:t xml:space="preserve">15.2 </w:t>
      </w:r>
      <w:r>
        <w:rPr>
          <w:bCs/>
          <w:sz w:val="24"/>
          <w:szCs w:val="24"/>
        </w:rPr>
        <w:t>迟延交货的违约责任</w:t>
      </w:r>
    </w:p>
    <w:p w:rsidR="002132E6" w:rsidRDefault="00DC795C" w:rsidP="00DC795C">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2132E6" w:rsidRDefault="00DC795C" w:rsidP="00DC795C">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）如果乙方没有按照合同规定的时间交货和提供相关服务，甲方有权从货款中扣除误期赔偿费而不影响合同项下的其他补救方法，赔偿费按</w:t>
      </w:r>
      <w:r>
        <w:rPr>
          <w:b/>
          <w:sz w:val="24"/>
          <w:szCs w:val="24"/>
        </w:rPr>
        <w:t>【政府采购合同专用条款】</w:t>
      </w:r>
      <w:r>
        <w:rPr>
          <w:sz w:val="24"/>
          <w:szCs w:val="24"/>
        </w:rPr>
        <w:t>规定执行。如果涉及公共利益，且赔偿金额无法弥补公共利益损失，甲方可要求继续履行或者采取其他</w:t>
      </w:r>
      <w:r>
        <w:rPr>
          <w:sz w:val="24"/>
          <w:szCs w:val="24"/>
        </w:rPr>
        <w:t>补救措施。</w:t>
      </w:r>
    </w:p>
    <w:p w:rsidR="002132E6" w:rsidRDefault="00DC795C" w:rsidP="00DC795C">
      <w:pPr>
        <w:autoSpaceDE w:val="0"/>
        <w:autoSpaceDN w:val="0"/>
        <w:adjustRightInd w:val="0"/>
        <w:snapToGrid w:val="0"/>
        <w:spacing w:line="360" w:lineRule="auto"/>
        <w:ind w:firstLineChars="200" w:firstLine="446"/>
        <w:jc w:val="left"/>
        <w:rPr>
          <w:sz w:val="24"/>
          <w:szCs w:val="24"/>
        </w:rPr>
      </w:pPr>
      <w:r>
        <w:rPr>
          <w:sz w:val="24"/>
          <w:szCs w:val="24"/>
        </w:rPr>
        <w:t xml:space="preserve">15.3 </w:t>
      </w:r>
      <w:r>
        <w:rPr>
          <w:sz w:val="24"/>
          <w:szCs w:val="24"/>
        </w:rPr>
        <w:t>迟延支付的违约责任</w:t>
      </w:r>
    </w:p>
    <w:p w:rsidR="002132E6" w:rsidRDefault="00DC795C" w:rsidP="00DC795C">
      <w:pPr>
        <w:autoSpaceDE w:val="0"/>
        <w:autoSpaceDN w:val="0"/>
        <w:adjustRightInd w:val="0"/>
        <w:snapToGrid w:val="0"/>
        <w:spacing w:line="360" w:lineRule="auto"/>
        <w:ind w:firstLineChars="200" w:firstLine="446"/>
        <w:jc w:val="left"/>
        <w:rPr>
          <w:sz w:val="24"/>
          <w:szCs w:val="24"/>
        </w:rPr>
      </w:pPr>
      <w:r>
        <w:rPr>
          <w:sz w:val="24"/>
          <w:szCs w:val="24"/>
        </w:rPr>
        <w:t>甲方存在迟延支付乙方合同款项的，应当承担</w:t>
      </w:r>
      <w:r>
        <w:rPr>
          <w:b/>
          <w:bCs/>
          <w:sz w:val="24"/>
          <w:szCs w:val="24"/>
        </w:rPr>
        <w:t>【政府采购合同专用条款】</w:t>
      </w:r>
      <w:r>
        <w:rPr>
          <w:sz w:val="24"/>
          <w:szCs w:val="24"/>
        </w:rPr>
        <w:t>规定的逾期付款利息。</w:t>
      </w:r>
    </w:p>
    <w:p w:rsidR="002132E6" w:rsidRDefault="00DC795C" w:rsidP="00DC795C">
      <w:pPr>
        <w:adjustRightInd w:val="0"/>
        <w:snapToGrid w:val="0"/>
        <w:spacing w:line="360" w:lineRule="auto"/>
        <w:ind w:firstLineChars="200" w:firstLine="446"/>
        <w:jc w:val="left"/>
        <w:rPr>
          <w:sz w:val="24"/>
          <w:szCs w:val="24"/>
        </w:rPr>
      </w:pPr>
      <w:r>
        <w:rPr>
          <w:bCs/>
          <w:sz w:val="24"/>
          <w:szCs w:val="24"/>
        </w:rPr>
        <w:t>15.4</w:t>
      </w:r>
      <w:r>
        <w:rPr>
          <w:bCs/>
          <w:sz w:val="24"/>
          <w:szCs w:val="24"/>
        </w:rPr>
        <w:t>其他违约责任根据项目实际需要按</w:t>
      </w:r>
      <w:r>
        <w:rPr>
          <w:b/>
          <w:bCs/>
          <w:sz w:val="24"/>
          <w:szCs w:val="24"/>
        </w:rPr>
        <w:t>【政府采购合同专用条款】</w:t>
      </w:r>
      <w:r>
        <w:rPr>
          <w:sz w:val="24"/>
          <w:szCs w:val="24"/>
        </w:rPr>
        <w:t>规定执行。</w:t>
      </w:r>
    </w:p>
    <w:p w:rsidR="002132E6" w:rsidRDefault="00DC795C">
      <w:pPr>
        <w:numPr>
          <w:ilvl w:val="0"/>
          <w:numId w:val="6"/>
        </w:numPr>
        <w:autoSpaceDE w:val="0"/>
        <w:autoSpaceDN w:val="0"/>
        <w:adjustRightInd w:val="0"/>
        <w:snapToGrid w:val="0"/>
        <w:spacing w:line="360" w:lineRule="auto"/>
        <w:ind w:firstLineChars="200" w:firstLine="448"/>
        <w:jc w:val="left"/>
        <w:rPr>
          <w:b/>
          <w:sz w:val="24"/>
          <w:szCs w:val="24"/>
        </w:rPr>
      </w:pPr>
      <w:r>
        <w:rPr>
          <w:b/>
          <w:sz w:val="24"/>
          <w:szCs w:val="24"/>
        </w:rPr>
        <w:t>合同变更、中止与终止</w:t>
      </w:r>
    </w:p>
    <w:p w:rsidR="002132E6" w:rsidRDefault="00DC795C" w:rsidP="00DC795C">
      <w:pPr>
        <w:adjustRightInd w:val="0"/>
        <w:snapToGrid w:val="0"/>
        <w:spacing w:line="360" w:lineRule="auto"/>
        <w:ind w:firstLineChars="200" w:firstLine="446"/>
        <w:jc w:val="left"/>
        <w:rPr>
          <w:sz w:val="24"/>
          <w:szCs w:val="24"/>
        </w:rPr>
      </w:pPr>
      <w:r>
        <w:rPr>
          <w:sz w:val="24"/>
          <w:szCs w:val="24"/>
        </w:rPr>
        <w:t xml:space="preserve">    16.1</w:t>
      </w:r>
      <w:r>
        <w:rPr>
          <w:sz w:val="24"/>
          <w:szCs w:val="24"/>
        </w:rPr>
        <w:t>合同的变更</w:t>
      </w:r>
    </w:p>
    <w:p w:rsidR="002132E6" w:rsidRDefault="00DC795C" w:rsidP="00DC795C">
      <w:pPr>
        <w:autoSpaceDE w:val="0"/>
        <w:autoSpaceDN w:val="0"/>
        <w:adjustRightInd w:val="0"/>
        <w:snapToGrid w:val="0"/>
        <w:spacing w:line="360" w:lineRule="auto"/>
        <w:ind w:firstLineChars="200" w:firstLine="446"/>
        <w:jc w:val="left"/>
        <w:rPr>
          <w:sz w:val="24"/>
          <w:szCs w:val="24"/>
        </w:rPr>
      </w:pPr>
      <w:r>
        <w:rPr>
          <w:sz w:val="24"/>
          <w:szCs w:val="24"/>
        </w:rPr>
        <w:t>政府采购合同履行中，在不改变合同其他条款的前提下，甲方可以在合同价款</w:t>
      </w:r>
      <w:r>
        <w:rPr>
          <w:sz w:val="24"/>
          <w:szCs w:val="24"/>
        </w:rPr>
        <w:t>10%</w:t>
      </w:r>
      <w:r>
        <w:rPr>
          <w:sz w:val="24"/>
          <w:szCs w:val="24"/>
        </w:rPr>
        <w:t>的范围内追加与合同标的相同的货物，并就此与乙方协商一致后签订补充协议。</w:t>
      </w:r>
    </w:p>
    <w:p w:rsidR="002132E6" w:rsidRDefault="00DC795C" w:rsidP="00DC795C">
      <w:pPr>
        <w:adjustRightInd w:val="0"/>
        <w:snapToGrid w:val="0"/>
        <w:spacing w:line="360" w:lineRule="auto"/>
        <w:ind w:firstLineChars="200" w:firstLine="446"/>
        <w:jc w:val="left"/>
        <w:rPr>
          <w:sz w:val="24"/>
          <w:szCs w:val="24"/>
        </w:rPr>
      </w:pPr>
      <w:r>
        <w:rPr>
          <w:sz w:val="24"/>
          <w:szCs w:val="24"/>
        </w:rPr>
        <w:t>16.2</w:t>
      </w:r>
      <w:r>
        <w:rPr>
          <w:sz w:val="24"/>
          <w:szCs w:val="24"/>
        </w:rPr>
        <w:t>合同的中止</w:t>
      </w:r>
    </w:p>
    <w:p w:rsidR="002132E6" w:rsidRDefault="00DC795C" w:rsidP="00DC795C">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）合同履行过程中因供应商就采购文件、采购过程或结果提起投诉的，甲方认为有必要的，可以中止合同的履行。</w:t>
      </w:r>
    </w:p>
    <w:p w:rsidR="002132E6" w:rsidRDefault="00DC795C" w:rsidP="00DC795C">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）合同履行过程中，如果乙方出现以下情形之一的：</w:t>
      </w:r>
      <w:r>
        <w:rPr>
          <w:sz w:val="24"/>
          <w:szCs w:val="24"/>
        </w:rPr>
        <w:t>1</w:t>
      </w:r>
      <w:r>
        <w:rPr>
          <w:sz w:val="24"/>
          <w:szCs w:val="24"/>
        </w:rPr>
        <w:t>．经营状况严重恶化；</w:t>
      </w:r>
      <w:r>
        <w:rPr>
          <w:sz w:val="24"/>
          <w:szCs w:val="24"/>
        </w:rPr>
        <w:t>2</w:t>
      </w:r>
      <w:r>
        <w:rPr>
          <w:sz w:val="24"/>
          <w:szCs w:val="24"/>
        </w:rPr>
        <w:t>．转移财产、抽逃资金，以逃避债务；</w:t>
      </w:r>
      <w:r>
        <w:rPr>
          <w:sz w:val="24"/>
          <w:szCs w:val="24"/>
        </w:rPr>
        <w:t>3</w:t>
      </w:r>
      <w:r>
        <w:rPr>
          <w:sz w:val="24"/>
          <w:szCs w:val="24"/>
        </w:rPr>
        <w:t>．丧失商业信誉；</w:t>
      </w:r>
      <w:r>
        <w:rPr>
          <w:sz w:val="24"/>
          <w:szCs w:val="24"/>
        </w:rPr>
        <w:t>4</w:t>
      </w:r>
      <w:r>
        <w:rPr>
          <w:sz w:val="24"/>
          <w:szCs w:val="24"/>
        </w:rPr>
        <w:t>．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w:t>
      </w:r>
      <w:r>
        <w:rPr>
          <w:sz w:val="24"/>
          <w:szCs w:val="24"/>
        </w:rPr>
        <w:t>承担由此给甲方造成的损失。</w:t>
      </w:r>
    </w:p>
    <w:p w:rsidR="002132E6" w:rsidRDefault="00DC795C">
      <w:pPr>
        <w:pStyle w:val="AONormal"/>
        <w:snapToGrid w:val="0"/>
        <w:spacing w:line="360" w:lineRule="auto"/>
        <w:ind w:firstLine="446"/>
        <w:jc w:val="both"/>
        <w:rPr>
          <w:rFonts w:ascii="Times New Roman"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3</w:t>
      </w:r>
      <w:r>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2132E6" w:rsidRDefault="00DC795C" w:rsidP="00DC795C">
      <w:pPr>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）甲方不得以行政区划调整、政府换届、机构或者职能调整以及相关责任人更替为由中止合同。</w:t>
      </w:r>
    </w:p>
    <w:p w:rsidR="002132E6" w:rsidRDefault="00DC795C" w:rsidP="00DC795C">
      <w:pPr>
        <w:adjustRightInd w:val="0"/>
        <w:snapToGrid w:val="0"/>
        <w:spacing w:line="360" w:lineRule="auto"/>
        <w:ind w:firstLineChars="200" w:firstLine="446"/>
        <w:jc w:val="left"/>
        <w:rPr>
          <w:sz w:val="24"/>
          <w:szCs w:val="24"/>
        </w:rPr>
      </w:pPr>
      <w:r>
        <w:rPr>
          <w:sz w:val="24"/>
          <w:szCs w:val="24"/>
        </w:rPr>
        <w:t>16.3</w:t>
      </w:r>
      <w:r>
        <w:rPr>
          <w:sz w:val="24"/>
          <w:szCs w:val="24"/>
        </w:rPr>
        <w:t>合同的终止</w:t>
      </w:r>
    </w:p>
    <w:p w:rsidR="002132E6" w:rsidRDefault="00DC795C" w:rsidP="00DC795C">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）合同因有效期限届满而终止；</w:t>
      </w:r>
    </w:p>
    <w:p w:rsidR="002132E6" w:rsidRDefault="00DC795C" w:rsidP="00DC795C">
      <w:pPr>
        <w:adjustRightInd w:val="0"/>
        <w:snapToGrid w:val="0"/>
        <w:spacing w:line="360" w:lineRule="auto"/>
        <w:ind w:firstLineChars="200" w:firstLine="446"/>
        <w:rPr>
          <w:sz w:val="24"/>
          <w:szCs w:val="24"/>
        </w:rPr>
      </w:pPr>
      <w:r>
        <w:rPr>
          <w:sz w:val="24"/>
          <w:szCs w:val="24"/>
        </w:rPr>
        <w:t>（</w:t>
      </w:r>
      <w:r>
        <w:rPr>
          <w:sz w:val="24"/>
          <w:szCs w:val="24"/>
        </w:rPr>
        <w:t>2</w:t>
      </w:r>
      <w:r>
        <w:rPr>
          <w:sz w:val="24"/>
          <w:szCs w:val="24"/>
        </w:rPr>
        <w:t>）乙方未按合同约定履行，构成根本性违约的，甲方有权终止合同，并追究乙方的违约责任。</w:t>
      </w:r>
    </w:p>
    <w:p w:rsidR="002132E6" w:rsidRDefault="00DC795C">
      <w:pPr>
        <w:pStyle w:val="AONormal"/>
        <w:snapToGrid w:val="0"/>
        <w:spacing w:line="360" w:lineRule="auto"/>
        <w:ind w:firstLine="446"/>
        <w:rPr>
          <w:rFonts w:ascii="Times New Roman" w:hAnsi="Times New Roman" w:cs="Times New Roman"/>
          <w:sz w:val="24"/>
          <w:szCs w:val="24"/>
        </w:rPr>
      </w:pPr>
      <w:r>
        <w:rPr>
          <w:rFonts w:ascii="Times New Roman" w:hAnsi="Times New Roman" w:cs="Times New Roman"/>
          <w:sz w:val="24"/>
          <w:szCs w:val="24"/>
        </w:rPr>
        <w:t xml:space="preserve">16.4 </w:t>
      </w:r>
      <w:r>
        <w:rPr>
          <w:rFonts w:ascii="Times New Roman" w:eastAsia="宋体" w:hAnsi="Times New Roman" w:cs="Times New Roman"/>
          <w:kern w:val="2"/>
          <w:sz w:val="24"/>
          <w:szCs w:val="24"/>
        </w:rPr>
        <w:t>涉及国家利益、社会公共利益的情形</w:t>
      </w:r>
    </w:p>
    <w:p w:rsidR="002132E6" w:rsidRDefault="00DC795C">
      <w:pPr>
        <w:pStyle w:val="AONormal"/>
        <w:snapToGrid w:val="0"/>
        <w:spacing w:line="360" w:lineRule="auto"/>
        <w:ind w:firstLine="446"/>
        <w:jc w:val="both"/>
        <w:rPr>
          <w:rFonts w:ascii="Times New Roman" w:hAnsi="Times New Roman" w:cs="Times New Roman"/>
          <w:sz w:val="24"/>
          <w:szCs w:val="24"/>
        </w:rPr>
      </w:pPr>
      <w:r>
        <w:rPr>
          <w:rFonts w:ascii="Times New Roman" w:eastAsia="宋体" w:hAnsi="Times New Roman" w:cs="Times New Roman"/>
          <w:sz w:val="24"/>
          <w:szCs w:val="24"/>
        </w:rPr>
        <w:t>政府采购合同继续履行将损害国家利益和社会</w:t>
      </w:r>
      <w:r>
        <w:rPr>
          <w:rFonts w:ascii="Times New Roman" w:eastAsia="宋体" w:hAnsi="Times New Roman" w:cs="Times New Roman"/>
          <w:sz w:val="24"/>
          <w:szCs w:val="24"/>
        </w:rPr>
        <w:t>公共利益的，双方当事人应当变更、中止或者终止合同。有过错的一方应当承担赔偿责任，双方都有过错的，各自承担相应的责任。</w:t>
      </w:r>
    </w:p>
    <w:p w:rsidR="002132E6" w:rsidRDefault="00DC795C">
      <w:pPr>
        <w:autoSpaceDE w:val="0"/>
        <w:autoSpaceDN w:val="0"/>
        <w:adjustRightInd w:val="0"/>
        <w:snapToGrid w:val="0"/>
        <w:spacing w:line="360" w:lineRule="auto"/>
        <w:ind w:firstLineChars="200" w:firstLine="448"/>
        <w:jc w:val="left"/>
        <w:rPr>
          <w:b/>
          <w:bCs/>
          <w:sz w:val="24"/>
          <w:szCs w:val="24"/>
        </w:rPr>
      </w:pPr>
      <w:r>
        <w:rPr>
          <w:b/>
          <w:bCs/>
          <w:sz w:val="24"/>
          <w:szCs w:val="24"/>
        </w:rPr>
        <w:t xml:space="preserve">17. </w:t>
      </w:r>
      <w:r>
        <w:rPr>
          <w:b/>
          <w:bCs/>
          <w:sz w:val="24"/>
          <w:szCs w:val="24"/>
        </w:rPr>
        <w:t>合同分包</w:t>
      </w:r>
    </w:p>
    <w:p w:rsidR="002132E6" w:rsidRDefault="00DC795C" w:rsidP="00DC795C">
      <w:pPr>
        <w:autoSpaceDE w:val="0"/>
        <w:autoSpaceDN w:val="0"/>
        <w:adjustRightInd w:val="0"/>
        <w:snapToGrid w:val="0"/>
        <w:spacing w:line="360" w:lineRule="auto"/>
        <w:ind w:firstLineChars="200" w:firstLine="446"/>
        <w:jc w:val="left"/>
        <w:rPr>
          <w:sz w:val="24"/>
          <w:szCs w:val="24"/>
        </w:rPr>
      </w:pPr>
      <w:r>
        <w:rPr>
          <w:sz w:val="24"/>
          <w:szCs w:val="24"/>
        </w:rPr>
        <w:t xml:space="preserve">17.1 </w:t>
      </w:r>
      <w:r>
        <w:rPr>
          <w:sz w:val="24"/>
          <w:szCs w:val="24"/>
        </w:rPr>
        <w:t>乙方不得将合同转包给其他供应商。涉及合同分包的，乙方应根据采购文件和投标（响应）文件规定进行合同分包。</w:t>
      </w:r>
    </w:p>
    <w:p w:rsidR="002132E6" w:rsidRDefault="00DC795C" w:rsidP="00DC795C">
      <w:pPr>
        <w:autoSpaceDE w:val="0"/>
        <w:autoSpaceDN w:val="0"/>
        <w:adjustRightInd w:val="0"/>
        <w:snapToGrid w:val="0"/>
        <w:spacing w:line="360" w:lineRule="auto"/>
        <w:ind w:firstLineChars="200" w:firstLine="446"/>
        <w:jc w:val="left"/>
        <w:rPr>
          <w:sz w:val="24"/>
          <w:szCs w:val="24"/>
        </w:rPr>
      </w:pPr>
      <w:r>
        <w:rPr>
          <w:sz w:val="24"/>
          <w:szCs w:val="24"/>
        </w:rPr>
        <w:t xml:space="preserve">17.2 </w:t>
      </w:r>
      <w:r>
        <w:rPr>
          <w:sz w:val="24"/>
          <w:szCs w:val="24"/>
        </w:rPr>
        <w:t>乙方执行政府采购政策向中小企业依法分包的，乙方应当按采购文件和投标（响应）文件签订分包意向协议，分包意向协议属于本合同组成部分。</w:t>
      </w:r>
    </w:p>
    <w:p w:rsidR="002132E6" w:rsidRDefault="00DC795C">
      <w:pPr>
        <w:autoSpaceDE w:val="0"/>
        <w:autoSpaceDN w:val="0"/>
        <w:adjustRightInd w:val="0"/>
        <w:snapToGrid w:val="0"/>
        <w:spacing w:line="360" w:lineRule="auto"/>
        <w:ind w:firstLineChars="200" w:firstLine="448"/>
        <w:jc w:val="left"/>
        <w:rPr>
          <w:b/>
          <w:bCs/>
          <w:sz w:val="24"/>
          <w:szCs w:val="24"/>
        </w:rPr>
      </w:pPr>
      <w:r>
        <w:rPr>
          <w:b/>
          <w:bCs/>
          <w:sz w:val="24"/>
          <w:szCs w:val="24"/>
        </w:rPr>
        <w:t xml:space="preserve">18. </w:t>
      </w:r>
      <w:r>
        <w:rPr>
          <w:b/>
          <w:bCs/>
          <w:sz w:val="24"/>
          <w:szCs w:val="24"/>
        </w:rPr>
        <w:t>不可抗力</w:t>
      </w:r>
    </w:p>
    <w:p w:rsidR="002132E6" w:rsidRDefault="00DC795C" w:rsidP="00DC795C">
      <w:pPr>
        <w:autoSpaceDE w:val="0"/>
        <w:autoSpaceDN w:val="0"/>
        <w:adjustRightInd w:val="0"/>
        <w:snapToGrid w:val="0"/>
        <w:spacing w:line="360" w:lineRule="auto"/>
        <w:ind w:firstLineChars="200" w:firstLine="446"/>
        <w:jc w:val="left"/>
        <w:rPr>
          <w:sz w:val="24"/>
          <w:szCs w:val="24"/>
        </w:rPr>
      </w:pPr>
      <w:r>
        <w:rPr>
          <w:sz w:val="24"/>
          <w:szCs w:val="24"/>
        </w:rPr>
        <w:t xml:space="preserve">18.1 </w:t>
      </w:r>
      <w:r>
        <w:rPr>
          <w:sz w:val="24"/>
          <w:szCs w:val="24"/>
        </w:rPr>
        <w:t>不可抗力是指合同双方不能预见、不能避免且不能克服的客观情况。</w:t>
      </w:r>
    </w:p>
    <w:p w:rsidR="002132E6" w:rsidRDefault="00DC795C" w:rsidP="00DC795C">
      <w:pPr>
        <w:autoSpaceDE w:val="0"/>
        <w:autoSpaceDN w:val="0"/>
        <w:adjustRightInd w:val="0"/>
        <w:snapToGrid w:val="0"/>
        <w:spacing w:line="360" w:lineRule="auto"/>
        <w:ind w:firstLineChars="200" w:firstLine="446"/>
        <w:jc w:val="left"/>
        <w:rPr>
          <w:sz w:val="24"/>
          <w:szCs w:val="24"/>
        </w:rPr>
      </w:pPr>
      <w:r>
        <w:rPr>
          <w:sz w:val="24"/>
          <w:szCs w:val="24"/>
        </w:rPr>
        <w:t xml:space="preserve">18.2 </w:t>
      </w:r>
      <w:r>
        <w:rPr>
          <w:sz w:val="24"/>
          <w:szCs w:val="24"/>
        </w:rPr>
        <w:t>任何一方对由于不可抗力造成的部分或全部不能履行合同不承担违约责任。但迟延履行后发生不可抗力的，不能免除责任。</w:t>
      </w:r>
    </w:p>
    <w:p w:rsidR="002132E6" w:rsidRDefault="00DC795C" w:rsidP="00DC795C">
      <w:pPr>
        <w:autoSpaceDE w:val="0"/>
        <w:autoSpaceDN w:val="0"/>
        <w:adjustRightInd w:val="0"/>
        <w:snapToGrid w:val="0"/>
        <w:spacing w:line="360" w:lineRule="auto"/>
        <w:ind w:firstLineChars="200" w:firstLine="446"/>
        <w:jc w:val="left"/>
        <w:rPr>
          <w:sz w:val="24"/>
          <w:szCs w:val="24"/>
        </w:rPr>
      </w:pPr>
      <w:r>
        <w:rPr>
          <w:sz w:val="24"/>
          <w:szCs w:val="24"/>
        </w:rPr>
        <w:t xml:space="preserve">18.3 </w:t>
      </w:r>
      <w:r>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2132E6" w:rsidRDefault="00DC795C">
      <w:pPr>
        <w:autoSpaceDE w:val="0"/>
        <w:autoSpaceDN w:val="0"/>
        <w:adjustRightInd w:val="0"/>
        <w:snapToGrid w:val="0"/>
        <w:spacing w:line="360" w:lineRule="auto"/>
        <w:ind w:firstLineChars="200" w:firstLine="448"/>
        <w:jc w:val="left"/>
        <w:rPr>
          <w:b/>
          <w:bCs/>
          <w:sz w:val="24"/>
          <w:szCs w:val="24"/>
        </w:rPr>
      </w:pPr>
      <w:r>
        <w:rPr>
          <w:b/>
          <w:bCs/>
          <w:sz w:val="24"/>
          <w:szCs w:val="24"/>
        </w:rPr>
        <w:t xml:space="preserve">19. </w:t>
      </w:r>
      <w:r>
        <w:rPr>
          <w:b/>
          <w:bCs/>
          <w:sz w:val="24"/>
          <w:szCs w:val="24"/>
        </w:rPr>
        <w:t>解决争议的方法</w:t>
      </w:r>
    </w:p>
    <w:p w:rsidR="002132E6" w:rsidRDefault="00DC795C">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19.1 </w:t>
      </w:r>
      <w:r>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2132E6" w:rsidRDefault="00DC795C">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19.2 </w:t>
      </w:r>
      <w:r>
        <w:rPr>
          <w:rFonts w:ascii="Times New Roman" w:eastAsia="宋体" w:hAnsi="Times New Roman" w:cs="Times New Roman"/>
          <w:sz w:val="24"/>
          <w:szCs w:val="24"/>
        </w:rPr>
        <w:t>选择仲裁的，应在</w:t>
      </w:r>
      <w:r>
        <w:rPr>
          <w:rFonts w:ascii="Times New Roman" w:eastAsia="宋体" w:hAnsi="Times New Roman" w:cs="Times New Roman"/>
          <w:b/>
          <w:bCs/>
          <w:sz w:val="24"/>
          <w:szCs w:val="24"/>
        </w:rPr>
        <w:t>【政府采购合同专用条款】</w:t>
      </w:r>
      <w:r>
        <w:rPr>
          <w:rFonts w:ascii="Times New Roman" w:eastAsia="宋体" w:hAnsi="Times New Roman" w:cs="Times New Roman"/>
          <w:sz w:val="24"/>
          <w:szCs w:val="24"/>
        </w:rPr>
        <w:t>中明确仲裁机构及仲裁地；通过诉讼方式解决的，可以在</w:t>
      </w:r>
      <w:r>
        <w:rPr>
          <w:rFonts w:ascii="Times New Roman" w:eastAsia="宋体" w:hAnsi="Times New Roman" w:cs="Times New Roman"/>
          <w:b/>
          <w:bCs/>
          <w:sz w:val="24"/>
          <w:szCs w:val="24"/>
        </w:rPr>
        <w:t>【政府采购合同专用条款】</w:t>
      </w:r>
      <w:r>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2132E6" w:rsidRDefault="00DC795C">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19.3 </w:t>
      </w:r>
      <w:r>
        <w:rPr>
          <w:rFonts w:ascii="Times New Roman" w:eastAsia="宋体" w:hAnsi="Times New Roman" w:cs="Times New Roman"/>
          <w:sz w:val="24"/>
          <w:szCs w:val="24"/>
        </w:rPr>
        <w:t>如甲乙双方有争议的事项不影响合同其他部分的履行，在争议解决期间，合同其他部分应当继续履行。</w:t>
      </w:r>
    </w:p>
    <w:p w:rsidR="002132E6" w:rsidRDefault="00DC795C">
      <w:pPr>
        <w:autoSpaceDE w:val="0"/>
        <w:autoSpaceDN w:val="0"/>
        <w:adjustRightInd w:val="0"/>
        <w:snapToGrid w:val="0"/>
        <w:spacing w:line="360" w:lineRule="auto"/>
        <w:ind w:firstLineChars="200" w:firstLine="448"/>
        <w:jc w:val="left"/>
        <w:rPr>
          <w:sz w:val="24"/>
          <w:szCs w:val="24"/>
        </w:rPr>
      </w:pPr>
      <w:r>
        <w:rPr>
          <w:b/>
          <w:sz w:val="24"/>
          <w:szCs w:val="24"/>
        </w:rPr>
        <w:t xml:space="preserve">20. </w:t>
      </w:r>
      <w:r>
        <w:rPr>
          <w:b/>
          <w:sz w:val="24"/>
          <w:szCs w:val="24"/>
        </w:rPr>
        <w:t>政府采购政策</w:t>
      </w:r>
    </w:p>
    <w:p w:rsidR="002132E6" w:rsidRDefault="00DC795C" w:rsidP="00DC795C">
      <w:pPr>
        <w:autoSpaceDE w:val="0"/>
        <w:autoSpaceDN w:val="0"/>
        <w:adjustRightInd w:val="0"/>
        <w:snapToGrid w:val="0"/>
        <w:spacing w:line="360" w:lineRule="auto"/>
        <w:ind w:firstLineChars="200" w:firstLine="446"/>
        <w:jc w:val="left"/>
        <w:rPr>
          <w:sz w:val="24"/>
          <w:szCs w:val="24"/>
        </w:rPr>
      </w:pPr>
      <w:r>
        <w:rPr>
          <w:sz w:val="24"/>
          <w:szCs w:val="24"/>
        </w:rPr>
        <w:t xml:space="preserve">20.1 </w:t>
      </w:r>
      <w:r>
        <w:rPr>
          <w:sz w:val="24"/>
          <w:szCs w:val="24"/>
          <w:lang w:val="en-GB"/>
        </w:rPr>
        <w:t>本合同应当按照规定执行政府采购政策。</w:t>
      </w:r>
    </w:p>
    <w:p w:rsidR="002132E6" w:rsidRDefault="00DC795C" w:rsidP="00DC795C">
      <w:pPr>
        <w:autoSpaceDE w:val="0"/>
        <w:autoSpaceDN w:val="0"/>
        <w:adjustRightInd w:val="0"/>
        <w:snapToGrid w:val="0"/>
        <w:spacing w:line="360" w:lineRule="auto"/>
        <w:ind w:firstLineChars="200" w:firstLine="446"/>
        <w:jc w:val="left"/>
        <w:rPr>
          <w:sz w:val="24"/>
          <w:szCs w:val="24"/>
        </w:rPr>
      </w:pPr>
      <w:r>
        <w:rPr>
          <w:sz w:val="24"/>
          <w:szCs w:val="24"/>
        </w:rPr>
        <w:t xml:space="preserve">20.2 </w:t>
      </w:r>
      <w:r>
        <w:rPr>
          <w:sz w:val="24"/>
          <w:szCs w:val="24"/>
        </w:rPr>
        <w:t>本合同依法执行政府采购政策的方式和内容，属于合同履约验收的范围。甲乙双方</w:t>
      </w:r>
      <w:r>
        <w:rPr>
          <w:sz w:val="24"/>
          <w:szCs w:val="24"/>
          <w:lang w:val="en-GB"/>
        </w:rPr>
        <w:t>未按规定要求执行政府采购政策造成损失的</w:t>
      </w:r>
      <w:r>
        <w:rPr>
          <w:sz w:val="24"/>
          <w:szCs w:val="24"/>
        </w:rPr>
        <w:t>，有过错的一方应当承担赔偿责任，双方都有过错的，各自承担相应的责任。</w:t>
      </w:r>
    </w:p>
    <w:p w:rsidR="002132E6" w:rsidRDefault="00DC795C" w:rsidP="00DC795C">
      <w:pPr>
        <w:pStyle w:val="a4"/>
        <w:adjustRightInd w:val="0"/>
        <w:snapToGrid w:val="0"/>
        <w:spacing w:after="0" w:line="360" w:lineRule="auto"/>
        <w:ind w:firstLineChars="200" w:firstLine="446"/>
        <w:rPr>
          <w:sz w:val="24"/>
          <w:szCs w:val="24"/>
        </w:rPr>
      </w:pPr>
      <w:r>
        <w:rPr>
          <w:sz w:val="24"/>
          <w:szCs w:val="24"/>
        </w:rPr>
        <w:t xml:space="preserve">20.3 </w:t>
      </w:r>
      <w:r>
        <w:rPr>
          <w:sz w:val="24"/>
          <w:szCs w:val="24"/>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2132E6" w:rsidRDefault="00DC795C">
      <w:pPr>
        <w:autoSpaceDE w:val="0"/>
        <w:autoSpaceDN w:val="0"/>
        <w:adjustRightInd w:val="0"/>
        <w:snapToGrid w:val="0"/>
        <w:spacing w:line="360" w:lineRule="auto"/>
        <w:ind w:firstLineChars="200" w:firstLine="448"/>
        <w:jc w:val="left"/>
        <w:rPr>
          <w:b/>
          <w:sz w:val="24"/>
          <w:szCs w:val="24"/>
        </w:rPr>
      </w:pPr>
      <w:r>
        <w:rPr>
          <w:b/>
          <w:sz w:val="24"/>
          <w:szCs w:val="24"/>
        </w:rPr>
        <w:t xml:space="preserve">21. </w:t>
      </w:r>
      <w:r>
        <w:rPr>
          <w:b/>
          <w:sz w:val="24"/>
          <w:szCs w:val="24"/>
        </w:rPr>
        <w:t>法律适用</w:t>
      </w:r>
    </w:p>
    <w:p w:rsidR="002132E6" w:rsidRDefault="00DC795C">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21.1 </w:t>
      </w:r>
      <w:r>
        <w:rPr>
          <w:rFonts w:ascii="Times New Roman" w:eastAsia="宋体" w:hAnsi="Times New Roman" w:cs="Times New Roman"/>
          <w:sz w:val="24"/>
          <w:szCs w:val="24"/>
        </w:rPr>
        <w:t>本合同的订立、生效、解释、履行及与本合同有关的争议解决，均适用法律、行政法规。</w:t>
      </w:r>
    </w:p>
    <w:p w:rsidR="002132E6" w:rsidRDefault="00DC795C">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21.2 </w:t>
      </w:r>
      <w:r>
        <w:rPr>
          <w:rFonts w:ascii="Times New Roman" w:eastAsia="宋体" w:hAnsi="Times New Roman" w:cs="Times New Roman"/>
          <w:sz w:val="24"/>
          <w:szCs w:val="24"/>
        </w:rPr>
        <w:t>本合同条款与法律、行政法规的强制性规定不一致的，</w:t>
      </w:r>
      <w:r>
        <w:rPr>
          <w:rFonts w:ascii="Times New Roman" w:eastAsia="宋体" w:hAnsi="Times New Roman" w:cs="Times New Roman"/>
          <w:sz w:val="24"/>
          <w:szCs w:val="24"/>
        </w:rPr>
        <w:t>双方当事人应按照法律、行政法规的强制性规定修改本合同的相关条款。</w:t>
      </w:r>
    </w:p>
    <w:p w:rsidR="002132E6" w:rsidRDefault="00DC795C">
      <w:pPr>
        <w:autoSpaceDE w:val="0"/>
        <w:autoSpaceDN w:val="0"/>
        <w:adjustRightInd w:val="0"/>
        <w:snapToGrid w:val="0"/>
        <w:spacing w:line="360" w:lineRule="auto"/>
        <w:ind w:firstLineChars="200" w:firstLine="448"/>
        <w:jc w:val="left"/>
        <w:rPr>
          <w:b/>
          <w:sz w:val="24"/>
          <w:szCs w:val="24"/>
        </w:rPr>
      </w:pPr>
      <w:r>
        <w:rPr>
          <w:b/>
          <w:sz w:val="24"/>
          <w:szCs w:val="24"/>
        </w:rPr>
        <w:t xml:space="preserve">22. </w:t>
      </w:r>
      <w:r>
        <w:rPr>
          <w:b/>
          <w:sz w:val="24"/>
          <w:szCs w:val="24"/>
        </w:rPr>
        <w:t>通知</w:t>
      </w:r>
    </w:p>
    <w:p w:rsidR="002132E6" w:rsidRDefault="00DC795C">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22.1 </w:t>
      </w:r>
      <w:r>
        <w:rPr>
          <w:rFonts w:ascii="Times New Roman" w:eastAsia="宋体" w:hAnsi="Times New Roman" w:cs="Times New Roman"/>
          <w:sz w:val="24"/>
          <w:szCs w:val="24"/>
        </w:rPr>
        <w:t>本合同任何一方向对方发出的通知、信件、数据电文等，应当发送至本合同第一部分《政府采购合同协议书》所约定的通讯地址、联系人、联系电话或电子邮箱。</w:t>
      </w:r>
    </w:p>
    <w:p w:rsidR="002132E6" w:rsidRDefault="00DC795C">
      <w:pPr>
        <w:pStyle w:val="AONormal"/>
        <w:snapToGrid w:val="0"/>
        <w:spacing w:line="360" w:lineRule="auto"/>
        <w:ind w:firstLine="446"/>
        <w:jc w:val="both"/>
        <w:rPr>
          <w:rFonts w:ascii="Times New Roman" w:hAnsi="Times New Roman" w:cs="Times New Roman"/>
          <w:sz w:val="24"/>
          <w:szCs w:val="24"/>
        </w:rPr>
      </w:pPr>
      <w:r>
        <w:rPr>
          <w:rFonts w:ascii="Times New Roman" w:eastAsia="宋体" w:hAnsi="Times New Roman" w:cs="Times New Roman"/>
          <w:sz w:val="24"/>
          <w:szCs w:val="24"/>
        </w:rPr>
        <w:t xml:space="preserve">    22.2 </w:t>
      </w:r>
      <w:r>
        <w:rPr>
          <w:rFonts w:ascii="Times New Roman" w:eastAsia="宋体" w:hAnsi="Times New Roman" w:cs="Times New Roman"/>
          <w:sz w:val="24"/>
          <w:szCs w:val="24"/>
        </w:rPr>
        <w:t>一方当事人变更名称、住所、联系人、联系电话或电子邮箱等信息的，应当在变更后</w:t>
      </w:r>
      <w:r>
        <w:rPr>
          <w:rFonts w:ascii="Times New Roman" w:eastAsia="宋体" w:hAnsi="Times New Roman" w:cs="Times New Roman"/>
          <w:sz w:val="24"/>
          <w:szCs w:val="24"/>
        </w:rPr>
        <w:t>3</w:t>
      </w:r>
      <w:r>
        <w:rPr>
          <w:rFonts w:ascii="Times New Roman" w:eastAsia="宋体" w:hAnsi="Times New Roman" w:cs="Times New Roman"/>
          <w:sz w:val="24"/>
          <w:szCs w:val="24"/>
        </w:rPr>
        <w:t>日内及时书面通知对方，对方实际收到变更通知前的送达仍为有效送达。</w:t>
      </w:r>
    </w:p>
    <w:p w:rsidR="002132E6" w:rsidRDefault="00DC795C" w:rsidP="00DC795C">
      <w:pPr>
        <w:adjustRightInd w:val="0"/>
        <w:snapToGrid w:val="0"/>
        <w:spacing w:line="360" w:lineRule="auto"/>
        <w:ind w:firstLineChars="200" w:firstLine="446"/>
        <w:jc w:val="left"/>
        <w:rPr>
          <w:sz w:val="24"/>
          <w:szCs w:val="24"/>
        </w:rPr>
      </w:pPr>
      <w:r>
        <w:rPr>
          <w:sz w:val="24"/>
          <w:szCs w:val="24"/>
        </w:rPr>
        <w:t>22.3</w:t>
      </w:r>
      <w:r>
        <w:rPr>
          <w:sz w:val="24"/>
          <w:szCs w:val="24"/>
        </w:rPr>
        <w:t>本合同一方给另一方的通知均应采用书面形式，传真或快递送到本合同中规定的对方的地址和办理签收手续。</w:t>
      </w:r>
    </w:p>
    <w:p w:rsidR="002132E6" w:rsidRDefault="00DC795C" w:rsidP="00DC795C">
      <w:pPr>
        <w:adjustRightInd w:val="0"/>
        <w:snapToGrid w:val="0"/>
        <w:spacing w:line="360" w:lineRule="auto"/>
        <w:ind w:firstLineChars="200" w:firstLine="446"/>
        <w:jc w:val="left"/>
        <w:rPr>
          <w:sz w:val="24"/>
          <w:szCs w:val="24"/>
        </w:rPr>
      </w:pPr>
      <w:r>
        <w:rPr>
          <w:sz w:val="24"/>
          <w:szCs w:val="24"/>
        </w:rPr>
        <w:t>22.4</w:t>
      </w:r>
      <w:r>
        <w:rPr>
          <w:sz w:val="24"/>
          <w:szCs w:val="24"/>
        </w:rPr>
        <w:t>通知</w:t>
      </w:r>
      <w:r>
        <w:rPr>
          <w:sz w:val="24"/>
          <w:szCs w:val="24"/>
        </w:rPr>
        <w:t>以送达之日或通知书中规定的生效之日起生效，两者中以较迟之日为准。</w:t>
      </w:r>
    </w:p>
    <w:p w:rsidR="002132E6" w:rsidRDefault="00DC795C">
      <w:pPr>
        <w:numPr>
          <w:ilvl w:val="0"/>
          <w:numId w:val="7"/>
        </w:numPr>
        <w:adjustRightInd w:val="0"/>
        <w:snapToGrid w:val="0"/>
        <w:spacing w:line="360" w:lineRule="auto"/>
        <w:ind w:firstLineChars="200" w:firstLine="448"/>
        <w:jc w:val="left"/>
        <w:rPr>
          <w:b/>
          <w:bCs/>
          <w:sz w:val="24"/>
          <w:szCs w:val="24"/>
        </w:rPr>
      </w:pPr>
      <w:r>
        <w:rPr>
          <w:b/>
          <w:bCs/>
          <w:sz w:val="24"/>
          <w:szCs w:val="24"/>
        </w:rPr>
        <w:t>合同未尽事项</w:t>
      </w:r>
    </w:p>
    <w:p w:rsidR="002132E6" w:rsidRDefault="00DC795C" w:rsidP="00DC795C">
      <w:pPr>
        <w:adjustRightInd w:val="0"/>
        <w:snapToGrid w:val="0"/>
        <w:spacing w:line="360" w:lineRule="auto"/>
        <w:ind w:firstLineChars="200" w:firstLine="446"/>
        <w:jc w:val="left"/>
        <w:rPr>
          <w:bCs/>
          <w:sz w:val="24"/>
          <w:szCs w:val="24"/>
        </w:rPr>
      </w:pPr>
      <w:r>
        <w:rPr>
          <w:bCs/>
          <w:sz w:val="24"/>
          <w:szCs w:val="24"/>
        </w:rPr>
        <w:t>23.1</w:t>
      </w:r>
      <w:r>
        <w:rPr>
          <w:bCs/>
          <w:sz w:val="24"/>
          <w:szCs w:val="24"/>
        </w:rPr>
        <w:t>合同未尽事项见</w:t>
      </w:r>
      <w:r>
        <w:rPr>
          <w:b/>
          <w:sz w:val="24"/>
          <w:szCs w:val="24"/>
        </w:rPr>
        <w:t>【政府采购合同专用条款】</w:t>
      </w:r>
      <w:r>
        <w:rPr>
          <w:bCs/>
          <w:sz w:val="24"/>
          <w:szCs w:val="24"/>
        </w:rPr>
        <w:t>。</w:t>
      </w:r>
    </w:p>
    <w:p w:rsidR="002132E6" w:rsidRDefault="00DC795C" w:rsidP="00DC795C">
      <w:pPr>
        <w:adjustRightInd w:val="0"/>
        <w:snapToGrid w:val="0"/>
        <w:spacing w:line="360" w:lineRule="auto"/>
        <w:ind w:firstLineChars="200" w:firstLine="446"/>
        <w:jc w:val="left"/>
        <w:rPr>
          <w:rFonts w:eastAsia="黑体"/>
          <w:sz w:val="24"/>
          <w:szCs w:val="24"/>
        </w:rPr>
      </w:pPr>
      <w:r>
        <w:rPr>
          <w:bCs/>
          <w:sz w:val="24"/>
          <w:szCs w:val="24"/>
        </w:rPr>
        <w:t xml:space="preserve">    23.2 </w:t>
      </w:r>
      <w:r>
        <w:rPr>
          <w:bCs/>
          <w:sz w:val="24"/>
          <w:szCs w:val="24"/>
        </w:rPr>
        <w:t>合同附件与合同正文具有同等的法律效力。</w:t>
      </w:r>
      <w:bookmarkStart w:id="17" w:name="_Toc20313"/>
    </w:p>
    <w:p w:rsidR="002132E6" w:rsidRDefault="002132E6">
      <w:pPr>
        <w:adjustRightInd w:val="0"/>
        <w:snapToGrid w:val="0"/>
        <w:jc w:val="center"/>
        <w:rPr>
          <w:rFonts w:eastAsia="黑体"/>
          <w:sz w:val="28"/>
          <w:szCs w:val="28"/>
        </w:rPr>
      </w:pPr>
    </w:p>
    <w:p w:rsidR="002132E6" w:rsidRDefault="002132E6">
      <w:pPr>
        <w:adjustRightInd w:val="0"/>
        <w:snapToGrid w:val="0"/>
        <w:jc w:val="center"/>
        <w:rPr>
          <w:rFonts w:eastAsia="黑体"/>
          <w:sz w:val="28"/>
          <w:szCs w:val="28"/>
        </w:rPr>
      </w:pPr>
    </w:p>
    <w:p w:rsidR="002132E6" w:rsidRDefault="00DC795C">
      <w:pPr>
        <w:adjustRightInd w:val="0"/>
        <w:snapToGrid w:val="0"/>
        <w:jc w:val="center"/>
        <w:rPr>
          <w:rFonts w:eastAsia="黑体"/>
          <w:sz w:val="28"/>
          <w:szCs w:val="28"/>
        </w:rPr>
      </w:pPr>
      <w:r>
        <w:rPr>
          <w:rFonts w:eastAsia="黑体"/>
          <w:sz w:val="28"/>
          <w:szCs w:val="28"/>
        </w:rPr>
        <w:br w:type="page"/>
      </w:r>
    </w:p>
    <w:p w:rsidR="002132E6" w:rsidRDefault="00DC795C">
      <w:pPr>
        <w:pStyle w:val="2"/>
        <w:adjustRightInd w:val="0"/>
        <w:snapToGrid w:val="0"/>
        <w:jc w:val="center"/>
        <w:rPr>
          <w:rFonts w:ascii="Times New Roman" w:eastAsia="黑体" w:hAnsi="Times New Roman" w:cs="Times New Roman"/>
          <w:b w:val="0"/>
          <w:bCs w:val="0"/>
          <w:sz w:val="28"/>
          <w:szCs w:val="28"/>
        </w:rPr>
      </w:pPr>
      <w:r>
        <w:rPr>
          <w:rFonts w:ascii="Times New Roman" w:eastAsia="黑体" w:hAnsi="Times New Roman" w:cs="Times New Roman"/>
          <w:b w:val="0"/>
          <w:bCs w:val="0"/>
          <w:sz w:val="28"/>
          <w:szCs w:val="28"/>
        </w:rPr>
        <w:t>第三节</w:t>
      </w:r>
      <w:r>
        <w:rPr>
          <w:rFonts w:ascii="Times New Roman" w:eastAsia="黑体" w:hAnsi="Times New Roman" w:cs="Times New Roman"/>
          <w:b w:val="0"/>
          <w:bCs w:val="0"/>
          <w:sz w:val="28"/>
          <w:szCs w:val="28"/>
        </w:rPr>
        <w:t xml:space="preserve"> </w:t>
      </w:r>
      <w:r>
        <w:rPr>
          <w:rFonts w:ascii="Times New Roman" w:eastAsia="黑体" w:hAnsi="Times New Roman" w:cs="Times New Roman"/>
          <w:b w:val="0"/>
          <w:bCs w:val="0"/>
          <w:sz w:val="28"/>
          <w:szCs w:val="28"/>
        </w:rPr>
        <w:t>政府采购合同专用条款</w:t>
      </w:r>
      <w:bookmarkEnd w:id="17"/>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2132E6">
        <w:trPr>
          <w:trHeight w:val="736"/>
        </w:trPr>
        <w:tc>
          <w:tcPr>
            <w:tcW w:w="1607" w:type="dxa"/>
            <w:tcBorders>
              <w:top w:val="double" w:sz="4" w:space="0" w:color="auto"/>
              <w:left w:val="double" w:sz="4" w:space="0" w:color="auto"/>
              <w:bottom w:val="single" w:sz="6" w:space="0" w:color="auto"/>
              <w:right w:val="single" w:sz="6" w:space="0" w:color="auto"/>
            </w:tcBorders>
            <w:vAlign w:val="center"/>
          </w:tcPr>
          <w:p w:rsidR="002132E6" w:rsidRDefault="00DC795C">
            <w:pPr>
              <w:adjustRightInd w:val="0"/>
              <w:snapToGrid w:val="0"/>
              <w:jc w:val="center"/>
              <w:rPr>
                <w:szCs w:val="21"/>
              </w:rPr>
            </w:pPr>
            <w:r>
              <w:rPr>
                <w:szCs w:val="21"/>
              </w:rPr>
              <w:t>第二节</w:t>
            </w:r>
          </w:p>
          <w:p w:rsidR="002132E6" w:rsidRDefault="00DC795C">
            <w:pPr>
              <w:adjustRightInd w:val="0"/>
              <w:snapToGrid w:val="0"/>
              <w:jc w:val="center"/>
              <w:rPr>
                <w:szCs w:val="21"/>
              </w:rPr>
            </w:pPr>
            <w:r>
              <w:rPr>
                <w:szCs w:val="21"/>
              </w:rPr>
              <w:t>第</w:t>
            </w:r>
            <w:r>
              <w:rPr>
                <w:szCs w:val="21"/>
              </w:rPr>
              <w:t>1.2</w:t>
            </w:r>
            <w:r>
              <w:rPr>
                <w:szCs w:val="21"/>
              </w:rPr>
              <w:t>（</w:t>
            </w:r>
            <w:r>
              <w:rPr>
                <w:szCs w:val="21"/>
              </w:rPr>
              <w:t>6</w:t>
            </w:r>
            <w:r>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tcPr>
          <w:p w:rsidR="002132E6" w:rsidRDefault="00DC795C">
            <w:pPr>
              <w:adjustRightInd w:val="0"/>
              <w:snapToGrid w:val="0"/>
              <w:jc w:val="left"/>
              <w:rPr>
                <w:szCs w:val="21"/>
              </w:rPr>
            </w:pPr>
            <w:r>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2132E6" w:rsidRDefault="002132E6">
            <w:pPr>
              <w:adjustRightInd w:val="0"/>
              <w:snapToGrid w:val="0"/>
              <w:jc w:val="left"/>
              <w:rPr>
                <w:szCs w:val="21"/>
              </w:rPr>
            </w:pPr>
          </w:p>
        </w:tc>
      </w:tr>
      <w:tr w:rsidR="002132E6">
        <w:trPr>
          <w:trHeight w:val="604"/>
        </w:trPr>
        <w:tc>
          <w:tcPr>
            <w:tcW w:w="1607" w:type="dxa"/>
            <w:tcBorders>
              <w:top w:val="single" w:sz="6" w:space="0" w:color="auto"/>
              <w:left w:val="double" w:sz="4" w:space="0" w:color="auto"/>
              <w:bottom w:val="single" w:sz="6" w:space="0" w:color="auto"/>
              <w:right w:val="single" w:sz="6" w:space="0" w:color="auto"/>
            </w:tcBorders>
            <w:vAlign w:val="center"/>
          </w:tcPr>
          <w:p w:rsidR="002132E6" w:rsidRDefault="00DC795C">
            <w:pPr>
              <w:adjustRightInd w:val="0"/>
              <w:snapToGrid w:val="0"/>
              <w:jc w:val="center"/>
              <w:rPr>
                <w:szCs w:val="21"/>
              </w:rPr>
            </w:pPr>
            <w:r>
              <w:rPr>
                <w:szCs w:val="21"/>
              </w:rPr>
              <w:t>第二节</w:t>
            </w:r>
          </w:p>
          <w:p w:rsidR="002132E6" w:rsidRDefault="00DC795C">
            <w:pPr>
              <w:adjustRightInd w:val="0"/>
              <w:snapToGrid w:val="0"/>
              <w:jc w:val="center"/>
              <w:rPr>
                <w:szCs w:val="21"/>
              </w:rPr>
            </w:pPr>
            <w:r>
              <w:rPr>
                <w:szCs w:val="21"/>
              </w:rPr>
              <w:t>第</w:t>
            </w:r>
            <w:r>
              <w:rPr>
                <w:szCs w:val="21"/>
              </w:rPr>
              <w:t>1.2</w:t>
            </w:r>
            <w:r>
              <w:rPr>
                <w:szCs w:val="21"/>
              </w:rPr>
              <w:t>（</w:t>
            </w:r>
            <w:r>
              <w:rPr>
                <w:szCs w:val="21"/>
              </w:rPr>
              <w:t>7</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2132E6" w:rsidRDefault="00DC795C">
            <w:pPr>
              <w:adjustRightInd w:val="0"/>
              <w:snapToGrid w:val="0"/>
              <w:jc w:val="left"/>
              <w:rPr>
                <w:szCs w:val="21"/>
              </w:rPr>
            </w:pPr>
            <w:r>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2132E6" w:rsidRDefault="002132E6">
            <w:pPr>
              <w:adjustRightInd w:val="0"/>
              <w:snapToGrid w:val="0"/>
              <w:jc w:val="left"/>
              <w:rPr>
                <w:szCs w:val="21"/>
              </w:rPr>
            </w:pPr>
          </w:p>
        </w:tc>
      </w:tr>
      <w:tr w:rsidR="002132E6">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2132E6" w:rsidRDefault="00DC795C">
            <w:pPr>
              <w:adjustRightInd w:val="0"/>
              <w:snapToGrid w:val="0"/>
              <w:jc w:val="center"/>
              <w:rPr>
                <w:szCs w:val="21"/>
              </w:rPr>
            </w:pPr>
            <w:r>
              <w:rPr>
                <w:szCs w:val="21"/>
              </w:rPr>
              <w:t>第二节</w:t>
            </w:r>
          </w:p>
          <w:p w:rsidR="002132E6" w:rsidRDefault="00DC795C">
            <w:pPr>
              <w:adjustRightInd w:val="0"/>
              <w:snapToGrid w:val="0"/>
              <w:jc w:val="center"/>
              <w:rPr>
                <w:szCs w:val="21"/>
              </w:rPr>
            </w:pPr>
            <w:r>
              <w:rPr>
                <w:szCs w:val="21"/>
              </w:rPr>
              <w:t>第</w:t>
            </w:r>
            <w:r>
              <w:rPr>
                <w:szCs w:val="21"/>
              </w:rPr>
              <w:t>4.4</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2132E6" w:rsidRDefault="00DC795C">
            <w:pPr>
              <w:adjustRightInd w:val="0"/>
              <w:snapToGrid w:val="0"/>
              <w:jc w:val="left"/>
              <w:rPr>
                <w:szCs w:val="21"/>
              </w:rPr>
            </w:pPr>
            <w:r>
              <w:rPr>
                <w:szCs w:val="21"/>
              </w:rPr>
              <w:t>履约验收中甲方提出异议或作出说明的期限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2132E6" w:rsidRDefault="002132E6">
            <w:pPr>
              <w:adjustRightInd w:val="0"/>
              <w:snapToGrid w:val="0"/>
              <w:jc w:val="left"/>
              <w:rPr>
                <w:szCs w:val="21"/>
              </w:rPr>
            </w:pPr>
          </w:p>
        </w:tc>
      </w:tr>
      <w:tr w:rsidR="002132E6">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2132E6" w:rsidRDefault="00DC795C">
            <w:pPr>
              <w:adjustRightInd w:val="0"/>
              <w:snapToGrid w:val="0"/>
              <w:jc w:val="center"/>
              <w:rPr>
                <w:szCs w:val="21"/>
              </w:rPr>
            </w:pPr>
            <w:r>
              <w:rPr>
                <w:szCs w:val="21"/>
              </w:rPr>
              <w:t>第二节</w:t>
            </w:r>
          </w:p>
          <w:p w:rsidR="002132E6" w:rsidRDefault="00DC795C">
            <w:pPr>
              <w:adjustRightInd w:val="0"/>
              <w:snapToGrid w:val="0"/>
              <w:jc w:val="center"/>
              <w:rPr>
                <w:szCs w:val="21"/>
              </w:rPr>
            </w:pPr>
            <w:r>
              <w:rPr>
                <w:szCs w:val="21"/>
              </w:rPr>
              <w:t>第</w:t>
            </w:r>
            <w:r>
              <w:rPr>
                <w:szCs w:val="21"/>
              </w:rPr>
              <w:t>4.6</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2132E6" w:rsidRDefault="00DC795C">
            <w:pPr>
              <w:adjustRightInd w:val="0"/>
              <w:snapToGrid w:val="0"/>
              <w:jc w:val="left"/>
              <w:rPr>
                <w:szCs w:val="21"/>
              </w:rPr>
            </w:pPr>
            <w:r>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2132E6" w:rsidRDefault="002132E6">
            <w:pPr>
              <w:adjustRightInd w:val="0"/>
              <w:snapToGrid w:val="0"/>
              <w:jc w:val="left"/>
              <w:rPr>
                <w:szCs w:val="21"/>
              </w:rPr>
            </w:pPr>
          </w:p>
        </w:tc>
      </w:tr>
      <w:tr w:rsidR="002132E6">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2132E6" w:rsidRDefault="00DC795C">
            <w:pPr>
              <w:adjustRightInd w:val="0"/>
              <w:snapToGrid w:val="0"/>
              <w:jc w:val="center"/>
              <w:rPr>
                <w:szCs w:val="21"/>
              </w:rPr>
            </w:pPr>
            <w:r>
              <w:rPr>
                <w:szCs w:val="21"/>
              </w:rPr>
              <w:t>第二节</w:t>
            </w:r>
          </w:p>
          <w:p w:rsidR="002132E6" w:rsidRDefault="00DC795C">
            <w:pPr>
              <w:snapToGrid w:val="0"/>
              <w:jc w:val="center"/>
              <w:rPr>
                <w:szCs w:val="24"/>
              </w:rPr>
            </w:pPr>
            <w:r>
              <w:rPr>
                <w:szCs w:val="21"/>
              </w:rPr>
              <w:t>第</w:t>
            </w:r>
            <w:r>
              <w:rPr>
                <w:szCs w:val="21"/>
              </w:rPr>
              <w:t>5.4</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2132E6" w:rsidRDefault="00DC795C">
            <w:pPr>
              <w:adjustRightInd w:val="0"/>
              <w:snapToGrid w:val="0"/>
              <w:jc w:val="left"/>
              <w:rPr>
                <w:szCs w:val="21"/>
              </w:rPr>
            </w:pPr>
            <w:r>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2132E6" w:rsidRDefault="002132E6">
            <w:pPr>
              <w:adjustRightInd w:val="0"/>
              <w:snapToGrid w:val="0"/>
              <w:jc w:val="left"/>
              <w:rPr>
                <w:szCs w:val="21"/>
              </w:rPr>
            </w:pPr>
          </w:p>
        </w:tc>
      </w:tr>
      <w:tr w:rsidR="002132E6">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2132E6" w:rsidRDefault="00DC795C">
            <w:pPr>
              <w:adjustRightInd w:val="0"/>
              <w:snapToGrid w:val="0"/>
              <w:jc w:val="center"/>
              <w:rPr>
                <w:szCs w:val="21"/>
              </w:rPr>
            </w:pPr>
            <w:r>
              <w:rPr>
                <w:szCs w:val="21"/>
              </w:rPr>
              <w:t>第二节</w:t>
            </w:r>
          </w:p>
          <w:p w:rsidR="002132E6" w:rsidRDefault="00DC795C">
            <w:pPr>
              <w:snapToGrid w:val="0"/>
              <w:jc w:val="center"/>
              <w:rPr>
                <w:szCs w:val="21"/>
              </w:rPr>
            </w:pPr>
            <w:r>
              <w:rPr>
                <w:szCs w:val="21"/>
              </w:rPr>
              <w:t>第</w:t>
            </w:r>
            <w:r>
              <w:rPr>
                <w:szCs w:val="21"/>
              </w:rPr>
              <w:t>6.1</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2132E6" w:rsidRDefault="00DC795C">
            <w:pPr>
              <w:adjustRightInd w:val="0"/>
              <w:snapToGrid w:val="0"/>
              <w:jc w:val="left"/>
              <w:rPr>
                <w:szCs w:val="21"/>
              </w:rPr>
            </w:pPr>
            <w:r>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2132E6" w:rsidRDefault="002132E6">
            <w:pPr>
              <w:adjustRightInd w:val="0"/>
              <w:snapToGrid w:val="0"/>
              <w:jc w:val="left"/>
              <w:rPr>
                <w:szCs w:val="21"/>
              </w:rPr>
            </w:pPr>
          </w:p>
        </w:tc>
      </w:tr>
      <w:tr w:rsidR="002132E6">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tcPr>
          <w:p w:rsidR="002132E6" w:rsidRDefault="00DC795C">
            <w:pPr>
              <w:adjustRightInd w:val="0"/>
              <w:snapToGrid w:val="0"/>
              <w:jc w:val="center"/>
              <w:rPr>
                <w:szCs w:val="21"/>
              </w:rPr>
            </w:pPr>
            <w:r>
              <w:rPr>
                <w:szCs w:val="21"/>
              </w:rPr>
              <w:t>第二节</w:t>
            </w:r>
          </w:p>
          <w:p w:rsidR="002132E6" w:rsidRDefault="00DC795C">
            <w:pPr>
              <w:adjustRightInd w:val="0"/>
              <w:snapToGrid w:val="0"/>
              <w:jc w:val="center"/>
              <w:rPr>
                <w:szCs w:val="21"/>
              </w:rPr>
            </w:pPr>
            <w:r>
              <w:rPr>
                <w:szCs w:val="21"/>
              </w:rPr>
              <w:t>第</w:t>
            </w:r>
            <w:r>
              <w:rPr>
                <w:szCs w:val="21"/>
              </w:rPr>
              <w:t>7.1</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2132E6" w:rsidRDefault="00DC795C">
            <w:pPr>
              <w:adjustRightInd w:val="0"/>
              <w:snapToGrid w:val="0"/>
              <w:jc w:val="left"/>
              <w:rPr>
                <w:szCs w:val="21"/>
              </w:rPr>
            </w:pPr>
            <w:r>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2132E6" w:rsidRDefault="002132E6">
            <w:pPr>
              <w:rPr>
                <w:szCs w:val="24"/>
              </w:rPr>
            </w:pPr>
          </w:p>
        </w:tc>
      </w:tr>
      <w:tr w:rsidR="002132E6">
        <w:trPr>
          <w:trHeight w:val="667"/>
        </w:trPr>
        <w:tc>
          <w:tcPr>
            <w:tcW w:w="1607" w:type="dxa"/>
            <w:vMerge/>
            <w:tcBorders>
              <w:top w:val="single" w:sz="6" w:space="0" w:color="auto"/>
              <w:left w:val="double" w:sz="4" w:space="0" w:color="auto"/>
              <w:bottom w:val="single" w:sz="6" w:space="0" w:color="auto"/>
              <w:right w:val="single" w:sz="6" w:space="0" w:color="auto"/>
            </w:tcBorders>
            <w:vAlign w:val="center"/>
          </w:tcPr>
          <w:p w:rsidR="002132E6" w:rsidRDefault="002132E6">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tcPr>
          <w:p w:rsidR="002132E6" w:rsidRDefault="00DC795C">
            <w:pPr>
              <w:adjustRightInd w:val="0"/>
              <w:snapToGrid w:val="0"/>
              <w:jc w:val="left"/>
              <w:rPr>
                <w:szCs w:val="21"/>
              </w:rPr>
            </w:pPr>
            <w:r>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2132E6" w:rsidRDefault="002132E6">
            <w:pPr>
              <w:rPr>
                <w:szCs w:val="24"/>
              </w:rPr>
            </w:pPr>
          </w:p>
        </w:tc>
      </w:tr>
      <w:tr w:rsidR="002132E6">
        <w:trPr>
          <w:trHeight w:val="772"/>
        </w:trPr>
        <w:tc>
          <w:tcPr>
            <w:tcW w:w="1607" w:type="dxa"/>
            <w:tcBorders>
              <w:top w:val="single" w:sz="6" w:space="0" w:color="auto"/>
              <w:left w:val="double" w:sz="4" w:space="0" w:color="auto"/>
              <w:bottom w:val="single" w:sz="6" w:space="0" w:color="auto"/>
              <w:right w:val="single" w:sz="6" w:space="0" w:color="auto"/>
            </w:tcBorders>
            <w:vAlign w:val="center"/>
          </w:tcPr>
          <w:p w:rsidR="002132E6" w:rsidRDefault="00DC795C">
            <w:pPr>
              <w:adjustRightInd w:val="0"/>
              <w:snapToGrid w:val="0"/>
              <w:jc w:val="center"/>
              <w:rPr>
                <w:szCs w:val="21"/>
              </w:rPr>
            </w:pPr>
            <w:r>
              <w:rPr>
                <w:szCs w:val="21"/>
              </w:rPr>
              <w:t>第二节</w:t>
            </w:r>
          </w:p>
          <w:p w:rsidR="002132E6" w:rsidRDefault="00DC795C">
            <w:pPr>
              <w:adjustRightInd w:val="0"/>
              <w:snapToGrid w:val="0"/>
              <w:jc w:val="center"/>
              <w:rPr>
                <w:szCs w:val="21"/>
              </w:rPr>
            </w:pPr>
            <w:r>
              <w:rPr>
                <w:szCs w:val="21"/>
              </w:rPr>
              <w:t>第</w:t>
            </w:r>
            <w:r>
              <w:rPr>
                <w:szCs w:val="21"/>
              </w:rPr>
              <w:t>7.2</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2132E6" w:rsidRDefault="00DC795C">
            <w:pPr>
              <w:adjustRightInd w:val="0"/>
              <w:snapToGrid w:val="0"/>
              <w:jc w:val="left"/>
              <w:rPr>
                <w:szCs w:val="21"/>
              </w:rPr>
            </w:pPr>
            <w:r>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2132E6" w:rsidRDefault="002132E6">
            <w:pPr>
              <w:rPr>
                <w:szCs w:val="24"/>
              </w:rPr>
            </w:pPr>
          </w:p>
        </w:tc>
      </w:tr>
      <w:tr w:rsidR="002132E6">
        <w:trPr>
          <w:trHeight w:val="667"/>
        </w:trPr>
        <w:tc>
          <w:tcPr>
            <w:tcW w:w="1607" w:type="dxa"/>
            <w:tcBorders>
              <w:top w:val="single" w:sz="6" w:space="0" w:color="auto"/>
              <w:left w:val="double" w:sz="4" w:space="0" w:color="auto"/>
              <w:bottom w:val="single" w:sz="6" w:space="0" w:color="auto"/>
              <w:right w:val="single" w:sz="6" w:space="0" w:color="auto"/>
            </w:tcBorders>
            <w:vAlign w:val="center"/>
          </w:tcPr>
          <w:p w:rsidR="002132E6" w:rsidRDefault="00DC795C">
            <w:pPr>
              <w:adjustRightInd w:val="0"/>
              <w:snapToGrid w:val="0"/>
              <w:jc w:val="center"/>
              <w:rPr>
                <w:szCs w:val="21"/>
              </w:rPr>
            </w:pPr>
            <w:r>
              <w:rPr>
                <w:szCs w:val="21"/>
              </w:rPr>
              <w:t>第二节</w:t>
            </w:r>
          </w:p>
          <w:p w:rsidR="002132E6" w:rsidRDefault="00DC795C">
            <w:pPr>
              <w:adjustRightInd w:val="0"/>
              <w:snapToGrid w:val="0"/>
              <w:jc w:val="center"/>
              <w:rPr>
                <w:szCs w:val="21"/>
              </w:rPr>
            </w:pPr>
            <w:r>
              <w:rPr>
                <w:szCs w:val="21"/>
              </w:rPr>
              <w:t>第</w:t>
            </w:r>
            <w:r>
              <w:rPr>
                <w:szCs w:val="21"/>
              </w:rPr>
              <w:t>7.3</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2132E6" w:rsidRDefault="00DC795C">
            <w:pPr>
              <w:adjustRightInd w:val="0"/>
              <w:snapToGrid w:val="0"/>
              <w:jc w:val="left"/>
              <w:rPr>
                <w:szCs w:val="21"/>
              </w:rPr>
            </w:pPr>
            <w:r>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2132E6" w:rsidRDefault="002132E6">
            <w:pPr>
              <w:rPr>
                <w:szCs w:val="24"/>
              </w:rPr>
            </w:pPr>
          </w:p>
        </w:tc>
      </w:tr>
      <w:tr w:rsidR="002132E6">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2132E6" w:rsidRDefault="00DC795C">
            <w:pPr>
              <w:adjustRightInd w:val="0"/>
              <w:snapToGrid w:val="0"/>
              <w:jc w:val="center"/>
              <w:rPr>
                <w:szCs w:val="21"/>
              </w:rPr>
            </w:pPr>
            <w:r>
              <w:rPr>
                <w:szCs w:val="21"/>
              </w:rPr>
              <w:t>第二节</w:t>
            </w:r>
          </w:p>
          <w:p w:rsidR="002132E6" w:rsidRDefault="00DC795C">
            <w:pPr>
              <w:adjustRightInd w:val="0"/>
              <w:snapToGrid w:val="0"/>
              <w:jc w:val="center"/>
              <w:rPr>
                <w:szCs w:val="21"/>
              </w:rPr>
            </w:pPr>
            <w:r>
              <w:rPr>
                <w:szCs w:val="21"/>
              </w:rPr>
              <w:t>第</w:t>
            </w:r>
            <w:r>
              <w:rPr>
                <w:szCs w:val="21"/>
              </w:rPr>
              <w:t>8.2</w:t>
            </w:r>
            <w:r>
              <w:rPr>
                <w:szCs w:val="21"/>
              </w:rPr>
              <w:t>（</w:t>
            </w:r>
            <w:r>
              <w:rPr>
                <w:szCs w:val="21"/>
              </w:rPr>
              <w:t>1</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2132E6" w:rsidRDefault="00DC795C">
            <w:pPr>
              <w:adjustRightInd w:val="0"/>
              <w:snapToGrid w:val="0"/>
              <w:jc w:val="left"/>
              <w:rPr>
                <w:szCs w:val="21"/>
              </w:rPr>
            </w:pPr>
            <w:r>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2132E6" w:rsidRDefault="002132E6" w:rsidP="00DC795C">
            <w:pPr>
              <w:autoSpaceDE w:val="0"/>
              <w:autoSpaceDN w:val="0"/>
              <w:adjustRightInd w:val="0"/>
              <w:snapToGrid w:val="0"/>
              <w:ind w:firstLineChars="200" w:firstLine="386"/>
              <w:jc w:val="left"/>
              <w:rPr>
                <w:szCs w:val="21"/>
              </w:rPr>
            </w:pPr>
          </w:p>
        </w:tc>
      </w:tr>
      <w:tr w:rsidR="002132E6">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2132E6" w:rsidRDefault="00DC795C">
            <w:pPr>
              <w:adjustRightInd w:val="0"/>
              <w:snapToGrid w:val="0"/>
              <w:jc w:val="center"/>
              <w:rPr>
                <w:szCs w:val="21"/>
              </w:rPr>
            </w:pPr>
            <w:r>
              <w:rPr>
                <w:szCs w:val="21"/>
              </w:rPr>
              <w:t>第二节</w:t>
            </w:r>
          </w:p>
          <w:p w:rsidR="002132E6" w:rsidRDefault="00DC795C">
            <w:pPr>
              <w:adjustRightInd w:val="0"/>
              <w:snapToGrid w:val="0"/>
              <w:jc w:val="center"/>
              <w:rPr>
                <w:szCs w:val="21"/>
              </w:rPr>
            </w:pPr>
            <w:r>
              <w:rPr>
                <w:szCs w:val="21"/>
              </w:rPr>
              <w:t>第</w:t>
            </w:r>
            <w:r>
              <w:rPr>
                <w:szCs w:val="21"/>
              </w:rPr>
              <w:t>8.2</w:t>
            </w:r>
            <w:r>
              <w:rPr>
                <w:szCs w:val="21"/>
              </w:rPr>
              <w:t>（</w:t>
            </w:r>
            <w:r>
              <w:rPr>
                <w:szCs w:val="21"/>
              </w:rPr>
              <w:t>3</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2132E6" w:rsidRDefault="00DC795C">
            <w:pPr>
              <w:adjustRightInd w:val="0"/>
              <w:snapToGrid w:val="0"/>
              <w:jc w:val="left"/>
              <w:rPr>
                <w:szCs w:val="21"/>
              </w:rPr>
            </w:pPr>
            <w:r>
              <w:rPr>
                <w:szCs w:val="21"/>
              </w:rPr>
              <w:t>货物质量缺陷</w:t>
            </w:r>
          </w:p>
          <w:p w:rsidR="002132E6" w:rsidRDefault="00DC795C">
            <w:pPr>
              <w:adjustRightInd w:val="0"/>
              <w:snapToGrid w:val="0"/>
              <w:jc w:val="left"/>
              <w:rPr>
                <w:szCs w:val="21"/>
              </w:rPr>
            </w:pPr>
            <w:r>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2132E6" w:rsidRDefault="002132E6">
            <w:pPr>
              <w:adjustRightInd w:val="0"/>
              <w:snapToGrid w:val="0"/>
              <w:jc w:val="left"/>
              <w:rPr>
                <w:szCs w:val="21"/>
              </w:rPr>
            </w:pPr>
          </w:p>
        </w:tc>
      </w:tr>
      <w:tr w:rsidR="002132E6">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2132E6" w:rsidRDefault="00DC795C">
            <w:pPr>
              <w:snapToGrid w:val="0"/>
              <w:jc w:val="center"/>
              <w:rPr>
                <w:szCs w:val="21"/>
              </w:rPr>
            </w:pPr>
            <w:r>
              <w:rPr>
                <w:szCs w:val="21"/>
              </w:rPr>
              <w:t>第二节</w:t>
            </w:r>
          </w:p>
          <w:p w:rsidR="002132E6" w:rsidRDefault="00DC795C">
            <w:pPr>
              <w:pStyle w:val="AONormal"/>
              <w:ind w:firstLineChars="0" w:firstLine="0"/>
              <w:jc w:val="center"/>
              <w:rPr>
                <w:rFonts w:ascii="Times New Roman" w:hAnsi="Times New Roman" w:cs="Times New Roman"/>
              </w:rPr>
            </w:pPr>
            <w:r>
              <w:rPr>
                <w:rFonts w:ascii="Times New Roman" w:eastAsia="宋体" w:hAnsi="Times New Roman" w:cs="Times New Roman"/>
              </w:rPr>
              <w:t>第</w:t>
            </w:r>
            <w:r>
              <w:rPr>
                <w:rFonts w:ascii="Times New Roman" w:eastAsia="宋体" w:hAnsi="Times New Roman" w:cs="Times New Roman"/>
              </w:rPr>
              <w:t>11.1</w:t>
            </w:r>
            <w:r>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tcPr>
          <w:p w:rsidR="002132E6" w:rsidRDefault="00DC795C">
            <w:pPr>
              <w:adjustRightInd w:val="0"/>
              <w:snapToGrid w:val="0"/>
              <w:rPr>
                <w:szCs w:val="21"/>
              </w:rPr>
            </w:pPr>
            <w:r>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2132E6" w:rsidRDefault="002132E6">
            <w:pPr>
              <w:adjustRightInd w:val="0"/>
              <w:snapToGrid w:val="0"/>
              <w:jc w:val="left"/>
              <w:rPr>
                <w:szCs w:val="21"/>
              </w:rPr>
            </w:pPr>
          </w:p>
        </w:tc>
      </w:tr>
      <w:tr w:rsidR="002132E6">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2132E6" w:rsidRDefault="00DC795C">
            <w:pPr>
              <w:adjustRightInd w:val="0"/>
              <w:snapToGrid w:val="0"/>
              <w:jc w:val="center"/>
              <w:rPr>
                <w:szCs w:val="21"/>
              </w:rPr>
            </w:pPr>
            <w:r>
              <w:rPr>
                <w:szCs w:val="21"/>
              </w:rPr>
              <w:t>第二节</w:t>
            </w:r>
          </w:p>
          <w:p w:rsidR="002132E6" w:rsidRDefault="00DC795C">
            <w:pPr>
              <w:adjustRightInd w:val="0"/>
              <w:snapToGrid w:val="0"/>
              <w:jc w:val="center"/>
              <w:rPr>
                <w:szCs w:val="21"/>
              </w:rPr>
            </w:pPr>
            <w:r>
              <w:rPr>
                <w:szCs w:val="21"/>
              </w:rPr>
              <w:t>第</w:t>
            </w:r>
            <w:r>
              <w:rPr>
                <w:szCs w:val="21"/>
              </w:rPr>
              <w:t>12.2</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2132E6" w:rsidRDefault="00DC795C">
            <w:pPr>
              <w:adjustRightInd w:val="0"/>
              <w:snapToGrid w:val="0"/>
              <w:jc w:val="left"/>
              <w:rPr>
                <w:szCs w:val="21"/>
              </w:rPr>
            </w:pPr>
            <w:r>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2132E6" w:rsidRDefault="002132E6">
            <w:pPr>
              <w:adjustRightInd w:val="0"/>
              <w:snapToGrid w:val="0"/>
              <w:jc w:val="left"/>
              <w:rPr>
                <w:szCs w:val="21"/>
              </w:rPr>
            </w:pPr>
          </w:p>
        </w:tc>
      </w:tr>
      <w:tr w:rsidR="002132E6">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2132E6" w:rsidRDefault="00DC795C">
            <w:pPr>
              <w:adjustRightInd w:val="0"/>
              <w:snapToGrid w:val="0"/>
              <w:jc w:val="center"/>
              <w:rPr>
                <w:szCs w:val="21"/>
              </w:rPr>
            </w:pPr>
            <w:r>
              <w:rPr>
                <w:szCs w:val="21"/>
              </w:rPr>
              <w:t>第二节</w:t>
            </w:r>
          </w:p>
          <w:p w:rsidR="002132E6" w:rsidRDefault="00DC795C">
            <w:pPr>
              <w:adjustRightInd w:val="0"/>
              <w:snapToGrid w:val="0"/>
              <w:jc w:val="center"/>
              <w:rPr>
                <w:szCs w:val="21"/>
              </w:rPr>
            </w:pPr>
            <w:r>
              <w:rPr>
                <w:szCs w:val="21"/>
              </w:rPr>
              <w:t>第</w:t>
            </w:r>
            <w:r>
              <w:rPr>
                <w:szCs w:val="21"/>
              </w:rPr>
              <w:t>13.2</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2132E6" w:rsidRDefault="00DC795C">
            <w:pPr>
              <w:adjustRightInd w:val="0"/>
              <w:snapToGrid w:val="0"/>
              <w:jc w:val="left"/>
              <w:rPr>
                <w:szCs w:val="21"/>
              </w:rPr>
            </w:pPr>
            <w:r>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2132E6" w:rsidRDefault="002132E6">
            <w:pPr>
              <w:adjustRightInd w:val="0"/>
              <w:snapToGrid w:val="0"/>
              <w:jc w:val="left"/>
              <w:rPr>
                <w:szCs w:val="21"/>
              </w:rPr>
            </w:pPr>
          </w:p>
        </w:tc>
      </w:tr>
      <w:tr w:rsidR="002132E6">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2132E6" w:rsidRDefault="00DC795C">
            <w:pPr>
              <w:adjustRightInd w:val="0"/>
              <w:snapToGrid w:val="0"/>
              <w:jc w:val="center"/>
              <w:rPr>
                <w:szCs w:val="21"/>
              </w:rPr>
            </w:pPr>
            <w:r>
              <w:rPr>
                <w:szCs w:val="21"/>
              </w:rPr>
              <w:t>第二节</w:t>
            </w:r>
          </w:p>
          <w:p w:rsidR="002132E6" w:rsidRDefault="00DC795C">
            <w:pPr>
              <w:adjustRightInd w:val="0"/>
              <w:snapToGrid w:val="0"/>
              <w:jc w:val="center"/>
              <w:rPr>
                <w:szCs w:val="21"/>
              </w:rPr>
            </w:pPr>
            <w:r>
              <w:rPr>
                <w:szCs w:val="21"/>
              </w:rPr>
              <w:t>第</w:t>
            </w:r>
            <w:r>
              <w:rPr>
                <w:szCs w:val="21"/>
              </w:rPr>
              <w:t>13.3</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2132E6" w:rsidRDefault="00DC795C">
            <w:pPr>
              <w:adjustRightInd w:val="0"/>
              <w:snapToGrid w:val="0"/>
              <w:jc w:val="left"/>
              <w:rPr>
                <w:szCs w:val="21"/>
              </w:rPr>
            </w:pPr>
            <w:r>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2132E6" w:rsidRDefault="002132E6">
            <w:pPr>
              <w:adjustRightInd w:val="0"/>
              <w:snapToGrid w:val="0"/>
              <w:jc w:val="left"/>
              <w:rPr>
                <w:szCs w:val="21"/>
              </w:rPr>
            </w:pPr>
          </w:p>
        </w:tc>
      </w:tr>
      <w:tr w:rsidR="002132E6">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2132E6" w:rsidRDefault="00DC795C">
            <w:pPr>
              <w:adjustRightInd w:val="0"/>
              <w:snapToGrid w:val="0"/>
              <w:jc w:val="center"/>
              <w:rPr>
                <w:szCs w:val="21"/>
              </w:rPr>
            </w:pPr>
            <w:r>
              <w:rPr>
                <w:szCs w:val="21"/>
              </w:rPr>
              <w:t>第二节</w:t>
            </w:r>
          </w:p>
          <w:p w:rsidR="002132E6" w:rsidRDefault="00DC795C">
            <w:pPr>
              <w:adjustRightInd w:val="0"/>
              <w:snapToGrid w:val="0"/>
              <w:jc w:val="center"/>
              <w:rPr>
                <w:szCs w:val="21"/>
              </w:rPr>
            </w:pPr>
            <w:r>
              <w:rPr>
                <w:szCs w:val="21"/>
              </w:rPr>
              <w:t>第</w:t>
            </w:r>
            <w:r>
              <w:rPr>
                <w:szCs w:val="21"/>
              </w:rPr>
              <w:t>14.1</w:t>
            </w:r>
            <w:r>
              <w:rPr>
                <w:szCs w:val="21"/>
              </w:rPr>
              <w:t>（</w:t>
            </w:r>
            <w:r>
              <w:rPr>
                <w:szCs w:val="21"/>
              </w:rPr>
              <w:t>3</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2132E6" w:rsidRDefault="00DC795C">
            <w:pPr>
              <w:adjustRightInd w:val="0"/>
              <w:snapToGrid w:val="0"/>
              <w:jc w:val="left"/>
              <w:rPr>
                <w:szCs w:val="21"/>
              </w:rPr>
            </w:pPr>
            <w:r>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2132E6" w:rsidRDefault="002132E6">
            <w:pPr>
              <w:adjustRightInd w:val="0"/>
              <w:snapToGrid w:val="0"/>
              <w:jc w:val="left"/>
              <w:rPr>
                <w:szCs w:val="21"/>
              </w:rPr>
            </w:pPr>
          </w:p>
        </w:tc>
      </w:tr>
      <w:tr w:rsidR="002132E6">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2132E6" w:rsidRDefault="00DC795C">
            <w:pPr>
              <w:adjustRightInd w:val="0"/>
              <w:snapToGrid w:val="0"/>
              <w:jc w:val="center"/>
              <w:rPr>
                <w:szCs w:val="21"/>
              </w:rPr>
            </w:pPr>
            <w:r>
              <w:rPr>
                <w:szCs w:val="21"/>
              </w:rPr>
              <w:t>第二节</w:t>
            </w:r>
          </w:p>
          <w:p w:rsidR="002132E6" w:rsidRDefault="00DC795C">
            <w:pPr>
              <w:adjustRightInd w:val="0"/>
              <w:snapToGrid w:val="0"/>
              <w:jc w:val="center"/>
              <w:rPr>
                <w:szCs w:val="21"/>
              </w:rPr>
            </w:pPr>
            <w:r>
              <w:rPr>
                <w:szCs w:val="21"/>
              </w:rPr>
              <w:t>第</w:t>
            </w:r>
            <w:r>
              <w:rPr>
                <w:szCs w:val="21"/>
              </w:rPr>
              <w:t>14.1</w:t>
            </w:r>
            <w:r>
              <w:rPr>
                <w:szCs w:val="21"/>
              </w:rPr>
              <w:t>（</w:t>
            </w:r>
            <w:r>
              <w:rPr>
                <w:szCs w:val="21"/>
              </w:rPr>
              <w:t>5</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2132E6" w:rsidRDefault="00DC795C">
            <w:pPr>
              <w:adjustRightInd w:val="0"/>
              <w:snapToGrid w:val="0"/>
              <w:jc w:val="left"/>
              <w:rPr>
                <w:szCs w:val="21"/>
              </w:rPr>
            </w:pPr>
            <w:r>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2132E6" w:rsidRDefault="002132E6">
            <w:pPr>
              <w:adjustRightInd w:val="0"/>
              <w:snapToGrid w:val="0"/>
              <w:jc w:val="left"/>
              <w:rPr>
                <w:szCs w:val="21"/>
              </w:rPr>
            </w:pPr>
          </w:p>
        </w:tc>
      </w:tr>
      <w:tr w:rsidR="002132E6">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2132E6" w:rsidRDefault="00DC795C">
            <w:pPr>
              <w:adjustRightInd w:val="0"/>
              <w:snapToGrid w:val="0"/>
              <w:jc w:val="center"/>
              <w:rPr>
                <w:szCs w:val="21"/>
              </w:rPr>
            </w:pPr>
            <w:r>
              <w:rPr>
                <w:szCs w:val="21"/>
              </w:rPr>
              <w:t>第二节</w:t>
            </w:r>
          </w:p>
          <w:p w:rsidR="002132E6" w:rsidRDefault="00DC795C">
            <w:pPr>
              <w:adjustRightInd w:val="0"/>
              <w:snapToGrid w:val="0"/>
              <w:jc w:val="center"/>
              <w:rPr>
                <w:szCs w:val="21"/>
              </w:rPr>
            </w:pPr>
            <w:r>
              <w:rPr>
                <w:szCs w:val="21"/>
              </w:rPr>
              <w:t>第</w:t>
            </w:r>
            <w:r>
              <w:rPr>
                <w:szCs w:val="21"/>
              </w:rPr>
              <w:t>14.1</w:t>
            </w:r>
            <w:r>
              <w:rPr>
                <w:szCs w:val="21"/>
              </w:rPr>
              <w:t>（</w:t>
            </w:r>
            <w:r>
              <w:rPr>
                <w:szCs w:val="21"/>
              </w:rPr>
              <w:t>6</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2132E6" w:rsidRDefault="00DC795C">
            <w:pPr>
              <w:adjustRightInd w:val="0"/>
              <w:snapToGrid w:val="0"/>
              <w:jc w:val="left"/>
              <w:rPr>
                <w:szCs w:val="21"/>
              </w:rPr>
            </w:pPr>
            <w:r>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2132E6" w:rsidRDefault="002132E6">
            <w:pPr>
              <w:adjustRightInd w:val="0"/>
              <w:snapToGrid w:val="0"/>
              <w:jc w:val="left"/>
              <w:rPr>
                <w:szCs w:val="21"/>
              </w:rPr>
            </w:pPr>
          </w:p>
        </w:tc>
      </w:tr>
      <w:tr w:rsidR="002132E6">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2132E6" w:rsidRDefault="00DC795C">
            <w:pPr>
              <w:adjustRightInd w:val="0"/>
              <w:snapToGrid w:val="0"/>
              <w:jc w:val="center"/>
              <w:rPr>
                <w:szCs w:val="21"/>
              </w:rPr>
            </w:pPr>
            <w:r>
              <w:rPr>
                <w:szCs w:val="21"/>
              </w:rPr>
              <w:t>第二节</w:t>
            </w:r>
          </w:p>
          <w:p w:rsidR="002132E6" w:rsidRDefault="00DC795C">
            <w:pPr>
              <w:adjustRightInd w:val="0"/>
              <w:snapToGrid w:val="0"/>
              <w:jc w:val="center"/>
              <w:rPr>
                <w:szCs w:val="21"/>
              </w:rPr>
            </w:pPr>
            <w:r>
              <w:rPr>
                <w:szCs w:val="21"/>
              </w:rPr>
              <w:t>第</w:t>
            </w:r>
            <w:r>
              <w:rPr>
                <w:szCs w:val="21"/>
              </w:rPr>
              <w:t>15.1</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2132E6" w:rsidRDefault="00DC795C">
            <w:pPr>
              <w:adjustRightInd w:val="0"/>
              <w:snapToGrid w:val="0"/>
              <w:jc w:val="left"/>
              <w:rPr>
                <w:szCs w:val="21"/>
              </w:rPr>
            </w:pPr>
            <w:r>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2132E6" w:rsidRDefault="002132E6">
            <w:pPr>
              <w:adjustRightInd w:val="0"/>
              <w:snapToGrid w:val="0"/>
              <w:jc w:val="left"/>
              <w:rPr>
                <w:szCs w:val="21"/>
              </w:rPr>
            </w:pPr>
          </w:p>
        </w:tc>
      </w:tr>
      <w:tr w:rsidR="002132E6">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2132E6" w:rsidRDefault="00DC795C">
            <w:pPr>
              <w:adjustRightInd w:val="0"/>
              <w:snapToGrid w:val="0"/>
              <w:jc w:val="center"/>
              <w:rPr>
                <w:szCs w:val="21"/>
              </w:rPr>
            </w:pPr>
            <w:r>
              <w:rPr>
                <w:szCs w:val="21"/>
              </w:rPr>
              <w:t>第二节</w:t>
            </w:r>
          </w:p>
          <w:p w:rsidR="002132E6" w:rsidRDefault="00DC795C">
            <w:pPr>
              <w:adjustRightInd w:val="0"/>
              <w:snapToGrid w:val="0"/>
              <w:jc w:val="center"/>
              <w:rPr>
                <w:szCs w:val="21"/>
              </w:rPr>
            </w:pPr>
            <w:r>
              <w:rPr>
                <w:szCs w:val="21"/>
              </w:rPr>
              <w:t>第</w:t>
            </w:r>
            <w:r>
              <w:rPr>
                <w:szCs w:val="21"/>
              </w:rPr>
              <w:t>15.2</w:t>
            </w:r>
            <w:r>
              <w:rPr>
                <w:szCs w:val="21"/>
              </w:rPr>
              <w:t>（</w:t>
            </w:r>
            <w:r>
              <w:rPr>
                <w:szCs w:val="21"/>
              </w:rPr>
              <w:t>2</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2132E6" w:rsidRDefault="00DC795C">
            <w:pPr>
              <w:adjustRightInd w:val="0"/>
              <w:snapToGrid w:val="0"/>
              <w:jc w:val="left"/>
              <w:rPr>
                <w:szCs w:val="21"/>
              </w:rPr>
            </w:pPr>
            <w:r>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2132E6" w:rsidRDefault="002132E6">
            <w:pPr>
              <w:adjustRightInd w:val="0"/>
              <w:snapToGrid w:val="0"/>
              <w:jc w:val="left"/>
              <w:rPr>
                <w:szCs w:val="21"/>
                <w:u w:val="single"/>
              </w:rPr>
            </w:pPr>
          </w:p>
        </w:tc>
      </w:tr>
      <w:tr w:rsidR="002132E6">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2132E6" w:rsidRDefault="00DC795C">
            <w:pPr>
              <w:adjustRightInd w:val="0"/>
              <w:snapToGrid w:val="0"/>
              <w:jc w:val="center"/>
              <w:rPr>
                <w:szCs w:val="21"/>
              </w:rPr>
            </w:pPr>
            <w:r>
              <w:rPr>
                <w:szCs w:val="21"/>
              </w:rPr>
              <w:t>第二节</w:t>
            </w:r>
          </w:p>
          <w:p w:rsidR="002132E6" w:rsidRDefault="00DC795C">
            <w:pPr>
              <w:adjustRightInd w:val="0"/>
              <w:snapToGrid w:val="0"/>
              <w:jc w:val="center"/>
              <w:rPr>
                <w:szCs w:val="21"/>
              </w:rPr>
            </w:pPr>
            <w:r>
              <w:rPr>
                <w:szCs w:val="21"/>
              </w:rPr>
              <w:t>第</w:t>
            </w:r>
            <w:r>
              <w:rPr>
                <w:szCs w:val="21"/>
              </w:rPr>
              <w:t>15.3</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2132E6" w:rsidRDefault="00DC795C">
            <w:pPr>
              <w:adjustRightInd w:val="0"/>
              <w:snapToGrid w:val="0"/>
              <w:jc w:val="left"/>
              <w:rPr>
                <w:szCs w:val="21"/>
              </w:rPr>
            </w:pPr>
            <w:r>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2132E6" w:rsidRDefault="002132E6">
            <w:pPr>
              <w:adjustRightInd w:val="0"/>
              <w:snapToGrid w:val="0"/>
              <w:jc w:val="left"/>
              <w:rPr>
                <w:szCs w:val="21"/>
                <w:u w:val="single"/>
              </w:rPr>
            </w:pPr>
          </w:p>
        </w:tc>
      </w:tr>
      <w:tr w:rsidR="002132E6">
        <w:trPr>
          <w:trHeight w:val="876"/>
        </w:trPr>
        <w:tc>
          <w:tcPr>
            <w:tcW w:w="1607" w:type="dxa"/>
            <w:tcBorders>
              <w:top w:val="single" w:sz="6" w:space="0" w:color="auto"/>
              <w:left w:val="double" w:sz="4" w:space="0" w:color="auto"/>
              <w:bottom w:val="single" w:sz="2" w:space="0" w:color="auto"/>
              <w:right w:val="single" w:sz="2" w:space="0" w:color="auto"/>
            </w:tcBorders>
            <w:vAlign w:val="center"/>
          </w:tcPr>
          <w:p w:rsidR="002132E6" w:rsidRDefault="00DC795C">
            <w:pPr>
              <w:adjustRightInd w:val="0"/>
              <w:snapToGrid w:val="0"/>
              <w:jc w:val="center"/>
              <w:rPr>
                <w:szCs w:val="21"/>
              </w:rPr>
            </w:pPr>
            <w:r>
              <w:rPr>
                <w:szCs w:val="21"/>
              </w:rPr>
              <w:t>第二节</w:t>
            </w:r>
          </w:p>
          <w:p w:rsidR="002132E6" w:rsidRDefault="00DC795C">
            <w:pPr>
              <w:adjustRightInd w:val="0"/>
              <w:snapToGrid w:val="0"/>
              <w:jc w:val="center"/>
              <w:rPr>
                <w:szCs w:val="21"/>
              </w:rPr>
            </w:pPr>
            <w:r>
              <w:rPr>
                <w:szCs w:val="21"/>
              </w:rPr>
              <w:t>第</w:t>
            </w:r>
            <w:r>
              <w:rPr>
                <w:szCs w:val="21"/>
              </w:rPr>
              <w:t>15.4</w:t>
            </w:r>
            <w:r>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tcPr>
          <w:p w:rsidR="002132E6" w:rsidRDefault="00DC795C">
            <w:pPr>
              <w:adjustRightInd w:val="0"/>
              <w:snapToGrid w:val="0"/>
              <w:jc w:val="left"/>
              <w:rPr>
                <w:szCs w:val="21"/>
              </w:rPr>
            </w:pPr>
            <w:r>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2132E6" w:rsidRDefault="002132E6">
            <w:pPr>
              <w:adjustRightInd w:val="0"/>
              <w:snapToGrid w:val="0"/>
              <w:jc w:val="left"/>
              <w:rPr>
                <w:szCs w:val="21"/>
                <w:u w:val="single"/>
              </w:rPr>
            </w:pPr>
          </w:p>
        </w:tc>
      </w:tr>
      <w:tr w:rsidR="002132E6">
        <w:trPr>
          <w:trHeight w:val="90"/>
        </w:trPr>
        <w:tc>
          <w:tcPr>
            <w:tcW w:w="1607" w:type="dxa"/>
            <w:tcBorders>
              <w:top w:val="single" w:sz="2" w:space="0" w:color="auto"/>
              <w:left w:val="double" w:sz="4" w:space="0" w:color="auto"/>
              <w:bottom w:val="single" w:sz="6" w:space="0" w:color="auto"/>
              <w:right w:val="single" w:sz="2" w:space="0" w:color="auto"/>
            </w:tcBorders>
            <w:vAlign w:val="center"/>
          </w:tcPr>
          <w:p w:rsidR="002132E6" w:rsidRDefault="00DC795C">
            <w:pPr>
              <w:adjustRightInd w:val="0"/>
              <w:snapToGrid w:val="0"/>
              <w:jc w:val="center"/>
              <w:rPr>
                <w:szCs w:val="21"/>
              </w:rPr>
            </w:pPr>
            <w:r>
              <w:rPr>
                <w:szCs w:val="21"/>
              </w:rPr>
              <w:t>第二节</w:t>
            </w:r>
          </w:p>
          <w:p w:rsidR="002132E6" w:rsidRDefault="00DC795C">
            <w:pPr>
              <w:adjustRightInd w:val="0"/>
              <w:snapToGrid w:val="0"/>
              <w:jc w:val="center"/>
              <w:rPr>
                <w:szCs w:val="21"/>
              </w:rPr>
            </w:pPr>
            <w:r>
              <w:rPr>
                <w:szCs w:val="21"/>
              </w:rPr>
              <w:t>第</w:t>
            </w:r>
            <w:r>
              <w:rPr>
                <w:szCs w:val="21"/>
              </w:rPr>
              <w:t>19.2</w:t>
            </w:r>
            <w:r>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tcPr>
          <w:p w:rsidR="002132E6" w:rsidRDefault="00DC795C">
            <w:pPr>
              <w:adjustRightInd w:val="0"/>
              <w:snapToGrid w:val="0"/>
              <w:jc w:val="left"/>
              <w:rPr>
                <w:szCs w:val="21"/>
              </w:rPr>
            </w:pPr>
            <w:r>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tcPr>
          <w:p w:rsidR="002132E6" w:rsidRDefault="00DC795C">
            <w:pPr>
              <w:autoSpaceDE w:val="0"/>
              <w:autoSpaceDN w:val="0"/>
              <w:adjustRightInd w:val="0"/>
              <w:snapToGrid w:val="0"/>
              <w:spacing w:line="400" w:lineRule="exact"/>
              <w:jc w:val="left"/>
              <w:rPr>
                <w:iCs/>
                <w:szCs w:val="21"/>
              </w:rPr>
            </w:pPr>
            <w:r>
              <w:rPr>
                <w:iCs/>
                <w:szCs w:val="21"/>
              </w:rPr>
              <w:t>因本合同及合同有关事项发生的争议，按下列第</w:t>
            </w:r>
            <w:r>
              <w:rPr>
                <w:iCs/>
                <w:szCs w:val="21"/>
                <w:u w:val="single"/>
              </w:rPr>
              <w:t xml:space="preserve">   </w:t>
            </w:r>
            <w:r>
              <w:rPr>
                <w:iCs/>
                <w:szCs w:val="21"/>
              </w:rPr>
              <w:t>种方式解决：</w:t>
            </w:r>
          </w:p>
          <w:p w:rsidR="002132E6" w:rsidRDefault="00DC795C">
            <w:pPr>
              <w:autoSpaceDE w:val="0"/>
              <w:autoSpaceDN w:val="0"/>
              <w:adjustRightInd w:val="0"/>
              <w:snapToGrid w:val="0"/>
              <w:spacing w:line="400" w:lineRule="exact"/>
              <w:jc w:val="left"/>
              <w:rPr>
                <w:iCs/>
                <w:szCs w:val="21"/>
              </w:rPr>
            </w:pPr>
            <w:r>
              <w:rPr>
                <w:iCs/>
                <w:szCs w:val="21"/>
              </w:rPr>
              <w:t>（</w:t>
            </w:r>
            <w:r>
              <w:rPr>
                <w:iCs/>
                <w:szCs w:val="21"/>
              </w:rPr>
              <w:t>1</w:t>
            </w:r>
            <w:r>
              <w:rPr>
                <w:iCs/>
                <w:szCs w:val="21"/>
              </w:rPr>
              <w:t>）向</w:t>
            </w:r>
            <w:r>
              <w:rPr>
                <w:iCs/>
                <w:szCs w:val="21"/>
                <w:u w:val="single"/>
              </w:rPr>
              <w:t xml:space="preserve">                    </w:t>
            </w:r>
            <w:r>
              <w:rPr>
                <w:iCs/>
                <w:szCs w:val="21"/>
              </w:rPr>
              <w:t>仲裁委员会申请仲裁，仲裁地点为</w:t>
            </w:r>
            <w:r>
              <w:rPr>
                <w:iCs/>
                <w:szCs w:val="21"/>
                <w:u w:val="single"/>
              </w:rPr>
              <w:t xml:space="preserve">           </w:t>
            </w:r>
            <w:r>
              <w:rPr>
                <w:iCs/>
                <w:szCs w:val="21"/>
              </w:rPr>
              <w:t>；</w:t>
            </w:r>
          </w:p>
          <w:p w:rsidR="002132E6" w:rsidRDefault="00DC795C">
            <w:pPr>
              <w:adjustRightInd w:val="0"/>
              <w:snapToGrid w:val="0"/>
              <w:jc w:val="left"/>
              <w:rPr>
                <w:szCs w:val="21"/>
                <w:u w:val="single"/>
              </w:rPr>
            </w:pPr>
            <w:r>
              <w:rPr>
                <w:iCs/>
                <w:szCs w:val="21"/>
              </w:rPr>
              <w:t>（</w:t>
            </w:r>
            <w:r>
              <w:rPr>
                <w:iCs/>
                <w:szCs w:val="21"/>
              </w:rPr>
              <w:t>2</w:t>
            </w:r>
            <w:r>
              <w:rPr>
                <w:iCs/>
                <w:szCs w:val="21"/>
              </w:rPr>
              <w:t>）向</w:t>
            </w:r>
            <w:r>
              <w:rPr>
                <w:iCs/>
                <w:szCs w:val="21"/>
                <w:u w:val="single"/>
              </w:rPr>
              <w:t xml:space="preserve">                    </w:t>
            </w:r>
            <w:r>
              <w:rPr>
                <w:iCs/>
                <w:szCs w:val="21"/>
              </w:rPr>
              <w:t>人民法院起诉。</w:t>
            </w:r>
          </w:p>
        </w:tc>
      </w:tr>
      <w:tr w:rsidR="002132E6">
        <w:trPr>
          <w:trHeight w:val="770"/>
        </w:trPr>
        <w:tc>
          <w:tcPr>
            <w:tcW w:w="1607" w:type="dxa"/>
            <w:tcBorders>
              <w:top w:val="single" w:sz="6" w:space="0" w:color="auto"/>
              <w:left w:val="double" w:sz="4" w:space="0" w:color="auto"/>
              <w:bottom w:val="double" w:sz="4" w:space="0" w:color="auto"/>
              <w:right w:val="single" w:sz="6" w:space="0" w:color="auto"/>
            </w:tcBorders>
            <w:vAlign w:val="center"/>
          </w:tcPr>
          <w:p w:rsidR="002132E6" w:rsidRDefault="00DC795C">
            <w:pPr>
              <w:adjustRightInd w:val="0"/>
              <w:snapToGrid w:val="0"/>
              <w:jc w:val="center"/>
              <w:rPr>
                <w:szCs w:val="21"/>
              </w:rPr>
            </w:pPr>
            <w:r>
              <w:rPr>
                <w:szCs w:val="21"/>
              </w:rPr>
              <w:t>第二节</w:t>
            </w:r>
          </w:p>
          <w:p w:rsidR="002132E6" w:rsidRDefault="00DC795C">
            <w:pPr>
              <w:adjustRightInd w:val="0"/>
              <w:snapToGrid w:val="0"/>
              <w:jc w:val="center"/>
              <w:rPr>
                <w:szCs w:val="21"/>
              </w:rPr>
            </w:pPr>
            <w:r>
              <w:rPr>
                <w:szCs w:val="21"/>
              </w:rPr>
              <w:t>第</w:t>
            </w:r>
            <w:r>
              <w:rPr>
                <w:szCs w:val="21"/>
              </w:rPr>
              <w:t>23.1</w:t>
            </w:r>
            <w:r>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tcPr>
          <w:p w:rsidR="002132E6" w:rsidRDefault="00DC795C">
            <w:pPr>
              <w:adjustRightInd w:val="0"/>
              <w:snapToGrid w:val="0"/>
              <w:jc w:val="left"/>
              <w:rPr>
                <w:szCs w:val="21"/>
              </w:rPr>
            </w:pPr>
            <w:r>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2132E6" w:rsidRDefault="002132E6">
            <w:pPr>
              <w:adjustRightInd w:val="0"/>
              <w:snapToGrid w:val="0"/>
              <w:jc w:val="left"/>
              <w:rPr>
                <w:szCs w:val="21"/>
              </w:rPr>
            </w:pPr>
          </w:p>
        </w:tc>
      </w:tr>
    </w:tbl>
    <w:p w:rsidR="002132E6" w:rsidRDefault="002132E6" w:rsidP="00DC795C">
      <w:pPr>
        <w:tabs>
          <w:tab w:val="left" w:pos="360"/>
        </w:tabs>
        <w:spacing w:line="520" w:lineRule="exact"/>
        <w:ind w:firstLineChars="171" w:firstLine="382"/>
        <w:rPr>
          <w:sz w:val="24"/>
          <w:szCs w:val="24"/>
        </w:rPr>
      </w:pPr>
    </w:p>
    <w:p w:rsidR="002132E6" w:rsidRDefault="002132E6" w:rsidP="00DC795C">
      <w:pPr>
        <w:autoSpaceDE w:val="0"/>
        <w:autoSpaceDN w:val="0"/>
        <w:adjustRightInd w:val="0"/>
        <w:spacing w:line="360" w:lineRule="auto"/>
        <w:ind w:firstLineChars="200" w:firstLine="446"/>
        <w:rPr>
          <w:sz w:val="24"/>
        </w:rPr>
      </w:pPr>
    </w:p>
    <w:p w:rsidR="002132E6" w:rsidRDefault="00DC795C">
      <w:pPr>
        <w:widowControl/>
        <w:jc w:val="left"/>
        <w:rPr>
          <w:b/>
          <w:bCs/>
          <w:kern w:val="28"/>
          <w:sz w:val="32"/>
          <w:szCs w:val="32"/>
          <w:lang w:val="zh-CN"/>
        </w:rPr>
      </w:pPr>
      <w:r>
        <w:br w:type="page"/>
      </w:r>
    </w:p>
    <w:p w:rsidR="002132E6" w:rsidRDefault="00DC795C">
      <w:pPr>
        <w:pStyle w:val="ab"/>
        <w:rPr>
          <w:rFonts w:ascii="Times New Roman" w:hAnsi="Times New Roman"/>
        </w:rPr>
      </w:pPr>
      <w:r>
        <w:rPr>
          <w:rFonts w:ascii="Times New Roman" w:hAnsi="Times New Roman" w:hint="eastAsia"/>
        </w:rPr>
        <w:t>第五部分</w:t>
      </w:r>
      <w:r>
        <w:rPr>
          <w:rFonts w:ascii="Times New Roman" w:hAnsi="Times New Roman" w:hint="eastAsia"/>
        </w:rPr>
        <w:t xml:space="preserve">  </w:t>
      </w:r>
      <w:r>
        <w:rPr>
          <w:rFonts w:ascii="Times New Roman" w:hAnsi="Times New Roman" w:hint="eastAsia"/>
        </w:rPr>
        <w:t>投标文件格式</w:t>
      </w:r>
    </w:p>
    <w:p w:rsidR="002132E6" w:rsidRDefault="00DC795C">
      <w:pPr>
        <w:autoSpaceDN w:val="0"/>
        <w:spacing w:line="360" w:lineRule="auto"/>
        <w:jc w:val="center"/>
        <w:rPr>
          <w:b/>
          <w:bCs/>
          <w:sz w:val="24"/>
        </w:rPr>
      </w:pPr>
      <w:r>
        <w:rPr>
          <w:rFonts w:hint="eastAsia"/>
          <w:b/>
          <w:bCs/>
          <w:sz w:val="24"/>
        </w:rPr>
        <w:t>投标文件封面格式</w:t>
      </w:r>
    </w:p>
    <w:p w:rsidR="002132E6" w:rsidRDefault="002132E6">
      <w:pPr>
        <w:autoSpaceDE w:val="0"/>
        <w:autoSpaceDN w:val="0"/>
        <w:adjustRightInd w:val="0"/>
        <w:spacing w:line="520" w:lineRule="exact"/>
      </w:pPr>
    </w:p>
    <w:p w:rsidR="002132E6" w:rsidRDefault="00DC795C">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2132E6" w:rsidRDefault="002132E6">
      <w:pPr>
        <w:autoSpaceDE w:val="0"/>
        <w:autoSpaceDN w:val="0"/>
        <w:adjustRightInd w:val="0"/>
        <w:spacing w:line="520" w:lineRule="exact"/>
        <w:rPr>
          <w:b/>
          <w:kern w:val="0"/>
          <w:sz w:val="24"/>
        </w:rPr>
      </w:pPr>
    </w:p>
    <w:p w:rsidR="002132E6" w:rsidRDefault="002132E6">
      <w:pPr>
        <w:autoSpaceDE w:val="0"/>
        <w:autoSpaceDN w:val="0"/>
        <w:adjustRightInd w:val="0"/>
        <w:spacing w:line="520" w:lineRule="exact"/>
        <w:rPr>
          <w:b/>
          <w:kern w:val="0"/>
          <w:sz w:val="24"/>
        </w:rPr>
      </w:pPr>
    </w:p>
    <w:p w:rsidR="002132E6" w:rsidRDefault="00DC795C">
      <w:pPr>
        <w:autoSpaceDE w:val="0"/>
        <w:autoSpaceDN w:val="0"/>
        <w:adjustRightInd w:val="0"/>
        <w:jc w:val="center"/>
        <w:rPr>
          <w:kern w:val="0"/>
          <w:sz w:val="144"/>
          <w:szCs w:val="144"/>
        </w:rPr>
      </w:pPr>
      <w:r>
        <w:rPr>
          <w:rFonts w:hint="eastAsia"/>
          <w:sz w:val="160"/>
          <w:szCs w:val="84"/>
        </w:rPr>
        <w:t>投</w:t>
      </w:r>
      <w:r>
        <w:rPr>
          <w:rFonts w:hint="eastAsia"/>
          <w:sz w:val="90"/>
          <w:szCs w:val="90"/>
        </w:rPr>
        <w:t xml:space="preserve"> </w:t>
      </w:r>
      <w:r>
        <w:rPr>
          <w:rFonts w:hint="eastAsia"/>
          <w:sz w:val="160"/>
          <w:szCs w:val="84"/>
        </w:rPr>
        <w:t>标</w:t>
      </w:r>
      <w:r>
        <w:rPr>
          <w:rFonts w:hint="eastAsia"/>
          <w:sz w:val="84"/>
          <w:szCs w:val="84"/>
        </w:rPr>
        <w:t xml:space="preserve"> </w:t>
      </w:r>
      <w:r>
        <w:rPr>
          <w:rFonts w:hint="eastAsia"/>
          <w:sz w:val="160"/>
          <w:szCs w:val="84"/>
        </w:rPr>
        <w:t>文</w:t>
      </w:r>
      <w:r>
        <w:rPr>
          <w:rFonts w:hint="eastAsia"/>
          <w:sz w:val="84"/>
          <w:szCs w:val="84"/>
        </w:rPr>
        <w:t xml:space="preserve"> </w:t>
      </w:r>
      <w:r>
        <w:rPr>
          <w:rFonts w:hint="eastAsia"/>
          <w:sz w:val="160"/>
          <w:szCs w:val="84"/>
        </w:rPr>
        <w:t>件</w:t>
      </w:r>
    </w:p>
    <w:p w:rsidR="002132E6" w:rsidRDefault="002132E6">
      <w:pPr>
        <w:autoSpaceDE w:val="0"/>
        <w:autoSpaceDN w:val="0"/>
        <w:adjustRightInd w:val="0"/>
        <w:spacing w:line="520" w:lineRule="exact"/>
        <w:rPr>
          <w:b/>
          <w:kern w:val="0"/>
          <w:sz w:val="36"/>
          <w:szCs w:val="36"/>
        </w:rPr>
      </w:pPr>
    </w:p>
    <w:p w:rsidR="002132E6" w:rsidRDefault="00DC795C">
      <w:pPr>
        <w:autoSpaceDE w:val="0"/>
        <w:autoSpaceDN w:val="0"/>
        <w:adjustRightInd w:val="0"/>
        <w:spacing w:line="520" w:lineRule="exact"/>
        <w:jc w:val="center"/>
        <w:rPr>
          <w:b/>
          <w:color w:val="FF0000"/>
          <w:kern w:val="0"/>
          <w:sz w:val="24"/>
        </w:rPr>
      </w:pPr>
      <w:r>
        <w:rPr>
          <w:rFonts w:hint="eastAsia"/>
          <w:b/>
          <w:color w:val="FF0000"/>
          <w:kern w:val="0"/>
          <w:sz w:val="24"/>
        </w:rPr>
        <w:t>（加盖电子签章）</w:t>
      </w:r>
    </w:p>
    <w:p w:rsidR="002132E6" w:rsidRDefault="00DC795C" w:rsidP="00DC795C">
      <w:pPr>
        <w:spacing w:beforeLines="30" w:before="85" w:afterLines="70" w:after="199" w:line="540" w:lineRule="exact"/>
        <w:ind w:leftChars="300" w:left="579"/>
        <w:rPr>
          <w:b/>
          <w:sz w:val="34"/>
          <w:szCs w:val="34"/>
        </w:rPr>
      </w:pPr>
      <w:r>
        <w:rPr>
          <w:rFonts w:hint="eastAsia"/>
          <w:b/>
          <w:sz w:val="34"/>
          <w:szCs w:val="34"/>
        </w:rPr>
        <w:t>项目编号：</w:t>
      </w:r>
    </w:p>
    <w:p w:rsidR="002132E6" w:rsidRDefault="00DC795C" w:rsidP="00DC795C">
      <w:pPr>
        <w:spacing w:beforeLines="30" w:before="85" w:afterLines="70" w:after="199" w:line="540" w:lineRule="exact"/>
        <w:ind w:leftChars="300" w:left="2026" w:hangingChars="446" w:hanging="1447"/>
        <w:rPr>
          <w:b/>
          <w:sz w:val="34"/>
          <w:szCs w:val="34"/>
        </w:rPr>
      </w:pPr>
      <w:r>
        <w:rPr>
          <w:rFonts w:hint="eastAsia"/>
          <w:b/>
          <w:sz w:val="34"/>
          <w:szCs w:val="34"/>
        </w:rPr>
        <w:t>项目名称：</w:t>
      </w:r>
    </w:p>
    <w:p w:rsidR="002132E6" w:rsidRDefault="00DC795C" w:rsidP="00DC795C">
      <w:pPr>
        <w:spacing w:beforeLines="30" w:before="85" w:afterLines="70" w:after="199" w:line="540" w:lineRule="exact"/>
        <w:ind w:leftChars="300" w:left="2026" w:hangingChars="446" w:hanging="1447"/>
        <w:rPr>
          <w:b/>
          <w:sz w:val="34"/>
          <w:szCs w:val="34"/>
        </w:rPr>
      </w:pPr>
      <w:r>
        <w:rPr>
          <w:rFonts w:hint="eastAsia"/>
          <w:b/>
          <w:sz w:val="34"/>
          <w:szCs w:val="34"/>
        </w:rPr>
        <w:t>投标包号：</w:t>
      </w:r>
    </w:p>
    <w:p w:rsidR="002132E6" w:rsidRDefault="00DC795C" w:rsidP="00DC795C">
      <w:pPr>
        <w:spacing w:beforeLines="30" w:before="85" w:afterLines="70" w:after="199" w:line="540" w:lineRule="exact"/>
        <w:ind w:leftChars="300" w:left="579"/>
        <w:rPr>
          <w:b/>
          <w:sz w:val="34"/>
          <w:szCs w:val="34"/>
        </w:rPr>
      </w:pPr>
      <w:r>
        <w:rPr>
          <w:rFonts w:hint="eastAsia"/>
          <w:b/>
          <w:sz w:val="34"/>
          <w:szCs w:val="34"/>
        </w:rPr>
        <w:t>投标单位名称：</w:t>
      </w:r>
    </w:p>
    <w:p w:rsidR="002132E6" w:rsidRDefault="002132E6" w:rsidP="00DC795C">
      <w:pPr>
        <w:spacing w:beforeLines="30" w:before="85" w:afterLines="70" w:after="199" w:line="540" w:lineRule="exact"/>
        <w:ind w:leftChars="300" w:left="579"/>
        <w:rPr>
          <w:b/>
          <w:sz w:val="34"/>
          <w:szCs w:val="34"/>
        </w:rPr>
      </w:pPr>
    </w:p>
    <w:p w:rsidR="002132E6" w:rsidRDefault="002132E6" w:rsidP="00DC795C">
      <w:pPr>
        <w:spacing w:beforeLines="30" w:before="85" w:afterLines="70" w:after="199" w:line="540" w:lineRule="exact"/>
        <w:ind w:leftChars="300" w:left="579"/>
        <w:rPr>
          <w:b/>
          <w:sz w:val="34"/>
          <w:szCs w:val="34"/>
        </w:rPr>
      </w:pPr>
    </w:p>
    <w:p w:rsidR="002132E6" w:rsidRDefault="002132E6" w:rsidP="00DC795C">
      <w:pPr>
        <w:spacing w:beforeLines="30" w:before="85" w:afterLines="70" w:after="199" w:line="540" w:lineRule="exact"/>
        <w:ind w:leftChars="300" w:left="579"/>
        <w:rPr>
          <w:b/>
          <w:sz w:val="34"/>
          <w:szCs w:val="34"/>
        </w:rPr>
      </w:pPr>
    </w:p>
    <w:p w:rsidR="002132E6" w:rsidRDefault="002132E6" w:rsidP="00DC795C">
      <w:pPr>
        <w:spacing w:beforeLines="30" w:before="85" w:afterLines="70" w:after="199" w:line="540" w:lineRule="exact"/>
        <w:ind w:leftChars="300" w:left="579"/>
        <w:rPr>
          <w:b/>
          <w:sz w:val="34"/>
          <w:szCs w:val="34"/>
        </w:rPr>
      </w:pPr>
    </w:p>
    <w:p w:rsidR="002132E6" w:rsidRDefault="00DC795C" w:rsidP="00DC795C">
      <w:pPr>
        <w:spacing w:beforeLines="30" w:before="85" w:afterLines="70" w:after="199" w:line="540" w:lineRule="exact"/>
        <w:ind w:leftChars="300" w:left="579"/>
        <w:rPr>
          <w:b/>
          <w:bCs/>
          <w:sz w:val="24"/>
        </w:rPr>
      </w:pPr>
      <w:r>
        <w:rPr>
          <w:rFonts w:hint="eastAsia"/>
          <w:b/>
          <w:sz w:val="34"/>
          <w:szCs w:val="34"/>
        </w:rPr>
        <w:t>投标日期：</w:t>
      </w:r>
      <w:r>
        <w:rPr>
          <w:rFonts w:hint="eastAsia"/>
          <w:b/>
          <w:sz w:val="34"/>
          <w:szCs w:val="34"/>
        </w:rPr>
        <w:t xml:space="preserve">   </w:t>
      </w:r>
      <w:r>
        <w:rPr>
          <w:rFonts w:hint="eastAsia"/>
          <w:b/>
          <w:sz w:val="34"/>
          <w:szCs w:val="34"/>
        </w:rPr>
        <w:t>年</w:t>
      </w:r>
      <w:r>
        <w:rPr>
          <w:rFonts w:hint="eastAsia"/>
          <w:b/>
          <w:sz w:val="34"/>
          <w:szCs w:val="34"/>
        </w:rPr>
        <w:t xml:space="preserve">   </w:t>
      </w:r>
      <w:r>
        <w:rPr>
          <w:rFonts w:hint="eastAsia"/>
          <w:b/>
          <w:sz w:val="34"/>
          <w:szCs w:val="34"/>
        </w:rPr>
        <w:t>月</w:t>
      </w:r>
      <w:r>
        <w:rPr>
          <w:rFonts w:hint="eastAsia"/>
          <w:b/>
          <w:sz w:val="34"/>
          <w:szCs w:val="34"/>
        </w:rPr>
        <w:t xml:space="preserve">   </w:t>
      </w:r>
      <w:r>
        <w:rPr>
          <w:rFonts w:hint="eastAsia"/>
          <w:b/>
          <w:sz w:val="34"/>
          <w:szCs w:val="34"/>
        </w:rPr>
        <w:t>日</w:t>
      </w:r>
    </w:p>
    <w:p w:rsidR="002132E6" w:rsidRDefault="00DC795C">
      <w:pPr>
        <w:widowControl/>
        <w:jc w:val="left"/>
        <w:rPr>
          <w:b/>
          <w:bCs/>
          <w:sz w:val="24"/>
        </w:rPr>
      </w:pPr>
      <w:r>
        <w:rPr>
          <w:b/>
          <w:bCs/>
          <w:sz w:val="24"/>
        </w:rPr>
        <w:br w:type="page"/>
      </w:r>
    </w:p>
    <w:p w:rsidR="002132E6" w:rsidRDefault="00DC795C">
      <w:pPr>
        <w:autoSpaceDN w:val="0"/>
        <w:spacing w:line="360" w:lineRule="auto"/>
        <w:jc w:val="center"/>
        <w:rPr>
          <w:b/>
          <w:bCs/>
          <w:sz w:val="24"/>
        </w:rPr>
      </w:pPr>
      <w:r>
        <w:rPr>
          <w:rFonts w:hint="eastAsia"/>
          <w:b/>
          <w:bCs/>
          <w:sz w:val="24"/>
        </w:rPr>
        <w:t>投标文件目录格式</w:t>
      </w:r>
    </w:p>
    <w:p w:rsidR="002132E6" w:rsidRDefault="00DC795C">
      <w:pPr>
        <w:autoSpaceDN w:val="0"/>
        <w:spacing w:line="360" w:lineRule="auto"/>
        <w:jc w:val="center"/>
        <w:rPr>
          <w:b/>
          <w:bCs/>
          <w:sz w:val="24"/>
        </w:rPr>
      </w:pPr>
      <w:r>
        <w:rPr>
          <w:rFonts w:hint="eastAsia"/>
          <w:b/>
          <w:bCs/>
          <w:sz w:val="24"/>
        </w:rPr>
        <w:t>（投标人自行编制）</w:t>
      </w:r>
    </w:p>
    <w:p w:rsidR="002132E6" w:rsidRDefault="002132E6">
      <w:pPr>
        <w:widowControl/>
        <w:jc w:val="center"/>
        <w:rPr>
          <w:b/>
          <w:sz w:val="24"/>
        </w:rPr>
      </w:pPr>
    </w:p>
    <w:p w:rsidR="002132E6" w:rsidRDefault="00DC795C">
      <w:pPr>
        <w:widowControl/>
        <w:jc w:val="left"/>
        <w:rPr>
          <w:b/>
          <w:sz w:val="24"/>
        </w:rPr>
      </w:pPr>
      <w:r>
        <w:rPr>
          <w:b/>
          <w:sz w:val="24"/>
        </w:rPr>
        <w:br w:type="page"/>
      </w:r>
    </w:p>
    <w:p w:rsidR="002132E6" w:rsidRDefault="00DC795C">
      <w:pPr>
        <w:widowControl/>
        <w:jc w:val="center"/>
        <w:rPr>
          <w:b/>
          <w:sz w:val="24"/>
        </w:rPr>
      </w:pPr>
      <w:r>
        <w:rPr>
          <w:rFonts w:hint="eastAsia"/>
          <w:b/>
          <w:sz w:val="24"/>
        </w:rPr>
        <w:t>评分因素及评标标准页码检索</w:t>
      </w:r>
    </w:p>
    <w:p w:rsidR="002132E6" w:rsidRDefault="00DC795C">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2132E6" w:rsidRDefault="002132E6">
      <w:pPr>
        <w:widowControl/>
        <w:jc w:val="center"/>
        <w:rPr>
          <w:b/>
          <w:sz w:val="24"/>
        </w:rPr>
      </w:pPr>
    </w:p>
    <w:p w:rsidR="002132E6" w:rsidRDefault="00DC795C">
      <w:pPr>
        <w:widowControl/>
        <w:jc w:val="left"/>
        <w:rPr>
          <w:sz w:val="24"/>
        </w:rPr>
      </w:pPr>
      <w:r>
        <w:rPr>
          <w:sz w:val="24"/>
        </w:rPr>
        <w:br w:type="page"/>
      </w:r>
    </w:p>
    <w:p w:rsidR="002132E6" w:rsidRDefault="00DC795C">
      <w:pPr>
        <w:tabs>
          <w:tab w:val="left" w:pos="360"/>
        </w:tabs>
        <w:spacing w:line="360" w:lineRule="auto"/>
        <w:rPr>
          <w:b/>
          <w:sz w:val="24"/>
        </w:rPr>
      </w:pPr>
      <w:r>
        <w:rPr>
          <w:b/>
          <w:sz w:val="24"/>
        </w:rPr>
        <w:t>附件</w:t>
      </w:r>
      <w:r>
        <w:rPr>
          <w:b/>
          <w:sz w:val="24"/>
        </w:rPr>
        <w:t>1</w:t>
      </w:r>
    </w:p>
    <w:p w:rsidR="002132E6" w:rsidRDefault="00DC795C">
      <w:pPr>
        <w:autoSpaceDN w:val="0"/>
        <w:spacing w:line="360" w:lineRule="auto"/>
        <w:jc w:val="center"/>
        <w:rPr>
          <w:b/>
          <w:bCs/>
          <w:sz w:val="24"/>
        </w:rPr>
      </w:pPr>
      <w:r>
        <w:rPr>
          <w:b/>
          <w:bCs/>
          <w:sz w:val="24"/>
        </w:rPr>
        <w:t>投标书</w:t>
      </w:r>
    </w:p>
    <w:p w:rsidR="002132E6" w:rsidRDefault="00DC795C">
      <w:pPr>
        <w:spacing w:line="360" w:lineRule="auto"/>
        <w:rPr>
          <w:sz w:val="24"/>
        </w:rPr>
      </w:pPr>
      <w:r>
        <w:rPr>
          <w:sz w:val="24"/>
        </w:rPr>
        <w:t>致：天津市政府采购中心</w:t>
      </w:r>
    </w:p>
    <w:p w:rsidR="002132E6" w:rsidRDefault="00DC795C" w:rsidP="00DC795C">
      <w:pPr>
        <w:spacing w:line="360" w:lineRule="auto"/>
        <w:ind w:firstLineChars="200" w:firstLine="446"/>
        <w:rPr>
          <w:sz w:val="24"/>
        </w:rPr>
      </w:pPr>
      <w:r>
        <w:rPr>
          <w:sz w:val="24"/>
        </w:rPr>
        <w:t>根据贵方为天津市</w:t>
      </w:r>
      <w:r>
        <w:rPr>
          <w:sz w:val="24"/>
          <w:u w:val="single"/>
        </w:rPr>
        <w:t xml:space="preserve">      </w:t>
      </w:r>
      <w:r>
        <w:rPr>
          <w:rFonts w:hint="eastAsia"/>
          <w:sz w:val="24"/>
          <w:u w:val="single"/>
        </w:rPr>
        <w:t xml:space="preserve">   </w:t>
      </w:r>
      <w:r>
        <w:rPr>
          <w:sz w:val="24"/>
          <w:u w:val="single"/>
        </w:rPr>
        <w:t xml:space="preserve">         </w:t>
      </w:r>
      <w:r>
        <w:rPr>
          <w:sz w:val="24"/>
        </w:rPr>
        <w:t>项目（项目编号：</w:t>
      </w:r>
      <w:r>
        <w:rPr>
          <w:sz w:val="24"/>
          <w:u w:val="single"/>
        </w:rPr>
        <w:t xml:space="preserve">             </w:t>
      </w:r>
      <w:r>
        <w:rPr>
          <w:sz w:val="24"/>
        </w:rPr>
        <w:t>）的投标邀请，</w:t>
      </w:r>
      <w:r>
        <w:rPr>
          <w:rFonts w:hint="eastAsia"/>
          <w:sz w:val="24"/>
        </w:rPr>
        <w:t>投标</w:t>
      </w:r>
      <w:r>
        <w:rPr>
          <w:sz w:val="24"/>
        </w:rPr>
        <w:t>代表人</w:t>
      </w:r>
      <w:r>
        <w:rPr>
          <w:sz w:val="24"/>
          <w:u w:val="single"/>
        </w:rPr>
        <w:t xml:space="preserve">       </w:t>
      </w:r>
      <w:r>
        <w:rPr>
          <w:rFonts w:hint="eastAsia"/>
          <w:sz w:val="24"/>
          <w:u w:val="single"/>
        </w:rPr>
        <w:t xml:space="preserve">              </w:t>
      </w:r>
      <w:r>
        <w:rPr>
          <w:sz w:val="24"/>
          <w:u w:val="single"/>
        </w:rPr>
        <w:t xml:space="preserve">      </w:t>
      </w:r>
      <w:r>
        <w:rPr>
          <w:sz w:val="24"/>
        </w:rPr>
        <w:t>（姓名</w:t>
      </w:r>
      <w:r>
        <w:rPr>
          <w:sz w:val="24"/>
          <w:lang w:val="en-GB"/>
        </w:rPr>
        <w:t>/</w:t>
      </w:r>
      <w:r>
        <w:rPr>
          <w:sz w:val="24"/>
        </w:rPr>
        <w:t>职务）经正式授权并代表</w:t>
      </w:r>
      <w:r>
        <w:rPr>
          <w:rFonts w:hint="eastAsia"/>
          <w:sz w:val="24"/>
        </w:rPr>
        <w:t>我公司</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投标单位</w:t>
      </w:r>
      <w:r>
        <w:rPr>
          <w:sz w:val="24"/>
        </w:rPr>
        <w:t>名称、地址）提交</w:t>
      </w:r>
      <w:r>
        <w:rPr>
          <w:rFonts w:hint="eastAsia"/>
          <w:sz w:val="24"/>
        </w:rPr>
        <w:t>网上应答及上传加盖电子签章的投标文件</w:t>
      </w:r>
      <w:r>
        <w:rPr>
          <w:sz w:val="24"/>
        </w:rPr>
        <w:t>。</w:t>
      </w:r>
    </w:p>
    <w:p w:rsidR="002132E6" w:rsidRDefault="00DC795C" w:rsidP="00DC795C">
      <w:pPr>
        <w:spacing w:line="360" w:lineRule="auto"/>
        <w:ind w:firstLineChars="200" w:firstLine="446"/>
        <w:rPr>
          <w:sz w:val="24"/>
        </w:rPr>
      </w:pPr>
      <w:r>
        <w:rPr>
          <w:sz w:val="24"/>
        </w:rPr>
        <w:t>据此函，签字代表宣布同意如下：</w:t>
      </w:r>
    </w:p>
    <w:p w:rsidR="002132E6" w:rsidRDefault="00DC795C" w:rsidP="00DC795C">
      <w:pPr>
        <w:spacing w:line="360" w:lineRule="auto"/>
        <w:ind w:firstLineChars="200" w:firstLine="446"/>
        <w:rPr>
          <w:sz w:val="24"/>
        </w:rPr>
      </w:pPr>
      <w:r>
        <w:rPr>
          <w:sz w:val="24"/>
        </w:rPr>
        <w:t xml:space="preserve">1. </w:t>
      </w:r>
      <w:r>
        <w:rPr>
          <w:rFonts w:hint="eastAsia"/>
          <w:sz w:val="24"/>
        </w:rPr>
        <w:t>我公司所报费率如下：</w:t>
      </w:r>
    </w:p>
    <w:p w:rsidR="002132E6" w:rsidRDefault="00DC795C" w:rsidP="00DC795C">
      <w:pPr>
        <w:spacing w:line="360" w:lineRule="auto"/>
        <w:ind w:firstLineChars="200" w:firstLine="446"/>
        <w:rPr>
          <w:sz w:val="24"/>
        </w:rPr>
      </w:pPr>
      <w:r>
        <w:rPr>
          <w:rFonts w:hint="eastAsia"/>
          <w:sz w:val="24"/>
        </w:rPr>
        <w:t>第</w:t>
      </w:r>
      <w:r>
        <w:rPr>
          <w:rFonts w:hint="eastAsia"/>
          <w:sz w:val="24"/>
        </w:rPr>
        <w:t xml:space="preserve">   </w:t>
      </w:r>
      <w:r>
        <w:rPr>
          <w:rFonts w:hint="eastAsia"/>
          <w:sz w:val="24"/>
        </w:rPr>
        <w:t>包：</w:t>
      </w:r>
      <w:r>
        <w:rPr>
          <w:sz w:val="24"/>
          <w:u w:val="single"/>
        </w:rPr>
        <w:t xml:space="preserve">      </w:t>
      </w:r>
      <w:r>
        <w:rPr>
          <w:rFonts w:hint="eastAsia"/>
          <w:sz w:val="24"/>
        </w:rPr>
        <w:t>%</w:t>
      </w:r>
      <w:r>
        <w:rPr>
          <w:sz w:val="24"/>
        </w:rPr>
        <w:t>，大写</w:t>
      </w:r>
      <w:r>
        <w:rPr>
          <w:rFonts w:hint="eastAsia"/>
          <w:sz w:val="24"/>
        </w:rPr>
        <w:t>：</w:t>
      </w:r>
      <w:r>
        <w:rPr>
          <w:sz w:val="24"/>
        </w:rPr>
        <w:t>百分之</w:t>
      </w:r>
      <w:r>
        <w:rPr>
          <w:sz w:val="24"/>
          <w:u w:val="single"/>
        </w:rPr>
        <w:t xml:space="preserve">                   </w:t>
      </w:r>
      <w:r>
        <w:rPr>
          <w:sz w:val="24"/>
        </w:rPr>
        <w:t>。</w:t>
      </w:r>
    </w:p>
    <w:p w:rsidR="002132E6" w:rsidRDefault="00DC795C" w:rsidP="00DC795C">
      <w:pPr>
        <w:spacing w:line="360" w:lineRule="auto"/>
        <w:ind w:firstLineChars="200" w:firstLine="446"/>
        <w:rPr>
          <w:sz w:val="24"/>
        </w:rPr>
      </w:pPr>
      <w:r>
        <w:rPr>
          <w:sz w:val="24"/>
        </w:rPr>
        <w:t>……</w:t>
      </w:r>
    </w:p>
    <w:p w:rsidR="002132E6" w:rsidRDefault="00DC795C" w:rsidP="00DC795C">
      <w:pPr>
        <w:spacing w:line="360" w:lineRule="auto"/>
        <w:ind w:firstLineChars="200" w:firstLine="446"/>
        <w:rPr>
          <w:sz w:val="24"/>
        </w:rPr>
      </w:pPr>
      <w:r>
        <w:rPr>
          <w:sz w:val="24"/>
        </w:rPr>
        <w:t>2.</w:t>
      </w:r>
      <w:r>
        <w:rPr>
          <w:rFonts w:hint="eastAsia"/>
          <w:sz w:val="24"/>
        </w:rPr>
        <w:t xml:space="preserve"> </w:t>
      </w:r>
      <w:r>
        <w:rPr>
          <w:rFonts w:hint="eastAsia"/>
          <w:sz w:val="24"/>
        </w:rPr>
        <w:t>我公司</w:t>
      </w:r>
      <w:r>
        <w:rPr>
          <w:sz w:val="24"/>
        </w:rPr>
        <w:t>将按招标文件的规定履行合同责任和义务。</w:t>
      </w:r>
    </w:p>
    <w:p w:rsidR="002132E6" w:rsidRDefault="00DC795C" w:rsidP="00DC795C">
      <w:pPr>
        <w:spacing w:line="360" w:lineRule="auto"/>
        <w:ind w:firstLineChars="200" w:firstLine="446"/>
        <w:rPr>
          <w:sz w:val="24"/>
        </w:rPr>
      </w:pPr>
      <w:r>
        <w:rPr>
          <w:sz w:val="24"/>
        </w:rPr>
        <w:t>3.</w:t>
      </w:r>
      <w:r>
        <w:rPr>
          <w:rFonts w:hint="eastAsia"/>
          <w:sz w:val="24"/>
        </w:rPr>
        <w:t xml:space="preserve"> </w:t>
      </w:r>
      <w:r>
        <w:rPr>
          <w:rFonts w:hint="eastAsia"/>
          <w:sz w:val="24"/>
        </w:rPr>
        <w:t>我公司</w:t>
      </w:r>
      <w:r>
        <w:rPr>
          <w:rFonts w:hint="eastAsia"/>
          <w:sz w:val="24"/>
        </w:rPr>
        <w:t>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2132E6" w:rsidRDefault="00DC795C" w:rsidP="00DC795C">
      <w:pPr>
        <w:spacing w:line="360" w:lineRule="auto"/>
        <w:ind w:firstLineChars="200" w:firstLine="446"/>
        <w:rPr>
          <w:sz w:val="24"/>
        </w:rPr>
      </w:pPr>
      <w:r>
        <w:rPr>
          <w:sz w:val="24"/>
        </w:rPr>
        <w:t>4.</w:t>
      </w:r>
      <w:r>
        <w:rPr>
          <w:rFonts w:hint="eastAsia"/>
          <w:sz w:val="24"/>
        </w:rPr>
        <w:t xml:space="preserve"> </w:t>
      </w:r>
      <w:r>
        <w:rPr>
          <w:rFonts w:hint="eastAsia"/>
          <w:sz w:val="24"/>
        </w:rPr>
        <w:t>我公司的投标有效期为提交投标文件的截止之日起</w:t>
      </w:r>
      <w:r>
        <w:rPr>
          <w:rFonts w:hint="eastAsia"/>
          <w:sz w:val="24"/>
        </w:rPr>
        <w:t>60</w:t>
      </w:r>
      <w:r>
        <w:rPr>
          <w:rFonts w:hint="eastAsia"/>
          <w:sz w:val="24"/>
        </w:rPr>
        <w:t>天。</w:t>
      </w:r>
    </w:p>
    <w:p w:rsidR="002132E6" w:rsidRDefault="00DC795C" w:rsidP="00DC795C">
      <w:pPr>
        <w:spacing w:line="360" w:lineRule="auto"/>
        <w:ind w:firstLineChars="200" w:firstLine="446"/>
        <w:rPr>
          <w:sz w:val="24"/>
        </w:rPr>
      </w:pPr>
      <w:r>
        <w:rPr>
          <w:rFonts w:hint="eastAsia"/>
          <w:sz w:val="24"/>
        </w:rPr>
        <w:t>5</w:t>
      </w:r>
      <w:r>
        <w:rPr>
          <w:sz w:val="24"/>
        </w:rPr>
        <w:t>.</w:t>
      </w:r>
      <w:r>
        <w:rPr>
          <w:rFonts w:hint="eastAsia"/>
          <w:sz w:val="24"/>
        </w:rPr>
        <w:t xml:space="preserve"> </w:t>
      </w:r>
      <w:r>
        <w:rPr>
          <w:rFonts w:hint="eastAsia"/>
          <w:sz w:val="24"/>
        </w:rPr>
        <w:t>我公司同意按照招标方要求</w:t>
      </w:r>
      <w:r>
        <w:rPr>
          <w:sz w:val="24"/>
        </w:rPr>
        <w:t>提供的与投标有关的一切数据或资料</w:t>
      </w:r>
      <w:r>
        <w:rPr>
          <w:rFonts w:hint="eastAsia"/>
          <w:sz w:val="24"/>
        </w:rPr>
        <w:t>，并声明投标文件及所提供的一切资料均真实有效。由于我公司提供资料不实而造成的责任和后果由我公司自行承担。</w:t>
      </w:r>
    </w:p>
    <w:p w:rsidR="002132E6" w:rsidRDefault="00DC795C" w:rsidP="00DC795C">
      <w:pPr>
        <w:spacing w:line="360" w:lineRule="auto"/>
        <w:ind w:firstLineChars="200" w:firstLine="446"/>
        <w:rPr>
          <w:sz w:val="24"/>
        </w:rPr>
      </w:pPr>
      <w:r>
        <w:rPr>
          <w:rFonts w:hint="eastAsia"/>
          <w:sz w:val="24"/>
        </w:rPr>
        <w:t xml:space="preserve">6. </w:t>
      </w:r>
      <w:r>
        <w:rPr>
          <w:rFonts w:hint="eastAsia"/>
          <w:sz w:val="24"/>
        </w:rPr>
        <w:t>我公司保证所投产品来自合法的供货渠道，若中标，则有义务向采购人提供其需要的</w:t>
      </w:r>
      <w:r>
        <w:rPr>
          <w:rFonts w:hint="eastAsia"/>
          <w:sz w:val="24"/>
        </w:rPr>
        <w:t>有效书面证明材料。如果提供非法渠道的商品，视为欺诈，并承担相关责任。</w:t>
      </w:r>
    </w:p>
    <w:p w:rsidR="002132E6" w:rsidRDefault="00DC795C" w:rsidP="00DC795C">
      <w:pPr>
        <w:spacing w:line="360" w:lineRule="auto"/>
        <w:ind w:firstLineChars="200" w:firstLine="446"/>
        <w:rPr>
          <w:sz w:val="24"/>
        </w:rPr>
      </w:pPr>
      <w:r>
        <w:rPr>
          <w:rFonts w:hint="eastAsia"/>
          <w:sz w:val="24"/>
        </w:rPr>
        <w:t xml:space="preserve">7. </w:t>
      </w:r>
      <w:r>
        <w:rPr>
          <w:rFonts w:hint="eastAsia"/>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2132E6" w:rsidRDefault="00DC795C" w:rsidP="00DC795C">
      <w:pPr>
        <w:spacing w:line="360" w:lineRule="auto"/>
        <w:ind w:firstLineChars="200" w:firstLine="446"/>
        <w:rPr>
          <w:sz w:val="24"/>
        </w:rPr>
      </w:pPr>
      <w:r>
        <w:rPr>
          <w:rFonts w:hint="eastAsia"/>
          <w:sz w:val="24"/>
        </w:rPr>
        <w:t xml:space="preserve">8. </w:t>
      </w:r>
      <w:r>
        <w:rPr>
          <w:rFonts w:hint="eastAsia"/>
          <w:sz w:val="24"/>
        </w:rPr>
        <w:t>我公司承诺完全符合《政府采购法》、《政府采购法实施条例》等法律法规规定，并随时接受采购人、采购代理机构的检查验证。</w:t>
      </w:r>
      <w:r>
        <w:rPr>
          <w:sz w:val="24"/>
        </w:rPr>
        <w:t>在整个招标过程中，</w:t>
      </w:r>
      <w:r>
        <w:rPr>
          <w:rFonts w:hint="eastAsia"/>
          <w:sz w:val="24"/>
        </w:rPr>
        <w:t>我公司</w:t>
      </w:r>
      <w:r>
        <w:rPr>
          <w:sz w:val="24"/>
        </w:rPr>
        <w:t>若有违规行为，</w:t>
      </w:r>
      <w:r>
        <w:rPr>
          <w:rFonts w:hint="eastAsia"/>
          <w:sz w:val="24"/>
        </w:rPr>
        <w:t>我公司完全接受</w:t>
      </w:r>
      <w:r>
        <w:rPr>
          <w:sz w:val="24"/>
        </w:rPr>
        <w:t>贵</w:t>
      </w:r>
      <w:r>
        <w:rPr>
          <w:rFonts w:hint="eastAsia"/>
          <w:sz w:val="24"/>
        </w:rPr>
        <w:t>中心依照相关法律法规和</w:t>
      </w:r>
      <w:r>
        <w:rPr>
          <w:sz w:val="24"/>
        </w:rPr>
        <w:t>招标文件</w:t>
      </w:r>
      <w:r>
        <w:rPr>
          <w:rFonts w:hint="eastAsia"/>
          <w:sz w:val="24"/>
        </w:rPr>
        <w:t>的</w:t>
      </w:r>
      <w:r>
        <w:rPr>
          <w:sz w:val="24"/>
        </w:rPr>
        <w:t>规定给予</w:t>
      </w:r>
      <w:r>
        <w:rPr>
          <w:rFonts w:hint="eastAsia"/>
          <w:sz w:val="24"/>
        </w:rPr>
        <w:t>处罚</w:t>
      </w:r>
      <w:r>
        <w:rPr>
          <w:sz w:val="24"/>
        </w:rPr>
        <w:t>。</w:t>
      </w:r>
    </w:p>
    <w:p w:rsidR="002132E6" w:rsidRDefault="00DC795C" w:rsidP="00DC795C">
      <w:pPr>
        <w:spacing w:line="360" w:lineRule="auto"/>
        <w:ind w:firstLineChars="200" w:firstLine="446"/>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2132E6" w:rsidRDefault="00DC795C" w:rsidP="00DC795C">
      <w:pPr>
        <w:spacing w:line="360" w:lineRule="auto"/>
        <w:ind w:firstLineChars="200" w:firstLine="446"/>
        <w:rPr>
          <w:sz w:val="24"/>
        </w:rPr>
      </w:pPr>
      <w:r>
        <w:rPr>
          <w:rFonts w:hint="eastAsia"/>
          <w:sz w:val="24"/>
        </w:rPr>
        <w:t xml:space="preserve">10. </w:t>
      </w:r>
      <w:r>
        <w:rPr>
          <w:rFonts w:hint="eastAsia"/>
          <w:sz w:val="24"/>
        </w:rPr>
        <w:t>我公司完全认同招标文件中对于节能产品政府采购强制采购产品范围的划定。</w:t>
      </w:r>
    </w:p>
    <w:p w:rsidR="002132E6" w:rsidRDefault="00DC795C" w:rsidP="00DC795C">
      <w:pPr>
        <w:spacing w:line="360" w:lineRule="auto"/>
        <w:ind w:firstLineChars="200" w:firstLine="446"/>
        <w:rPr>
          <w:sz w:val="24"/>
        </w:rPr>
      </w:pPr>
      <w:r>
        <w:rPr>
          <w:rFonts w:hint="eastAsia"/>
          <w:sz w:val="24"/>
        </w:rPr>
        <w:t>11</w:t>
      </w:r>
      <w:r>
        <w:rPr>
          <w:sz w:val="24"/>
        </w:rPr>
        <w:t>.</w:t>
      </w:r>
      <w:r>
        <w:rPr>
          <w:rFonts w:hint="eastAsia"/>
          <w:sz w:val="24"/>
        </w:rPr>
        <w:t xml:space="preserve"> </w:t>
      </w:r>
      <w:r>
        <w:rPr>
          <w:sz w:val="24"/>
        </w:rPr>
        <w:t>我公司若中标，本承诺将成为合同不可分割的一部分，与合同具有同等的法律效力。</w:t>
      </w:r>
    </w:p>
    <w:p w:rsidR="002132E6" w:rsidRDefault="00DC795C" w:rsidP="00DC795C">
      <w:pPr>
        <w:spacing w:line="360" w:lineRule="auto"/>
        <w:ind w:firstLineChars="200" w:firstLine="446"/>
        <w:rPr>
          <w:sz w:val="24"/>
        </w:rPr>
      </w:pPr>
      <w:r>
        <w:rPr>
          <w:rFonts w:hint="eastAsia"/>
          <w:sz w:val="24"/>
        </w:rPr>
        <w:t xml:space="preserve">12. </w:t>
      </w:r>
      <w:r>
        <w:rPr>
          <w:rFonts w:hint="eastAsia"/>
          <w:sz w:val="24"/>
        </w:rPr>
        <w:t>如违反上述承诺，我公司投标无效且接受相关部门依法作出的处罚，并承担通过相关媒体予以公布的任何风险和责任。</w:t>
      </w:r>
    </w:p>
    <w:p w:rsidR="002132E6" w:rsidRDefault="00DC795C" w:rsidP="00DC795C">
      <w:pPr>
        <w:spacing w:line="360" w:lineRule="auto"/>
        <w:ind w:firstLineChars="200" w:firstLine="446"/>
        <w:rPr>
          <w:sz w:val="24"/>
        </w:rPr>
      </w:pPr>
      <w:r>
        <w:rPr>
          <w:sz w:val="24"/>
        </w:rPr>
        <w:t>1</w:t>
      </w:r>
      <w:r>
        <w:rPr>
          <w:rFonts w:hint="eastAsia"/>
          <w:sz w:val="24"/>
        </w:rPr>
        <w:t>3</w:t>
      </w:r>
      <w:r>
        <w:rPr>
          <w:sz w:val="24"/>
        </w:rPr>
        <w:t xml:space="preserve">. </w:t>
      </w:r>
      <w:r>
        <w:rPr>
          <w:rFonts w:hint="eastAsia"/>
          <w:sz w:val="24"/>
        </w:rPr>
        <w:t>我公司开票信息如下，</w:t>
      </w:r>
      <w:r>
        <w:rPr>
          <w:rFonts w:hint="eastAsia"/>
          <w:b/>
          <w:sz w:val="24"/>
        </w:rPr>
        <w:t>此信息与我公司在税务局注册的信息一致</w:t>
      </w:r>
      <w:r>
        <w:rPr>
          <w:rFonts w:hint="eastAsia"/>
          <w:sz w:val="24"/>
        </w:rPr>
        <w:t>：</w:t>
      </w:r>
    </w:p>
    <w:p w:rsidR="002132E6" w:rsidRDefault="00DC795C" w:rsidP="00DC795C">
      <w:pPr>
        <w:spacing w:line="360" w:lineRule="auto"/>
        <w:ind w:firstLineChars="200" w:firstLine="446"/>
        <w:rPr>
          <w:sz w:val="24"/>
        </w:rPr>
      </w:pPr>
      <w:r>
        <w:rPr>
          <w:rFonts w:hint="eastAsia"/>
          <w:sz w:val="24"/>
        </w:rPr>
        <w:t>纳税人识别号：</w:t>
      </w:r>
    </w:p>
    <w:p w:rsidR="002132E6" w:rsidRDefault="00DC795C" w:rsidP="00DC795C">
      <w:pPr>
        <w:spacing w:line="360" w:lineRule="auto"/>
        <w:ind w:firstLineChars="200" w:firstLine="446"/>
        <w:rPr>
          <w:sz w:val="24"/>
        </w:rPr>
      </w:pPr>
      <w:r>
        <w:rPr>
          <w:rFonts w:hint="eastAsia"/>
          <w:sz w:val="24"/>
        </w:rPr>
        <w:t>地址、电话：</w:t>
      </w:r>
    </w:p>
    <w:p w:rsidR="002132E6" w:rsidRDefault="00DC795C" w:rsidP="00DC795C">
      <w:pPr>
        <w:spacing w:line="360" w:lineRule="auto"/>
        <w:ind w:firstLineChars="200" w:firstLine="446"/>
        <w:rPr>
          <w:sz w:val="24"/>
        </w:rPr>
      </w:pPr>
      <w:r>
        <w:rPr>
          <w:rFonts w:hint="eastAsia"/>
          <w:sz w:val="24"/>
        </w:rPr>
        <w:t>开户行及账号：</w:t>
      </w:r>
    </w:p>
    <w:p w:rsidR="002132E6" w:rsidRDefault="00DC795C" w:rsidP="00DC795C">
      <w:pPr>
        <w:spacing w:line="360" w:lineRule="auto"/>
        <w:ind w:firstLineChars="200" w:firstLine="446"/>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2132E6" w:rsidRDefault="00DC795C" w:rsidP="00DC795C">
      <w:pPr>
        <w:spacing w:line="360" w:lineRule="auto"/>
        <w:ind w:firstLineChars="200" w:firstLine="446"/>
        <w:rPr>
          <w:sz w:val="24"/>
        </w:rPr>
      </w:pPr>
      <w:r>
        <w:rPr>
          <w:rFonts w:hint="eastAsia"/>
          <w:sz w:val="24"/>
        </w:rPr>
        <w:t xml:space="preserve">14. </w:t>
      </w:r>
      <w:r>
        <w:rPr>
          <w:rFonts w:hint="eastAsia"/>
          <w:sz w:val="24"/>
        </w:rPr>
        <w:t>我公司选择招标代理服务费</w:t>
      </w:r>
      <w:r>
        <w:rPr>
          <w:sz w:val="24"/>
        </w:rPr>
        <w:t>发票领取方式（请自行选择以下任一方式并在相应</w:t>
      </w:r>
      <w:r>
        <w:rPr>
          <w:rFonts w:hint="eastAsia"/>
          <w:sz w:val="24"/>
        </w:rPr>
        <w:t>□里划“√”</w:t>
      </w:r>
      <w:r>
        <w:rPr>
          <w:sz w:val="24"/>
        </w:rPr>
        <w:t>）：</w:t>
      </w:r>
    </w:p>
    <w:p w:rsidR="002132E6" w:rsidRDefault="00DC795C">
      <w:pPr>
        <w:spacing w:line="360" w:lineRule="auto"/>
        <w:ind w:firstLineChars="200" w:firstLine="448"/>
        <w:rPr>
          <w:b/>
          <w:sz w:val="24"/>
        </w:rPr>
      </w:pPr>
      <w:r>
        <w:rPr>
          <w:rFonts w:hint="eastAsia"/>
          <w:b/>
          <w:sz w:val="24"/>
        </w:rPr>
        <w:t>□</w:t>
      </w:r>
      <w:r>
        <w:rPr>
          <w:b/>
          <w:sz w:val="24"/>
        </w:rPr>
        <w:t>上门自取</w:t>
      </w:r>
    </w:p>
    <w:p w:rsidR="002132E6" w:rsidRDefault="002132E6" w:rsidP="00DC795C">
      <w:pPr>
        <w:spacing w:line="360" w:lineRule="auto"/>
        <w:ind w:firstLineChars="200" w:firstLine="446"/>
        <w:rPr>
          <w:sz w:val="24"/>
        </w:rPr>
      </w:pPr>
    </w:p>
    <w:p w:rsidR="002132E6" w:rsidRDefault="00DC795C">
      <w:pPr>
        <w:spacing w:line="360" w:lineRule="auto"/>
        <w:ind w:firstLineChars="200" w:firstLine="448"/>
        <w:rPr>
          <w:b/>
          <w:sz w:val="24"/>
        </w:rPr>
      </w:pPr>
      <w:r>
        <w:rPr>
          <w:rFonts w:hint="eastAsia"/>
          <w:b/>
          <w:sz w:val="24"/>
        </w:rPr>
        <w:t>□</w:t>
      </w:r>
      <w:r>
        <w:rPr>
          <w:b/>
          <w:sz w:val="24"/>
        </w:rPr>
        <w:t>到付邮寄</w:t>
      </w:r>
    </w:p>
    <w:p w:rsidR="002132E6" w:rsidRDefault="00DC795C" w:rsidP="00DC795C">
      <w:pPr>
        <w:spacing w:line="360" w:lineRule="auto"/>
        <w:ind w:firstLineChars="200" w:firstLine="446"/>
        <w:rPr>
          <w:sz w:val="24"/>
        </w:rPr>
      </w:pPr>
      <w:r>
        <w:rPr>
          <w:sz w:val="24"/>
        </w:rPr>
        <w:t>邮寄地址</w:t>
      </w:r>
      <w:r>
        <w:rPr>
          <w:rFonts w:hint="eastAsia"/>
          <w:sz w:val="24"/>
        </w:rPr>
        <w:t>、邮编</w:t>
      </w:r>
      <w:r>
        <w:rPr>
          <w:sz w:val="24"/>
        </w:rPr>
        <w:t>：</w:t>
      </w:r>
    </w:p>
    <w:p w:rsidR="002132E6" w:rsidRDefault="00DC795C" w:rsidP="00DC795C">
      <w:pPr>
        <w:spacing w:line="360" w:lineRule="auto"/>
        <w:ind w:firstLineChars="200" w:firstLine="446"/>
        <w:rPr>
          <w:sz w:val="24"/>
        </w:rPr>
      </w:pPr>
      <w:r>
        <w:rPr>
          <w:sz w:val="24"/>
        </w:rPr>
        <w:t>邮寄联系人、手机号码：</w:t>
      </w:r>
    </w:p>
    <w:p w:rsidR="002132E6" w:rsidRDefault="002132E6" w:rsidP="00DC795C">
      <w:pPr>
        <w:spacing w:line="360" w:lineRule="auto"/>
        <w:ind w:firstLineChars="200" w:firstLine="446"/>
        <w:rPr>
          <w:sz w:val="24"/>
        </w:rPr>
      </w:pPr>
    </w:p>
    <w:p w:rsidR="002132E6" w:rsidRDefault="002132E6" w:rsidP="00DC795C">
      <w:pPr>
        <w:spacing w:line="360" w:lineRule="auto"/>
        <w:ind w:firstLineChars="200" w:firstLine="446"/>
        <w:rPr>
          <w:sz w:val="24"/>
        </w:rPr>
      </w:pPr>
    </w:p>
    <w:p w:rsidR="002132E6" w:rsidRDefault="002132E6" w:rsidP="00DC795C">
      <w:pPr>
        <w:spacing w:line="360" w:lineRule="auto"/>
        <w:ind w:firstLineChars="200" w:firstLine="446"/>
        <w:rPr>
          <w:sz w:val="24"/>
        </w:rPr>
      </w:pPr>
    </w:p>
    <w:p w:rsidR="002132E6" w:rsidRDefault="00DC795C" w:rsidP="00DC795C">
      <w:pPr>
        <w:spacing w:line="360" w:lineRule="auto"/>
        <w:ind w:firstLineChars="1700" w:firstLine="3794"/>
        <w:rPr>
          <w:sz w:val="24"/>
        </w:rPr>
      </w:pPr>
      <w:r>
        <w:rPr>
          <w:sz w:val="24"/>
        </w:rPr>
        <w:t>投标人名称：</w:t>
      </w:r>
    </w:p>
    <w:p w:rsidR="002132E6" w:rsidRDefault="00DC795C" w:rsidP="00DC795C">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2132E6" w:rsidRDefault="002132E6">
      <w:pPr>
        <w:spacing w:line="460" w:lineRule="exact"/>
        <w:rPr>
          <w:sz w:val="24"/>
        </w:rPr>
      </w:pPr>
    </w:p>
    <w:p w:rsidR="002132E6" w:rsidRDefault="00DC795C">
      <w:pPr>
        <w:widowControl/>
        <w:jc w:val="left"/>
        <w:rPr>
          <w:sz w:val="24"/>
        </w:rPr>
      </w:pPr>
      <w:r>
        <w:rPr>
          <w:sz w:val="24"/>
        </w:rPr>
        <w:br w:type="page"/>
      </w:r>
    </w:p>
    <w:p w:rsidR="002132E6" w:rsidRDefault="00DC795C">
      <w:pPr>
        <w:tabs>
          <w:tab w:val="left" w:pos="360"/>
        </w:tabs>
        <w:spacing w:line="360" w:lineRule="auto"/>
        <w:rPr>
          <w:b/>
          <w:sz w:val="24"/>
        </w:rPr>
      </w:pPr>
      <w:r>
        <w:rPr>
          <w:b/>
          <w:sz w:val="24"/>
        </w:rPr>
        <w:t>附件</w:t>
      </w:r>
      <w:r>
        <w:rPr>
          <w:rFonts w:hint="eastAsia"/>
          <w:b/>
          <w:sz w:val="24"/>
        </w:rPr>
        <w:t>2</w:t>
      </w:r>
    </w:p>
    <w:p w:rsidR="002132E6" w:rsidRDefault="00DC795C">
      <w:pPr>
        <w:ind w:right="84"/>
        <w:jc w:val="center"/>
        <w:rPr>
          <w:b/>
          <w:sz w:val="24"/>
        </w:rPr>
      </w:pPr>
      <w:r>
        <w:rPr>
          <w:rFonts w:hint="eastAsia"/>
          <w:b/>
          <w:sz w:val="24"/>
        </w:rPr>
        <w:t>供应商资格声明函</w:t>
      </w:r>
    </w:p>
    <w:p w:rsidR="002132E6" w:rsidRDefault="002132E6">
      <w:pPr>
        <w:spacing w:line="360" w:lineRule="auto"/>
        <w:ind w:firstLine="420"/>
        <w:jc w:val="center"/>
        <w:rPr>
          <w:b/>
          <w:sz w:val="24"/>
        </w:rPr>
      </w:pPr>
    </w:p>
    <w:p w:rsidR="002132E6" w:rsidRDefault="00DC795C">
      <w:pPr>
        <w:spacing w:line="360" w:lineRule="auto"/>
        <w:rPr>
          <w:sz w:val="24"/>
        </w:rPr>
      </w:pPr>
      <w:r>
        <w:rPr>
          <w:rFonts w:hint="eastAsia"/>
          <w:sz w:val="24"/>
        </w:rPr>
        <w:t>天津市政府采购中心：</w:t>
      </w:r>
    </w:p>
    <w:p w:rsidR="002132E6" w:rsidRDefault="00DC795C" w:rsidP="00DC795C">
      <w:pPr>
        <w:spacing w:line="360" w:lineRule="auto"/>
        <w:ind w:firstLineChars="200" w:firstLine="446"/>
        <w:rPr>
          <w:sz w:val="24"/>
        </w:rPr>
      </w:pPr>
      <w:r>
        <w:rPr>
          <w:rFonts w:hint="eastAsia"/>
          <w:sz w:val="24"/>
        </w:rPr>
        <w:t>我单位自愿参与本项目的政府采购活动，郑重承诺如下：</w:t>
      </w:r>
    </w:p>
    <w:p w:rsidR="002132E6" w:rsidRDefault="00DC795C" w:rsidP="00DC795C">
      <w:pPr>
        <w:spacing w:line="360" w:lineRule="auto"/>
        <w:ind w:firstLineChars="200" w:firstLine="446"/>
        <w:rPr>
          <w:sz w:val="24"/>
        </w:rPr>
      </w:pPr>
      <w:r>
        <w:rPr>
          <w:rFonts w:hint="eastAsia"/>
          <w:sz w:val="24"/>
        </w:rPr>
        <w:t>（一）我单位具有良好的商业信誉和健全的财务会计制度；</w:t>
      </w:r>
    </w:p>
    <w:p w:rsidR="002132E6" w:rsidRDefault="00DC795C" w:rsidP="00DC795C">
      <w:pPr>
        <w:spacing w:line="360" w:lineRule="auto"/>
        <w:ind w:firstLineChars="200" w:firstLine="446"/>
        <w:rPr>
          <w:sz w:val="24"/>
        </w:rPr>
      </w:pPr>
      <w:r>
        <w:rPr>
          <w:rFonts w:hint="eastAsia"/>
          <w:sz w:val="24"/>
        </w:rPr>
        <w:t>（二）我单位依法缴纳税收和社会保障资金；</w:t>
      </w:r>
    </w:p>
    <w:p w:rsidR="002132E6" w:rsidRDefault="00DC795C" w:rsidP="00DC795C">
      <w:pPr>
        <w:spacing w:line="360" w:lineRule="auto"/>
        <w:ind w:firstLineChars="200" w:firstLine="446"/>
        <w:rPr>
          <w:sz w:val="24"/>
        </w:rPr>
      </w:pPr>
      <w:r>
        <w:rPr>
          <w:rFonts w:hint="eastAsia"/>
          <w:sz w:val="24"/>
        </w:rPr>
        <w:t>（三）我单位具备履行合同所必需的设备和专业技术能力；</w:t>
      </w:r>
    </w:p>
    <w:p w:rsidR="002132E6" w:rsidRDefault="00DC795C" w:rsidP="00DC795C">
      <w:pPr>
        <w:spacing w:line="360" w:lineRule="auto"/>
        <w:ind w:firstLineChars="200" w:firstLine="446"/>
        <w:rPr>
          <w:sz w:val="24"/>
        </w:rPr>
      </w:pPr>
      <w:r>
        <w:rPr>
          <w:rFonts w:hint="eastAsia"/>
          <w:sz w:val="24"/>
        </w:rPr>
        <w:t>（四）参加政府采购活动前</w:t>
      </w:r>
      <w:r>
        <w:rPr>
          <w:rFonts w:hint="eastAsia"/>
          <w:sz w:val="24"/>
        </w:rPr>
        <w:t>3</w:t>
      </w:r>
      <w:r>
        <w:rPr>
          <w:rFonts w:hint="eastAsia"/>
          <w:sz w:val="24"/>
        </w:rPr>
        <w:t>年我单位在经营活动中没有重大违法记录；</w:t>
      </w:r>
    </w:p>
    <w:p w:rsidR="002132E6" w:rsidRDefault="00DC795C" w:rsidP="00DC795C">
      <w:pPr>
        <w:spacing w:line="360" w:lineRule="auto"/>
        <w:ind w:firstLineChars="200" w:firstLine="446"/>
        <w:rPr>
          <w:sz w:val="24"/>
        </w:rPr>
      </w:pPr>
      <w:r>
        <w:rPr>
          <w:rFonts w:hint="eastAsia"/>
          <w:sz w:val="24"/>
        </w:rPr>
        <w:t>（五）我单位不存在为采购项目提供整体设计、规范编制或者项目管理、监理、检测等服务后，再参加该采购项目的其他采购活动的情形。</w:t>
      </w:r>
    </w:p>
    <w:p w:rsidR="002132E6" w:rsidRDefault="00DC795C" w:rsidP="00DC795C">
      <w:pPr>
        <w:spacing w:line="360" w:lineRule="auto"/>
        <w:ind w:firstLineChars="200" w:firstLine="446"/>
        <w:rPr>
          <w:sz w:val="24"/>
        </w:rPr>
      </w:pPr>
      <w:r>
        <w:rPr>
          <w:rFonts w:hint="eastAsia"/>
          <w:sz w:val="24"/>
        </w:rPr>
        <w:t>（六）与我单位存在“单位负责人为同一人或者存在直接控股、管理关系”的其他单位信息如下：</w:t>
      </w:r>
    </w:p>
    <w:tbl>
      <w:tblPr>
        <w:tblStyle w:val="af"/>
        <w:tblW w:w="5000" w:type="pct"/>
        <w:tblLook w:val="04A0" w:firstRow="1" w:lastRow="0" w:firstColumn="1" w:lastColumn="0" w:noHBand="0" w:noVBand="1"/>
      </w:tblPr>
      <w:tblGrid>
        <w:gridCol w:w="1809"/>
        <w:gridCol w:w="3877"/>
        <w:gridCol w:w="2842"/>
      </w:tblGrid>
      <w:tr w:rsidR="002132E6">
        <w:tc>
          <w:tcPr>
            <w:tcW w:w="1061" w:type="pct"/>
            <w:vAlign w:val="center"/>
          </w:tcPr>
          <w:p w:rsidR="002132E6" w:rsidRDefault="00DC795C">
            <w:pPr>
              <w:jc w:val="center"/>
              <w:rPr>
                <w:szCs w:val="21"/>
              </w:rPr>
            </w:pPr>
            <w:r>
              <w:rPr>
                <w:rFonts w:hint="eastAsia"/>
                <w:szCs w:val="21"/>
              </w:rPr>
              <w:t>序号</w:t>
            </w:r>
          </w:p>
        </w:tc>
        <w:tc>
          <w:tcPr>
            <w:tcW w:w="2273" w:type="pct"/>
            <w:vAlign w:val="center"/>
          </w:tcPr>
          <w:p w:rsidR="002132E6" w:rsidRDefault="00DC795C">
            <w:pPr>
              <w:jc w:val="center"/>
              <w:rPr>
                <w:szCs w:val="21"/>
              </w:rPr>
            </w:pPr>
            <w:r>
              <w:rPr>
                <w:rFonts w:hint="eastAsia"/>
                <w:szCs w:val="21"/>
              </w:rPr>
              <w:t>单位名称</w:t>
            </w:r>
          </w:p>
        </w:tc>
        <w:tc>
          <w:tcPr>
            <w:tcW w:w="1667" w:type="pct"/>
            <w:vAlign w:val="center"/>
          </w:tcPr>
          <w:p w:rsidR="002132E6" w:rsidRDefault="00DC795C">
            <w:pPr>
              <w:jc w:val="center"/>
              <w:rPr>
                <w:szCs w:val="21"/>
              </w:rPr>
            </w:pPr>
            <w:r>
              <w:rPr>
                <w:rFonts w:hint="eastAsia"/>
                <w:szCs w:val="21"/>
              </w:rPr>
              <w:t>相互关系类型</w:t>
            </w:r>
          </w:p>
        </w:tc>
      </w:tr>
      <w:tr w:rsidR="002132E6">
        <w:tc>
          <w:tcPr>
            <w:tcW w:w="1061" w:type="pct"/>
            <w:vAlign w:val="center"/>
          </w:tcPr>
          <w:p w:rsidR="002132E6" w:rsidRDefault="00DC795C">
            <w:pPr>
              <w:jc w:val="center"/>
              <w:rPr>
                <w:szCs w:val="21"/>
              </w:rPr>
            </w:pPr>
            <w:r>
              <w:rPr>
                <w:rFonts w:hint="eastAsia"/>
                <w:szCs w:val="21"/>
              </w:rPr>
              <w:t>1</w:t>
            </w:r>
          </w:p>
        </w:tc>
        <w:tc>
          <w:tcPr>
            <w:tcW w:w="2273" w:type="pct"/>
            <w:vAlign w:val="center"/>
          </w:tcPr>
          <w:p w:rsidR="002132E6" w:rsidRDefault="002132E6">
            <w:pPr>
              <w:jc w:val="center"/>
              <w:rPr>
                <w:szCs w:val="21"/>
              </w:rPr>
            </w:pPr>
          </w:p>
        </w:tc>
        <w:tc>
          <w:tcPr>
            <w:tcW w:w="1667" w:type="pct"/>
            <w:vAlign w:val="center"/>
          </w:tcPr>
          <w:p w:rsidR="002132E6" w:rsidRDefault="002132E6">
            <w:pPr>
              <w:jc w:val="center"/>
              <w:rPr>
                <w:szCs w:val="21"/>
              </w:rPr>
            </w:pPr>
          </w:p>
        </w:tc>
      </w:tr>
      <w:tr w:rsidR="002132E6">
        <w:tc>
          <w:tcPr>
            <w:tcW w:w="1061" w:type="pct"/>
            <w:vAlign w:val="center"/>
          </w:tcPr>
          <w:p w:rsidR="002132E6" w:rsidRDefault="00DC795C">
            <w:pPr>
              <w:jc w:val="center"/>
              <w:rPr>
                <w:szCs w:val="21"/>
              </w:rPr>
            </w:pPr>
            <w:r>
              <w:rPr>
                <w:rFonts w:hint="eastAsia"/>
                <w:szCs w:val="21"/>
              </w:rPr>
              <w:t>2</w:t>
            </w:r>
          </w:p>
        </w:tc>
        <w:tc>
          <w:tcPr>
            <w:tcW w:w="2273" w:type="pct"/>
            <w:vAlign w:val="center"/>
          </w:tcPr>
          <w:p w:rsidR="002132E6" w:rsidRDefault="002132E6">
            <w:pPr>
              <w:jc w:val="center"/>
              <w:rPr>
                <w:szCs w:val="21"/>
              </w:rPr>
            </w:pPr>
          </w:p>
        </w:tc>
        <w:tc>
          <w:tcPr>
            <w:tcW w:w="1667" w:type="pct"/>
            <w:vAlign w:val="center"/>
          </w:tcPr>
          <w:p w:rsidR="002132E6" w:rsidRDefault="002132E6">
            <w:pPr>
              <w:jc w:val="center"/>
              <w:rPr>
                <w:szCs w:val="21"/>
              </w:rPr>
            </w:pPr>
          </w:p>
        </w:tc>
      </w:tr>
      <w:tr w:rsidR="002132E6">
        <w:tc>
          <w:tcPr>
            <w:tcW w:w="1061" w:type="pct"/>
            <w:vAlign w:val="center"/>
          </w:tcPr>
          <w:p w:rsidR="002132E6" w:rsidRDefault="00DC795C">
            <w:pPr>
              <w:jc w:val="center"/>
              <w:rPr>
                <w:szCs w:val="21"/>
              </w:rPr>
            </w:pPr>
            <w:r>
              <w:rPr>
                <w:rFonts w:hint="eastAsia"/>
                <w:szCs w:val="21"/>
              </w:rPr>
              <w:t>3</w:t>
            </w:r>
          </w:p>
        </w:tc>
        <w:tc>
          <w:tcPr>
            <w:tcW w:w="2273" w:type="pct"/>
            <w:vAlign w:val="center"/>
          </w:tcPr>
          <w:p w:rsidR="002132E6" w:rsidRDefault="002132E6">
            <w:pPr>
              <w:jc w:val="center"/>
              <w:rPr>
                <w:szCs w:val="21"/>
              </w:rPr>
            </w:pPr>
          </w:p>
        </w:tc>
        <w:tc>
          <w:tcPr>
            <w:tcW w:w="1667" w:type="pct"/>
            <w:vAlign w:val="center"/>
          </w:tcPr>
          <w:p w:rsidR="002132E6" w:rsidRDefault="002132E6">
            <w:pPr>
              <w:jc w:val="center"/>
              <w:rPr>
                <w:szCs w:val="21"/>
              </w:rPr>
            </w:pPr>
          </w:p>
        </w:tc>
      </w:tr>
    </w:tbl>
    <w:p w:rsidR="002132E6" w:rsidRDefault="00DC795C" w:rsidP="00DC795C">
      <w:pPr>
        <w:spacing w:line="360" w:lineRule="auto"/>
        <w:ind w:firstLineChars="200" w:firstLine="446"/>
        <w:rPr>
          <w:sz w:val="24"/>
        </w:rPr>
      </w:pPr>
      <w:r>
        <w:rPr>
          <w:rFonts w:hint="eastAsia"/>
          <w:sz w:val="24"/>
        </w:rPr>
        <w:t>上表未填写的，视为不存在第（六）条所列情形</w:t>
      </w:r>
    </w:p>
    <w:p w:rsidR="002132E6" w:rsidRDefault="002132E6" w:rsidP="00DC795C">
      <w:pPr>
        <w:spacing w:line="360" w:lineRule="auto"/>
        <w:ind w:firstLineChars="200" w:firstLine="446"/>
        <w:rPr>
          <w:sz w:val="24"/>
        </w:rPr>
      </w:pPr>
    </w:p>
    <w:p w:rsidR="002132E6" w:rsidRDefault="00DC795C" w:rsidP="00DC795C">
      <w:pPr>
        <w:spacing w:line="360" w:lineRule="auto"/>
        <w:ind w:firstLineChars="200" w:firstLine="446"/>
        <w:rPr>
          <w:sz w:val="24"/>
        </w:rPr>
      </w:pPr>
      <w:r>
        <w:rPr>
          <w:rFonts w:hint="eastAsia"/>
          <w:sz w:val="24"/>
        </w:rPr>
        <w:t>上述声明真实有效，否则我单位承担全部责任和不利后果。</w:t>
      </w:r>
    </w:p>
    <w:p w:rsidR="002132E6" w:rsidRDefault="002132E6" w:rsidP="00DC795C">
      <w:pPr>
        <w:spacing w:line="360" w:lineRule="auto"/>
        <w:ind w:firstLineChars="200" w:firstLine="446"/>
        <w:rPr>
          <w:sz w:val="24"/>
        </w:rPr>
      </w:pPr>
    </w:p>
    <w:p w:rsidR="002132E6" w:rsidRDefault="00DC795C" w:rsidP="00DC795C">
      <w:pPr>
        <w:spacing w:line="360" w:lineRule="auto"/>
        <w:ind w:firstLineChars="100" w:firstLine="223"/>
        <w:rPr>
          <w:sz w:val="24"/>
        </w:rPr>
      </w:pPr>
      <w:r>
        <w:rPr>
          <w:sz w:val="24"/>
        </w:rPr>
        <w:t>投标人名称：</w:t>
      </w:r>
    </w:p>
    <w:p w:rsidR="002132E6" w:rsidRDefault="002132E6" w:rsidP="00DC795C">
      <w:pPr>
        <w:spacing w:line="360" w:lineRule="auto"/>
        <w:ind w:firstLineChars="100" w:firstLine="223"/>
        <w:rPr>
          <w:sz w:val="24"/>
        </w:rPr>
      </w:pPr>
    </w:p>
    <w:p w:rsidR="002132E6" w:rsidRDefault="00DC795C" w:rsidP="00DC795C">
      <w:pPr>
        <w:spacing w:line="360" w:lineRule="auto"/>
        <w:ind w:firstLineChars="100" w:firstLine="223"/>
        <w:rPr>
          <w:sz w:val="24"/>
        </w:rPr>
      </w:pPr>
      <w:r>
        <w:rPr>
          <w:sz w:val="24"/>
        </w:rPr>
        <w:t>日期：</w:t>
      </w:r>
      <w:r>
        <w:rPr>
          <w:sz w:val="24"/>
        </w:rPr>
        <w:t xml:space="preserve">  </w:t>
      </w:r>
    </w:p>
    <w:p w:rsidR="002132E6" w:rsidRDefault="00DC795C">
      <w:pPr>
        <w:widowControl/>
        <w:jc w:val="left"/>
        <w:rPr>
          <w:b/>
          <w:bCs/>
          <w:sz w:val="24"/>
        </w:rPr>
      </w:pPr>
      <w:r>
        <w:rPr>
          <w:b/>
          <w:bCs/>
          <w:sz w:val="24"/>
        </w:rPr>
        <w:br w:type="page"/>
      </w:r>
    </w:p>
    <w:p w:rsidR="002132E6" w:rsidRDefault="00DC795C">
      <w:pPr>
        <w:autoSpaceDN w:val="0"/>
        <w:spacing w:line="360" w:lineRule="auto"/>
        <w:jc w:val="left"/>
        <w:rPr>
          <w:b/>
          <w:bCs/>
          <w:sz w:val="24"/>
        </w:rPr>
      </w:pPr>
      <w:r>
        <w:rPr>
          <w:b/>
          <w:bCs/>
          <w:sz w:val="24"/>
        </w:rPr>
        <w:t>附件</w:t>
      </w:r>
      <w:r>
        <w:rPr>
          <w:rFonts w:hint="eastAsia"/>
          <w:b/>
          <w:bCs/>
          <w:sz w:val="24"/>
        </w:rPr>
        <w:t>3</w:t>
      </w:r>
      <w:r>
        <w:rPr>
          <w:rFonts w:hint="eastAsia"/>
          <w:b/>
          <w:bCs/>
          <w:sz w:val="24"/>
        </w:rPr>
        <w:t>：</w:t>
      </w:r>
      <w:r>
        <w:rPr>
          <w:b/>
          <w:sz w:val="24"/>
        </w:rPr>
        <w:t>招标文件第</w:t>
      </w:r>
      <w:r>
        <w:rPr>
          <w:rFonts w:hint="eastAsia"/>
          <w:b/>
          <w:sz w:val="24"/>
        </w:rPr>
        <w:t>一</w:t>
      </w:r>
      <w:r>
        <w:rPr>
          <w:b/>
          <w:sz w:val="24"/>
        </w:rPr>
        <w:t>部分供应商资格要求的证件</w:t>
      </w:r>
    </w:p>
    <w:p w:rsidR="002132E6" w:rsidRDefault="00DC795C">
      <w:pPr>
        <w:widowControl/>
        <w:jc w:val="left"/>
        <w:rPr>
          <w:b/>
          <w:sz w:val="24"/>
        </w:rPr>
      </w:pPr>
      <w:r>
        <w:rPr>
          <w:b/>
          <w:sz w:val="24"/>
        </w:rPr>
        <w:br w:type="page"/>
      </w:r>
    </w:p>
    <w:p w:rsidR="002132E6" w:rsidRDefault="00DC795C">
      <w:pPr>
        <w:tabs>
          <w:tab w:val="left" w:pos="360"/>
        </w:tabs>
        <w:spacing w:line="360" w:lineRule="auto"/>
        <w:rPr>
          <w:b/>
          <w:sz w:val="24"/>
        </w:rPr>
      </w:pPr>
      <w:r>
        <w:rPr>
          <w:b/>
          <w:sz w:val="24"/>
        </w:rPr>
        <w:t>附件</w:t>
      </w:r>
      <w:r>
        <w:rPr>
          <w:rFonts w:hint="eastAsia"/>
          <w:b/>
          <w:sz w:val="24"/>
        </w:rPr>
        <w:t>4</w:t>
      </w:r>
    </w:p>
    <w:p w:rsidR="002132E6" w:rsidRDefault="00DC795C">
      <w:pPr>
        <w:autoSpaceDN w:val="0"/>
        <w:spacing w:line="360" w:lineRule="auto"/>
        <w:jc w:val="center"/>
        <w:rPr>
          <w:b/>
          <w:bCs/>
          <w:sz w:val="24"/>
        </w:rPr>
      </w:pPr>
      <w:r>
        <w:rPr>
          <w:rFonts w:hint="eastAsia"/>
          <w:b/>
          <w:bCs/>
          <w:sz w:val="24"/>
        </w:rPr>
        <w:t>投标</w:t>
      </w:r>
      <w:r>
        <w:rPr>
          <w:b/>
          <w:bCs/>
          <w:sz w:val="24"/>
        </w:rPr>
        <w:t>代表人授权书</w:t>
      </w:r>
    </w:p>
    <w:p w:rsidR="002132E6" w:rsidRDefault="002132E6">
      <w:pPr>
        <w:spacing w:line="360" w:lineRule="auto"/>
        <w:rPr>
          <w:sz w:val="24"/>
          <w:szCs w:val="21"/>
        </w:rPr>
      </w:pPr>
    </w:p>
    <w:p w:rsidR="002132E6" w:rsidRDefault="00DC795C">
      <w:pPr>
        <w:spacing w:line="360" w:lineRule="auto"/>
        <w:rPr>
          <w:sz w:val="24"/>
          <w:szCs w:val="21"/>
        </w:rPr>
      </w:pPr>
      <w:r>
        <w:rPr>
          <w:sz w:val="24"/>
          <w:szCs w:val="21"/>
        </w:rPr>
        <w:t>致：天津市政府采购中心</w:t>
      </w:r>
    </w:p>
    <w:p w:rsidR="002132E6" w:rsidRDefault="00DC795C" w:rsidP="00DC795C">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2132E6" w:rsidRDefault="00DC795C" w:rsidP="00DC795C">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2132E6" w:rsidRDefault="00DC795C" w:rsidP="00DC795C">
      <w:pPr>
        <w:spacing w:line="360" w:lineRule="auto"/>
        <w:ind w:firstLineChars="200" w:firstLine="446"/>
        <w:rPr>
          <w:sz w:val="24"/>
          <w:szCs w:val="21"/>
        </w:rPr>
      </w:pPr>
      <w:r>
        <w:rPr>
          <w:sz w:val="24"/>
          <w:szCs w:val="21"/>
        </w:rPr>
        <w:t>本授权书</w:t>
      </w:r>
      <w:r>
        <w:rPr>
          <w:sz w:val="24"/>
          <w:szCs w:val="21"/>
        </w:rPr>
        <w:t>至投标有效期结束前始终有效。</w:t>
      </w:r>
    </w:p>
    <w:p w:rsidR="002132E6" w:rsidRDefault="00DC795C" w:rsidP="00DC795C">
      <w:pPr>
        <w:spacing w:line="360" w:lineRule="auto"/>
        <w:ind w:firstLineChars="200" w:firstLine="446"/>
        <w:rPr>
          <w:sz w:val="24"/>
          <w:szCs w:val="21"/>
        </w:rPr>
      </w:pPr>
      <w:r>
        <w:rPr>
          <w:sz w:val="24"/>
          <w:szCs w:val="21"/>
        </w:rPr>
        <w:t>投标代表人无转委托权，特此委托。</w:t>
      </w:r>
    </w:p>
    <w:p w:rsidR="002132E6" w:rsidRDefault="002132E6" w:rsidP="00DC795C">
      <w:pPr>
        <w:spacing w:line="360" w:lineRule="auto"/>
        <w:ind w:firstLineChars="200" w:firstLine="446"/>
        <w:rPr>
          <w:sz w:val="24"/>
        </w:rPr>
      </w:pPr>
    </w:p>
    <w:p w:rsidR="002132E6" w:rsidRDefault="002132E6" w:rsidP="00DC795C">
      <w:pPr>
        <w:spacing w:line="360" w:lineRule="auto"/>
        <w:ind w:firstLineChars="200" w:firstLine="446"/>
        <w:rPr>
          <w:sz w:val="24"/>
        </w:rPr>
      </w:pPr>
    </w:p>
    <w:p w:rsidR="002132E6" w:rsidRDefault="00DC795C" w:rsidP="00DC795C">
      <w:pPr>
        <w:spacing w:line="360" w:lineRule="auto"/>
        <w:ind w:firstLineChars="2100" w:firstLine="4686"/>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bl>
      <w:tblPr>
        <w:tblStyle w:val="af"/>
        <w:tblW w:w="0" w:type="auto"/>
        <w:tblLook w:val="04A0" w:firstRow="1" w:lastRow="0" w:firstColumn="1" w:lastColumn="0" w:noHBand="0" w:noVBand="1"/>
      </w:tblPr>
      <w:tblGrid>
        <w:gridCol w:w="4264"/>
        <w:gridCol w:w="4264"/>
      </w:tblGrid>
      <w:tr w:rsidR="002132E6">
        <w:tc>
          <w:tcPr>
            <w:tcW w:w="4264" w:type="dxa"/>
          </w:tcPr>
          <w:p w:rsidR="002132E6" w:rsidRDefault="00DC795C">
            <w:pPr>
              <w:spacing w:line="360" w:lineRule="auto"/>
              <w:jc w:val="left"/>
              <w:rPr>
                <w:sz w:val="24"/>
              </w:rPr>
            </w:pPr>
            <w:r>
              <w:rPr>
                <w:rFonts w:hint="eastAsia"/>
                <w:sz w:val="24"/>
              </w:rPr>
              <w:t>投标代表人身份证正面</w:t>
            </w:r>
          </w:p>
          <w:p w:rsidR="002132E6" w:rsidRDefault="002132E6">
            <w:pPr>
              <w:spacing w:line="360" w:lineRule="auto"/>
              <w:jc w:val="left"/>
              <w:rPr>
                <w:sz w:val="24"/>
              </w:rPr>
            </w:pPr>
          </w:p>
          <w:p w:rsidR="002132E6" w:rsidRDefault="002132E6">
            <w:pPr>
              <w:spacing w:line="360" w:lineRule="auto"/>
              <w:jc w:val="left"/>
              <w:rPr>
                <w:sz w:val="24"/>
              </w:rPr>
            </w:pPr>
          </w:p>
          <w:p w:rsidR="002132E6" w:rsidRDefault="002132E6">
            <w:pPr>
              <w:spacing w:line="360" w:lineRule="auto"/>
              <w:jc w:val="left"/>
              <w:rPr>
                <w:sz w:val="24"/>
              </w:rPr>
            </w:pPr>
          </w:p>
          <w:p w:rsidR="002132E6" w:rsidRDefault="002132E6">
            <w:pPr>
              <w:spacing w:line="360" w:lineRule="auto"/>
              <w:jc w:val="left"/>
              <w:rPr>
                <w:sz w:val="24"/>
              </w:rPr>
            </w:pPr>
          </w:p>
          <w:p w:rsidR="002132E6" w:rsidRDefault="002132E6">
            <w:pPr>
              <w:spacing w:line="360" w:lineRule="auto"/>
              <w:jc w:val="left"/>
              <w:rPr>
                <w:sz w:val="24"/>
              </w:rPr>
            </w:pPr>
          </w:p>
        </w:tc>
        <w:tc>
          <w:tcPr>
            <w:tcW w:w="4264" w:type="dxa"/>
          </w:tcPr>
          <w:p w:rsidR="002132E6" w:rsidRDefault="00DC795C">
            <w:pPr>
              <w:spacing w:line="360" w:lineRule="auto"/>
              <w:jc w:val="left"/>
              <w:rPr>
                <w:sz w:val="24"/>
              </w:rPr>
            </w:pPr>
            <w:r>
              <w:rPr>
                <w:rFonts w:hint="eastAsia"/>
                <w:sz w:val="24"/>
              </w:rPr>
              <w:t>投标代表人身份证背面</w:t>
            </w:r>
          </w:p>
        </w:tc>
      </w:tr>
    </w:tbl>
    <w:p w:rsidR="002132E6" w:rsidRDefault="002132E6" w:rsidP="00DC795C">
      <w:pPr>
        <w:spacing w:line="360" w:lineRule="auto"/>
        <w:ind w:firstLineChars="2100" w:firstLine="4686"/>
        <w:rPr>
          <w:sz w:val="24"/>
        </w:rPr>
      </w:pPr>
    </w:p>
    <w:p w:rsidR="002132E6" w:rsidRDefault="00DC795C">
      <w:pPr>
        <w:widowControl/>
        <w:jc w:val="left"/>
        <w:rPr>
          <w:b/>
          <w:sz w:val="24"/>
        </w:rPr>
      </w:pPr>
      <w:r>
        <w:rPr>
          <w:sz w:val="24"/>
        </w:rPr>
        <w:br w:type="page"/>
      </w:r>
      <w:r>
        <w:rPr>
          <w:b/>
          <w:sz w:val="24"/>
        </w:rPr>
        <w:t>附件</w:t>
      </w:r>
      <w:r>
        <w:rPr>
          <w:rFonts w:hint="eastAsia"/>
          <w:b/>
          <w:sz w:val="24"/>
        </w:rPr>
        <w:t>5</w:t>
      </w:r>
    </w:p>
    <w:p w:rsidR="002132E6" w:rsidRDefault="00DC795C">
      <w:pPr>
        <w:autoSpaceDN w:val="0"/>
        <w:spacing w:line="360" w:lineRule="auto"/>
        <w:jc w:val="center"/>
        <w:rPr>
          <w:b/>
          <w:bCs/>
          <w:sz w:val="24"/>
        </w:rPr>
      </w:pPr>
      <w:r>
        <w:rPr>
          <w:b/>
          <w:bCs/>
          <w:sz w:val="24"/>
        </w:rPr>
        <w:t>开标一览表</w:t>
      </w:r>
    </w:p>
    <w:p w:rsidR="002132E6" w:rsidRDefault="002132E6">
      <w:pPr>
        <w:ind w:right="84"/>
        <w:rPr>
          <w:sz w:val="24"/>
        </w:rPr>
      </w:pPr>
    </w:p>
    <w:p w:rsidR="002132E6" w:rsidRDefault="00DC795C">
      <w:pPr>
        <w:spacing w:line="460" w:lineRule="exact"/>
        <w:ind w:left="192"/>
        <w:rPr>
          <w:sz w:val="24"/>
        </w:rPr>
      </w:pPr>
      <w:r>
        <w:rPr>
          <w:sz w:val="24"/>
        </w:rPr>
        <w:t>项目名称：</w:t>
      </w:r>
      <w:r>
        <w:rPr>
          <w:sz w:val="24"/>
          <w:u w:val="single"/>
        </w:rPr>
        <w:t xml:space="preserve">                    </w:t>
      </w:r>
      <w:r>
        <w:rPr>
          <w:sz w:val="24"/>
        </w:rPr>
        <w:t xml:space="preserve">                  </w:t>
      </w:r>
    </w:p>
    <w:p w:rsidR="002132E6" w:rsidRDefault="00DC795C">
      <w:pPr>
        <w:spacing w:line="460" w:lineRule="exact"/>
        <w:ind w:left="192"/>
        <w:rPr>
          <w:sz w:val="24"/>
        </w:rPr>
      </w:pPr>
      <w:r>
        <w:rPr>
          <w:sz w:val="24"/>
        </w:rPr>
        <w:t>项目编号：</w:t>
      </w:r>
      <w:r>
        <w:rPr>
          <w:sz w:val="24"/>
          <w:u w:val="single"/>
        </w:rPr>
        <w:t xml:space="preserve">                    </w:t>
      </w:r>
      <w:r>
        <w:rPr>
          <w:sz w:val="24"/>
        </w:rPr>
        <w:t xml:space="preserve">                  </w:t>
      </w:r>
    </w:p>
    <w:p w:rsidR="002132E6" w:rsidRDefault="00DC795C">
      <w:pPr>
        <w:spacing w:line="460" w:lineRule="exact"/>
        <w:rPr>
          <w:sz w:val="24"/>
        </w:rPr>
      </w:pPr>
      <w:r>
        <w:rPr>
          <w:sz w:val="24"/>
        </w:rPr>
        <w:t xml:space="preserve">                                                       </w:t>
      </w:r>
      <w:r>
        <w:rPr>
          <w:sz w:val="24"/>
        </w:rPr>
        <w:t>单位：元</w:t>
      </w:r>
    </w:p>
    <w:tbl>
      <w:tblPr>
        <w:tblW w:w="5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4106"/>
        <w:gridCol w:w="1728"/>
        <w:gridCol w:w="2108"/>
      </w:tblGrid>
      <w:tr w:rsidR="002132E6">
        <w:trPr>
          <w:jc w:val="center"/>
        </w:trPr>
        <w:tc>
          <w:tcPr>
            <w:tcW w:w="587" w:type="pct"/>
            <w:vAlign w:val="center"/>
          </w:tcPr>
          <w:p w:rsidR="002132E6" w:rsidRDefault="00DC795C">
            <w:pPr>
              <w:spacing w:line="460" w:lineRule="exact"/>
              <w:jc w:val="center"/>
              <w:rPr>
                <w:sz w:val="24"/>
              </w:rPr>
            </w:pPr>
            <w:r>
              <w:rPr>
                <w:sz w:val="24"/>
              </w:rPr>
              <w:t>包号</w:t>
            </w:r>
          </w:p>
        </w:tc>
        <w:tc>
          <w:tcPr>
            <w:tcW w:w="2280" w:type="pct"/>
            <w:vAlign w:val="center"/>
          </w:tcPr>
          <w:p w:rsidR="002132E6" w:rsidRDefault="00DC795C">
            <w:pPr>
              <w:spacing w:line="460" w:lineRule="exact"/>
              <w:jc w:val="center"/>
              <w:rPr>
                <w:sz w:val="24"/>
              </w:rPr>
            </w:pPr>
            <w:r>
              <w:rPr>
                <w:sz w:val="24"/>
              </w:rPr>
              <w:t>服务名称</w:t>
            </w:r>
          </w:p>
        </w:tc>
        <w:tc>
          <w:tcPr>
            <w:tcW w:w="960" w:type="pct"/>
            <w:vAlign w:val="center"/>
          </w:tcPr>
          <w:p w:rsidR="002132E6" w:rsidRDefault="00DC795C">
            <w:pPr>
              <w:spacing w:line="460" w:lineRule="exact"/>
              <w:jc w:val="center"/>
              <w:rPr>
                <w:sz w:val="24"/>
              </w:rPr>
            </w:pPr>
            <w:r>
              <w:rPr>
                <w:rFonts w:hint="eastAsia"/>
                <w:sz w:val="24"/>
              </w:rPr>
              <w:t>费率</w:t>
            </w:r>
          </w:p>
        </w:tc>
        <w:tc>
          <w:tcPr>
            <w:tcW w:w="1171" w:type="pct"/>
            <w:vAlign w:val="center"/>
          </w:tcPr>
          <w:p w:rsidR="002132E6" w:rsidRDefault="00DC795C">
            <w:pPr>
              <w:spacing w:line="460" w:lineRule="exact"/>
              <w:jc w:val="center"/>
              <w:rPr>
                <w:sz w:val="24"/>
              </w:rPr>
            </w:pPr>
            <w:r>
              <w:rPr>
                <w:rFonts w:hint="eastAsia"/>
                <w:sz w:val="24"/>
              </w:rPr>
              <w:t>服务期</w:t>
            </w:r>
          </w:p>
        </w:tc>
      </w:tr>
      <w:tr w:rsidR="002132E6">
        <w:trPr>
          <w:jc w:val="center"/>
        </w:trPr>
        <w:tc>
          <w:tcPr>
            <w:tcW w:w="587" w:type="pct"/>
            <w:vAlign w:val="center"/>
          </w:tcPr>
          <w:p w:rsidR="002132E6" w:rsidRDefault="00DC795C">
            <w:pPr>
              <w:spacing w:line="460" w:lineRule="exact"/>
              <w:jc w:val="center"/>
              <w:rPr>
                <w:sz w:val="24"/>
                <w:szCs w:val="24"/>
              </w:rPr>
            </w:pPr>
            <w:r>
              <w:rPr>
                <w:rFonts w:hint="eastAsia"/>
                <w:sz w:val="24"/>
                <w:szCs w:val="24"/>
              </w:rPr>
              <w:t>1</w:t>
            </w:r>
          </w:p>
        </w:tc>
        <w:tc>
          <w:tcPr>
            <w:tcW w:w="2280" w:type="pct"/>
            <w:vAlign w:val="center"/>
          </w:tcPr>
          <w:p w:rsidR="002132E6" w:rsidRDefault="002132E6">
            <w:pPr>
              <w:spacing w:line="460" w:lineRule="exact"/>
              <w:jc w:val="center"/>
              <w:rPr>
                <w:sz w:val="24"/>
                <w:szCs w:val="24"/>
              </w:rPr>
            </w:pPr>
          </w:p>
        </w:tc>
        <w:tc>
          <w:tcPr>
            <w:tcW w:w="960" w:type="pct"/>
            <w:vAlign w:val="center"/>
          </w:tcPr>
          <w:p w:rsidR="002132E6" w:rsidRDefault="00DC795C">
            <w:pPr>
              <w:spacing w:line="460" w:lineRule="exact"/>
              <w:jc w:val="center"/>
              <w:rPr>
                <w:sz w:val="24"/>
                <w:szCs w:val="24"/>
              </w:rPr>
            </w:pPr>
            <w:r>
              <w:rPr>
                <w:rFonts w:hint="eastAsia"/>
                <w:sz w:val="24"/>
                <w:szCs w:val="24"/>
              </w:rPr>
              <w:t>%</w:t>
            </w:r>
          </w:p>
        </w:tc>
        <w:tc>
          <w:tcPr>
            <w:tcW w:w="1171" w:type="pct"/>
            <w:vAlign w:val="center"/>
          </w:tcPr>
          <w:p w:rsidR="002132E6" w:rsidRDefault="002132E6">
            <w:pPr>
              <w:spacing w:line="460" w:lineRule="exact"/>
              <w:jc w:val="center"/>
              <w:rPr>
                <w:sz w:val="24"/>
                <w:szCs w:val="24"/>
              </w:rPr>
            </w:pPr>
          </w:p>
        </w:tc>
      </w:tr>
      <w:tr w:rsidR="002132E6">
        <w:trPr>
          <w:jc w:val="center"/>
        </w:trPr>
        <w:tc>
          <w:tcPr>
            <w:tcW w:w="587" w:type="pct"/>
            <w:vAlign w:val="center"/>
          </w:tcPr>
          <w:p w:rsidR="002132E6" w:rsidRDefault="002132E6">
            <w:pPr>
              <w:spacing w:line="460" w:lineRule="exact"/>
              <w:jc w:val="center"/>
              <w:rPr>
                <w:sz w:val="24"/>
                <w:szCs w:val="24"/>
              </w:rPr>
            </w:pPr>
          </w:p>
        </w:tc>
        <w:tc>
          <w:tcPr>
            <w:tcW w:w="2280" w:type="pct"/>
            <w:vAlign w:val="center"/>
          </w:tcPr>
          <w:p w:rsidR="002132E6" w:rsidRDefault="002132E6">
            <w:pPr>
              <w:spacing w:line="460" w:lineRule="exact"/>
              <w:jc w:val="center"/>
              <w:rPr>
                <w:sz w:val="24"/>
                <w:szCs w:val="24"/>
              </w:rPr>
            </w:pPr>
          </w:p>
        </w:tc>
        <w:tc>
          <w:tcPr>
            <w:tcW w:w="960" w:type="pct"/>
            <w:vAlign w:val="center"/>
          </w:tcPr>
          <w:p w:rsidR="002132E6" w:rsidRDefault="002132E6">
            <w:pPr>
              <w:spacing w:line="460" w:lineRule="exact"/>
              <w:jc w:val="center"/>
              <w:rPr>
                <w:sz w:val="24"/>
                <w:szCs w:val="24"/>
              </w:rPr>
            </w:pPr>
          </w:p>
        </w:tc>
        <w:tc>
          <w:tcPr>
            <w:tcW w:w="1171" w:type="pct"/>
            <w:vAlign w:val="center"/>
          </w:tcPr>
          <w:p w:rsidR="002132E6" w:rsidRDefault="002132E6">
            <w:pPr>
              <w:spacing w:line="460" w:lineRule="exact"/>
              <w:jc w:val="center"/>
              <w:rPr>
                <w:sz w:val="24"/>
                <w:szCs w:val="24"/>
              </w:rPr>
            </w:pPr>
          </w:p>
        </w:tc>
      </w:tr>
      <w:tr w:rsidR="002132E6">
        <w:trPr>
          <w:jc w:val="center"/>
        </w:trPr>
        <w:tc>
          <w:tcPr>
            <w:tcW w:w="587" w:type="pct"/>
            <w:vAlign w:val="center"/>
          </w:tcPr>
          <w:p w:rsidR="002132E6" w:rsidRDefault="002132E6">
            <w:pPr>
              <w:spacing w:line="460" w:lineRule="exact"/>
              <w:jc w:val="center"/>
              <w:rPr>
                <w:sz w:val="24"/>
                <w:szCs w:val="24"/>
              </w:rPr>
            </w:pPr>
          </w:p>
        </w:tc>
        <w:tc>
          <w:tcPr>
            <w:tcW w:w="2280" w:type="pct"/>
            <w:vAlign w:val="center"/>
          </w:tcPr>
          <w:p w:rsidR="002132E6" w:rsidRDefault="002132E6">
            <w:pPr>
              <w:spacing w:line="460" w:lineRule="exact"/>
              <w:jc w:val="center"/>
              <w:rPr>
                <w:sz w:val="24"/>
                <w:szCs w:val="24"/>
              </w:rPr>
            </w:pPr>
          </w:p>
        </w:tc>
        <w:tc>
          <w:tcPr>
            <w:tcW w:w="960" w:type="pct"/>
            <w:vAlign w:val="center"/>
          </w:tcPr>
          <w:p w:rsidR="002132E6" w:rsidRDefault="002132E6">
            <w:pPr>
              <w:spacing w:line="460" w:lineRule="exact"/>
              <w:jc w:val="center"/>
              <w:rPr>
                <w:sz w:val="24"/>
                <w:szCs w:val="24"/>
              </w:rPr>
            </w:pPr>
          </w:p>
        </w:tc>
        <w:tc>
          <w:tcPr>
            <w:tcW w:w="1171" w:type="pct"/>
            <w:vAlign w:val="center"/>
          </w:tcPr>
          <w:p w:rsidR="002132E6" w:rsidRDefault="002132E6">
            <w:pPr>
              <w:spacing w:line="460" w:lineRule="exact"/>
              <w:jc w:val="center"/>
              <w:rPr>
                <w:sz w:val="24"/>
                <w:szCs w:val="24"/>
              </w:rPr>
            </w:pPr>
          </w:p>
        </w:tc>
      </w:tr>
    </w:tbl>
    <w:p w:rsidR="002132E6" w:rsidRDefault="00DC795C">
      <w:pPr>
        <w:spacing w:line="360" w:lineRule="auto"/>
        <w:ind w:right="84" w:firstLine="420"/>
        <w:rPr>
          <w:sz w:val="24"/>
        </w:rPr>
      </w:pPr>
      <w:r>
        <w:rPr>
          <w:sz w:val="24"/>
        </w:rPr>
        <w:t>注</w:t>
      </w:r>
      <w:r>
        <w:rPr>
          <w:rFonts w:hint="eastAsia"/>
          <w:sz w:val="24"/>
        </w:rPr>
        <w:t>：</w:t>
      </w:r>
    </w:p>
    <w:p w:rsidR="002132E6" w:rsidRDefault="00DC795C">
      <w:pPr>
        <w:spacing w:line="360" w:lineRule="auto"/>
        <w:ind w:right="84" w:firstLine="420"/>
        <w:rPr>
          <w:sz w:val="24"/>
        </w:rPr>
      </w:pPr>
      <w:r>
        <w:rPr>
          <w:rFonts w:hint="eastAsia"/>
          <w:sz w:val="24"/>
        </w:rPr>
        <w:t>以上价格包含人员费用、食材费用、配送费用、运输保险费用、管理费、利润税金等为完成招标文件规定的一切工作所需的全部费用。</w:t>
      </w:r>
    </w:p>
    <w:p w:rsidR="002132E6" w:rsidRDefault="002132E6">
      <w:pPr>
        <w:spacing w:line="360" w:lineRule="auto"/>
        <w:ind w:right="84" w:firstLine="420"/>
        <w:rPr>
          <w:sz w:val="24"/>
        </w:rPr>
      </w:pPr>
    </w:p>
    <w:p w:rsidR="002132E6" w:rsidRDefault="00DC795C" w:rsidP="00DC795C">
      <w:pPr>
        <w:spacing w:line="360" w:lineRule="auto"/>
        <w:ind w:firstLineChars="1700" w:firstLine="3794"/>
        <w:rPr>
          <w:sz w:val="24"/>
        </w:rPr>
      </w:pPr>
      <w:r>
        <w:rPr>
          <w:sz w:val="24"/>
        </w:rPr>
        <w:t>投标人名称：</w:t>
      </w:r>
    </w:p>
    <w:p w:rsidR="002132E6" w:rsidRDefault="00DC795C" w:rsidP="00DC795C">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2132E6" w:rsidRDefault="002132E6">
      <w:pPr>
        <w:spacing w:line="360" w:lineRule="auto"/>
        <w:ind w:right="84" w:firstLine="420"/>
        <w:rPr>
          <w:sz w:val="24"/>
        </w:rPr>
      </w:pPr>
    </w:p>
    <w:p w:rsidR="002132E6" w:rsidRDefault="00DC795C">
      <w:pPr>
        <w:widowControl/>
        <w:jc w:val="left"/>
        <w:rPr>
          <w:sz w:val="24"/>
        </w:rPr>
      </w:pPr>
      <w:r>
        <w:rPr>
          <w:sz w:val="24"/>
        </w:rPr>
        <w:br w:type="page"/>
      </w:r>
    </w:p>
    <w:p w:rsidR="002132E6" w:rsidRDefault="00DC795C">
      <w:pPr>
        <w:tabs>
          <w:tab w:val="left" w:pos="360"/>
        </w:tabs>
        <w:spacing w:line="360" w:lineRule="auto"/>
        <w:rPr>
          <w:b/>
          <w:sz w:val="24"/>
        </w:rPr>
      </w:pPr>
      <w:r>
        <w:rPr>
          <w:b/>
          <w:sz w:val="24"/>
        </w:rPr>
        <w:t>附件</w:t>
      </w:r>
      <w:r>
        <w:rPr>
          <w:rFonts w:hint="eastAsia"/>
          <w:b/>
          <w:sz w:val="24"/>
        </w:rPr>
        <w:t>6</w:t>
      </w:r>
    </w:p>
    <w:p w:rsidR="002132E6" w:rsidRDefault="00DC795C">
      <w:pPr>
        <w:autoSpaceDN w:val="0"/>
        <w:spacing w:line="360" w:lineRule="auto"/>
        <w:jc w:val="center"/>
        <w:rPr>
          <w:b/>
          <w:bCs/>
          <w:sz w:val="24"/>
        </w:rPr>
      </w:pPr>
      <w:r>
        <w:rPr>
          <w:b/>
          <w:bCs/>
          <w:sz w:val="24"/>
        </w:rPr>
        <w:t>开标分项一览表</w:t>
      </w:r>
    </w:p>
    <w:p w:rsidR="002132E6" w:rsidRDefault="002132E6">
      <w:pPr>
        <w:ind w:right="84"/>
        <w:rPr>
          <w:sz w:val="24"/>
        </w:rPr>
      </w:pPr>
    </w:p>
    <w:p w:rsidR="002132E6" w:rsidRDefault="00DC795C">
      <w:pPr>
        <w:spacing w:line="460" w:lineRule="exact"/>
        <w:ind w:left="192"/>
        <w:rPr>
          <w:sz w:val="24"/>
        </w:rPr>
      </w:pPr>
      <w:r>
        <w:rPr>
          <w:sz w:val="24"/>
        </w:rPr>
        <w:t>项目名称：</w:t>
      </w:r>
      <w:r>
        <w:rPr>
          <w:sz w:val="24"/>
          <w:u w:val="single"/>
        </w:rPr>
        <w:t xml:space="preserve">                    </w:t>
      </w:r>
    </w:p>
    <w:p w:rsidR="002132E6" w:rsidRDefault="00DC795C">
      <w:pPr>
        <w:spacing w:line="460" w:lineRule="exact"/>
        <w:ind w:left="192"/>
        <w:rPr>
          <w:sz w:val="24"/>
        </w:rPr>
      </w:pPr>
      <w:r>
        <w:rPr>
          <w:sz w:val="24"/>
        </w:rPr>
        <w:t>项目编号：</w:t>
      </w:r>
      <w:r>
        <w:rPr>
          <w:sz w:val="24"/>
          <w:u w:val="single"/>
        </w:rPr>
        <w:t xml:space="preserve">                    </w:t>
      </w:r>
    </w:p>
    <w:p w:rsidR="002132E6" w:rsidRDefault="00DC795C">
      <w:pPr>
        <w:spacing w:line="460" w:lineRule="exact"/>
        <w:ind w:left="192"/>
        <w:rPr>
          <w:sz w:val="24"/>
        </w:rPr>
      </w:pPr>
      <w:r>
        <w:rPr>
          <w:rFonts w:hint="eastAsia"/>
          <w:sz w:val="24"/>
        </w:rPr>
        <w:t>包</w:t>
      </w:r>
      <w:r>
        <w:rPr>
          <w:rFonts w:hint="eastAsia"/>
          <w:sz w:val="24"/>
        </w:rPr>
        <w:t xml:space="preserve">    </w:t>
      </w:r>
      <w:r>
        <w:rPr>
          <w:rFonts w:hint="eastAsia"/>
          <w:sz w:val="24"/>
        </w:rPr>
        <w:t>号：</w:t>
      </w:r>
      <w:r>
        <w:rPr>
          <w:sz w:val="24"/>
          <w:u w:val="single"/>
        </w:rPr>
        <w:t xml:space="preserve">                    </w:t>
      </w:r>
    </w:p>
    <w:p w:rsidR="002132E6" w:rsidRDefault="00DC795C" w:rsidP="00DC795C">
      <w:pPr>
        <w:spacing w:line="460" w:lineRule="exact"/>
        <w:ind w:firstLineChars="2900" w:firstLine="6472"/>
        <w:rPr>
          <w:sz w:val="24"/>
        </w:rPr>
      </w:pPr>
      <w:r>
        <w:rPr>
          <w:sz w:val="24"/>
        </w:rPr>
        <w:t>单位：元</w:t>
      </w:r>
    </w:p>
    <w:p w:rsidR="002132E6" w:rsidRDefault="002132E6">
      <w:pPr>
        <w:ind w:left="180"/>
        <w:rPr>
          <w:sz w:val="24"/>
        </w:rPr>
      </w:pPr>
    </w:p>
    <w:tbl>
      <w:tblPr>
        <w:tblW w:w="4986" w:type="pct"/>
        <w:tblInd w:w="30" w:type="dxa"/>
        <w:tblCellMar>
          <w:top w:w="15" w:type="dxa"/>
          <w:left w:w="15" w:type="dxa"/>
          <w:bottom w:w="15" w:type="dxa"/>
          <w:right w:w="15" w:type="dxa"/>
        </w:tblCellMar>
        <w:tblLook w:val="04A0" w:firstRow="1" w:lastRow="0" w:firstColumn="1" w:lastColumn="0" w:noHBand="0" w:noVBand="1"/>
      </w:tblPr>
      <w:tblGrid>
        <w:gridCol w:w="785"/>
        <w:gridCol w:w="1330"/>
        <w:gridCol w:w="1525"/>
        <w:gridCol w:w="1562"/>
        <w:gridCol w:w="1562"/>
        <w:gridCol w:w="1562"/>
      </w:tblGrid>
      <w:tr w:rsidR="002132E6">
        <w:tc>
          <w:tcPr>
            <w:tcW w:w="47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2" w:type="dxa"/>
              <w:left w:w="22" w:type="dxa"/>
              <w:bottom w:w="22" w:type="dxa"/>
              <w:right w:w="22" w:type="dxa"/>
            </w:tcMar>
            <w:vAlign w:val="center"/>
          </w:tcPr>
          <w:p w:rsidR="002132E6" w:rsidRDefault="00DC795C">
            <w:pPr>
              <w:jc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szCs w:val="21"/>
              </w:rPr>
              <w:t>序号</w:t>
            </w:r>
          </w:p>
        </w:tc>
        <w:tc>
          <w:tcPr>
            <w:tcW w:w="79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2" w:type="dxa"/>
              <w:left w:w="22" w:type="dxa"/>
              <w:bottom w:w="22" w:type="dxa"/>
              <w:right w:w="22" w:type="dxa"/>
            </w:tcMar>
            <w:vAlign w:val="center"/>
          </w:tcPr>
          <w:p w:rsidR="002132E6" w:rsidRDefault="00DC795C">
            <w:pPr>
              <w:jc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szCs w:val="21"/>
              </w:rPr>
              <w:t>产品名称</w:t>
            </w:r>
          </w:p>
        </w:tc>
        <w:tc>
          <w:tcPr>
            <w:tcW w:w="91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2" w:type="dxa"/>
              <w:left w:w="22" w:type="dxa"/>
              <w:bottom w:w="22" w:type="dxa"/>
              <w:right w:w="22" w:type="dxa"/>
            </w:tcMar>
            <w:vAlign w:val="center"/>
          </w:tcPr>
          <w:p w:rsidR="002132E6" w:rsidRDefault="00DC795C">
            <w:pPr>
              <w:jc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szCs w:val="21"/>
              </w:rPr>
              <w:t>数量</w:t>
            </w:r>
          </w:p>
        </w:tc>
        <w:tc>
          <w:tcPr>
            <w:tcW w:w="93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2" w:type="dxa"/>
              <w:left w:w="22" w:type="dxa"/>
              <w:bottom w:w="22" w:type="dxa"/>
              <w:right w:w="22" w:type="dxa"/>
            </w:tcMar>
            <w:vAlign w:val="center"/>
          </w:tcPr>
          <w:p w:rsidR="002132E6" w:rsidRDefault="00DC795C">
            <w:pPr>
              <w:jc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szCs w:val="21"/>
              </w:rPr>
              <w:t>单位</w:t>
            </w:r>
          </w:p>
        </w:tc>
        <w:tc>
          <w:tcPr>
            <w:tcW w:w="938" w:type="pct"/>
            <w:tcBorders>
              <w:top w:val="single" w:sz="6" w:space="0" w:color="000000"/>
              <w:left w:val="single" w:sz="6" w:space="0" w:color="000000"/>
              <w:bottom w:val="single" w:sz="6" w:space="0" w:color="000000"/>
              <w:right w:val="single" w:sz="6" w:space="0" w:color="000000"/>
            </w:tcBorders>
            <w:shd w:val="clear" w:color="auto" w:fill="FFFFFF" w:themeFill="background1"/>
          </w:tcPr>
          <w:p w:rsidR="002132E6" w:rsidRDefault="00DC795C">
            <w:pPr>
              <w:jc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szCs w:val="21"/>
              </w:rPr>
              <w:t>品牌</w:t>
            </w:r>
          </w:p>
        </w:tc>
        <w:tc>
          <w:tcPr>
            <w:tcW w:w="938" w:type="pct"/>
            <w:tcBorders>
              <w:top w:val="single" w:sz="6" w:space="0" w:color="000000"/>
              <w:left w:val="single" w:sz="6" w:space="0" w:color="000000"/>
              <w:bottom w:val="single" w:sz="6" w:space="0" w:color="000000"/>
              <w:right w:val="single" w:sz="6" w:space="0" w:color="000000"/>
            </w:tcBorders>
            <w:shd w:val="clear" w:color="auto" w:fill="FFFFFF" w:themeFill="background1"/>
          </w:tcPr>
          <w:p w:rsidR="002132E6" w:rsidRDefault="00DC795C">
            <w:pPr>
              <w:jc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szCs w:val="21"/>
              </w:rPr>
              <w:t>制造商</w:t>
            </w:r>
          </w:p>
        </w:tc>
      </w:tr>
      <w:tr w:rsidR="002132E6">
        <w:tc>
          <w:tcPr>
            <w:tcW w:w="471"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center"/>
              <w:rPr>
                <w:rFonts w:asciiTheme="minorEastAsia" w:eastAsiaTheme="minorEastAsia" w:hAnsiTheme="minorEastAsia" w:cstheme="minorEastAsia"/>
                <w:color w:val="000000"/>
                <w:szCs w:val="21"/>
              </w:rPr>
            </w:pPr>
          </w:p>
        </w:tc>
        <w:tc>
          <w:tcPr>
            <w:tcW w:w="799"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center"/>
              <w:rPr>
                <w:rFonts w:asciiTheme="minorEastAsia" w:eastAsiaTheme="minorEastAsia" w:hAnsiTheme="minorEastAsia" w:cstheme="minorEastAsia"/>
                <w:color w:val="000000"/>
                <w:szCs w:val="21"/>
              </w:rPr>
            </w:pPr>
          </w:p>
        </w:tc>
        <w:tc>
          <w:tcPr>
            <w:tcW w:w="91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center"/>
              <w:rPr>
                <w:rFonts w:asciiTheme="minorEastAsia" w:eastAsiaTheme="minorEastAsia" w:hAnsiTheme="minorEastAsia" w:cstheme="minorEastAsia"/>
                <w:color w:val="000000"/>
                <w:szCs w:val="21"/>
              </w:rPr>
            </w:pPr>
          </w:p>
        </w:tc>
        <w:tc>
          <w:tcPr>
            <w:tcW w:w="93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center"/>
              <w:rPr>
                <w:rFonts w:asciiTheme="minorEastAsia" w:eastAsiaTheme="minorEastAsia" w:hAnsiTheme="minorEastAsia" w:cstheme="minorEastAsia"/>
                <w:color w:val="000000"/>
                <w:szCs w:val="21"/>
              </w:rPr>
            </w:pPr>
          </w:p>
        </w:tc>
        <w:tc>
          <w:tcPr>
            <w:tcW w:w="938" w:type="pct"/>
            <w:tcBorders>
              <w:top w:val="single" w:sz="6" w:space="0" w:color="000000"/>
              <w:left w:val="single" w:sz="6" w:space="0" w:color="000000"/>
              <w:bottom w:val="single" w:sz="6" w:space="0" w:color="000000"/>
              <w:right w:val="single" w:sz="6" w:space="0" w:color="000000"/>
            </w:tcBorders>
          </w:tcPr>
          <w:p w:rsidR="002132E6" w:rsidRDefault="002132E6">
            <w:pPr>
              <w:jc w:val="center"/>
              <w:rPr>
                <w:rFonts w:asciiTheme="minorEastAsia" w:eastAsiaTheme="minorEastAsia" w:hAnsiTheme="minorEastAsia" w:cstheme="minorEastAsia"/>
                <w:color w:val="000000"/>
                <w:szCs w:val="21"/>
              </w:rPr>
            </w:pPr>
          </w:p>
        </w:tc>
        <w:tc>
          <w:tcPr>
            <w:tcW w:w="938" w:type="pct"/>
            <w:tcBorders>
              <w:top w:val="single" w:sz="6" w:space="0" w:color="000000"/>
              <w:left w:val="single" w:sz="6" w:space="0" w:color="000000"/>
              <w:bottom w:val="single" w:sz="6" w:space="0" w:color="000000"/>
              <w:right w:val="single" w:sz="6" w:space="0" w:color="000000"/>
            </w:tcBorders>
          </w:tcPr>
          <w:p w:rsidR="002132E6" w:rsidRDefault="002132E6">
            <w:pPr>
              <w:jc w:val="center"/>
              <w:rPr>
                <w:rFonts w:asciiTheme="minorEastAsia" w:eastAsiaTheme="minorEastAsia" w:hAnsiTheme="minorEastAsia" w:cstheme="minorEastAsia"/>
                <w:color w:val="000000"/>
                <w:szCs w:val="21"/>
              </w:rPr>
            </w:pPr>
          </w:p>
        </w:tc>
      </w:tr>
      <w:tr w:rsidR="002132E6">
        <w:tc>
          <w:tcPr>
            <w:tcW w:w="471"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center"/>
              <w:rPr>
                <w:rFonts w:asciiTheme="minorEastAsia" w:eastAsiaTheme="minorEastAsia" w:hAnsiTheme="minorEastAsia" w:cstheme="minorEastAsia"/>
                <w:color w:val="000000"/>
                <w:szCs w:val="21"/>
              </w:rPr>
            </w:pPr>
          </w:p>
        </w:tc>
        <w:tc>
          <w:tcPr>
            <w:tcW w:w="799"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center"/>
              <w:rPr>
                <w:rFonts w:asciiTheme="minorEastAsia" w:eastAsiaTheme="minorEastAsia" w:hAnsiTheme="minorEastAsia" w:cstheme="minorEastAsia"/>
                <w:color w:val="000000"/>
                <w:szCs w:val="21"/>
              </w:rPr>
            </w:pPr>
          </w:p>
        </w:tc>
        <w:tc>
          <w:tcPr>
            <w:tcW w:w="91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center"/>
              <w:rPr>
                <w:rFonts w:asciiTheme="minorEastAsia" w:eastAsiaTheme="minorEastAsia" w:hAnsiTheme="minorEastAsia" w:cstheme="minorEastAsia"/>
                <w:color w:val="000000"/>
                <w:szCs w:val="21"/>
              </w:rPr>
            </w:pPr>
          </w:p>
        </w:tc>
        <w:tc>
          <w:tcPr>
            <w:tcW w:w="93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center"/>
              <w:rPr>
                <w:rFonts w:asciiTheme="minorEastAsia" w:eastAsiaTheme="minorEastAsia" w:hAnsiTheme="minorEastAsia" w:cstheme="minorEastAsia"/>
                <w:color w:val="000000"/>
                <w:szCs w:val="21"/>
              </w:rPr>
            </w:pPr>
          </w:p>
        </w:tc>
        <w:tc>
          <w:tcPr>
            <w:tcW w:w="938" w:type="pct"/>
            <w:tcBorders>
              <w:top w:val="single" w:sz="6" w:space="0" w:color="000000"/>
              <w:left w:val="single" w:sz="6" w:space="0" w:color="000000"/>
              <w:bottom w:val="single" w:sz="6" w:space="0" w:color="000000"/>
              <w:right w:val="single" w:sz="6" w:space="0" w:color="000000"/>
            </w:tcBorders>
          </w:tcPr>
          <w:p w:rsidR="002132E6" w:rsidRDefault="002132E6">
            <w:pPr>
              <w:jc w:val="center"/>
              <w:rPr>
                <w:rFonts w:asciiTheme="minorEastAsia" w:eastAsiaTheme="minorEastAsia" w:hAnsiTheme="minorEastAsia" w:cstheme="minorEastAsia"/>
                <w:color w:val="000000"/>
                <w:szCs w:val="21"/>
              </w:rPr>
            </w:pPr>
          </w:p>
        </w:tc>
        <w:tc>
          <w:tcPr>
            <w:tcW w:w="938" w:type="pct"/>
            <w:tcBorders>
              <w:top w:val="single" w:sz="6" w:space="0" w:color="000000"/>
              <w:left w:val="single" w:sz="6" w:space="0" w:color="000000"/>
              <w:bottom w:val="single" w:sz="6" w:space="0" w:color="000000"/>
              <w:right w:val="single" w:sz="6" w:space="0" w:color="000000"/>
            </w:tcBorders>
          </w:tcPr>
          <w:p w:rsidR="002132E6" w:rsidRDefault="002132E6">
            <w:pPr>
              <w:jc w:val="center"/>
              <w:rPr>
                <w:rFonts w:asciiTheme="minorEastAsia" w:eastAsiaTheme="minorEastAsia" w:hAnsiTheme="minorEastAsia" w:cstheme="minorEastAsia"/>
                <w:color w:val="000000"/>
                <w:szCs w:val="21"/>
              </w:rPr>
            </w:pPr>
          </w:p>
        </w:tc>
      </w:tr>
      <w:tr w:rsidR="002132E6">
        <w:tc>
          <w:tcPr>
            <w:tcW w:w="471"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center"/>
              <w:rPr>
                <w:rFonts w:asciiTheme="minorEastAsia" w:eastAsiaTheme="minorEastAsia" w:hAnsiTheme="minorEastAsia" w:cstheme="minorEastAsia"/>
                <w:color w:val="000000"/>
                <w:szCs w:val="21"/>
              </w:rPr>
            </w:pPr>
          </w:p>
        </w:tc>
        <w:tc>
          <w:tcPr>
            <w:tcW w:w="799"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center"/>
              <w:rPr>
                <w:rFonts w:asciiTheme="minorEastAsia" w:eastAsiaTheme="minorEastAsia" w:hAnsiTheme="minorEastAsia" w:cstheme="minorEastAsia"/>
                <w:color w:val="000000"/>
                <w:szCs w:val="21"/>
              </w:rPr>
            </w:pPr>
          </w:p>
        </w:tc>
        <w:tc>
          <w:tcPr>
            <w:tcW w:w="91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center"/>
              <w:rPr>
                <w:rFonts w:asciiTheme="minorEastAsia" w:eastAsiaTheme="minorEastAsia" w:hAnsiTheme="minorEastAsia" w:cstheme="minorEastAsia"/>
                <w:color w:val="000000"/>
                <w:szCs w:val="21"/>
              </w:rPr>
            </w:pPr>
          </w:p>
        </w:tc>
        <w:tc>
          <w:tcPr>
            <w:tcW w:w="93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center"/>
              <w:rPr>
                <w:rFonts w:asciiTheme="minorEastAsia" w:eastAsiaTheme="minorEastAsia" w:hAnsiTheme="minorEastAsia" w:cstheme="minorEastAsia"/>
                <w:color w:val="000000"/>
                <w:szCs w:val="21"/>
              </w:rPr>
            </w:pPr>
          </w:p>
        </w:tc>
        <w:tc>
          <w:tcPr>
            <w:tcW w:w="938" w:type="pct"/>
            <w:tcBorders>
              <w:top w:val="single" w:sz="6" w:space="0" w:color="000000"/>
              <w:left w:val="single" w:sz="6" w:space="0" w:color="000000"/>
              <w:bottom w:val="single" w:sz="6" w:space="0" w:color="000000"/>
              <w:right w:val="single" w:sz="6" w:space="0" w:color="000000"/>
            </w:tcBorders>
          </w:tcPr>
          <w:p w:rsidR="002132E6" w:rsidRDefault="002132E6">
            <w:pPr>
              <w:jc w:val="center"/>
              <w:rPr>
                <w:rFonts w:asciiTheme="minorEastAsia" w:eastAsiaTheme="minorEastAsia" w:hAnsiTheme="minorEastAsia" w:cstheme="minorEastAsia"/>
                <w:color w:val="000000"/>
                <w:szCs w:val="21"/>
              </w:rPr>
            </w:pPr>
          </w:p>
        </w:tc>
        <w:tc>
          <w:tcPr>
            <w:tcW w:w="938" w:type="pct"/>
            <w:tcBorders>
              <w:top w:val="single" w:sz="6" w:space="0" w:color="000000"/>
              <w:left w:val="single" w:sz="6" w:space="0" w:color="000000"/>
              <w:bottom w:val="single" w:sz="6" w:space="0" w:color="000000"/>
              <w:right w:val="single" w:sz="6" w:space="0" w:color="000000"/>
            </w:tcBorders>
          </w:tcPr>
          <w:p w:rsidR="002132E6" w:rsidRDefault="002132E6">
            <w:pPr>
              <w:jc w:val="center"/>
              <w:rPr>
                <w:rFonts w:asciiTheme="minorEastAsia" w:eastAsiaTheme="minorEastAsia" w:hAnsiTheme="minorEastAsia" w:cstheme="minorEastAsia"/>
                <w:color w:val="000000"/>
                <w:szCs w:val="21"/>
              </w:rPr>
            </w:pPr>
          </w:p>
        </w:tc>
      </w:tr>
      <w:tr w:rsidR="002132E6">
        <w:tc>
          <w:tcPr>
            <w:tcW w:w="471"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center"/>
              <w:rPr>
                <w:rFonts w:asciiTheme="minorEastAsia" w:eastAsiaTheme="minorEastAsia" w:hAnsiTheme="minorEastAsia" w:cstheme="minorEastAsia"/>
                <w:color w:val="000000"/>
                <w:szCs w:val="21"/>
              </w:rPr>
            </w:pPr>
          </w:p>
        </w:tc>
        <w:tc>
          <w:tcPr>
            <w:tcW w:w="799"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center"/>
              <w:rPr>
                <w:rFonts w:asciiTheme="minorEastAsia" w:eastAsiaTheme="minorEastAsia" w:hAnsiTheme="minorEastAsia" w:cstheme="minorEastAsia"/>
                <w:color w:val="000000"/>
                <w:szCs w:val="21"/>
              </w:rPr>
            </w:pPr>
          </w:p>
        </w:tc>
        <w:tc>
          <w:tcPr>
            <w:tcW w:w="916"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center"/>
              <w:rPr>
                <w:rFonts w:asciiTheme="minorEastAsia" w:eastAsiaTheme="minorEastAsia" w:hAnsiTheme="minorEastAsia" w:cstheme="minorEastAsia"/>
                <w:color w:val="000000"/>
                <w:szCs w:val="21"/>
              </w:rPr>
            </w:pPr>
          </w:p>
        </w:tc>
        <w:tc>
          <w:tcPr>
            <w:tcW w:w="93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2132E6" w:rsidRDefault="002132E6">
            <w:pPr>
              <w:jc w:val="center"/>
              <w:rPr>
                <w:rFonts w:asciiTheme="minorEastAsia" w:eastAsiaTheme="minorEastAsia" w:hAnsiTheme="minorEastAsia" w:cstheme="minorEastAsia"/>
                <w:color w:val="000000"/>
                <w:szCs w:val="21"/>
              </w:rPr>
            </w:pPr>
          </w:p>
        </w:tc>
        <w:tc>
          <w:tcPr>
            <w:tcW w:w="938" w:type="pct"/>
            <w:tcBorders>
              <w:top w:val="single" w:sz="6" w:space="0" w:color="000000"/>
              <w:left w:val="single" w:sz="6" w:space="0" w:color="000000"/>
              <w:bottom w:val="single" w:sz="6" w:space="0" w:color="000000"/>
              <w:right w:val="single" w:sz="6" w:space="0" w:color="000000"/>
            </w:tcBorders>
          </w:tcPr>
          <w:p w:rsidR="002132E6" w:rsidRDefault="002132E6">
            <w:pPr>
              <w:jc w:val="center"/>
              <w:rPr>
                <w:rFonts w:asciiTheme="minorEastAsia" w:eastAsiaTheme="minorEastAsia" w:hAnsiTheme="minorEastAsia" w:cstheme="minorEastAsia"/>
                <w:color w:val="000000"/>
                <w:szCs w:val="21"/>
              </w:rPr>
            </w:pPr>
          </w:p>
        </w:tc>
        <w:tc>
          <w:tcPr>
            <w:tcW w:w="938" w:type="pct"/>
            <w:tcBorders>
              <w:top w:val="single" w:sz="6" w:space="0" w:color="000000"/>
              <w:left w:val="single" w:sz="6" w:space="0" w:color="000000"/>
              <w:bottom w:val="single" w:sz="6" w:space="0" w:color="000000"/>
              <w:right w:val="single" w:sz="6" w:space="0" w:color="000000"/>
            </w:tcBorders>
          </w:tcPr>
          <w:p w:rsidR="002132E6" w:rsidRDefault="002132E6">
            <w:pPr>
              <w:jc w:val="center"/>
              <w:rPr>
                <w:rFonts w:asciiTheme="minorEastAsia" w:eastAsiaTheme="minorEastAsia" w:hAnsiTheme="minorEastAsia" w:cstheme="minorEastAsia"/>
                <w:color w:val="000000"/>
                <w:szCs w:val="21"/>
              </w:rPr>
            </w:pPr>
          </w:p>
        </w:tc>
      </w:tr>
    </w:tbl>
    <w:p w:rsidR="002132E6" w:rsidRDefault="002132E6">
      <w:pPr>
        <w:spacing w:line="360" w:lineRule="auto"/>
        <w:ind w:left="181"/>
        <w:rPr>
          <w:sz w:val="24"/>
          <w:szCs w:val="24"/>
        </w:rPr>
      </w:pPr>
    </w:p>
    <w:p w:rsidR="002132E6" w:rsidRDefault="00DC795C" w:rsidP="00DC795C">
      <w:pPr>
        <w:spacing w:line="360" w:lineRule="auto"/>
        <w:ind w:firstLineChars="1700" w:firstLine="3794"/>
        <w:rPr>
          <w:sz w:val="24"/>
        </w:rPr>
      </w:pPr>
      <w:r>
        <w:rPr>
          <w:sz w:val="24"/>
        </w:rPr>
        <w:t>投标人名称：</w:t>
      </w:r>
    </w:p>
    <w:p w:rsidR="002132E6" w:rsidRDefault="002132E6" w:rsidP="00DC795C">
      <w:pPr>
        <w:spacing w:line="360" w:lineRule="auto"/>
        <w:ind w:firstLineChars="1700" w:firstLine="3794"/>
        <w:rPr>
          <w:sz w:val="24"/>
        </w:rPr>
      </w:pPr>
    </w:p>
    <w:p w:rsidR="002132E6" w:rsidRDefault="00DC795C" w:rsidP="00DC795C">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2132E6" w:rsidRDefault="00DC795C">
      <w:pPr>
        <w:widowControl/>
        <w:jc w:val="left"/>
        <w:rPr>
          <w:sz w:val="24"/>
        </w:rPr>
      </w:pPr>
      <w:r>
        <w:rPr>
          <w:sz w:val="24"/>
        </w:rPr>
        <w:br w:type="page"/>
      </w:r>
    </w:p>
    <w:p w:rsidR="002132E6" w:rsidRDefault="00DC795C">
      <w:pPr>
        <w:tabs>
          <w:tab w:val="left" w:pos="360"/>
        </w:tabs>
        <w:spacing w:line="360" w:lineRule="auto"/>
        <w:rPr>
          <w:b/>
          <w:sz w:val="24"/>
        </w:rPr>
      </w:pPr>
      <w:r>
        <w:rPr>
          <w:b/>
          <w:sz w:val="24"/>
        </w:rPr>
        <w:t>附件</w:t>
      </w:r>
      <w:r>
        <w:rPr>
          <w:rFonts w:hint="eastAsia"/>
          <w:b/>
          <w:sz w:val="24"/>
        </w:rPr>
        <w:t>7</w:t>
      </w:r>
      <w:r>
        <w:rPr>
          <w:b/>
          <w:sz w:val="24"/>
        </w:rPr>
        <w:t>-1</w:t>
      </w:r>
    </w:p>
    <w:p w:rsidR="002132E6" w:rsidRDefault="00DC795C">
      <w:pPr>
        <w:autoSpaceDN w:val="0"/>
        <w:spacing w:line="360" w:lineRule="auto"/>
        <w:jc w:val="center"/>
        <w:rPr>
          <w:b/>
          <w:bCs/>
          <w:sz w:val="24"/>
        </w:rPr>
      </w:pPr>
      <w:r>
        <w:rPr>
          <w:b/>
          <w:bCs/>
          <w:sz w:val="24"/>
        </w:rPr>
        <w:t>商务要求点对点应答表</w:t>
      </w:r>
    </w:p>
    <w:p w:rsidR="002132E6" w:rsidRDefault="002132E6">
      <w:pPr>
        <w:spacing w:line="460" w:lineRule="exact"/>
        <w:rPr>
          <w:sz w:val="24"/>
        </w:rPr>
      </w:pPr>
    </w:p>
    <w:p w:rsidR="002132E6" w:rsidRDefault="00DC795C">
      <w:pPr>
        <w:spacing w:line="460" w:lineRule="exact"/>
        <w:rPr>
          <w:sz w:val="24"/>
        </w:rPr>
      </w:pPr>
      <w:r>
        <w:rPr>
          <w:sz w:val="24"/>
        </w:rPr>
        <w:t>项目名称：</w:t>
      </w:r>
      <w:r>
        <w:rPr>
          <w:sz w:val="24"/>
          <w:u w:val="single"/>
        </w:rPr>
        <w:t xml:space="preserve">                    </w:t>
      </w:r>
    </w:p>
    <w:p w:rsidR="002132E6" w:rsidRDefault="00DC795C">
      <w:pPr>
        <w:spacing w:line="460" w:lineRule="exact"/>
        <w:rPr>
          <w:sz w:val="24"/>
        </w:rPr>
      </w:pPr>
      <w:r>
        <w:rPr>
          <w:sz w:val="24"/>
        </w:rPr>
        <w:t>项目编号：</w:t>
      </w:r>
      <w:r>
        <w:rPr>
          <w:sz w:val="24"/>
          <w:u w:val="single"/>
        </w:rPr>
        <w:t xml:space="preserve">                    </w:t>
      </w:r>
    </w:p>
    <w:p w:rsidR="002132E6" w:rsidRDefault="00DC795C">
      <w:pPr>
        <w:spacing w:line="460" w:lineRule="exact"/>
        <w:rPr>
          <w:sz w:val="24"/>
          <w:u w:val="single"/>
        </w:rPr>
      </w:pPr>
      <w:r>
        <w:rPr>
          <w:sz w:val="24"/>
        </w:rPr>
        <w:t>包号：</w:t>
      </w:r>
      <w:r>
        <w:rPr>
          <w:sz w:val="24"/>
          <w:u w:val="single"/>
        </w:rPr>
        <w:t xml:space="preserve">                        </w:t>
      </w:r>
    </w:p>
    <w:p w:rsidR="002132E6" w:rsidRDefault="002132E6">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2132E6">
        <w:trPr>
          <w:jc w:val="center"/>
        </w:trPr>
        <w:tc>
          <w:tcPr>
            <w:tcW w:w="1080" w:type="dxa"/>
            <w:shd w:val="clear" w:color="auto" w:fill="auto"/>
            <w:vAlign w:val="center"/>
          </w:tcPr>
          <w:p w:rsidR="002132E6" w:rsidRDefault="00DC795C">
            <w:pPr>
              <w:widowControl/>
              <w:snapToGrid w:val="0"/>
              <w:jc w:val="center"/>
              <w:rPr>
                <w:kern w:val="0"/>
                <w:sz w:val="24"/>
                <w:szCs w:val="21"/>
              </w:rPr>
            </w:pPr>
            <w:r>
              <w:rPr>
                <w:kern w:val="0"/>
                <w:sz w:val="24"/>
                <w:szCs w:val="21"/>
              </w:rPr>
              <w:t>序号</w:t>
            </w:r>
          </w:p>
        </w:tc>
        <w:tc>
          <w:tcPr>
            <w:tcW w:w="2500" w:type="dxa"/>
            <w:shd w:val="clear" w:color="auto" w:fill="auto"/>
            <w:vAlign w:val="center"/>
          </w:tcPr>
          <w:p w:rsidR="002132E6" w:rsidRDefault="00DC795C">
            <w:pPr>
              <w:widowControl/>
              <w:snapToGrid w:val="0"/>
              <w:jc w:val="center"/>
              <w:rPr>
                <w:kern w:val="0"/>
                <w:sz w:val="24"/>
                <w:szCs w:val="21"/>
              </w:rPr>
            </w:pPr>
            <w:r>
              <w:rPr>
                <w:kern w:val="0"/>
                <w:sz w:val="24"/>
                <w:szCs w:val="21"/>
              </w:rPr>
              <w:t>招标要求</w:t>
            </w:r>
          </w:p>
        </w:tc>
        <w:tc>
          <w:tcPr>
            <w:tcW w:w="2680" w:type="dxa"/>
            <w:shd w:val="clear" w:color="auto" w:fill="auto"/>
            <w:vAlign w:val="center"/>
          </w:tcPr>
          <w:p w:rsidR="002132E6" w:rsidRDefault="00DC795C">
            <w:pPr>
              <w:widowControl/>
              <w:snapToGrid w:val="0"/>
              <w:jc w:val="center"/>
              <w:rPr>
                <w:kern w:val="0"/>
                <w:sz w:val="24"/>
                <w:szCs w:val="21"/>
              </w:rPr>
            </w:pPr>
            <w:r>
              <w:rPr>
                <w:kern w:val="0"/>
                <w:sz w:val="24"/>
                <w:szCs w:val="21"/>
              </w:rPr>
              <w:t>投标应答</w:t>
            </w:r>
          </w:p>
        </w:tc>
        <w:tc>
          <w:tcPr>
            <w:tcW w:w="1979" w:type="dxa"/>
            <w:shd w:val="clear" w:color="auto" w:fill="auto"/>
            <w:vAlign w:val="center"/>
          </w:tcPr>
          <w:p w:rsidR="002132E6" w:rsidRDefault="00DC795C">
            <w:pPr>
              <w:widowControl/>
              <w:snapToGrid w:val="0"/>
              <w:jc w:val="center"/>
              <w:rPr>
                <w:kern w:val="0"/>
                <w:sz w:val="24"/>
                <w:szCs w:val="21"/>
              </w:rPr>
            </w:pPr>
            <w:r>
              <w:rPr>
                <w:kern w:val="0"/>
                <w:sz w:val="24"/>
                <w:szCs w:val="21"/>
              </w:rPr>
              <w:t>偏离说明</w:t>
            </w:r>
          </w:p>
        </w:tc>
        <w:tc>
          <w:tcPr>
            <w:tcW w:w="1241" w:type="dxa"/>
            <w:shd w:val="clear" w:color="auto" w:fill="auto"/>
            <w:vAlign w:val="center"/>
          </w:tcPr>
          <w:p w:rsidR="002132E6" w:rsidRDefault="00DC795C">
            <w:pPr>
              <w:widowControl/>
              <w:snapToGrid w:val="0"/>
              <w:jc w:val="center"/>
              <w:rPr>
                <w:kern w:val="0"/>
                <w:sz w:val="24"/>
                <w:szCs w:val="21"/>
              </w:rPr>
            </w:pPr>
            <w:r>
              <w:rPr>
                <w:kern w:val="0"/>
                <w:sz w:val="24"/>
                <w:szCs w:val="21"/>
              </w:rPr>
              <w:t>备注</w:t>
            </w:r>
          </w:p>
        </w:tc>
      </w:tr>
      <w:tr w:rsidR="002132E6">
        <w:trPr>
          <w:jc w:val="center"/>
        </w:trPr>
        <w:tc>
          <w:tcPr>
            <w:tcW w:w="9480" w:type="dxa"/>
            <w:gridSpan w:val="5"/>
            <w:shd w:val="clear" w:color="auto" w:fill="auto"/>
            <w:vAlign w:val="center"/>
          </w:tcPr>
          <w:p w:rsidR="002132E6" w:rsidRDefault="00DC795C">
            <w:pPr>
              <w:widowControl/>
              <w:snapToGrid w:val="0"/>
              <w:jc w:val="left"/>
              <w:rPr>
                <w:kern w:val="0"/>
                <w:sz w:val="24"/>
                <w:szCs w:val="21"/>
              </w:rPr>
            </w:pPr>
            <w:r>
              <w:rPr>
                <w:kern w:val="0"/>
                <w:sz w:val="24"/>
                <w:szCs w:val="21"/>
              </w:rPr>
              <w:t>（</w:t>
            </w:r>
            <w:r>
              <w:rPr>
                <w:rFonts w:hint="eastAsia"/>
                <w:kern w:val="0"/>
                <w:sz w:val="24"/>
                <w:szCs w:val="21"/>
              </w:rPr>
              <w:t>一</w:t>
            </w:r>
            <w:r>
              <w:rPr>
                <w:kern w:val="0"/>
                <w:sz w:val="24"/>
                <w:szCs w:val="21"/>
              </w:rPr>
              <w:t>）报价要求</w:t>
            </w:r>
          </w:p>
        </w:tc>
      </w:tr>
      <w:tr w:rsidR="002132E6">
        <w:trPr>
          <w:jc w:val="center"/>
        </w:trPr>
        <w:tc>
          <w:tcPr>
            <w:tcW w:w="1080" w:type="dxa"/>
            <w:shd w:val="clear" w:color="auto" w:fill="auto"/>
            <w:vAlign w:val="center"/>
          </w:tcPr>
          <w:p w:rsidR="002132E6" w:rsidRDefault="002132E6">
            <w:pPr>
              <w:widowControl/>
              <w:snapToGrid w:val="0"/>
              <w:jc w:val="center"/>
              <w:rPr>
                <w:kern w:val="0"/>
                <w:sz w:val="24"/>
                <w:szCs w:val="21"/>
              </w:rPr>
            </w:pPr>
          </w:p>
        </w:tc>
        <w:tc>
          <w:tcPr>
            <w:tcW w:w="2500" w:type="dxa"/>
            <w:shd w:val="clear" w:color="auto" w:fill="auto"/>
            <w:vAlign w:val="center"/>
          </w:tcPr>
          <w:p w:rsidR="002132E6" w:rsidRDefault="002132E6">
            <w:pPr>
              <w:widowControl/>
              <w:snapToGrid w:val="0"/>
              <w:jc w:val="left"/>
              <w:rPr>
                <w:kern w:val="0"/>
                <w:sz w:val="24"/>
                <w:szCs w:val="21"/>
              </w:rPr>
            </w:pPr>
          </w:p>
        </w:tc>
        <w:tc>
          <w:tcPr>
            <w:tcW w:w="2680" w:type="dxa"/>
            <w:shd w:val="clear" w:color="auto" w:fill="auto"/>
            <w:vAlign w:val="center"/>
          </w:tcPr>
          <w:p w:rsidR="002132E6" w:rsidRDefault="002132E6">
            <w:pPr>
              <w:widowControl/>
              <w:snapToGrid w:val="0"/>
              <w:jc w:val="left"/>
              <w:rPr>
                <w:kern w:val="0"/>
                <w:sz w:val="24"/>
                <w:szCs w:val="21"/>
              </w:rPr>
            </w:pPr>
          </w:p>
        </w:tc>
        <w:tc>
          <w:tcPr>
            <w:tcW w:w="1979" w:type="dxa"/>
            <w:shd w:val="clear" w:color="auto" w:fill="auto"/>
            <w:vAlign w:val="center"/>
          </w:tcPr>
          <w:p w:rsidR="002132E6" w:rsidRDefault="002132E6">
            <w:pPr>
              <w:widowControl/>
              <w:snapToGrid w:val="0"/>
              <w:jc w:val="left"/>
              <w:rPr>
                <w:kern w:val="0"/>
                <w:sz w:val="24"/>
                <w:szCs w:val="21"/>
              </w:rPr>
            </w:pPr>
          </w:p>
        </w:tc>
        <w:tc>
          <w:tcPr>
            <w:tcW w:w="1241" w:type="dxa"/>
            <w:shd w:val="clear" w:color="auto" w:fill="auto"/>
            <w:vAlign w:val="center"/>
          </w:tcPr>
          <w:p w:rsidR="002132E6" w:rsidRDefault="002132E6">
            <w:pPr>
              <w:widowControl/>
              <w:snapToGrid w:val="0"/>
              <w:jc w:val="left"/>
              <w:rPr>
                <w:kern w:val="0"/>
                <w:sz w:val="24"/>
                <w:szCs w:val="21"/>
              </w:rPr>
            </w:pPr>
          </w:p>
        </w:tc>
      </w:tr>
      <w:tr w:rsidR="002132E6">
        <w:trPr>
          <w:jc w:val="center"/>
        </w:trPr>
        <w:tc>
          <w:tcPr>
            <w:tcW w:w="1080" w:type="dxa"/>
            <w:shd w:val="clear" w:color="auto" w:fill="auto"/>
            <w:vAlign w:val="center"/>
          </w:tcPr>
          <w:p w:rsidR="002132E6" w:rsidRDefault="002132E6">
            <w:pPr>
              <w:widowControl/>
              <w:snapToGrid w:val="0"/>
              <w:jc w:val="center"/>
              <w:rPr>
                <w:kern w:val="0"/>
                <w:sz w:val="24"/>
                <w:szCs w:val="21"/>
              </w:rPr>
            </w:pPr>
          </w:p>
        </w:tc>
        <w:tc>
          <w:tcPr>
            <w:tcW w:w="2500" w:type="dxa"/>
            <w:shd w:val="clear" w:color="auto" w:fill="auto"/>
            <w:vAlign w:val="center"/>
          </w:tcPr>
          <w:p w:rsidR="002132E6" w:rsidRDefault="002132E6">
            <w:pPr>
              <w:widowControl/>
              <w:snapToGrid w:val="0"/>
              <w:jc w:val="left"/>
              <w:rPr>
                <w:kern w:val="0"/>
                <w:sz w:val="24"/>
                <w:szCs w:val="21"/>
              </w:rPr>
            </w:pPr>
          </w:p>
        </w:tc>
        <w:tc>
          <w:tcPr>
            <w:tcW w:w="2680" w:type="dxa"/>
            <w:shd w:val="clear" w:color="auto" w:fill="auto"/>
            <w:vAlign w:val="center"/>
          </w:tcPr>
          <w:p w:rsidR="002132E6" w:rsidRDefault="002132E6">
            <w:pPr>
              <w:widowControl/>
              <w:snapToGrid w:val="0"/>
              <w:jc w:val="left"/>
              <w:rPr>
                <w:kern w:val="0"/>
                <w:sz w:val="24"/>
                <w:szCs w:val="21"/>
              </w:rPr>
            </w:pPr>
          </w:p>
        </w:tc>
        <w:tc>
          <w:tcPr>
            <w:tcW w:w="1979" w:type="dxa"/>
            <w:shd w:val="clear" w:color="auto" w:fill="auto"/>
            <w:vAlign w:val="center"/>
          </w:tcPr>
          <w:p w:rsidR="002132E6" w:rsidRDefault="002132E6">
            <w:pPr>
              <w:widowControl/>
              <w:snapToGrid w:val="0"/>
              <w:jc w:val="left"/>
              <w:rPr>
                <w:kern w:val="0"/>
                <w:sz w:val="24"/>
                <w:szCs w:val="21"/>
              </w:rPr>
            </w:pPr>
          </w:p>
        </w:tc>
        <w:tc>
          <w:tcPr>
            <w:tcW w:w="1241" w:type="dxa"/>
            <w:shd w:val="clear" w:color="auto" w:fill="auto"/>
            <w:vAlign w:val="center"/>
          </w:tcPr>
          <w:p w:rsidR="002132E6" w:rsidRDefault="002132E6">
            <w:pPr>
              <w:widowControl/>
              <w:snapToGrid w:val="0"/>
              <w:jc w:val="left"/>
              <w:rPr>
                <w:kern w:val="0"/>
                <w:sz w:val="24"/>
                <w:szCs w:val="21"/>
              </w:rPr>
            </w:pPr>
          </w:p>
        </w:tc>
      </w:tr>
      <w:tr w:rsidR="002132E6">
        <w:trPr>
          <w:jc w:val="center"/>
        </w:trPr>
        <w:tc>
          <w:tcPr>
            <w:tcW w:w="9480" w:type="dxa"/>
            <w:gridSpan w:val="5"/>
            <w:shd w:val="clear" w:color="auto" w:fill="auto"/>
            <w:vAlign w:val="center"/>
          </w:tcPr>
          <w:p w:rsidR="002132E6" w:rsidRDefault="00DC795C">
            <w:pPr>
              <w:widowControl/>
              <w:snapToGrid w:val="0"/>
              <w:jc w:val="left"/>
              <w:rPr>
                <w:kern w:val="0"/>
                <w:sz w:val="24"/>
                <w:szCs w:val="21"/>
              </w:rPr>
            </w:pPr>
            <w:r>
              <w:rPr>
                <w:rFonts w:hint="eastAsia"/>
                <w:kern w:val="0"/>
                <w:sz w:val="24"/>
                <w:szCs w:val="21"/>
              </w:rPr>
              <w:t>（二）时间、地点要求</w:t>
            </w:r>
          </w:p>
        </w:tc>
      </w:tr>
      <w:tr w:rsidR="002132E6">
        <w:trPr>
          <w:jc w:val="center"/>
        </w:trPr>
        <w:tc>
          <w:tcPr>
            <w:tcW w:w="1080" w:type="dxa"/>
            <w:shd w:val="clear" w:color="auto" w:fill="auto"/>
            <w:vAlign w:val="center"/>
          </w:tcPr>
          <w:p w:rsidR="002132E6" w:rsidRDefault="002132E6">
            <w:pPr>
              <w:widowControl/>
              <w:snapToGrid w:val="0"/>
              <w:jc w:val="center"/>
              <w:rPr>
                <w:kern w:val="0"/>
                <w:sz w:val="24"/>
                <w:szCs w:val="21"/>
              </w:rPr>
            </w:pPr>
          </w:p>
        </w:tc>
        <w:tc>
          <w:tcPr>
            <w:tcW w:w="2500" w:type="dxa"/>
            <w:shd w:val="clear" w:color="auto" w:fill="auto"/>
            <w:vAlign w:val="center"/>
          </w:tcPr>
          <w:p w:rsidR="002132E6" w:rsidRDefault="002132E6">
            <w:pPr>
              <w:widowControl/>
              <w:snapToGrid w:val="0"/>
              <w:jc w:val="left"/>
              <w:rPr>
                <w:kern w:val="0"/>
                <w:sz w:val="24"/>
                <w:szCs w:val="21"/>
              </w:rPr>
            </w:pPr>
          </w:p>
        </w:tc>
        <w:tc>
          <w:tcPr>
            <w:tcW w:w="2680" w:type="dxa"/>
            <w:shd w:val="clear" w:color="auto" w:fill="auto"/>
            <w:vAlign w:val="center"/>
          </w:tcPr>
          <w:p w:rsidR="002132E6" w:rsidRDefault="002132E6">
            <w:pPr>
              <w:widowControl/>
              <w:snapToGrid w:val="0"/>
              <w:jc w:val="left"/>
              <w:rPr>
                <w:kern w:val="0"/>
                <w:sz w:val="24"/>
                <w:szCs w:val="21"/>
              </w:rPr>
            </w:pPr>
          </w:p>
        </w:tc>
        <w:tc>
          <w:tcPr>
            <w:tcW w:w="1979" w:type="dxa"/>
            <w:shd w:val="clear" w:color="auto" w:fill="auto"/>
            <w:vAlign w:val="center"/>
          </w:tcPr>
          <w:p w:rsidR="002132E6" w:rsidRDefault="002132E6">
            <w:pPr>
              <w:widowControl/>
              <w:snapToGrid w:val="0"/>
              <w:jc w:val="left"/>
              <w:rPr>
                <w:kern w:val="0"/>
                <w:sz w:val="24"/>
                <w:szCs w:val="21"/>
              </w:rPr>
            </w:pPr>
          </w:p>
        </w:tc>
        <w:tc>
          <w:tcPr>
            <w:tcW w:w="1241" w:type="dxa"/>
            <w:shd w:val="clear" w:color="auto" w:fill="auto"/>
            <w:vAlign w:val="center"/>
          </w:tcPr>
          <w:p w:rsidR="002132E6" w:rsidRDefault="002132E6">
            <w:pPr>
              <w:widowControl/>
              <w:snapToGrid w:val="0"/>
              <w:jc w:val="left"/>
              <w:rPr>
                <w:kern w:val="0"/>
                <w:sz w:val="24"/>
                <w:szCs w:val="21"/>
              </w:rPr>
            </w:pPr>
          </w:p>
        </w:tc>
      </w:tr>
      <w:tr w:rsidR="002132E6">
        <w:trPr>
          <w:jc w:val="center"/>
        </w:trPr>
        <w:tc>
          <w:tcPr>
            <w:tcW w:w="1080" w:type="dxa"/>
            <w:shd w:val="clear" w:color="auto" w:fill="auto"/>
            <w:vAlign w:val="center"/>
          </w:tcPr>
          <w:p w:rsidR="002132E6" w:rsidRDefault="002132E6">
            <w:pPr>
              <w:widowControl/>
              <w:snapToGrid w:val="0"/>
              <w:jc w:val="center"/>
              <w:rPr>
                <w:kern w:val="0"/>
                <w:sz w:val="24"/>
                <w:szCs w:val="21"/>
              </w:rPr>
            </w:pPr>
          </w:p>
        </w:tc>
        <w:tc>
          <w:tcPr>
            <w:tcW w:w="2500" w:type="dxa"/>
            <w:shd w:val="clear" w:color="auto" w:fill="auto"/>
            <w:vAlign w:val="center"/>
          </w:tcPr>
          <w:p w:rsidR="002132E6" w:rsidRDefault="002132E6">
            <w:pPr>
              <w:widowControl/>
              <w:snapToGrid w:val="0"/>
              <w:jc w:val="left"/>
              <w:rPr>
                <w:kern w:val="0"/>
                <w:sz w:val="24"/>
                <w:szCs w:val="21"/>
              </w:rPr>
            </w:pPr>
          </w:p>
        </w:tc>
        <w:tc>
          <w:tcPr>
            <w:tcW w:w="2680" w:type="dxa"/>
            <w:shd w:val="clear" w:color="auto" w:fill="auto"/>
            <w:vAlign w:val="center"/>
          </w:tcPr>
          <w:p w:rsidR="002132E6" w:rsidRDefault="002132E6">
            <w:pPr>
              <w:widowControl/>
              <w:snapToGrid w:val="0"/>
              <w:jc w:val="left"/>
              <w:rPr>
                <w:kern w:val="0"/>
                <w:sz w:val="24"/>
                <w:szCs w:val="21"/>
              </w:rPr>
            </w:pPr>
          </w:p>
        </w:tc>
        <w:tc>
          <w:tcPr>
            <w:tcW w:w="1979" w:type="dxa"/>
            <w:shd w:val="clear" w:color="auto" w:fill="auto"/>
            <w:vAlign w:val="center"/>
          </w:tcPr>
          <w:p w:rsidR="002132E6" w:rsidRDefault="002132E6">
            <w:pPr>
              <w:widowControl/>
              <w:snapToGrid w:val="0"/>
              <w:jc w:val="left"/>
              <w:rPr>
                <w:kern w:val="0"/>
                <w:sz w:val="24"/>
                <w:szCs w:val="21"/>
              </w:rPr>
            </w:pPr>
          </w:p>
        </w:tc>
        <w:tc>
          <w:tcPr>
            <w:tcW w:w="1241" w:type="dxa"/>
            <w:shd w:val="clear" w:color="auto" w:fill="auto"/>
            <w:vAlign w:val="center"/>
          </w:tcPr>
          <w:p w:rsidR="002132E6" w:rsidRDefault="002132E6">
            <w:pPr>
              <w:widowControl/>
              <w:snapToGrid w:val="0"/>
              <w:jc w:val="left"/>
              <w:rPr>
                <w:kern w:val="0"/>
                <w:sz w:val="24"/>
                <w:szCs w:val="21"/>
              </w:rPr>
            </w:pPr>
          </w:p>
        </w:tc>
      </w:tr>
      <w:tr w:rsidR="002132E6">
        <w:trPr>
          <w:jc w:val="center"/>
        </w:trPr>
        <w:tc>
          <w:tcPr>
            <w:tcW w:w="9480" w:type="dxa"/>
            <w:gridSpan w:val="5"/>
            <w:shd w:val="clear" w:color="auto" w:fill="auto"/>
            <w:vAlign w:val="center"/>
          </w:tcPr>
          <w:p w:rsidR="002132E6" w:rsidRDefault="00DC795C">
            <w:pPr>
              <w:widowControl/>
              <w:snapToGrid w:val="0"/>
              <w:jc w:val="left"/>
              <w:rPr>
                <w:kern w:val="0"/>
                <w:sz w:val="24"/>
                <w:szCs w:val="21"/>
              </w:rPr>
            </w:pPr>
            <w:r>
              <w:rPr>
                <w:kern w:val="0"/>
                <w:sz w:val="24"/>
                <w:szCs w:val="21"/>
              </w:rPr>
              <w:t>（</w:t>
            </w:r>
            <w:r>
              <w:rPr>
                <w:rFonts w:hint="eastAsia"/>
                <w:kern w:val="0"/>
                <w:sz w:val="24"/>
                <w:szCs w:val="21"/>
              </w:rPr>
              <w:t>三</w:t>
            </w:r>
            <w:r>
              <w:rPr>
                <w:kern w:val="0"/>
                <w:sz w:val="24"/>
                <w:szCs w:val="21"/>
              </w:rPr>
              <w:t>）付款方式</w:t>
            </w:r>
          </w:p>
        </w:tc>
      </w:tr>
      <w:tr w:rsidR="002132E6">
        <w:trPr>
          <w:jc w:val="center"/>
        </w:trPr>
        <w:tc>
          <w:tcPr>
            <w:tcW w:w="1080" w:type="dxa"/>
            <w:shd w:val="clear" w:color="auto" w:fill="auto"/>
            <w:vAlign w:val="center"/>
          </w:tcPr>
          <w:p w:rsidR="002132E6" w:rsidRDefault="002132E6">
            <w:pPr>
              <w:widowControl/>
              <w:snapToGrid w:val="0"/>
              <w:jc w:val="center"/>
              <w:rPr>
                <w:kern w:val="0"/>
                <w:sz w:val="24"/>
                <w:szCs w:val="21"/>
              </w:rPr>
            </w:pPr>
          </w:p>
        </w:tc>
        <w:tc>
          <w:tcPr>
            <w:tcW w:w="2500" w:type="dxa"/>
            <w:shd w:val="clear" w:color="auto" w:fill="auto"/>
            <w:vAlign w:val="center"/>
          </w:tcPr>
          <w:p w:rsidR="002132E6" w:rsidRDefault="002132E6">
            <w:pPr>
              <w:widowControl/>
              <w:snapToGrid w:val="0"/>
              <w:jc w:val="left"/>
              <w:rPr>
                <w:kern w:val="0"/>
                <w:sz w:val="24"/>
                <w:szCs w:val="21"/>
              </w:rPr>
            </w:pPr>
          </w:p>
        </w:tc>
        <w:tc>
          <w:tcPr>
            <w:tcW w:w="2680" w:type="dxa"/>
            <w:shd w:val="clear" w:color="auto" w:fill="auto"/>
            <w:vAlign w:val="center"/>
          </w:tcPr>
          <w:p w:rsidR="002132E6" w:rsidRDefault="002132E6">
            <w:pPr>
              <w:widowControl/>
              <w:snapToGrid w:val="0"/>
              <w:jc w:val="left"/>
              <w:rPr>
                <w:kern w:val="0"/>
                <w:sz w:val="24"/>
                <w:szCs w:val="21"/>
              </w:rPr>
            </w:pPr>
          </w:p>
        </w:tc>
        <w:tc>
          <w:tcPr>
            <w:tcW w:w="1979" w:type="dxa"/>
            <w:shd w:val="clear" w:color="auto" w:fill="auto"/>
            <w:vAlign w:val="center"/>
          </w:tcPr>
          <w:p w:rsidR="002132E6" w:rsidRDefault="002132E6">
            <w:pPr>
              <w:widowControl/>
              <w:snapToGrid w:val="0"/>
              <w:jc w:val="left"/>
              <w:rPr>
                <w:kern w:val="0"/>
                <w:sz w:val="24"/>
                <w:szCs w:val="21"/>
              </w:rPr>
            </w:pPr>
          </w:p>
        </w:tc>
        <w:tc>
          <w:tcPr>
            <w:tcW w:w="1241" w:type="dxa"/>
            <w:shd w:val="clear" w:color="auto" w:fill="auto"/>
            <w:vAlign w:val="center"/>
          </w:tcPr>
          <w:p w:rsidR="002132E6" w:rsidRDefault="002132E6">
            <w:pPr>
              <w:widowControl/>
              <w:snapToGrid w:val="0"/>
              <w:jc w:val="left"/>
              <w:rPr>
                <w:kern w:val="0"/>
                <w:sz w:val="24"/>
                <w:szCs w:val="21"/>
              </w:rPr>
            </w:pPr>
          </w:p>
        </w:tc>
      </w:tr>
      <w:tr w:rsidR="002132E6">
        <w:trPr>
          <w:jc w:val="center"/>
        </w:trPr>
        <w:tc>
          <w:tcPr>
            <w:tcW w:w="9480" w:type="dxa"/>
            <w:gridSpan w:val="5"/>
            <w:shd w:val="clear" w:color="auto" w:fill="auto"/>
            <w:vAlign w:val="center"/>
          </w:tcPr>
          <w:p w:rsidR="002132E6" w:rsidRDefault="00DC795C">
            <w:pPr>
              <w:widowControl/>
              <w:snapToGrid w:val="0"/>
              <w:jc w:val="left"/>
              <w:rPr>
                <w:kern w:val="0"/>
                <w:sz w:val="24"/>
                <w:szCs w:val="21"/>
              </w:rPr>
            </w:pPr>
            <w:r>
              <w:rPr>
                <w:kern w:val="0"/>
                <w:sz w:val="24"/>
                <w:szCs w:val="21"/>
              </w:rPr>
              <w:t>（</w:t>
            </w:r>
            <w:r>
              <w:rPr>
                <w:rFonts w:hint="eastAsia"/>
                <w:kern w:val="0"/>
                <w:sz w:val="24"/>
                <w:szCs w:val="21"/>
              </w:rPr>
              <w:t>四</w:t>
            </w:r>
            <w:r>
              <w:rPr>
                <w:kern w:val="0"/>
                <w:sz w:val="24"/>
                <w:szCs w:val="21"/>
              </w:rPr>
              <w:t>）投标保证金和履约保证金</w:t>
            </w:r>
          </w:p>
        </w:tc>
      </w:tr>
      <w:tr w:rsidR="002132E6">
        <w:trPr>
          <w:jc w:val="center"/>
        </w:trPr>
        <w:tc>
          <w:tcPr>
            <w:tcW w:w="1080" w:type="dxa"/>
            <w:shd w:val="clear" w:color="auto" w:fill="auto"/>
            <w:vAlign w:val="center"/>
          </w:tcPr>
          <w:p w:rsidR="002132E6" w:rsidRDefault="002132E6">
            <w:pPr>
              <w:widowControl/>
              <w:snapToGrid w:val="0"/>
              <w:jc w:val="center"/>
              <w:rPr>
                <w:kern w:val="0"/>
                <w:sz w:val="24"/>
                <w:szCs w:val="21"/>
              </w:rPr>
            </w:pPr>
          </w:p>
        </w:tc>
        <w:tc>
          <w:tcPr>
            <w:tcW w:w="2500" w:type="dxa"/>
            <w:shd w:val="clear" w:color="auto" w:fill="auto"/>
            <w:vAlign w:val="center"/>
          </w:tcPr>
          <w:p w:rsidR="002132E6" w:rsidRDefault="002132E6">
            <w:pPr>
              <w:widowControl/>
              <w:snapToGrid w:val="0"/>
              <w:jc w:val="left"/>
              <w:rPr>
                <w:kern w:val="0"/>
                <w:sz w:val="24"/>
                <w:szCs w:val="21"/>
              </w:rPr>
            </w:pPr>
          </w:p>
        </w:tc>
        <w:tc>
          <w:tcPr>
            <w:tcW w:w="2680" w:type="dxa"/>
            <w:shd w:val="clear" w:color="auto" w:fill="auto"/>
            <w:vAlign w:val="center"/>
          </w:tcPr>
          <w:p w:rsidR="002132E6" w:rsidRDefault="002132E6">
            <w:pPr>
              <w:widowControl/>
              <w:snapToGrid w:val="0"/>
              <w:jc w:val="left"/>
              <w:rPr>
                <w:kern w:val="0"/>
                <w:sz w:val="24"/>
                <w:szCs w:val="21"/>
              </w:rPr>
            </w:pPr>
          </w:p>
        </w:tc>
        <w:tc>
          <w:tcPr>
            <w:tcW w:w="1979" w:type="dxa"/>
            <w:shd w:val="clear" w:color="auto" w:fill="auto"/>
            <w:vAlign w:val="center"/>
          </w:tcPr>
          <w:p w:rsidR="002132E6" w:rsidRDefault="002132E6">
            <w:pPr>
              <w:widowControl/>
              <w:snapToGrid w:val="0"/>
              <w:jc w:val="left"/>
              <w:rPr>
                <w:kern w:val="0"/>
                <w:sz w:val="24"/>
                <w:szCs w:val="21"/>
              </w:rPr>
            </w:pPr>
          </w:p>
        </w:tc>
        <w:tc>
          <w:tcPr>
            <w:tcW w:w="1241" w:type="dxa"/>
            <w:shd w:val="clear" w:color="auto" w:fill="auto"/>
            <w:vAlign w:val="center"/>
          </w:tcPr>
          <w:p w:rsidR="002132E6" w:rsidRDefault="002132E6">
            <w:pPr>
              <w:widowControl/>
              <w:snapToGrid w:val="0"/>
              <w:jc w:val="left"/>
              <w:rPr>
                <w:kern w:val="0"/>
                <w:sz w:val="24"/>
                <w:szCs w:val="21"/>
              </w:rPr>
            </w:pPr>
          </w:p>
        </w:tc>
      </w:tr>
      <w:tr w:rsidR="002132E6">
        <w:trPr>
          <w:jc w:val="center"/>
        </w:trPr>
        <w:tc>
          <w:tcPr>
            <w:tcW w:w="9480" w:type="dxa"/>
            <w:gridSpan w:val="5"/>
            <w:shd w:val="clear" w:color="auto" w:fill="auto"/>
            <w:vAlign w:val="center"/>
          </w:tcPr>
          <w:p w:rsidR="002132E6" w:rsidRDefault="00DC795C">
            <w:pPr>
              <w:widowControl/>
              <w:snapToGrid w:val="0"/>
              <w:jc w:val="left"/>
              <w:rPr>
                <w:kern w:val="0"/>
                <w:sz w:val="24"/>
                <w:szCs w:val="21"/>
              </w:rPr>
            </w:pPr>
            <w:r>
              <w:rPr>
                <w:rFonts w:hint="eastAsia"/>
                <w:kern w:val="0"/>
                <w:sz w:val="24"/>
                <w:szCs w:val="21"/>
              </w:rPr>
              <w:t>（五）验收方法及标准</w:t>
            </w:r>
          </w:p>
        </w:tc>
      </w:tr>
      <w:tr w:rsidR="002132E6">
        <w:trPr>
          <w:jc w:val="center"/>
        </w:trPr>
        <w:tc>
          <w:tcPr>
            <w:tcW w:w="1080" w:type="dxa"/>
            <w:shd w:val="clear" w:color="auto" w:fill="auto"/>
            <w:vAlign w:val="center"/>
          </w:tcPr>
          <w:p w:rsidR="002132E6" w:rsidRDefault="002132E6">
            <w:pPr>
              <w:widowControl/>
              <w:snapToGrid w:val="0"/>
              <w:jc w:val="center"/>
              <w:rPr>
                <w:kern w:val="0"/>
                <w:sz w:val="24"/>
                <w:szCs w:val="21"/>
              </w:rPr>
            </w:pPr>
          </w:p>
        </w:tc>
        <w:tc>
          <w:tcPr>
            <w:tcW w:w="2500" w:type="dxa"/>
            <w:shd w:val="clear" w:color="auto" w:fill="auto"/>
            <w:vAlign w:val="center"/>
          </w:tcPr>
          <w:p w:rsidR="002132E6" w:rsidRDefault="002132E6">
            <w:pPr>
              <w:widowControl/>
              <w:snapToGrid w:val="0"/>
              <w:jc w:val="left"/>
              <w:rPr>
                <w:kern w:val="0"/>
                <w:sz w:val="24"/>
                <w:szCs w:val="21"/>
              </w:rPr>
            </w:pPr>
          </w:p>
        </w:tc>
        <w:tc>
          <w:tcPr>
            <w:tcW w:w="2680" w:type="dxa"/>
            <w:shd w:val="clear" w:color="auto" w:fill="auto"/>
            <w:vAlign w:val="center"/>
          </w:tcPr>
          <w:p w:rsidR="002132E6" w:rsidRDefault="002132E6">
            <w:pPr>
              <w:widowControl/>
              <w:snapToGrid w:val="0"/>
              <w:jc w:val="left"/>
              <w:rPr>
                <w:kern w:val="0"/>
                <w:sz w:val="24"/>
                <w:szCs w:val="21"/>
              </w:rPr>
            </w:pPr>
          </w:p>
        </w:tc>
        <w:tc>
          <w:tcPr>
            <w:tcW w:w="1979" w:type="dxa"/>
            <w:shd w:val="clear" w:color="auto" w:fill="auto"/>
            <w:vAlign w:val="center"/>
          </w:tcPr>
          <w:p w:rsidR="002132E6" w:rsidRDefault="002132E6">
            <w:pPr>
              <w:widowControl/>
              <w:snapToGrid w:val="0"/>
              <w:jc w:val="left"/>
              <w:rPr>
                <w:kern w:val="0"/>
                <w:sz w:val="24"/>
                <w:szCs w:val="21"/>
              </w:rPr>
            </w:pPr>
          </w:p>
        </w:tc>
        <w:tc>
          <w:tcPr>
            <w:tcW w:w="1241" w:type="dxa"/>
            <w:shd w:val="clear" w:color="auto" w:fill="auto"/>
            <w:vAlign w:val="center"/>
          </w:tcPr>
          <w:p w:rsidR="002132E6" w:rsidRDefault="002132E6">
            <w:pPr>
              <w:widowControl/>
              <w:snapToGrid w:val="0"/>
              <w:jc w:val="left"/>
              <w:rPr>
                <w:kern w:val="0"/>
                <w:sz w:val="24"/>
                <w:szCs w:val="21"/>
              </w:rPr>
            </w:pPr>
          </w:p>
        </w:tc>
      </w:tr>
    </w:tbl>
    <w:p w:rsidR="002132E6" w:rsidRDefault="00DC795C">
      <w:pPr>
        <w:spacing w:line="620" w:lineRule="exact"/>
        <w:rPr>
          <w:sz w:val="24"/>
        </w:rPr>
      </w:pPr>
      <w:r>
        <w:rPr>
          <w:sz w:val="24"/>
        </w:rPr>
        <w:t>注：</w:t>
      </w:r>
    </w:p>
    <w:p w:rsidR="002132E6" w:rsidRDefault="00DC795C" w:rsidP="00DC795C">
      <w:pPr>
        <w:spacing w:line="360" w:lineRule="auto"/>
        <w:ind w:firstLineChars="200" w:firstLine="446"/>
        <w:rPr>
          <w:sz w:val="24"/>
        </w:rPr>
      </w:pPr>
      <w:r>
        <w:rPr>
          <w:rFonts w:hint="eastAsia"/>
          <w:sz w:val="24"/>
        </w:rPr>
        <w:t xml:space="preserve">1. </w:t>
      </w:r>
      <w:r>
        <w:rPr>
          <w:rFonts w:hint="eastAsia"/>
          <w:sz w:val="24"/>
        </w:rPr>
        <w:t>此表应按招标文件商务要求中的全部内容逐项进行应答，未应答的，视为不满足招标文件要求。</w:t>
      </w:r>
    </w:p>
    <w:p w:rsidR="002132E6" w:rsidRDefault="00DC795C" w:rsidP="00DC795C">
      <w:pPr>
        <w:spacing w:line="360" w:lineRule="auto"/>
        <w:ind w:firstLineChars="200" w:firstLine="446"/>
        <w:rPr>
          <w:sz w:val="24"/>
        </w:rPr>
      </w:pPr>
      <w:r>
        <w:rPr>
          <w:rFonts w:hint="eastAsia"/>
          <w:sz w:val="24"/>
        </w:rPr>
        <w:t>2</w:t>
      </w:r>
      <w:r>
        <w:rPr>
          <w:sz w:val="24"/>
        </w:rPr>
        <w:t xml:space="preserve">. </w:t>
      </w:r>
      <w:r>
        <w:rPr>
          <w:sz w:val="24"/>
        </w:rPr>
        <w:t>不如实填写偏离情况的投标文件将视为虚假材料。</w:t>
      </w:r>
    </w:p>
    <w:p w:rsidR="002132E6" w:rsidRDefault="00DC795C" w:rsidP="00DC795C">
      <w:pPr>
        <w:spacing w:line="360" w:lineRule="auto"/>
        <w:ind w:firstLineChars="200" w:firstLine="446"/>
        <w:rPr>
          <w:sz w:val="24"/>
        </w:rPr>
      </w:pPr>
      <w:r>
        <w:rPr>
          <w:rFonts w:hint="eastAsia"/>
          <w:sz w:val="24"/>
        </w:rPr>
        <w:t>3</w:t>
      </w:r>
      <w:r>
        <w:rPr>
          <w:sz w:val="24"/>
        </w:rPr>
        <w:t>. “</w:t>
      </w:r>
      <w:r>
        <w:rPr>
          <w:sz w:val="24"/>
        </w:rPr>
        <w:t>招标要求</w:t>
      </w:r>
      <w:r>
        <w:rPr>
          <w:sz w:val="24"/>
        </w:rPr>
        <w:t>”</w:t>
      </w:r>
      <w:r>
        <w:rPr>
          <w:sz w:val="24"/>
        </w:rPr>
        <w:t>指招标文件中规定的具体要求，</w:t>
      </w:r>
      <w:r>
        <w:rPr>
          <w:sz w:val="24"/>
        </w:rPr>
        <w:t>“</w:t>
      </w:r>
      <w:r>
        <w:rPr>
          <w:sz w:val="24"/>
        </w:rPr>
        <w:t>投标应答</w:t>
      </w:r>
      <w:r>
        <w:rPr>
          <w:sz w:val="24"/>
        </w:rPr>
        <w:t>”</w:t>
      </w:r>
      <w:r>
        <w:rPr>
          <w:sz w:val="24"/>
        </w:rPr>
        <w:t>指投标文件的具体内容。</w:t>
      </w:r>
      <w:r>
        <w:rPr>
          <w:sz w:val="24"/>
        </w:rPr>
        <w:t>“</w:t>
      </w:r>
      <w:r>
        <w:rPr>
          <w:sz w:val="24"/>
        </w:rPr>
        <w:t>偏离说明</w:t>
      </w:r>
      <w:r>
        <w:rPr>
          <w:sz w:val="24"/>
        </w:rPr>
        <w:t>”</w:t>
      </w:r>
      <w:r>
        <w:rPr>
          <w:sz w:val="24"/>
        </w:rPr>
        <w:t>指招标要求与投标应答之间的不同之处。</w:t>
      </w:r>
    </w:p>
    <w:p w:rsidR="002132E6" w:rsidRDefault="002132E6">
      <w:pPr>
        <w:spacing w:line="360" w:lineRule="auto"/>
        <w:rPr>
          <w:sz w:val="24"/>
        </w:rPr>
      </w:pPr>
    </w:p>
    <w:p w:rsidR="002132E6" w:rsidRDefault="00DC795C" w:rsidP="00DC795C">
      <w:pPr>
        <w:spacing w:line="360" w:lineRule="auto"/>
        <w:ind w:firstLineChars="1700" w:firstLine="3794"/>
        <w:rPr>
          <w:sz w:val="24"/>
        </w:rPr>
      </w:pPr>
      <w:r>
        <w:rPr>
          <w:sz w:val="24"/>
        </w:rPr>
        <w:t>投标人名称：</w:t>
      </w:r>
    </w:p>
    <w:p w:rsidR="002132E6" w:rsidRDefault="00DC795C" w:rsidP="00DC795C">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2132E6" w:rsidRDefault="00DC795C">
      <w:pPr>
        <w:tabs>
          <w:tab w:val="left" w:pos="360"/>
        </w:tabs>
        <w:spacing w:line="360" w:lineRule="auto"/>
        <w:rPr>
          <w:b/>
          <w:sz w:val="24"/>
        </w:rPr>
      </w:pPr>
      <w:r>
        <w:rPr>
          <w:sz w:val="24"/>
        </w:rPr>
        <w:br w:type="page"/>
      </w:r>
      <w:r>
        <w:rPr>
          <w:b/>
          <w:sz w:val="24"/>
        </w:rPr>
        <w:t>附件</w:t>
      </w:r>
      <w:r>
        <w:rPr>
          <w:rFonts w:hint="eastAsia"/>
          <w:b/>
          <w:sz w:val="24"/>
        </w:rPr>
        <w:t>7</w:t>
      </w:r>
      <w:r>
        <w:rPr>
          <w:b/>
          <w:sz w:val="24"/>
        </w:rPr>
        <w:t>-2</w:t>
      </w:r>
    </w:p>
    <w:p w:rsidR="002132E6" w:rsidRDefault="00DC795C">
      <w:pPr>
        <w:spacing w:line="360" w:lineRule="auto"/>
        <w:jc w:val="center"/>
        <w:rPr>
          <w:b/>
          <w:bCs/>
          <w:sz w:val="24"/>
          <w:szCs w:val="24"/>
        </w:rPr>
      </w:pPr>
      <w:r>
        <w:rPr>
          <w:rFonts w:ascii="宋体" w:hAnsi="宋体"/>
          <w:b/>
          <w:bCs/>
          <w:sz w:val="24"/>
          <w:szCs w:val="24"/>
        </w:rPr>
        <w:t>技术要求偏离应答表</w:t>
      </w:r>
    </w:p>
    <w:p w:rsidR="002132E6" w:rsidRDefault="00DC795C">
      <w:pPr>
        <w:spacing w:line="460" w:lineRule="exact"/>
        <w:rPr>
          <w:sz w:val="24"/>
        </w:rPr>
      </w:pPr>
      <w:r>
        <w:rPr>
          <w:sz w:val="24"/>
        </w:rPr>
        <w:t>项目名称：</w:t>
      </w:r>
      <w:r>
        <w:rPr>
          <w:sz w:val="24"/>
          <w:u w:val="single"/>
        </w:rPr>
        <w:t xml:space="preserve">                    </w:t>
      </w:r>
    </w:p>
    <w:p w:rsidR="002132E6" w:rsidRDefault="00DC795C">
      <w:pPr>
        <w:spacing w:line="460" w:lineRule="exact"/>
        <w:rPr>
          <w:sz w:val="24"/>
        </w:rPr>
      </w:pPr>
      <w:r>
        <w:rPr>
          <w:sz w:val="24"/>
        </w:rPr>
        <w:t>项目编号：</w:t>
      </w:r>
      <w:r>
        <w:rPr>
          <w:sz w:val="24"/>
          <w:u w:val="single"/>
        </w:rPr>
        <w:t xml:space="preserve">                    </w:t>
      </w:r>
    </w:p>
    <w:p w:rsidR="002132E6" w:rsidRDefault="00DC795C">
      <w:pPr>
        <w:spacing w:line="460" w:lineRule="exact"/>
        <w:rPr>
          <w:sz w:val="24"/>
          <w:u w:val="single"/>
        </w:rPr>
      </w:pPr>
      <w:r>
        <w:rPr>
          <w:sz w:val="24"/>
        </w:rPr>
        <w:t>包号：</w:t>
      </w:r>
      <w:r>
        <w:rPr>
          <w:sz w:val="24"/>
          <w:u w:val="single"/>
        </w:rPr>
        <w:t xml:space="preserve">                        </w:t>
      </w:r>
    </w:p>
    <w:p w:rsidR="002132E6" w:rsidRDefault="002132E6">
      <w:pPr>
        <w:spacing w:line="460" w:lineRule="exact"/>
        <w:rPr>
          <w:sz w:val="24"/>
          <w:szCs w:val="24"/>
          <w:u w:val="single"/>
        </w:rPr>
      </w:pPr>
    </w:p>
    <w:p w:rsidR="002132E6" w:rsidRDefault="00DC795C">
      <w:pPr>
        <w:spacing w:line="360" w:lineRule="auto"/>
        <w:ind w:firstLineChars="200" w:firstLine="448"/>
        <w:rPr>
          <w:sz w:val="24"/>
          <w:szCs w:val="24"/>
          <w:u w:val="single"/>
        </w:rPr>
      </w:pPr>
      <w:r>
        <w:rPr>
          <w:rFonts w:ascii="宋体" w:hAnsi="宋体" w:hint="eastAsia"/>
          <w:b/>
          <w:sz w:val="24"/>
          <w:szCs w:val="24"/>
        </w:rPr>
        <w:t>我单位郑重承诺：所提供的服务、人员及设备符合相关强制性规定。验收时采购人有权要求我单位出具所提供的服务、人员及设备符合上述规定的证明文件。服务期内，我单位确保食品经营资质有效，经营项目应涵盖实际配送的全部食材。除下表列出的偏离外，与招标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2132E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2132E6" w:rsidRDefault="00DC795C">
            <w:pPr>
              <w:widowControl/>
              <w:snapToGrid w:val="0"/>
              <w:jc w:val="center"/>
              <w:rPr>
                <w:kern w:val="0"/>
                <w:sz w:val="24"/>
                <w:szCs w:val="24"/>
              </w:rPr>
            </w:pPr>
            <w:r>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tcPr>
          <w:p w:rsidR="002132E6" w:rsidRDefault="00DC795C">
            <w:pPr>
              <w:widowControl/>
              <w:snapToGrid w:val="0"/>
              <w:jc w:val="center"/>
              <w:rPr>
                <w:kern w:val="0"/>
                <w:sz w:val="24"/>
                <w:szCs w:val="24"/>
              </w:rPr>
            </w:pPr>
            <w:r>
              <w:rPr>
                <w:rFonts w:ascii="宋体" w:hAnsi="宋体" w:hint="eastAsia"/>
                <w:kern w:val="0"/>
                <w:sz w:val="24"/>
                <w:szCs w:val="24"/>
              </w:rPr>
              <w:t>招标文件</w:t>
            </w:r>
            <w:r>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tcPr>
          <w:p w:rsidR="002132E6" w:rsidRDefault="00DC795C">
            <w:pPr>
              <w:widowControl/>
              <w:snapToGrid w:val="0"/>
              <w:jc w:val="center"/>
              <w:rPr>
                <w:kern w:val="0"/>
                <w:sz w:val="24"/>
                <w:szCs w:val="24"/>
              </w:rPr>
            </w:pPr>
            <w:r>
              <w:rPr>
                <w:rFonts w:ascii="宋体" w:hAnsi="宋体" w:hint="eastAsia"/>
                <w:kern w:val="0"/>
                <w:sz w:val="24"/>
                <w:szCs w:val="24"/>
              </w:rPr>
              <w:t>投标</w:t>
            </w:r>
            <w:r>
              <w:rPr>
                <w:rFonts w:ascii="宋体" w:hAnsi="宋体"/>
                <w:kern w:val="0"/>
                <w:sz w:val="24"/>
                <w:szCs w:val="24"/>
              </w:rPr>
              <w:t>应答</w:t>
            </w:r>
          </w:p>
        </w:tc>
        <w:tc>
          <w:tcPr>
            <w:tcW w:w="2071" w:type="dxa"/>
            <w:tcBorders>
              <w:top w:val="single" w:sz="4" w:space="0" w:color="auto"/>
              <w:left w:val="single" w:sz="4" w:space="0" w:color="auto"/>
              <w:bottom w:val="single" w:sz="4" w:space="0" w:color="auto"/>
              <w:right w:val="single" w:sz="4" w:space="0" w:color="auto"/>
            </w:tcBorders>
            <w:vAlign w:val="center"/>
          </w:tcPr>
          <w:p w:rsidR="002132E6" w:rsidRDefault="00DC795C">
            <w:pPr>
              <w:widowControl/>
              <w:snapToGrid w:val="0"/>
              <w:jc w:val="center"/>
              <w:rPr>
                <w:kern w:val="0"/>
                <w:sz w:val="24"/>
                <w:szCs w:val="24"/>
              </w:rPr>
            </w:pPr>
            <w:r>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tcPr>
          <w:p w:rsidR="002132E6" w:rsidRDefault="00DC795C">
            <w:pPr>
              <w:widowControl/>
              <w:snapToGrid w:val="0"/>
              <w:jc w:val="center"/>
              <w:rPr>
                <w:kern w:val="0"/>
                <w:sz w:val="24"/>
                <w:szCs w:val="24"/>
              </w:rPr>
            </w:pPr>
            <w:r>
              <w:rPr>
                <w:rFonts w:ascii="宋体" w:hAnsi="宋体"/>
                <w:kern w:val="0"/>
                <w:sz w:val="24"/>
                <w:szCs w:val="24"/>
              </w:rPr>
              <w:t>备注</w:t>
            </w:r>
          </w:p>
        </w:tc>
      </w:tr>
      <w:tr w:rsidR="002132E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2132E6" w:rsidRDefault="002132E6">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2132E6" w:rsidRDefault="00DC795C">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2132E6" w:rsidRDefault="00DC795C">
            <w:pPr>
              <w:widowControl/>
              <w:snapToGrid w:val="0"/>
              <w:jc w:val="center"/>
              <w:rPr>
                <w:kern w:val="0"/>
                <w:sz w:val="24"/>
                <w:szCs w:val="24"/>
              </w:rPr>
            </w:pPr>
            <w:r>
              <w:rPr>
                <w:rFonts w:ascii="宋体" w:hAnsi="宋体" w:hint="eastAsia"/>
                <w:sz w:val="24"/>
                <w:szCs w:val="24"/>
              </w:rPr>
              <w:t>此表仅体现与招标文件技术要求存在偏离的部分，无偏离的部分，</w:t>
            </w:r>
            <w:r>
              <w:rPr>
                <w:rFonts w:ascii="宋体" w:hAnsi="宋体" w:hint="eastAsia"/>
                <w:sz w:val="24"/>
                <w:szCs w:val="24"/>
              </w:rPr>
              <w:t>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2132E6" w:rsidRDefault="00DC795C">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2132E6" w:rsidRDefault="002132E6">
            <w:pPr>
              <w:widowControl/>
              <w:snapToGrid w:val="0"/>
              <w:jc w:val="center"/>
              <w:rPr>
                <w:kern w:val="0"/>
                <w:sz w:val="24"/>
                <w:szCs w:val="24"/>
              </w:rPr>
            </w:pPr>
          </w:p>
        </w:tc>
      </w:tr>
      <w:tr w:rsidR="002132E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2132E6" w:rsidRDefault="002132E6">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2132E6" w:rsidRDefault="002132E6">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2132E6" w:rsidRDefault="002132E6">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2132E6" w:rsidRDefault="002132E6">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2132E6" w:rsidRDefault="002132E6">
            <w:pPr>
              <w:widowControl/>
              <w:snapToGrid w:val="0"/>
              <w:jc w:val="center"/>
              <w:rPr>
                <w:kern w:val="0"/>
                <w:sz w:val="24"/>
                <w:szCs w:val="24"/>
              </w:rPr>
            </w:pPr>
          </w:p>
        </w:tc>
      </w:tr>
      <w:tr w:rsidR="002132E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2132E6" w:rsidRDefault="002132E6">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2132E6" w:rsidRDefault="002132E6">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2132E6" w:rsidRDefault="002132E6">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2132E6" w:rsidRDefault="002132E6">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2132E6" w:rsidRDefault="002132E6">
            <w:pPr>
              <w:widowControl/>
              <w:snapToGrid w:val="0"/>
              <w:jc w:val="center"/>
              <w:rPr>
                <w:kern w:val="0"/>
                <w:sz w:val="24"/>
                <w:szCs w:val="24"/>
              </w:rPr>
            </w:pPr>
          </w:p>
        </w:tc>
      </w:tr>
      <w:tr w:rsidR="002132E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2132E6" w:rsidRDefault="002132E6">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2132E6" w:rsidRDefault="002132E6">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2132E6" w:rsidRDefault="002132E6">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2132E6" w:rsidRDefault="002132E6">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2132E6" w:rsidRDefault="002132E6">
            <w:pPr>
              <w:widowControl/>
              <w:snapToGrid w:val="0"/>
              <w:jc w:val="center"/>
              <w:rPr>
                <w:kern w:val="0"/>
                <w:sz w:val="24"/>
                <w:szCs w:val="24"/>
              </w:rPr>
            </w:pPr>
          </w:p>
        </w:tc>
      </w:tr>
      <w:tr w:rsidR="002132E6">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2132E6" w:rsidRDefault="002132E6">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2132E6" w:rsidRDefault="002132E6">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2132E6" w:rsidRDefault="002132E6">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2132E6" w:rsidRDefault="002132E6">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2132E6" w:rsidRDefault="002132E6">
            <w:pPr>
              <w:widowControl/>
              <w:snapToGrid w:val="0"/>
              <w:jc w:val="center"/>
              <w:rPr>
                <w:kern w:val="0"/>
                <w:sz w:val="24"/>
                <w:szCs w:val="24"/>
              </w:rPr>
            </w:pPr>
          </w:p>
        </w:tc>
      </w:tr>
    </w:tbl>
    <w:p w:rsidR="002132E6" w:rsidRDefault="00DC795C" w:rsidP="00DC795C">
      <w:pPr>
        <w:spacing w:line="360" w:lineRule="auto"/>
        <w:ind w:firstLineChars="200" w:firstLine="446"/>
        <w:rPr>
          <w:sz w:val="24"/>
          <w:szCs w:val="24"/>
        </w:rPr>
      </w:pPr>
      <w:r>
        <w:rPr>
          <w:rFonts w:ascii="宋体" w:hAnsi="宋体"/>
          <w:sz w:val="24"/>
          <w:szCs w:val="24"/>
        </w:rPr>
        <w:t>注：</w:t>
      </w:r>
    </w:p>
    <w:p w:rsidR="002132E6" w:rsidRDefault="00DC795C" w:rsidP="00DC795C">
      <w:pPr>
        <w:spacing w:line="360" w:lineRule="auto"/>
        <w:ind w:firstLineChars="200" w:firstLine="446"/>
        <w:rPr>
          <w:sz w:val="24"/>
          <w:szCs w:val="24"/>
        </w:rPr>
      </w:pPr>
      <w:r>
        <w:rPr>
          <w:rFonts w:hint="eastAsia"/>
          <w:sz w:val="24"/>
          <w:szCs w:val="24"/>
        </w:rPr>
        <w:t xml:space="preserve">1. </w:t>
      </w:r>
      <w:r>
        <w:rPr>
          <w:rFonts w:ascii="宋体" w:hAnsi="宋体" w:hint="eastAsia"/>
          <w:sz w:val="24"/>
          <w:szCs w:val="24"/>
        </w:rPr>
        <w:t>此表仅体现与招标文件技术要求存在偏离的部分，无偏离的部分，无需填写。</w:t>
      </w:r>
    </w:p>
    <w:p w:rsidR="002132E6" w:rsidRDefault="00DC795C" w:rsidP="00DC795C">
      <w:pPr>
        <w:spacing w:line="360" w:lineRule="auto"/>
        <w:ind w:firstLineChars="200" w:firstLine="446"/>
        <w:rPr>
          <w:rFonts w:ascii="宋体" w:hAnsi="宋体"/>
          <w:sz w:val="24"/>
          <w:szCs w:val="24"/>
        </w:rPr>
      </w:pPr>
      <w:r>
        <w:rPr>
          <w:rFonts w:hint="eastAsia"/>
          <w:sz w:val="24"/>
          <w:szCs w:val="24"/>
        </w:rPr>
        <w:t>2</w:t>
      </w:r>
      <w:r>
        <w:rPr>
          <w:sz w:val="24"/>
          <w:szCs w:val="24"/>
        </w:rPr>
        <w:t xml:space="preserve">. </w:t>
      </w:r>
      <w:r>
        <w:rPr>
          <w:rFonts w:ascii="宋体" w:hAnsi="宋体"/>
          <w:sz w:val="24"/>
          <w:szCs w:val="24"/>
        </w:rPr>
        <w:t>不如实填写偏离情况的</w:t>
      </w:r>
      <w:r>
        <w:rPr>
          <w:rFonts w:ascii="宋体" w:hAnsi="宋体" w:hint="eastAsia"/>
          <w:sz w:val="24"/>
          <w:szCs w:val="24"/>
        </w:rPr>
        <w:t>投标</w:t>
      </w:r>
      <w:r>
        <w:rPr>
          <w:rFonts w:ascii="宋体" w:hAnsi="宋体"/>
          <w:sz w:val="24"/>
          <w:szCs w:val="24"/>
        </w:rPr>
        <w:t>文件将视为虚假材料。</w:t>
      </w:r>
    </w:p>
    <w:p w:rsidR="002132E6" w:rsidRDefault="00DC795C" w:rsidP="00DC795C">
      <w:pPr>
        <w:spacing w:line="360" w:lineRule="auto"/>
        <w:ind w:firstLineChars="200" w:firstLine="446"/>
        <w:rPr>
          <w:sz w:val="24"/>
        </w:rPr>
      </w:pPr>
      <w:r>
        <w:rPr>
          <w:rFonts w:hint="eastAsia"/>
          <w:sz w:val="24"/>
          <w:szCs w:val="24"/>
        </w:rPr>
        <w:t>3</w:t>
      </w:r>
      <w:r>
        <w:rPr>
          <w:sz w:val="24"/>
          <w:szCs w:val="24"/>
        </w:rPr>
        <w:t xml:space="preserve">. </w:t>
      </w:r>
      <w:r>
        <w:rPr>
          <w:rFonts w:hint="eastAsia"/>
          <w:sz w:val="24"/>
          <w:szCs w:val="24"/>
        </w:rPr>
        <w:t>“</w:t>
      </w:r>
      <w:r>
        <w:rPr>
          <w:rFonts w:ascii="宋体" w:hAnsi="宋体" w:hint="eastAsia"/>
          <w:sz w:val="24"/>
          <w:szCs w:val="24"/>
        </w:rPr>
        <w:t>招标</w:t>
      </w:r>
      <w:r>
        <w:rPr>
          <w:rFonts w:ascii="宋体" w:hAnsi="宋体"/>
          <w:sz w:val="24"/>
          <w:szCs w:val="24"/>
        </w:rPr>
        <w:t>文件要求</w:t>
      </w:r>
      <w:r>
        <w:rPr>
          <w:rFonts w:hint="eastAsia"/>
          <w:sz w:val="24"/>
          <w:szCs w:val="24"/>
        </w:rPr>
        <w:t>”</w:t>
      </w:r>
      <w:r>
        <w:rPr>
          <w:rFonts w:ascii="宋体" w:hAnsi="宋体"/>
          <w:sz w:val="24"/>
          <w:szCs w:val="24"/>
        </w:rPr>
        <w:t>指</w:t>
      </w:r>
      <w:r>
        <w:rPr>
          <w:rFonts w:ascii="宋体" w:hAnsi="宋体" w:hint="eastAsia"/>
          <w:sz w:val="24"/>
          <w:szCs w:val="24"/>
        </w:rPr>
        <w:t>招标</w:t>
      </w:r>
      <w:r>
        <w:rPr>
          <w:rFonts w:ascii="宋体" w:hAnsi="宋体"/>
          <w:sz w:val="24"/>
          <w:szCs w:val="24"/>
        </w:rPr>
        <w:t>文件中规定的具体要求，</w:t>
      </w:r>
      <w:r>
        <w:rPr>
          <w:rFonts w:ascii="宋体" w:hAnsi="宋体"/>
          <w:sz w:val="24"/>
          <w:szCs w:val="24"/>
        </w:rPr>
        <w:t>“</w:t>
      </w:r>
      <w:r>
        <w:rPr>
          <w:rFonts w:ascii="宋体" w:hAnsi="宋体" w:hint="eastAsia"/>
          <w:sz w:val="24"/>
          <w:szCs w:val="24"/>
        </w:rPr>
        <w:t>投标</w:t>
      </w:r>
      <w:r>
        <w:rPr>
          <w:rFonts w:ascii="宋体" w:hAnsi="宋体"/>
          <w:sz w:val="24"/>
          <w:szCs w:val="24"/>
        </w:rPr>
        <w:t>应答</w:t>
      </w:r>
      <w:r>
        <w:rPr>
          <w:rFonts w:ascii="宋体" w:hAnsi="宋体"/>
          <w:sz w:val="24"/>
          <w:szCs w:val="24"/>
        </w:rPr>
        <w:t>”</w:t>
      </w:r>
      <w:r>
        <w:rPr>
          <w:rFonts w:ascii="宋体" w:hAnsi="宋体"/>
          <w:sz w:val="24"/>
          <w:szCs w:val="24"/>
        </w:rPr>
        <w:t>指投标</w:t>
      </w:r>
      <w:r>
        <w:rPr>
          <w:rFonts w:ascii="宋体" w:hAnsi="宋体" w:hint="eastAsia"/>
          <w:sz w:val="24"/>
          <w:szCs w:val="24"/>
        </w:rPr>
        <w:t>文件</w:t>
      </w:r>
      <w:r>
        <w:rPr>
          <w:rFonts w:ascii="宋体" w:hAnsi="宋体"/>
          <w:sz w:val="24"/>
          <w:szCs w:val="24"/>
        </w:rPr>
        <w:t>的</w:t>
      </w:r>
      <w:r>
        <w:rPr>
          <w:rFonts w:ascii="宋体" w:hAnsi="宋体" w:hint="eastAsia"/>
          <w:sz w:val="24"/>
          <w:szCs w:val="24"/>
        </w:rPr>
        <w:t>具体内容</w:t>
      </w:r>
      <w:r>
        <w:rPr>
          <w:rFonts w:ascii="宋体" w:hAnsi="宋体"/>
          <w:sz w:val="24"/>
          <w:szCs w:val="24"/>
        </w:rPr>
        <w:t>。</w:t>
      </w:r>
      <w:r>
        <w:rPr>
          <w:rFonts w:ascii="宋体" w:hAnsi="宋体"/>
          <w:sz w:val="24"/>
          <w:szCs w:val="24"/>
        </w:rPr>
        <w:t>“</w:t>
      </w:r>
      <w:r>
        <w:rPr>
          <w:rFonts w:ascii="宋体" w:hAnsi="宋体"/>
          <w:sz w:val="24"/>
          <w:szCs w:val="24"/>
        </w:rPr>
        <w:t>偏离说明</w:t>
      </w:r>
      <w:r>
        <w:rPr>
          <w:rFonts w:ascii="宋体" w:hAnsi="宋体"/>
          <w:sz w:val="24"/>
          <w:szCs w:val="24"/>
        </w:rPr>
        <w:t>”</w:t>
      </w:r>
      <w:r>
        <w:rPr>
          <w:rFonts w:ascii="宋体" w:hAnsi="宋体"/>
          <w:sz w:val="24"/>
          <w:szCs w:val="24"/>
        </w:rPr>
        <w:t>指</w:t>
      </w:r>
      <w:r>
        <w:rPr>
          <w:rFonts w:ascii="宋体" w:hAnsi="宋体" w:hint="eastAsia"/>
          <w:sz w:val="24"/>
          <w:szCs w:val="24"/>
        </w:rPr>
        <w:t>招标</w:t>
      </w:r>
      <w:r>
        <w:rPr>
          <w:rFonts w:ascii="宋体" w:hAnsi="宋体"/>
          <w:sz w:val="24"/>
          <w:szCs w:val="24"/>
        </w:rPr>
        <w:t>文件中规定的具体要求与</w:t>
      </w:r>
      <w:r>
        <w:rPr>
          <w:rFonts w:ascii="宋体" w:hAnsi="宋体" w:hint="eastAsia"/>
          <w:sz w:val="24"/>
          <w:szCs w:val="24"/>
        </w:rPr>
        <w:t>投标</w:t>
      </w:r>
      <w:r>
        <w:rPr>
          <w:rFonts w:ascii="宋体" w:hAnsi="宋体"/>
          <w:sz w:val="24"/>
          <w:szCs w:val="24"/>
        </w:rPr>
        <w:t>文件的具体内容的不同之处。</w:t>
      </w:r>
    </w:p>
    <w:p w:rsidR="002132E6" w:rsidRDefault="002132E6">
      <w:pPr>
        <w:snapToGrid w:val="0"/>
        <w:spacing w:line="480" w:lineRule="exact"/>
        <w:rPr>
          <w:sz w:val="24"/>
        </w:rPr>
      </w:pPr>
    </w:p>
    <w:p w:rsidR="002132E6" w:rsidRDefault="002132E6" w:rsidP="00DC795C">
      <w:pPr>
        <w:spacing w:line="360" w:lineRule="auto"/>
        <w:ind w:firstLineChars="1700" w:firstLine="3794"/>
        <w:rPr>
          <w:sz w:val="24"/>
        </w:rPr>
      </w:pPr>
    </w:p>
    <w:p w:rsidR="002132E6" w:rsidRDefault="00DC795C" w:rsidP="00DC795C">
      <w:pPr>
        <w:spacing w:line="360" w:lineRule="auto"/>
        <w:ind w:firstLineChars="1700" w:firstLine="3794"/>
        <w:rPr>
          <w:sz w:val="24"/>
        </w:rPr>
      </w:pPr>
      <w:r>
        <w:rPr>
          <w:sz w:val="24"/>
        </w:rPr>
        <w:t>投标人名称：</w:t>
      </w:r>
    </w:p>
    <w:p w:rsidR="002132E6" w:rsidRDefault="00DC795C" w:rsidP="00DC795C">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2132E6" w:rsidRDefault="00DC795C">
      <w:pPr>
        <w:tabs>
          <w:tab w:val="left" w:pos="360"/>
        </w:tabs>
        <w:spacing w:line="360" w:lineRule="auto"/>
        <w:rPr>
          <w:b/>
          <w:sz w:val="24"/>
        </w:rPr>
      </w:pPr>
      <w:r>
        <w:rPr>
          <w:sz w:val="24"/>
        </w:rPr>
        <w:br w:type="page"/>
      </w:r>
      <w:r>
        <w:rPr>
          <w:b/>
          <w:sz w:val="24"/>
        </w:rPr>
        <w:t>附件</w:t>
      </w:r>
      <w:r>
        <w:rPr>
          <w:rFonts w:hint="eastAsia"/>
          <w:b/>
          <w:sz w:val="24"/>
        </w:rPr>
        <w:t>8</w:t>
      </w:r>
    </w:p>
    <w:p w:rsidR="002132E6" w:rsidRDefault="00DC795C">
      <w:pPr>
        <w:autoSpaceDN w:val="0"/>
        <w:spacing w:line="360" w:lineRule="auto"/>
        <w:jc w:val="center"/>
        <w:rPr>
          <w:b/>
          <w:bCs/>
          <w:sz w:val="24"/>
        </w:rPr>
      </w:pPr>
      <w:r>
        <w:rPr>
          <w:b/>
          <w:sz w:val="24"/>
        </w:rPr>
        <w:t>主要相关项目业绩一览表</w:t>
      </w:r>
    </w:p>
    <w:p w:rsidR="002132E6" w:rsidRDefault="002132E6">
      <w:pPr>
        <w:spacing w:line="460" w:lineRule="exact"/>
        <w:ind w:left="192"/>
        <w:rPr>
          <w:sz w:val="24"/>
        </w:rPr>
      </w:pPr>
    </w:p>
    <w:p w:rsidR="002132E6" w:rsidRDefault="00DC795C">
      <w:pPr>
        <w:spacing w:line="460" w:lineRule="exact"/>
        <w:rPr>
          <w:sz w:val="24"/>
        </w:rPr>
      </w:pPr>
      <w:r>
        <w:rPr>
          <w:sz w:val="24"/>
        </w:rPr>
        <w:t>项目名称：</w:t>
      </w:r>
      <w:r>
        <w:rPr>
          <w:sz w:val="24"/>
          <w:u w:val="single"/>
        </w:rPr>
        <w:t xml:space="preserve">                    </w:t>
      </w:r>
    </w:p>
    <w:p w:rsidR="002132E6" w:rsidRDefault="00DC795C">
      <w:pPr>
        <w:spacing w:line="460" w:lineRule="exact"/>
        <w:rPr>
          <w:sz w:val="24"/>
        </w:rPr>
      </w:pPr>
      <w:r>
        <w:rPr>
          <w:sz w:val="24"/>
        </w:rPr>
        <w:t>项目编号：</w:t>
      </w:r>
      <w:r>
        <w:rPr>
          <w:sz w:val="24"/>
          <w:u w:val="single"/>
        </w:rPr>
        <w:t xml:space="preserve">                    </w:t>
      </w:r>
    </w:p>
    <w:p w:rsidR="002132E6" w:rsidRDefault="00DC795C">
      <w:pPr>
        <w:spacing w:line="460" w:lineRule="exact"/>
        <w:rPr>
          <w:sz w:val="24"/>
          <w:u w:val="single"/>
        </w:rPr>
      </w:pPr>
      <w:r>
        <w:rPr>
          <w:sz w:val="24"/>
        </w:rPr>
        <w:t>包号：</w:t>
      </w:r>
      <w:r>
        <w:rPr>
          <w:sz w:val="24"/>
          <w:u w:val="single"/>
        </w:rPr>
        <w:t xml:space="preserve">                        </w:t>
      </w:r>
    </w:p>
    <w:p w:rsidR="002132E6" w:rsidRDefault="002132E6">
      <w:pPr>
        <w:spacing w:line="460" w:lineRule="exact"/>
        <w:ind w:left="192"/>
        <w:rPr>
          <w:sz w:val="24"/>
        </w:rPr>
      </w:pPr>
    </w:p>
    <w:tbl>
      <w:tblPr>
        <w:tblW w:w="46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735"/>
        <w:gridCol w:w="1172"/>
        <w:gridCol w:w="2627"/>
        <w:gridCol w:w="1735"/>
      </w:tblGrid>
      <w:tr w:rsidR="002132E6">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2132E6" w:rsidRDefault="00DC795C">
            <w:pPr>
              <w:snapToGrid w:val="0"/>
              <w:jc w:val="center"/>
              <w:rPr>
                <w:sz w:val="24"/>
              </w:rPr>
            </w:pPr>
            <w:r>
              <w:rPr>
                <w:sz w:val="24"/>
              </w:rPr>
              <w:t>序号</w:t>
            </w:r>
          </w:p>
        </w:tc>
        <w:tc>
          <w:tcPr>
            <w:tcW w:w="1084" w:type="pct"/>
            <w:tcBorders>
              <w:top w:val="single" w:sz="4" w:space="0" w:color="auto"/>
              <w:left w:val="single" w:sz="4" w:space="0" w:color="auto"/>
              <w:bottom w:val="single" w:sz="4" w:space="0" w:color="auto"/>
              <w:right w:val="single" w:sz="4" w:space="0" w:color="auto"/>
            </w:tcBorders>
            <w:vAlign w:val="center"/>
          </w:tcPr>
          <w:p w:rsidR="002132E6" w:rsidRDefault="00DC795C">
            <w:pPr>
              <w:snapToGrid w:val="0"/>
              <w:jc w:val="center"/>
              <w:rPr>
                <w:sz w:val="24"/>
              </w:rPr>
            </w:pPr>
            <w:r>
              <w:rPr>
                <w:sz w:val="24"/>
              </w:rPr>
              <w:t>用户单位名称</w:t>
            </w:r>
          </w:p>
        </w:tc>
        <w:tc>
          <w:tcPr>
            <w:tcW w:w="732" w:type="pct"/>
            <w:tcBorders>
              <w:top w:val="single" w:sz="4" w:space="0" w:color="auto"/>
              <w:left w:val="single" w:sz="4" w:space="0" w:color="auto"/>
              <w:bottom w:val="single" w:sz="4" w:space="0" w:color="auto"/>
              <w:right w:val="single" w:sz="4" w:space="0" w:color="auto"/>
            </w:tcBorders>
            <w:vAlign w:val="center"/>
          </w:tcPr>
          <w:p w:rsidR="002132E6" w:rsidRDefault="00DC795C">
            <w:pPr>
              <w:snapToGrid w:val="0"/>
              <w:jc w:val="center"/>
              <w:rPr>
                <w:sz w:val="24"/>
              </w:rPr>
            </w:pPr>
            <w:r>
              <w:rPr>
                <w:sz w:val="24"/>
              </w:rPr>
              <w:t>项目内容</w:t>
            </w:r>
          </w:p>
        </w:tc>
        <w:tc>
          <w:tcPr>
            <w:tcW w:w="1641" w:type="pct"/>
            <w:tcBorders>
              <w:top w:val="single" w:sz="4" w:space="0" w:color="auto"/>
              <w:left w:val="single" w:sz="4" w:space="0" w:color="auto"/>
              <w:bottom w:val="single" w:sz="4" w:space="0" w:color="auto"/>
              <w:right w:val="single" w:sz="4" w:space="0" w:color="auto"/>
            </w:tcBorders>
            <w:vAlign w:val="center"/>
          </w:tcPr>
          <w:p w:rsidR="002132E6" w:rsidRDefault="00DC795C">
            <w:pPr>
              <w:snapToGrid w:val="0"/>
              <w:jc w:val="center"/>
              <w:rPr>
                <w:sz w:val="24"/>
              </w:rPr>
            </w:pPr>
            <w:r>
              <w:rPr>
                <w:rFonts w:hint="eastAsia"/>
                <w:sz w:val="24"/>
              </w:rPr>
              <w:t>用户</w:t>
            </w:r>
            <w:r>
              <w:rPr>
                <w:sz w:val="24"/>
              </w:rPr>
              <w:t>联系人及联系方式</w:t>
            </w:r>
          </w:p>
        </w:tc>
        <w:tc>
          <w:tcPr>
            <w:tcW w:w="1085" w:type="pct"/>
            <w:tcBorders>
              <w:top w:val="single" w:sz="4" w:space="0" w:color="auto"/>
              <w:left w:val="single" w:sz="4" w:space="0" w:color="auto"/>
              <w:bottom w:val="single" w:sz="4" w:space="0" w:color="auto"/>
              <w:right w:val="single" w:sz="4" w:space="0" w:color="auto"/>
            </w:tcBorders>
            <w:vAlign w:val="center"/>
          </w:tcPr>
          <w:p w:rsidR="002132E6" w:rsidRDefault="00DC795C">
            <w:pPr>
              <w:snapToGrid w:val="0"/>
              <w:jc w:val="center"/>
              <w:rPr>
                <w:sz w:val="24"/>
              </w:rPr>
            </w:pPr>
            <w:r>
              <w:rPr>
                <w:sz w:val="24"/>
              </w:rPr>
              <w:t>项目起止时间</w:t>
            </w:r>
          </w:p>
        </w:tc>
      </w:tr>
      <w:tr w:rsidR="002132E6">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r>
      <w:tr w:rsidR="002132E6">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r>
      <w:tr w:rsidR="002132E6">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r>
      <w:tr w:rsidR="002132E6">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r>
      <w:tr w:rsidR="002132E6">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r>
      <w:tr w:rsidR="002132E6">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r>
      <w:tr w:rsidR="002132E6">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r>
      <w:tr w:rsidR="002132E6">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r>
      <w:tr w:rsidR="002132E6">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r>
      <w:tr w:rsidR="002132E6">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r>
      <w:tr w:rsidR="002132E6">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2132E6" w:rsidRDefault="002132E6">
            <w:pPr>
              <w:snapToGrid w:val="0"/>
              <w:jc w:val="center"/>
              <w:rPr>
                <w:sz w:val="24"/>
              </w:rPr>
            </w:pPr>
          </w:p>
        </w:tc>
      </w:tr>
    </w:tbl>
    <w:p w:rsidR="002132E6" w:rsidRDefault="002132E6">
      <w:pPr>
        <w:spacing w:line="560" w:lineRule="exact"/>
        <w:jc w:val="center"/>
        <w:rPr>
          <w:sz w:val="24"/>
        </w:rPr>
      </w:pPr>
    </w:p>
    <w:p w:rsidR="002132E6" w:rsidRDefault="00DC795C">
      <w:pPr>
        <w:spacing w:line="560" w:lineRule="exact"/>
        <w:rPr>
          <w:sz w:val="24"/>
        </w:rPr>
      </w:pPr>
      <w:r>
        <w:rPr>
          <w:sz w:val="24"/>
        </w:rPr>
        <w:t>备注：若</w:t>
      </w:r>
      <w:r>
        <w:rPr>
          <w:rFonts w:hint="eastAsia"/>
          <w:sz w:val="24"/>
        </w:rPr>
        <w:t>招标文件第二部分评分因素及评标标准中</w:t>
      </w:r>
      <w:r>
        <w:rPr>
          <w:sz w:val="24"/>
        </w:rPr>
        <w:t>要求提供</w:t>
      </w:r>
      <w:r>
        <w:rPr>
          <w:rFonts w:hint="eastAsia"/>
          <w:sz w:val="24"/>
        </w:rPr>
        <w:t>业绩</w:t>
      </w:r>
      <w:r>
        <w:rPr>
          <w:sz w:val="24"/>
        </w:rPr>
        <w:t>的，投标人所列业绩应按其要求将证明材料按顺序附后。</w:t>
      </w:r>
    </w:p>
    <w:p w:rsidR="002132E6" w:rsidRDefault="002132E6">
      <w:pPr>
        <w:spacing w:line="560" w:lineRule="exact"/>
        <w:rPr>
          <w:sz w:val="24"/>
        </w:rPr>
      </w:pPr>
    </w:p>
    <w:p w:rsidR="002132E6" w:rsidRDefault="00DC795C" w:rsidP="00DC795C">
      <w:pPr>
        <w:spacing w:line="360" w:lineRule="auto"/>
        <w:ind w:firstLineChars="1700" w:firstLine="3794"/>
        <w:rPr>
          <w:sz w:val="24"/>
        </w:rPr>
      </w:pPr>
      <w:r>
        <w:rPr>
          <w:sz w:val="24"/>
        </w:rPr>
        <w:t>投标人名称：</w:t>
      </w:r>
    </w:p>
    <w:p w:rsidR="002132E6" w:rsidRDefault="00DC795C" w:rsidP="00DC795C">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2132E6" w:rsidRDefault="002132E6">
      <w:pPr>
        <w:spacing w:line="460" w:lineRule="exact"/>
        <w:rPr>
          <w:sz w:val="24"/>
        </w:rPr>
      </w:pPr>
    </w:p>
    <w:p w:rsidR="002132E6" w:rsidRDefault="00DC795C">
      <w:pPr>
        <w:widowControl/>
        <w:jc w:val="left"/>
        <w:rPr>
          <w:sz w:val="24"/>
        </w:rPr>
      </w:pPr>
      <w:r>
        <w:rPr>
          <w:sz w:val="24"/>
        </w:rPr>
        <w:br w:type="page"/>
      </w:r>
    </w:p>
    <w:p w:rsidR="002132E6" w:rsidRDefault="00DC795C">
      <w:pPr>
        <w:tabs>
          <w:tab w:val="left" w:pos="360"/>
        </w:tabs>
        <w:spacing w:line="360" w:lineRule="auto"/>
        <w:rPr>
          <w:b/>
          <w:sz w:val="24"/>
        </w:rPr>
      </w:pPr>
      <w:r>
        <w:rPr>
          <w:rFonts w:hint="eastAsia"/>
          <w:b/>
          <w:sz w:val="24"/>
        </w:rPr>
        <w:t>附件</w:t>
      </w:r>
      <w:r>
        <w:rPr>
          <w:rFonts w:hint="eastAsia"/>
          <w:b/>
          <w:sz w:val="24"/>
        </w:rPr>
        <w:t>9</w:t>
      </w:r>
    </w:p>
    <w:p w:rsidR="002132E6" w:rsidRDefault="00DC795C">
      <w:pPr>
        <w:autoSpaceDE w:val="0"/>
        <w:autoSpaceDN w:val="0"/>
        <w:spacing w:line="480" w:lineRule="auto"/>
        <w:jc w:val="center"/>
        <w:rPr>
          <w:b/>
          <w:sz w:val="24"/>
          <w:szCs w:val="24"/>
        </w:rPr>
      </w:pPr>
      <w:r>
        <w:rPr>
          <w:b/>
          <w:sz w:val="24"/>
          <w:szCs w:val="24"/>
        </w:rPr>
        <w:t>中小企业声明函（货物）</w:t>
      </w:r>
    </w:p>
    <w:p w:rsidR="002132E6" w:rsidRDefault="00DC795C" w:rsidP="00DC795C">
      <w:pPr>
        <w:widowControl/>
        <w:spacing w:line="500" w:lineRule="exact"/>
        <w:ind w:firstLineChars="200" w:firstLine="446"/>
        <w:jc w:val="left"/>
        <w:rPr>
          <w:sz w:val="24"/>
          <w:szCs w:val="24"/>
        </w:rPr>
      </w:pPr>
      <w:r>
        <w:rPr>
          <w:sz w:val="24"/>
          <w:szCs w:val="24"/>
        </w:rPr>
        <w:t>本公司（联合体）郑重声明，针对本项目提供的货物</w:t>
      </w:r>
      <w:r>
        <w:rPr>
          <w:sz w:val="24"/>
          <w:szCs w:val="24"/>
          <w:u w:val="single"/>
        </w:rPr>
        <w:t xml:space="preserve">      </w:t>
      </w:r>
      <w:r>
        <w:rPr>
          <w:sz w:val="24"/>
          <w:szCs w:val="24"/>
          <w:u w:val="single"/>
        </w:rPr>
        <w:t>（</w:t>
      </w:r>
      <w:r>
        <w:rPr>
          <w:b/>
          <w:sz w:val="24"/>
          <w:szCs w:val="24"/>
        </w:rPr>
        <w:t>请填写有</w:t>
      </w:r>
      <w:r>
        <w:rPr>
          <w:b/>
          <w:sz w:val="24"/>
          <w:szCs w:val="24"/>
        </w:rPr>
        <w:t>/</w:t>
      </w:r>
      <w:r>
        <w:rPr>
          <w:b/>
          <w:sz w:val="24"/>
          <w:szCs w:val="24"/>
        </w:rPr>
        <w:t>无）</w:t>
      </w:r>
      <w:r>
        <w:rPr>
          <w:sz w:val="24"/>
          <w:szCs w:val="24"/>
        </w:rPr>
        <w:t>大型企业制造的货物。</w:t>
      </w:r>
      <w:r>
        <w:rPr>
          <w:b/>
          <w:sz w:val="24"/>
          <w:szCs w:val="24"/>
        </w:rPr>
        <w:t>（若有大型企业制造的货物，则无需填写以下内容；若无大型企业制造的货物，则继续填写以下内容）</w:t>
      </w:r>
    </w:p>
    <w:p w:rsidR="002132E6" w:rsidRDefault="00DC795C" w:rsidP="00DC795C">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sz w:val="24"/>
          <w:szCs w:val="24"/>
          <w:u w:val="single"/>
        </w:rPr>
        <w:t>（</w:t>
      </w:r>
      <w:r>
        <w:rPr>
          <w:b/>
          <w:sz w:val="24"/>
          <w:szCs w:val="24"/>
        </w:rPr>
        <w:t>请填写项目名称）</w:t>
      </w:r>
      <w:r>
        <w:rPr>
          <w:sz w:val="24"/>
          <w:szCs w:val="24"/>
        </w:rPr>
        <w:t>采购活动，提供的货物全部由符合政策要求的中小企业制造。相关企业（含联合体中的中小企业、签订分包意向协议的中小企业）的具体情况如下：</w:t>
      </w:r>
    </w:p>
    <w:p w:rsidR="002132E6" w:rsidRDefault="00DC795C" w:rsidP="00DC795C">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rFonts w:hint="eastAsia"/>
          <w:sz w:val="24"/>
          <w:szCs w:val="24"/>
          <w:u w:val="single"/>
        </w:rPr>
        <w:t>主副食调料等其他类食材</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szCs w:val="24"/>
          <w:u w:val="single"/>
        </w:rPr>
        <w:t>工业</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sz w:val="24"/>
          <w:szCs w:val="24"/>
          <w:u w:val="single"/>
        </w:rPr>
        <w:t>（</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2132E6" w:rsidRDefault="00DC795C" w:rsidP="00DC795C">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sz w:val="24"/>
          <w:szCs w:val="24"/>
          <w:u w:val="single"/>
        </w:rPr>
        <w:t>（</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2132E6" w:rsidRDefault="00DC795C">
      <w:pPr>
        <w:autoSpaceDE w:val="0"/>
        <w:autoSpaceDN w:val="0"/>
        <w:spacing w:line="500" w:lineRule="exact"/>
        <w:ind w:left="641"/>
        <w:jc w:val="left"/>
        <w:rPr>
          <w:sz w:val="24"/>
          <w:szCs w:val="24"/>
        </w:rPr>
      </w:pPr>
      <w:r>
        <w:rPr>
          <w:sz w:val="24"/>
          <w:szCs w:val="24"/>
        </w:rPr>
        <w:t>……</w:t>
      </w:r>
    </w:p>
    <w:p w:rsidR="002132E6" w:rsidRDefault="00DC795C" w:rsidP="00DC795C">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2132E6" w:rsidRDefault="00DC795C" w:rsidP="00DC795C">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2132E6" w:rsidRDefault="00DC795C">
      <w:pPr>
        <w:autoSpaceDE w:val="0"/>
        <w:autoSpaceDN w:val="0"/>
        <w:spacing w:line="500" w:lineRule="exact"/>
        <w:ind w:left="3840"/>
        <w:jc w:val="left"/>
        <w:rPr>
          <w:sz w:val="24"/>
          <w:szCs w:val="24"/>
        </w:rPr>
      </w:pPr>
      <w:r>
        <w:rPr>
          <w:sz w:val="24"/>
          <w:szCs w:val="24"/>
        </w:rPr>
        <w:t>投标人名</w:t>
      </w:r>
      <w:r>
        <w:rPr>
          <w:sz w:val="24"/>
          <w:szCs w:val="24"/>
        </w:rPr>
        <w:t>称：</w:t>
      </w:r>
    </w:p>
    <w:p w:rsidR="002132E6" w:rsidRDefault="00DC795C">
      <w:pPr>
        <w:autoSpaceDE w:val="0"/>
        <w:autoSpaceDN w:val="0"/>
        <w:spacing w:line="500" w:lineRule="exact"/>
        <w:ind w:left="3840"/>
        <w:jc w:val="left"/>
        <w:rPr>
          <w:b/>
          <w:sz w:val="24"/>
          <w:szCs w:val="24"/>
        </w:rPr>
      </w:pPr>
      <w:r>
        <w:rPr>
          <w:sz w:val="24"/>
          <w:szCs w:val="24"/>
        </w:rPr>
        <w:t>日期：</w:t>
      </w:r>
    </w:p>
    <w:p w:rsidR="002132E6" w:rsidRDefault="00DC795C">
      <w:pPr>
        <w:spacing w:line="360" w:lineRule="auto"/>
        <w:ind w:right="84" w:firstLineChars="100" w:firstLine="224"/>
        <w:rPr>
          <w:b/>
          <w:sz w:val="24"/>
          <w:szCs w:val="24"/>
        </w:rPr>
      </w:pPr>
      <w:r>
        <w:rPr>
          <w:b/>
          <w:sz w:val="24"/>
          <w:szCs w:val="24"/>
        </w:rPr>
        <w:t>注：</w:t>
      </w:r>
    </w:p>
    <w:p w:rsidR="002132E6" w:rsidRDefault="00DC795C">
      <w:pPr>
        <w:spacing w:line="360" w:lineRule="auto"/>
        <w:ind w:firstLineChars="200" w:firstLine="448"/>
        <w:rPr>
          <w:b/>
          <w:sz w:val="24"/>
          <w:szCs w:val="24"/>
        </w:rPr>
      </w:pPr>
      <w:r>
        <w:rPr>
          <w:b/>
          <w:sz w:val="24"/>
          <w:szCs w:val="24"/>
        </w:rPr>
        <w:t>1.</w:t>
      </w:r>
      <w:r>
        <w:rPr>
          <w:b/>
          <w:sz w:val="24"/>
          <w:szCs w:val="24"/>
        </w:rPr>
        <w:t>标的名称须按照采购文件</w:t>
      </w:r>
      <w:r>
        <w:rPr>
          <w:b/>
          <w:sz w:val="24"/>
          <w:szCs w:val="24"/>
        </w:rPr>
        <w:t>“</w:t>
      </w:r>
      <w:r>
        <w:rPr>
          <w:rFonts w:hint="eastAsia"/>
          <w:b/>
          <w:sz w:val="24"/>
          <w:szCs w:val="24"/>
        </w:rPr>
        <w:t>采购</w:t>
      </w:r>
      <w:r>
        <w:rPr>
          <w:b/>
          <w:sz w:val="24"/>
          <w:szCs w:val="24"/>
        </w:rPr>
        <w:t>清单</w:t>
      </w:r>
      <w:r>
        <w:rPr>
          <w:b/>
          <w:sz w:val="24"/>
          <w:szCs w:val="24"/>
        </w:rPr>
        <w:t>”</w:t>
      </w:r>
      <w:r>
        <w:rPr>
          <w:b/>
          <w:sz w:val="24"/>
          <w:szCs w:val="24"/>
        </w:rPr>
        <w:t>中明确的标的名称进行填写；所属行业须按照采购文件中明确的所属行业进行填写。</w:t>
      </w:r>
    </w:p>
    <w:p w:rsidR="002132E6" w:rsidRDefault="00DC795C">
      <w:pPr>
        <w:spacing w:line="360" w:lineRule="auto"/>
        <w:ind w:firstLineChars="200" w:firstLine="448"/>
        <w:rPr>
          <w:b/>
          <w:sz w:val="24"/>
          <w:szCs w:val="24"/>
        </w:rPr>
      </w:pPr>
      <w:r>
        <w:rPr>
          <w:b/>
          <w:sz w:val="24"/>
          <w:szCs w:val="24"/>
        </w:rPr>
        <w:t>2.</w:t>
      </w:r>
      <w:r>
        <w:rPr>
          <w:b/>
          <w:sz w:val="24"/>
          <w:szCs w:val="24"/>
        </w:rPr>
        <w:t>从业人员、营业收入、资产总额填报上一年度数据，无上一年度数据的新成立企业可不填报。</w:t>
      </w:r>
    </w:p>
    <w:p w:rsidR="002132E6" w:rsidRDefault="00DC795C">
      <w:pPr>
        <w:spacing w:line="360" w:lineRule="auto"/>
        <w:ind w:firstLineChars="200" w:firstLine="448"/>
        <w:rPr>
          <w:b/>
          <w:sz w:val="24"/>
          <w:szCs w:val="21"/>
        </w:rPr>
      </w:pPr>
      <w:r>
        <w:rPr>
          <w:b/>
          <w:sz w:val="24"/>
          <w:szCs w:val="21"/>
        </w:rPr>
        <w:t>3.</w:t>
      </w:r>
      <w:r>
        <w:rPr>
          <w:b/>
          <w:sz w:val="24"/>
          <w:szCs w:val="21"/>
        </w:rPr>
        <w:t>中标（成交）供应商享受中小企业扶持政策的，将随中标（成交）结果同时公告其《中小企业声明函》，接受社会监督。</w:t>
      </w:r>
    </w:p>
    <w:p w:rsidR="002132E6" w:rsidRDefault="00DC795C">
      <w:pPr>
        <w:widowControl/>
        <w:jc w:val="left"/>
        <w:rPr>
          <w:color w:val="FF0000"/>
          <w:sz w:val="24"/>
          <w:szCs w:val="21"/>
        </w:rPr>
      </w:pPr>
      <w:r>
        <w:rPr>
          <w:color w:val="FF0000"/>
          <w:sz w:val="24"/>
          <w:szCs w:val="21"/>
        </w:rPr>
        <w:br w:type="page"/>
      </w:r>
    </w:p>
    <w:p w:rsidR="002132E6" w:rsidRDefault="002132E6">
      <w:pPr>
        <w:widowControl/>
        <w:jc w:val="left"/>
        <w:rPr>
          <w:color w:val="FF0000"/>
          <w:sz w:val="24"/>
          <w:szCs w:val="21"/>
        </w:rPr>
      </w:pPr>
    </w:p>
    <w:p w:rsidR="002132E6" w:rsidRDefault="00DC795C">
      <w:pPr>
        <w:autoSpaceDN w:val="0"/>
        <w:spacing w:line="360" w:lineRule="auto"/>
        <w:jc w:val="left"/>
        <w:rPr>
          <w:b/>
          <w:bCs/>
          <w:sz w:val="24"/>
        </w:rPr>
      </w:pPr>
      <w:r>
        <w:rPr>
          <w:rFonts w:hint="eastAsia"/>
          <w:b/>
          <w:kern w:val="0"/>
          <w:sz w:val="24"/>
          <w:szCs w:val="21"/>
        </w:rPr>
        <w:t>若不是残疾人福利性单位，投标文件中可不提供此声明函</w:t>
      </w:r>
    </w:p>
    <w:p w:rsidR="002132E6" w:rsidRDefault="002132E6">
      <w:pPr>
        <w:autoSpaceDN w:val="0"/>
        <w:spacing w:line="360" w:lineRule="auto"/>
        <w:jc w:val="center"/>
        <w:rPr>
          <w:b/>
          <w:bCs/>
          <w:sz w:val="24"/>
        </w:rPr>
      </w:pPr>
    </w:p>
    <w:p w:rsidR="002132E6" w:rsidRDefault="00DC795C">
      <w:pPr>
        <w:snapToGrid w:val="0"/>
        <w:spacing w:line="360" w:lineRule="auto"/>
        <w:jc w:val="center"/>
        <w:rPr>
          <w:b/>
          <w:bCs/>
          <w:sz w:val="24"/>
        </w:rPr>
      </w:pPr>
      <w:r>
        <w:rPr>
          <w:rFonts w:hint="eastAsia"/>
          <w:b/>
          <w:bCs/>
          <w:sz w:val="24"/>
        </w:rPr>
        <w:t>残疾人福利性单位声明函</w:t>
      </w:r>
    </w:p>
    <w:p w:rsidR="002132E6" w:rsidRDefault="002132E6">
      <w:pPr>
        <w:snapToGrid w:val="0"/>
        <w:spacing w:line="360" w:lineRule="auto"/>
        <w:ind w:firstLineChars="200" w:firstLine="448"/>
        <w:jc w:val="left"/>
        <w:rPr>
          <w:b/>
          <w:bCs/>
          <w:sz w:val="24"/>
        </w:rPr>
      </w:pPr>
    </w:p>
    <w:p w:rsidR="002132E6" w:rsidRDefault="00DC795C" w:rsidP="00DC795C">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2132E6" w:rsidRDefault="00DC795C" w:rsidP="00DC795C">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2132E6" w:rsidRDefault="002132E6" w:rsidP="00DC795C">
      <w:pPr>
        <w:snapToGrid w:val="0"/>
        <w:spacing w:line="360" w:lineRule="auto"/>
        <w:ind w:firstLineChars="200" w:firstLine="446"/>
        <w:jc w:val="left"/>
        <w:rPr>
          <w:bCs/>
          <w:sz w:val="24"/>
        </w:rPr>
      </w:pPr>
    </w:p>
    <w:p w:rsidR="002132E6" w:rsidRDefault="002132E6" w:rsidP="00DC795C">
      <w:pPr>
        <w:snapToGrid w:val="0"/>
        <w:spacing w:line="360" w:lineRule="auto"/>
        <w:ind w:firstLineChars="200" w:firstLine="446"/>
        <w:jc w:val="left"/>
        <w:rPr>
          <w:bCs/>
          <w:sz w:val="24"/>
        </w:rPr>
      </w:pPr>
    </w:p>
    <w:p w:rsidR="002132E6" w:rsidRDefault="00DC795C" w:rsidP="00DC795C">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2132E6" w:rsidRDefault="002132E6" w:rsidP="00DC795C">
      <w:pPr>
        <w:snapToGrid w:val="0"/>
        <w:spacing w:line="360" w:lineRule="auto"/>
        <w:ind w:firstLineChars="200" w:firstLine="446"/>
        <w:jc w:val="left"/>
        <w:rPr>
          <w:bCs/>
          <w:sz w:val="24"/>
        </w:rPr>
      </w:pPr>
    </w:p>
    <w:p w:rsidR="002132E6" w:rsidRDefault="00DC795C" w:rsidP="00DC795C">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2132E6" w:rsidRDefault="002132E6" w:rsidP="00DC795C">
      <w:pPr>
        <w:snapToGrid w:val="0"/>
        <w:spacing w:line="360" w:lineRule="auto"/>
        <w:ind w:firstLineChars="200" w:firstLine="446"/>
        <w:jc w:val="left"/>
        <w:rPr>
          <w:sz w:val="24"/>
          <w:szCs w:val="21"/>
        </w:rPr>
      </w:pPr>
    </w:p>
    <w:p w:rsidR="002132E6" w:rsidRDefault="00DC795C" w:rsidP="00DC795C">
      <w:pPr>
        <w:snapToGrid w:val="0"/>
        <w:spacing w:line="360" w:lineRule="auto"/>
        <w:ind w:firstLineChars="200" w:firstLine="446"/>
        <w:rPr>
          <w:sz w:val="24"/>
          <w:szCs w:val="21"/>
        </w:rPr>
      </w:pPr>
      <w:r>
        <w:rPr>
          <w:sz w:val="24"/>
          <w:szCs w:val="21"/>
        </w:rPr>
        <w:t>注：</w:t>
      </w:r>
    </w:p>
    <w:p w:rsidR="002132E6" w:rsidRDefault="00DC795C">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2132E6" w:rsidRDefault="00DC795C">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2132E6" w:rsidRDefault="002132E6" w:rsidP="00DC795C">
      <w:pPr>
        <w:snapToGrid w:val="0"/>
        <w:spacing w:line="360" w:lineRule="auto"/>
        <w:ind w:firstLineChars="200" w:firstLine="446"/>
        <w:rPr>
          <w:sz w:val="24"/>
          <w:szCs w:val="21"/>
        </w:rPr>
      </w:pPr>
    </w:p>
    <w:p w:rsidR="002132E6" w:rsidRDefault="002132E6" w:rsidP="00DC795C">
      <w:pPr>
        <w:snapToGrid w:val="0"/>
        <w:spacing w:line="360" w:lineRule="auto"/>
        <w:ind w:firstLineChars="200" w:firstLine="446"/>
        <w:rPr>
          <w:color w:val="FF0000"/>
          <w:sz w:val="24"/>
          <w:szCs w:val="21"/>
        </w:rPr>
      </w:pPr>
    </w:p>
    <w:p w:rsidR="002132E6" w:rsidRDefault="002132E6">
      <w:pPr>
        <w:snapToGrid w:val="0"/>
        <w:spacing w:line="360" w:lineRule="auto"/>
        <w:rPr>
          <w:color w:val="FF0000"/>
          <w:sz w:val="24"/>
          <w:szCs w:val="21"/>
        </w:rPr>
      </w:pPr>
    </w:p>
    <w:p w:rsidR="002132E6" w:rsidRDefault="00DC795C">
      <w:pPr>
        <w:widowControl/>
        <w:jc w:val="left"/>
        <w:rPr>
          <w:sz w:val="24"/>
        </w:rPr>
      </w:pPr>
      <w:r>
        <w:rPr>
          <w:sz w:val="24"/>
        </w:rPr>
        <w:br w:type="page"/>
      </w:r>
    </w:p>
    <w:p w:rsidR="002132E6" w:rsidRDefault="00DC795C">
      <w:pPr>
        <w:tabs>
          <w:tab w:val="left" w:pos="360"/>
        </w:tabs>
        <w:spacing w:line="360" w:lineRule="auto"/>
        <w:rPr>
          <w:b/>
          <w:sz w:val="24"/>
        </w:rPr>
      </w:pPr>
      <w:r>
        <w:rPr>
          <w:b/>
          <w:sz w:val="24"/>
        </w:rPr>
        <w:t>附件</w:t>
      </w:r>
      <w:r>
        <w:rPr>
          <w:rFonts w:hint="eastAsia"/>
          <w:b/>
          <w:sz w:val="24"/>
        </w:rPr>
        <w:t>10</w:t>
      </w:r>
    </w:p>
    <w:p w:rsidR="002132E6" w:rsidRDefault="00DC795C">
      <w:pPr>
        <w:autoSpaceDN w:val="0"/>
        <w:spacing w:line="360" w:lineRule="auto"/>
        <w:jc w:val="center"/>
        <w:rPr>
          <w:b/>
          <w:bCs/>
          <w:sz w:val="24"/>
        </w:rPr>
      </w:pPr>
      <w:r>
        <w:rPr>
          <w:rFonts w:hint="eastAsia"/>
          <w:b/>
          <w:bCs/>
          <w:sz w:val="24"/>
        </w:rPr>
        <w:t>服务</w:t>
      </w:r>
      <w:r>
        <w:rPr>
          <w:b/>
          <w:bCs/>
          <w:sz w:val="24"/>
        </w:rPr>
        <w:t>承诺书</w:t>
      </w:r>
    </w:p>
    <w:p w:rsidR="002132E6" w:rsidRDefault="002132E6">
      <w:pPr>
        <w:spacing w:line="460" w:lineRule="exact"/>
        <w:jc w:val="center"/>
        <w:rPr>
          <w:sz w:val="24"/>
        </w:rPr>
      </w:pPr>
    </w:p>
    <w:p w:rsidR="002132E6" w:rsidRDefault="00DC795C">
      <w:pPr>
        <w:spacing w:line="460" w:lineRule="exact"/>
        <w:rPr>
          <w:sz w:val="24"/>
        </w:rPr>
      </w:pPr>
      <w:r>
        <w:rPr>
          <w:sz w:val="24"/>
        </w:rPr>
        <w:t>项目名称：</w:t>
      </w:r>
      <w:r>
        <w:rPr>
          <w:sz w:val="24"/>
          <w:u w:val="single"/>
        </w:rPr>
        <w:t xml:space="preserve">                    </w:t>
      </w:r>
    </w:p>
    <w:p w:rsidR="002132E6" w:rsidRDefault="00DC795C">
      <w:pPr>
        <w:spacing w:line="460" w:lineRule="exact"/>
        <w:rPr>
          <w:sz w:val="24"/>
        </w:rPr>
      </w:pPr>
      <w:r>
        <w:rPr>
          <w:sz w:val="24"/>
        </w:rPr>
        <w:t>项目编号：</w:t>
      </w:r>
      <w:r>
        <w:rPr>
          <w:sz w:val="24"/>
          <w:u w:val="single"/>
        </w:rPr>
        <w:t xml:space="preserve">                    </w:t>
      </w:r>
    </w:p>
    <w:p w:rsidR="002132E6" w:rsidRDefault="002132E6">
      <w:pPr>
        <w:spacing w:line="360" w:lineRule="auto"/>
        <w:rPr>
          <w:sz w:val="24"/>
        </w:rPr>
      </w:pPr>
    </w:p>
    <w:p w:rsidR="002132E6" w:rsidRDefault="00DC795C">
      <w:pPr>
        <w:spacing w:line="360" w:lineRule="auto"/>
        <w:rPr>
          <w:sz w:val="24"/>
        </w:rPr>
      </w:pPr>
      <w:r>
        <w:rPr>
          <w:rFonts w:hint="eastAsia"/>
          <w:sz w:val="24"/>
        </w:rPr>
        <w:t>国家税务总局天津市税务局：</w:t>
      </w:r>
    </w:p>
    <w:p w:rsidR="002132E6" w:rsidRDefault="00DC795C" w:rsidP="00DC795C">
      <w:pPr>
        <w:spacing w:line="360" w:lineRule="auto"/>
        <w:ind w:firstLineChars="200" w:firstLine="446"/>
        <w:rPr>
          <w:sz w:val="24"/>
        </w:rPr>
      </w:pPr>
      <w:r>
        <w:rPr>
          <w:rFonts w:hint="eastAsia"/>
          <w:sz w:val="24"/>
        </w:rPr>
        <w:t>我公司自愿参与本项目投标，若获得中标资格，在本项目服务期内完全按照招标文件规定和我公司投标文件响应提供服务，并郑重承诺：</w:t>
      </w:r>
    </w:p>
    <w:p w:rsidR="002132E6" w:rsidRDefault="00DC795C" w:rsidP="00DC795C">
      <w:pPr>
        <w:spacing w:line="360" w:lineRule="auto"/>
        <w:ind w:firstLineChars="200" w:firstLine="446"/>
        <w:rPr>
          <w:sz w:val="24"/>
        </w:rPr>
      </w:pPr>
      <w:r>
        <w:rPr>
          <w:rFonts w:hint="eastAsia"/>
          <w:sz w:val="24"/>
        </w:rPr>
        <w:t xml:space="preserve">1. </w:t>
      </w:r>
      <w:r>
        <w:rPr>
          <w:rFonts w:hint="eastAsia"/>
          <w:sz w:val="24"/>
        </w:rPr>
        <w:t>配送食材的品类、数量、配送时间绝对服从采购人安排；</w:t>
      </w:r>
    </w:p>
    <w:p w:rsidR="002132E6" w:rsidRDefault="00DC795C" w:rsidP="00DC795C">
      <w:pPr>
        <w:spacing w:line="360" w:lineRule="auto"/>
        <w:ind w:firstLineChars="200" w:firstLine="446"/>
        <w:rPr>
          <w:sz w:val="24"/>
        </w:rPr>
      </w:pPr>
      <w:r>
        <w:rPr>
          <w:rFonts w:hint="eastAsia"/>
          <w:sz w:val="24"/>
        </w:rPr>
        <w:t xml:space="preserve">2. </w:t>
      </w:r>
      <w:r>
        <w:rPr>
          <w:rFonts w:hint="eastAsia"/>
          <w:sz w:val="24"/>
        </w:rPr>
        <w:t>配送的食材完全符合《中华人民共和国食品卫生法》、《中华人民共和国动物防疫法》和相关国家标准的要求，我公司承担对配送食材的食品安全责任；</w:t>
      </w:r>
    </w:p>
    <w:p w:rsidR="002132E6" w:rsidRDefault="00DC795C" w:rsidP="00DC795C">
      <w:pPr>
        <w:spacing w:line="360" w:lineRule="auto"/>
        <w:ind w:firstLineChars="200" w:firstLine="446"/>
        <w:rPr>
          <w:sz w:val="24"/>
        </w:rPr>
      </w:pPr>
      <w:r>
        <w:rPr>
          <w:rFonts w:hint="eastAsia"/>
          <w:sz w:val="24"/>
        </w:rPr>
        <w:t xml:space="preserve">3. </w:t>
      </w:r>
      <w:r>
        <w:rPr>
          <w:rFonts w:hint="eastAsia"/>
          <w:sz w:val="24"/>
        </w:rPr>
        <w:t>配送食材的同时，向采购人提供该批次食材的相关检验检疫合格报告。</w:t>
      </w:r>
    </w:p>
    <w:p w:rsidR="002132E6" w:rsidRDefault="00DC795C" w:rsidP="00DC795C">
      <w:pPr>
        <w:spacing w:line="360" w:lineRule="auto"/>
        <w:ind w:firstLineChars="200" w:firstLine="446"/>
        <w:rPr>
          <w:sz w:val="24"/>
        </w:rPr>
      </w:pPr>
      <w:r>
        <w:rPr>
          <w:rFonts w:hint="eastAsia"/>
          <w:sz w:val="24"/>
        </w:rPr>
        <w:t xml:space="preserve">4. </w:t>
      </w:r>
      <w:r>
        <w:rPr>
          <w:rFonts w:hint="eastAsia"/>
          <w:sz w:val="24"/>
        </w:rPr>
        <w:t>服务期内，我公司确保食品经营资质有效，经营项目涵盖实际配送的全部食材。</w:t>
      </w:r>
    </w:p>
    <w:p w:rsidR="002132E6" w:rsidRDefault="00DC795C" w:rsidP="00DC795C">
      <w:pPr>
        <w:spacing w:line="360" w:lineRule="auto"/>
        <w:ind w:firstLineChars="200" w:firstLine="446"/>
        <w:rPr>
          <w:sz w:val="24"/>
        </w:rPr>
      </w:pPr>
      <w:r>
        <w:rPr>
          <w:rFonts w:hint="eastAsia"/>
          <w:sz w:val="24"/>
        </w:rPr>
        <w:t>如我公司违反以上承诺，承担赔偿责任，并接受相关部门依法做出的处罚，并承担政府采购相关媒体予以公布的任何风险和责任。</w:t>
      </w:r>
    </w:p>
    <w:p w:rsidR="002132E6" w:rsidRDefault="002132E6" w:rsidP="00DC795C">
      <w:pPr>
        <w:spacing w:line="360" w:lineRule="auto"/>
        <w:ind w:firstLineChars="1700" w:firstLine="3794"/>
        <w:rPr>
          <w:sz w:val="24"/>
        </w:rPr>
      </w:pPr>
    </w:p>
    <w:p w:rsidR="002132E6" w:rsidRDefault="002132E6" w:rsidP="00DC795C">
      <w:pPr>
        <w:spacing w:line="360" w:lineRule="auto"/>
        <w:ind w:firstLineChars="1700" w:firstLine="3794"/>
        <w:rPr>
          <w:sz w:val="24"/>
        </w:rPr>
      </w:pPr>
    </w:p>
    <w:p w:rsidR="002132E6" w:rsidRDefault="00DC795C" w:rsidP="00DC795C">
      <w:pPr>
        <w:spacing w:line="360" w:lineRule="auto"/>
        <w:ind w:right="84" w:firstLineChars="100" w:firstLine="223"/>
        <w:rPr>
          <w:sz w:val="24"/>
        </w:rPr>
      </w:pPr>
      <w:r>
        <w:rPr>
          <w:sz w:val="24"/>
        </w:rPr>
        <w:t>投标人名称：</w:t>
      </w:r>
    </w:p>
    <w:p w:rsidR="002132E6" w:rsidRDefault="002132E6" w:rsidP="00DC795C">
      <w:pPr>
        <w:spacing w:line="360" w:lineRule="auto"/>
        <w:ind w:right="84" w:firstLineChars="100" w:firstLine="223"/>
        <w:rPr>
          <w:sz w:val="24"/>
        </w:rPr>
      </w:pPr>
    </w:p>
    <w:p w:rsidR="002132E6" w:rsidRDefault="00DC795C" w:rsidP="00DC795C">
      <w:pPr>
        <w:spacing w:line="360" w:lineRule="auto"/>
        <w:ind w:right="84" w:firstLineChars="100" w:firstLine="223"/>
        <w:rPr>
          <w:position w:val="-40"/>
          <w:sz w:val="24"/>
        </w:rPr>
      </w:pPr>
      <w:r>
        <w:rPr>
          <w:sz w:val="24"/>
        </w:rPr>
        <w:t>日期：</w:t>
      </w:r>
      <w:r>
        <w:rPr>
          <w:sz w:val="24"/>
        </w:rPr>
        <w:t xml:space="preserve">  </w:t>
      </w:r>
    </w:p>
    <w:p w:rsidR="002132E6" w:rsidRDefault="00DC795C" w:rsidP="00DC795C">
      <w:pPr>
        <w:spacing w:line="360" w:lineRule="auto"/>
        <w:ind w:right="84" w:firstLineChars="100" w:firstLine="223"/>
        <w:rPr>
          <w:position w:val="-40"/>
          <w:sz w:val="24"/>
        </w:rPr>
      </w:pPr>
      <w:r>
        <w:rPr>
          <w:sz w:val="24"/>
        </w:rPr>
        <w:t xml:space="preserve"> </w:t>
      </w:r>
    </w:p>
    <w:p w:rsidR="002132E6" w:rsidRDefault="002132E6" w:rsidP="00DC795C">
      <w:pPr>
        <w:autoSpaceDN w:val="0"/>
        <w:spacing w:line="360" w:lineRule="auto"/>
        <w:ind w:firstLineChars="200" w:firstLine="386"/>
        <w:rPr>
          <w:color w:val="333333"/>
          <w:szCs w:val="21"/>
        </w:rPr>
      </w:pPr>
    </w:p>
    <w:p w:rsidR="002132E6" w:rsidRDefault="00DC795C">
      <w:pPr>
        <w:widowControl/>
        <w:jc w:val="left"/>
        <w:rPr>
          <w:color w:val="333333"/>
          <w:szCs w:val="21"/>
        </w:rPr>
      </w:pPr>
      <w:r>
        <w:rPr>
          <w:color w:val="333333"/>
          <w:szCs w:val="21"/>
        </w:rPr>
        <w:br w:type="page"/>
      </w:r>
    </w:p>
    <w:p w:rsidR="002132E6" w:rsidRDefault="00DC795C">
      <w:pPr>
        <w:spacing w:line="620" w:lineRule="exact"/>
        <w:rPr>
          <w:b/>
          <w:sz w:val="24"/>
        </w:rPr>
      </w:pPr>
      <w:r>
        <w:rPr>
          <w:b/>
          <w:sz w:val="24"/>
        </w:rPr>
        <w:t>附件</w:t>
      </w:r>
      <w:r>
        <w:rPr>
          <w:rFonts w:hint="eastAsia"/>
          <w:b/>
          <w:sz w:val="24"/>
        </w:rPr>
        <w:t>11</w:t>
      </w:r>
    </w:p>
    <w:p w:rsidR="002132E6" w:rsidRDefault="002132E6">
      <w:pPr>
        <w:widowControl/>
        <w:rPr>
          <w:b/>
          <w:sz w:val="24"/>
        </w:rPr>
      </w:pPr>
    </w:p>
    <w:p w:rsidR="002132E6" w:rsidRDefault="00DC795C">
      <w:pPr>
        <w:widowControl/>
        <w:jc w:val="center"/>
        <w:rPr>
          <w:b/>
          <w:sz w:val="24"/>
        </w:rPr>
      </w:pPr>
      <w:r>
        <w:rPr>
          <w:rFonts w:hint="eastAsia"/>
          <w:b/>
          <w:sz w:val="24"/>
        </w:rPr>
        <w:t>项目人员</w:t>
      </w:r>
      <w:r>
        <w:rPr>
          <w:rFonts w:hint="eastAsia"/>
          <w:b/>
          <w:sz w:val="24"/>
        </w:rPr>
        <w:t>介绍</w:t>
      </w:r>
    </w:p>
    <w:p w:rsidR="002132E6" w:rsidRDefault="002132E6">
      <w:pPr>
        <w:widowControl/>
        <w:jc w:val="left"/>
        <w:rPr>
          <w:sz w:val="24"/>
        </w:rPr>
      </w:pPr>
    </w:p>
    <w:p w:rsidR="002132E6" w:rsidRDefault="00DC795C">
      <w:pPr>
        <w:spacing w:line="460" w:lineRule="exact"/>
        <w:rPr>
          <w:sz w:val="24"/>
        </w:rPr>
      </w:pPr>
      <w:r>
        <w:rPr>
          <w:sz w:val="24"/>
        </w:rPr>
        <w:t>项目名称：</w:t>
      </w:r>
      <w:r>
        <w:rPr>
          <w:sz w:val="24"/>
          <w:u w:val="single"/>
        </w:rPr>
        <w:t xml:space="preserve">                    </w:t>
      </w:r>
    </w:p>
    <w:p w:rsidR="002132E6" w:rsidRDefault="00DC795C">
      <w:pPr>
        <w:spacing w:line="460" w:lineRule="exact"/>
        <w:rPr>
          <w:sz w:val="24"/>
        </w:rPr>
      </w:pPr>
      <w:r>
        <w:rPr>
          <w:sz w:val="24"/>
        </w:rPr>
        <w:t>项目编号：</w:t>
      </w:r>
      <w:r>
        <w:rPr>
          <w:sz w:val="24"/>
          <w:u w:val="single"/>
        </w:rPr>
        <w:t xml:space="preserve">                    </w:t>
      </w:r>
    </w:p>
    <w:p w:rsidR="002132E6" w:rsidRDefault="002132E6">
      <w:pPr>
        <w:widowControl/>
        <w:jc w:val="left"/>
        <w:rPr>
          <w:sz w:val="24"/>
        </w:rPr>
      </w:pPr>
    </w:p>
    <w:p w:rsidR="002132E6" w:rsidRDefault="002132E6">
      <w:pPr>
        <w:widowControl/>
        <w:jc w:val="left"/>
        <w:rPr>
          <w:sz w:val="24"/>
        </w:rPr>
      </w:pPr>
    </w:p>
    <w:tbl>
      <w:tblPr>
        <w:tblStyle w:val="af"/>
        <w:tblW w:w="4998" w:type="pct"/>
        <w:jc w:val="center"/>
        <w:tblLook w:val="04A0" w:firstRow="1" w:lastRow="0" w:firstColumn="1" w:lastColumn="0" w:noHBand="0" w:noVBand="1"/>
      </w:tblPr>
      <w:tblGrid>
        <w:gridCol w:w="1241"/>
        <w:gridCol w:w="2010"/>
        <w:gridCol w:w="2002"/>
        <w:gridCol w:w="3272"/>
      </w:tblGrid>
      <w:tr w:rsidR="002132E6">
        <w:trPr>
          <w:jc w:val="center"/>
        </w:trPr>
        <w:tc>
          <w:tcPr>
            <w:tcW w:w="727" w:type="pct"/>
            <w:vAlign w:val="center"/>
          </w:tcPr>
          <w:p w:rsidR="002132E6" w:rsidRDefault="00DC795C">
            <w:pPr>
              <w:spacing w:line="360" w:lineRule="auto"/>
              <w:jc w:val="center"/>
              <w:rPr>
                <w:b/>
                <w:szCs w:val="21"/>
              </w:rPr>
            </w:pPr>
            <w:r>
              <w:rPr>
                <w:b/>
                <w:szCs w:val="21"/>
              </w:rPr>
              <w:t>序号</w:t>
            </w:r>
          </w:p>
        </w:tc>
        <w:tc>
          <w:tcPr>
            <w:tcW w:w="1179" w:type="pct"/>
            <w:vAlign w:val="center"/>
          </w:tcPr>
          <w:p w:rsidR="002132E6" w:rsidRDefault="00DC795C">
            <w:pPr>
              <w:spacing w:line="360" w:lineRule="auto"/>
              <w:jc w:val="center"/>
              <w:rPr>
                <w:b/>
                <w:szCs w:val="21"/>
              </w:rPr>
            </w:pPr>
            <w:r>
              <w:rPr>
                <w:b/>
                <w:szCs w:val="21"/>
              </w:rPr>
              <w:t>岗位名称</w:t>
            </w:r>
          </w:p>
        </w:tc>
        <w:tc>
          <w:tcPr>
            <w:tcW w:w="1174" w:type="pct"/>
            <w:vAlign w:val="center"/>
          </w:tcPr>
          <w:p w:rsidR="002132E6" w:rsidRDefault="00DC795C">
            <w:pPr>
              <w:spacing w:line="360" w:lineRule="auto"/>
              <w:jc w:val="center"/>
              <w:rPr>
                <w:b/>
                <w:szCs w:val="21"/>
              </w:rPr>
            </w:pPr>
            <w:r>
              <w:rPr>
                <w:rFonts w:hint="eastAsia"/>
                <w:b/>
                <w:szCs w:val="21"/>
              </w:rPr>
              <w:t>投入</w:t>
            </w:r>
            <w:r>
              <w:rPr>
                <w:b/>
                <w:szCs w:val="21"/>
              </w:rPr>
              <w:t>人数</w:t>
            </w:r>
          </w:p>
        </w:tc>
        <w:tc>
          <w:tcPr>
            <w:tcW w:w="1918" w:type="pct"/>
            <w:vAlign w:val="center"/>
          </w:tcPr>
          <w:p w:rsidR="002132E6" w:rsidRDefault="00DC795C">
            <w:pPr>
              <w:spacing w:line="360" w:lineRule="auto"/>
              <w:jc w:val="center"/>
              <w:rPr>
                <w:b/>
                <w:szCs w:val="21"/>
              </w:rPr>
            </w:pPr>
            <w:r>
              <w:rPr>
                <w:rFonts w:hint="eastAsia"/>
                <w:b/>
                <w:szCs w:val="21"/>
              </w:rPr>
              <w:t>工作经验</w:t>
            </w:r>
          </w:p>
        </w:tc>
      </w:tr>
      <w:tr w:rsidR="002132E6">
        <w:trPr>
          <w:jc w:val="center"/>
        </w:trPr>
        <w:tc>
          <w:tcPr>
            <w:tcW w:w="727" w:type="pct"/>
            <w:vAlign w:val="center"/>
          </w:tcPr>
          <w:p w:rsidR="002132E6" w:rsidRDefault="002132E6">
            <w:pPr>
              <w:spacing w:line="360" w:lineRule="auto"/>
              <w:jc w:val="center"/>
              <w:rPr>
                <w:szCs w:val="21"/>
              </w:rPr>
            </w:pPr>
          </w:p>
        </w:tc>
        <w:tc>
          <w:tcPr>
            <w:tcW w:w="1179" w:type="pct"/>
            <w:vAlign w:val="center"/>
          </w:tcPr>
          <w:p w:rsidR="002132E6" w:rsidRDefault="002132E6">
            <w:pPr>
              <w:spacing w:line="360" w:lineRule="auto"/>
              <w:jc w:val="center"/>
              <w:rPr>
                <w:szCs w:val="21"/>
              </w:rPr>
            </w:pPr>
          </w:p>
        </w:tc>
        <w:tc>
          <w:tcPr>
            <w:tcW w:w="1174" w:type="pct"/>
            <w:vAlign w:val="center"/>
          </w:tcPr>
          <w:p w:rsidR="002132E6" w:rsidRDefault="002132E6">
            <w:pPr>
              <w:spacing w:line="360" w:lineRule="auto"/>
              <w:jc w:val="center"/>
              <w:rPr>
                <w:szCs w:val="21"/>
              </w:rPr>
            </w:pPr>
          </w:p>
        </w:tc>
        <w:tc>
          <w:tcPr>
            <w:tcW w:w="1918" w:type="pct"/>
            <w:vAlign w:val="center"/>
          </w:tcPr>
          <w:p w:rsidR="002132E6" w:rsidRDefault="002132E6">
            <w:pPr>
              <w:spacing w:line="360" w:lineRule="auto"/>
              <w:jc w:val="center"/>
              <w:rPr>
                <w:szCs w:val="21"/>
              </w:rPr>
            </w:pPr>
          </w:p>
        </w:tc>
      </w:tr>
      <w:tr w:rsidR="002132E6">
        <w:trPr>
          <w:jc w:val="center"/>
        </w:trPr>
        <w:tc>
          <w:tcPr>
            <w:tcW w:w="727" w:type="pct"/>
            <w:vAlign w:val="center"/>
          </w:tcPr>
          <w:p w:rsidR="002132E6" w:rsidRDefault="002132E6">
            <w:pPr>
              <w:spacing w:line="360" w:lineRule="auto"/>
              <w:jc w:val="center"/>
              <w:rPr>
                <w:szCs w:val="21"/>
              </w:rPr>
            </w:pPr>
          </w:p>
        </w:tc>
        <w:tc>
          <w:tcPr>
            <w:tcW w:w="1179" w:type="pct"/>
            <w:vAlign w:val="center"/>
          </w:tcPr>
          <w:p w:rsidR="002132E6" w:rsidRDefault="002132E6">
            <w:pPr>
              <w:spacing w:line="360" w:lineRule="auto"/>
              <w:jc w:val="center"/>
              <w:rPr>
                <w:szCs w:val="21"/>
              </w:rPr>
            </w:pPr>
          </w:p>
        </w:tc>
        <w:tc>
          <w:tcPr>
            <w:tcW w:w="1174" w:type="pct"/>
            <w:vAlign w:val="center"/>
          </w:tcPr>
          <w:p w:rsidR="002132E6" w:rsidRDefault="002132E6">
            <w:pPr>
              <w:spacing w:line="360" w:lineRule="auto"/>
              <w:jc w:val="center"/>
              <w:rPr>
                <w:szCs w:val="21"/>
              </w:rPr>
            </w:pPr>
          </w:p>
        </w:tc>
        <w:tc>
          <w:tcPr>
            <w:tcW w:w="1918" w:type="pct"/>
            <w:vAlign w:val="center"/>
          </w:tcPr>
          <w:p w:rsidR="002132E6" w:rsidRDefault="002132E6">
            <w:pPr>
              <w:spacing w:line="360" w:lineRule="auto"/>
              <w:jc w:val="center"/>
              <w:rPr>
                <w:szCs w:val="21"/>
              </w:rPr>
            </w:pPr>
          </w:p>
        </w:tc>
      </w:tr>
      <w:tr w:rsidR="002132E6">
        <w:trPr>
          <w:jc w:val="center"/>
        </w:trPr>
        <w:tc>
          <w:tcPr>
            <w:tcW w:w="727" w:type="pct"/>
            <w:vAlign w:val="center"/>
          </w:tcPr>
          <w:p w:rsidR="002132E6" w:rsidRDefault="002132E6">
            <w:pPr>
              <w:spacing w:line="360" w:lineRule="auto"/>
              <w:jc w:val="center"/>
              <w:rPr>
                <w:szCs w:val="21"/>
              </w:rPr>
            </w:pPr>
          </w:p>
        </w:tc>
        <w:tc>
          <w:tcPr>
            <w:tcW w:w="1179" w:type="pct"/>
            <w:vAlign w:val="center"/>
          </w:tcPr>
          <w:p w:rsidR="002132E6" w:rsidRDefault="002132E6">
            <w:pPr>
              <w:spacing w:line="360" w:lineRule="auto"/>
              <w:jc w:val="center"/>
              <w:rPr>
                <w:szCs w:val="21"/>
              </w:rPr>
            </w:pPr>
          </w:p>
        </w:tc>
        <w:tc>
          <w:tcPr>
            <w:tcW w:w="1174" w:type="pct"/>
            <w:vAlign w:val="center"/>
          </w:tcPr>
          <w:p w:rsidR="002132E6" w:rsidRDefault="002132E6">
            <w:pPr>
              <w:spacing w:line="360" w:lineRule="auto"/>
              <w:jc w:val="center"/>
              <w:rPr>
                <w:szCs w:val="21"/>
              </w:rPr>
            </w:pPr>
          </w:p>
        </w:tc>
        <w:tc>
          <w:tcPr>
            <w:tcW w:w="1918" w:type="pct"/>
            <w:vAlign w:val="center"/>
          </w:tcPr>
          <w:p w:rsidR="002132E6" w:rsidRDefault="002132E6">
            <w:pPr>
              <w:spacing w:line="360" w:lineRule="auto"/>
              <w:jc w:val="center"/>
              <w:rPr>
                <w:szCs w:val="21"/>
              </w:rPr>
            </w:pPr>
          </w:p>
        </w:tc>
      </w:tr>
      <w:tr w:rsidR="002132E6">
        <w:trPr>
          <w:jc w:val="center"/>
        </w:trPr>
        <w:tc>
          <w:tcPr>
            <w:tcW w:w="727" w:type="pct"/>
            <w:vAlign w:val="center"/>
          </w:tcPr>
          <w:p w:rsidR="002132E6" w:rsidRDefault="002132E6">
            <w:pPr>
              <w:spacing w:line="360" w:lineRule="auto"/>
              <w:jc w:val="center"/>
              <w:rPr>
                <w:szCs w:val="21"/>
              </w:rPr>
            </w:pPr>
          </w:p>
        </w:tc>
        <w:tc>
          <w:tcPr>
            <w:tcW w:w="1179" w:type="pct"/>
            <w:vAlign w:val="center"/>
          </w:tcPr>
          <w:p w:rsidR="002132E6" w:rsidRDefault="002132E6">
            <w:pPr>
              <w:spacing w:line="360" w:lineRule="auto"/>
              <w:jc w:val="center"/>
              <w:rPr>
                <w:szCs w:val="21"/>
              </w:rPr>
            </w:pPr>
          </w:p>
        </w:tc>
        <w:tc>
          <w:tcPr>
            <w:tcW w:w="1174" w:type="pct"/>
            <w:vAlign w:val="center"/>
          </w:tcPr>
          <w:p w:rsidR="002132E6" w:rsidRDefault="002132E6">
            <w:pPr>
              <w:spacing w:line="360" w:lineRule="auto"/>
              <w:jc w:val="center"/>
              <w:rPr>
                <w:szCs w:val="21"/>
              </w:rPr>
            </w:pPr>
          </w:p>
        </w:tc>
        <w:tc>
          <w:tcPr>
            <w:tcW w:w="1918" w:type="pct"/>
            <w:vAlign w:val="center"/>
          </w:tcPr>
          <w:p w:rsidR="002132E6" w:rsidRDefault="002132E6">
            <w:pPr>
              <w:spacing w:line="360" w:lineRule="auto"/>
              <w:jc w:val="center"/>
              <w:rPr>
                <w:szCs w:val="21"/>
              </w:rPr>
            </w:pPr>
          </w:p>
        </w:tc>
      </w:tr>
      <w:tr w:rsidR="002132E6">
        <w:trPr>
          <w:jc w:val="center"/>
        </w:trPr>
        <w:tc>
          <w:tcPr>
            <w:tcW w:w="727" w:type="pct"/>
            <w:vAlign w:val="center"/>
          </w:tcPr>
          <w:p w:rsidR="002132E6" w:rsidRDefault="002132E6">
            <w:pPr>
              <w:spacing w:line="360" w:lineRule="auto"/>
              <w:jc w:val="center"/>
              <w:rPr>
                <w:szCs w:val="21"/>
              </w:rPr>
            </w:pPr>
          </w:p>
        </w:tc>
        <w:tc>
          <w:tcPr>
            <w:tcW w:w="1179" w:type="pct"/>
            <w:vAlign w:val="center"/>
          </w:tcPr>
          <w:p w:rsidR="002132E6" w:rsidRDefault="002132E6">
            <w:pPr>
              <w:spacing w:line="360" w:lineRule="auto"/>
              <w:jc w:val="center"/>
              <w:rPr>
                <w:szCs w:val="21"/>
              </w:rPr>
            </w:pPr>
          </w:p>
        </w:tc>
        <w:tc>
          <w:tcPr>
            <w:tcW w:w="1174" w:type="pct"/>
            <w:vAlign w:val="center"/>
          </w:tcPr>
          <w:p w:rsidR="002132E6" w:rsidRDefault="002132E6">
            <w:pPr>
              <w:spacing w:line="360" w:lineRule="auto"/>
              <w:jc w:val="center"/>
              <w:rPr>
                <w:szCs w:val="21"/>
              </w:rPr>
            </w:pPr>
          </w:p>
        </w:tc>
        <w:tc>
          <w:tcPr>
            <w:tcW w:w="1918" w:type="pct"/>
            <w:vAlign w:val="center"/>
          </w:tcPr>
          <w:p w:rsidR="002132E6" w:rsidRDefault="002132E6">
            <w:pPr>
              <w:spacing w:line="360" w:lineRule="auto"/>
              <w:jc w:val="center"/>
              <w:rPr>
                <w:szCs w:val="21"/>
              </w:rPr>
            </w:pPr>
          </w:p>
        </w:tc>
      </w:tr>
      <w:tr w:rsidR="002132E6">
        <w:trPr>
          <w:jc w:val="center"/>
        </w:trPr>
        <w:tc>
          <w:tcPr>
            <w:tcW w:w="727" w:type="pct"/>
            <w:vAlign w:val="center"/>
          </w:tcPr>
          <w:p w:rsidR="002132E6" w:rsidRDefault="002132E6">
            <w:pPr>
              <w:spacing w:line="360" w:lineRule="auto"/>
              <w:jc w:val="center"/>
              <w:rPr>
                <w:szCs w:val="21"/>
              </w:rPr>
            </w:pPr>
          </w:p>
        </w:tc>
        <w:tc>
          <w:tcPr>
            <w:tcW w:w="1179" w:type="pct"/>
            <w:vAlign w:val="center"/>
          </w:tcPr>
          <w:p w:rsidR="002132E6" w:rsidRDefault="002132E6">
            <w:pPr>
              <w:spacing w:line="360" w:lineRule="auto"/>
              <w:jc w:val="center"/>
              <w:rPr>
                <w:szCs w:val="21"/>
              </w:rPr>
            </w:pPr>
          </w:p>
        </w:tc>
        <w:tc>
          <w:tcPr>
            <w:tcW w:w="1174" w:type="pct"/>
            <w:vAlign w:val="center"/>
          </w:tcPr>
          <w:p w:rsidR="002132E6" w:rsidRDefault="002132E6">
            <w:pPr>
              <w:spacing w:line="360" w:lineRule="auto"/>
              <w:jc w:val="center"/>
              <w:rPr>
                <w:szCs w:val="21"/>
              </w:rPr>
            </w:pPr>
          </w:p>
        </w:tc>
        <w:tc>
          <w:tcPr>
            <w:tcW w:w="1918" w:type="pct"/>
            <w:vAlign w:val="center"/>
          </w:tcPr>
          <w:p w:rsidR="002132E6" w:rsidRDefault="002132E6">
            <w:pPr>
              <w:spacing w:line="360" w:lineRule="auto"/>
              <w:jc w:val="center"/>
              <w:rPr>
                <w:szCs w:val="21"/>
              </w:rPr>
            </w:pPr>
          </w:p>
        </w:tc>
      </w:tr>
    </w:tbl>
    <w:p w:rsidR="002132E6" w:rsidRDefault="00DC795C" w:rsidP="00DC795C">
      <w:pPr>
        <w:widowControl/>
        <w:spacing w:line="360" w:lineRule="auto"/>
        <w:ind w:firstLineChars="200" w:firstLine="446"/>
        <w:jc w:val="left"/>
        <w:rPr>
          <w:sz w:val="24"/>
        </w:rPr>
      </w:pPr>
      <w:r>
        <w:rPr>
          <w:rFonts w:hint="eastAsia"/>
          <w:sz w:val="24"/>
        </w:rPr>
        <w:t>我公司承诺上述人员身体健康，一旦我公司获得中标，承诺上述人员投入本项目服务，非经采购人同意，不随意更换人员。在投标时已经确定的人员（投标文件中已经提供了相关证书的人员和享受相关减免政策的人员）将专职全职投入本项目服务，不兼职服务其他项目。</w:t>
      </w:r>
    </w:p>
    <w:p w:rsidR="002132E6" w:rsidRDefault="00DC795C" w:rsidP="00DC795C">
      <w:pPr>
        <w:widowControl/>
        <w:spacing w:line="360" w:lineRule="auto"/>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小时。采购人需安排加班的，我公司积极配合并向劳动者支付加班费。</w:t>
      </w:r>
    </w:p>
    <w:p w:rsidR="002132E6" w:rsidRDefault="00DC795C" w:rsidP="00DC795C">
      <w:pPr>
        <w:widowControl/>
        <w:spacing w:line="360" w:lineRule="auto"/>
        <w:ind w:firstLineChars="200" w:firstLine="446"/>
        <w:jc w:val="left"/>
        <w:rPr>
          <w:sz w:val="24"/>
        </w:rPr>
      </w:pPr>
      <w:r>
        <w:rPr>
          <w:rFonts w:hint="eastAsia"/>
          <w:sz w:val="24"/>
        </w:rPr>
        <w:t>填写说明：</w:t>
      </w:r>
    </w:p>
    <w:p w:rsidR="002132E6" w:rsidRDefault="00DC795C" w:rsidP="00DC795C">
      <w:pPr>
        <w:widowControl/>
        <w:spacing w:line="360" w:lineRule="auto"/>
        <w:ind w:firstLineChars="200" w:firstLine="446"/>
        <w:jc w:val="left"/>
        <w:rPr>
          <w:sz w:val="24"/>
        </w:rPr>
      </w:pPr>
      <w:r>
        <w:rPr>
          <w:rFonts w:hint="eastAsia"/>
          <w:sz w:val="24"/>
        </w:rPr>
        <w:t>在“人员情况简介”中，对于投标时已经确定的人员（投标文件中已经提供了相关证书、享受相关减免优惠政策的人员），应列明该人员姓名、身份证号及其他与项目相关的信息。</w:t>
      </w:r>
    </w:p>
    <w:p w:rsidR="002132E6" w:rsidRDefault="00DC795C" w:rsidP="00DC795C">
      <w:pPr>
        <w:spacing w:line="360" w:lineRule="auto"/>
        <w:ind w:right="84" w:firstLineChars="100" w:firstLine="223"/>
        <w:rPr>
          <w:b/>
          <w:sz w:val="24"/>
        </w:rPr>
      </w:pPr>
      <w:r>
        <w:rPr>
          <w:sz w:val="24"/>
        </w:rPr>
        <w:t>投标人名称：</w:t>
      </w:r>
      <w:r>
        <w:rPr>
          <w:rFonts w:hint="eastAsia"/>
          <w:sz w:val="24"/>
        </w:rPr>
        <w:t xml:space="preserve">                              </w:t>
      </w:r>
      <w:r>
        <w:rPr>
          <w:sz w:val="24"/>
        </w:rPr>
        <w:t>日期</w:t>
      </w:r>
      <w:r>
        <w:rPr>
          <w:b/>
          <w:sz w:val="24"/>
        </w:rPr>
        <w:br w:type="page"/>
      </w:r>
    </w:p>
    <w:p w:rsidR="002132E6" w:rsidRDefault="002132E6">
      <w:pPr>
        <w:snapToGrid w:val="0"/>
        <w:spacing w:line="360" w:lineRule="auto"/>
        <w:rPr>
          <w:b/>
          <w:sz w:val="24"/>
        </w:rPr>
      </w:pPr>
    </w:p>
    <w:p w:rsidR="002132E6" w:rsidRDefault="00DC795C">
      <w:pPr>
        <w:snapToGrid w:val="0"/>
        <w:spacing w:line="360" w:lineRule="auto"/>
        <w:rPr>
          <w:b/>
          <w:bCs/>
          <w:sz w:val="24"/>
        </w:rPr>
      </w:pPr>
      <w:r>
        <w:rPr>
          <w:b/>
          <w:sz w:val="24"/>
        </w:rPr>
        <w:t>附件</w:t>
      </w:r>
      <w:r>
        <w:rPr>
          <w:b/>
          <w:sz w:val="24"/>
        </w:rPr>
        <w:t>1</w:t>
      </w:r>
      <w:r>
        <w:rPr>
          <w:rFonts w:hint="eastAsia"/>
          <w:b/>
          <w:sz w:val="24"/>
        </w:rPr>
        <w:t>2</w:t>
      </w:r>
      <w:r>
        <w:rPr>
          <w:b/>
          <w:sz w:val="24"/>
        </w:rPr>
        <w:t>：招标文件</w:t>
      </w:r>
      <w:r>
        <w:rPr>
          <w:b/>
          <w:bCs/>
          <w:sz w:val="24"/>
        </w:rPr>
        <w:t>评分因素及评标标准中要求的证明材料</w:t>
      </w:r>
      <w:r>
        <w:rPr>
          <w:rFonts w:hint="eastAsia"/>
          <w:b/>
          <w:bCs/>
          <w:sz w:val="24"/>
        </w:rPr>
        <w:t>电子件</w:t>
      </w:r>
      <w:r>
        <w:rPr>
          <w:b/>
          <w:bCs/>
          <w:sz w:val="24"/>
        </w:rPr>
        <w:t>、方案等</w:t>
      </w:r>
    </w:p>
    <w:p w:rsidR="002132E6" w:rsidRDefault="00DC795C">
      <w:pPr>
        <w:snapToGrid w:val="0"/>
        <w:spacing w:line="360" w:lineRule="auto"/>
        <w:rPr>
          <w:b/>
          <w:sz w:val="24"/>
          <w:szCs w:val="21"/>
        </w:rPr>
      </w:pPr>
      <w:r>
        <w:rPr>
          <w:b/>
          <w:bCs/>
          <w:sz w:val="24"/>
        </w:rPr>
        <w:t>附件</w:t>
      </w:r>
      <w:r>
        <w:rPr>
          <w:b/>
          <w:bCs/>
          <w:sz w:val="24"/>
        </w:rPr>
        <w:t>1</w:t>
      </w:r>
      <w:r>
        <w:rPr>
          <w:rFonts w:hint="eastAsia"/>
          <w:b/>
          <w:bCs/>
          <w:sz w:val="24"/>
        </w:rPr>
        <w:t>3</w:t>
      </w:r>
      <w:r>
        <w:rPr>
          <w:b/>
          <w:bCs/>
          <w:sz w:val="24"/>
        </w:rPr>
        <w:t>：</w:t>
      </w:r>
      <w:r>
        <w:rPr>
          <w:b/>
          <w:sz w:val="24"/>
        </w:rPr>
        <w:t>投标人认为需要提供的其他资料</w:t>
      </w:r>
    </w:p>
    <w:p w:rsidR="002132E6" w:rsidRDefault="002132E6">
      <w:pPr>
        <w:autoSpaceDN w:val="0"/>
        <w:spacing w:line="360" w:lineRule="auto"/>
        <w:rPr>
          <w:b/>
          <w:bCs/>
          <w:sz w:val="24"/>
        </w:rPr>
      </w:pPr>
    </w:p>
    <w:sectPr w:rsidR="002132E6">
      <w:footerReference w:type="default" r:id="rId15"/>
      <w:pgSz w:w="11906" w:h="16838"/>
      <w:pgMar w:top="1440" w:right="1797" w:bottom="1440" w:left="1797" w:header="851" w:footer="992" w:gutter="0"/>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C795C">
      <w:r>
        <w:separator/>
      </w:r>
    </w:p>
  </w:endnote>
  <w:endnote w:type="continuationSeparator" w:id="0">
    <w:p w:rsidR="00000000" w:rsidRDefault="00DC7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2E6" w:rsidRDefault="002132E6">
    <w:pPr>
      <w:pStyle w:val="a9"/>
      <w:jc w:val="center"/>
    </w:pPr>
  </w:p>
  <w:p w:rsidR="002132E6" w:rsidRDefault="002132E6">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2E6" w:rsidRDefault="002132E6">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877018"/>
    </w:sdtPr>
    <w:sdtEndPr/>
    <w:sdtContent>
      <w:p w:rsidR="002132E6" w:rsidRDefault="00DC795C">
        <w:pPr>
          <w:pStyle w:val="a9"/>
          <w:jc w:val="center"/>
        </w:pPr>
        <w:r>
          <w:fldChar w:fldCharType="begin"/>
        </w:r>
        <w:r>
          <w:instrText>PAGE   \* MERGEFORMAT</w:instrText>
        </w:r>
        <w:r>
          <w:fldChar w:fldCharType="separate"/>
        </w:r>
        <w:r>
          <w:rPr>
            <w:lang w:val="zh-CN"/>
          </w:rPr>
          <w:t>8</w:t>
        </w:r>
        <w:r>
          <w:fldChar w:fldCharType="end"/>
        </w:r>
      </w:p>
    </w:sdtContent>
  </w:sdt>
  <w:p w:rsidR="002132E6" w:rsidRDefault="002132E6">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2E6" w:rsidRDefault="00DC795C">
    <w:pPr>
      <w:pStyle w:val="a9"/>
      <w:jc w:val="center"/>
    </w:pPr>
    <w:r>
      <w:rPr>
        <w:b/>
      </w:rPr>
      <w:fldChar w:fldCharType="begin"/>
    </w:r>
    <w:r>
      <w:rPr>
        <w:b/>
      </w:rPr>
      <w:instrText>PAGE  \* Arabic  \* MERGEFORMAT</w:instrText>
    </w:r>
    <w:r>
      <w:rPr>
        <w:b/>
      </w:rPr>
      <w:fldChar w:fldCharType="separate"/>
    </w:r>
    <w:r>
      <w:rPr>
        <w:b/>
        <w:lang w:val="zh-CN"/>
      </w:rPr>
      <w:t>66</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C795C">
      <w:r>
        <w:separator/>
      </w:r>
    </w:p>
  </w:footnote>
  <w:footnote w:type="continuationSeparator" w:id="0">
    <w:p w:rsidR="00000000" w:rsidRDefault="00DC79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2E6" w:rsidRDefault="002132E6">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nsid w:val="7A0F6431"/>
    <w:multiLevelType w:val="singleLevel"/>
    <w:tmpl w:val="7A0F6431"/>
    <w:lvl w:ilvl="0">
      <w:start w:val="1"/>
      <w:numFmt w:val="decimal"/>
      <w:suff w:val="space"/>
      <w:lvlText w:val="%1."/>
      <w:lvlJc w:val="left"/>
      <w:pPr>
        <w:ind w:left="0" w:firstLine="0"/>
      </w:pPr>
    </w:lvl>
  </w:abstractNum>
  <w:num w:numId="1">
    <w:abstractNumId w:val="6"/>
    <w:lvlOverride w:ilvl="0">
      <w:startOverride w:val="1"/>
    </w:lvlOverride>
  </w:num>
  <w:num w:numId="2">
    <w:abstractNumId w:val="1"/>
    <w:lvlOverride w:ilvl="0">
      <w:startOverride w:val="1"/>
    </w:lvlOverride>
  </w:num>
  <w:num w:numId="3">
    <w:abstractNumId w:val="5"/>
    <w:lvlOverride w:ilvl="0">
      <w:startOverride w:val="1"/>
    </w:lvlOverride>
  </w:num>
  <w:num w:numId="4">
    <w:abstractNumId w:val="3"/>
    <w:lvlOverride w:ilvl="0">
      <w:startOverride w:val="2"/>
    </w:lvlOverride>
  </w:num>
  <w:num w:numId="5">
    <w:abstractNumId w:val="2"/>
    <w:lvlOverride w:ilvl="0">
      <w:startOverride w:val="6"/>
    </w:lvlOverride>
  </w:num>
  <w:num w:numId="6">
    <w:abstractNumId w:val="0"/>
    <w:lvlOverride w:ilvl="0">
      <w:startOverride w:val="16"/>
    </w:lvlOverride>
  </w:num>
  <w:num w:numId="7">
    <w:abstractNumId w:val="4"/>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10DCF"/>
    <w:rsid w:val="00011B73"/>
    <w:rsid w:val="00013068"/>
    <w:rsid w:val="00013701"/>
    <w:rsid w:val="00013D27"/>
    <w:rsid w:val="00014723"/>
    <w:rsid w:val="0001661C"/>
    <w:rsid w:val="00017C2D"/>
    <w:rsid w:val="00020A5D"/>
    <w:rsid w:val="000227B2"/>
    <w:rsid w:val="0002347F"/>
    <w:rsid w:val="000234F6"/>
    <w:rsid w:val="00025E3C"/>
    <w:rsid w:val="000308AC"/>
    <w:rsid w:val="00030BD8"/>
    <w:rsid w:val="00032015"/>
    <w:rsid w:val="00032527"/>
    <w:rsid w:val="00033D1E"/>
    <w:rsid w:val="000349C9"/>
    <w:rsid w:val="000361B9"/>
    <w:rsid w:val="00036A32"/>
    <w:rsid w:val="000403B6"/>
    <w:rsid w:val="0004130F"/>
    <w:rsid w:val="00042733"/>
    <w:rsid w:val="00042FFE"/>
    <w:rsid w:val="000442F0"/>
    <w:rsid w:val="00044850"/>
    <w:rsid w:val="00045370"/>
    <w:rsid w:val="00050365"/>
    <w:rsid w:val="00050D4A"/>
    <w:rsid w:val="00051327"/>
    <w:rsid w:val="00053FD1"/>
    <w:rsid w:val="000544E8"/>
    <w:rsid w:val="00056208"/>
    <w:rsid w:val="0005643C"/>
    <w:rsid w:val="00056EF3"/>
    <w:rsid w:val="00056FCF"/>
    <w:rsid w:val="000607D4"/>
    <w:rsid w:val="00063218"/>
    <w:rsid w:val="00063B6C"/>
    <w:rsid w:val="00065BDD"/>
    <w:rsid w:val="000671A1"/>
    <w:rsid w:val="00067EA7"/>
    <w:rsid w:val="0007081F"/>
    <w:rsid w:val="00070DBD"/>
    <w:rsid w:val="00071658"/>
    <w:rsid w:val="00071F3B"/>
    <w:rsid w:val="00072543"/>
    <w:rsid w:val="00074F44"/>
    <w:rsid w:val="000756A0"/>
    <w:rsid w:val="00075B08"/>
    <w:rsid w:val="00075BCB"/>
    <w:rsid w:val="00075C85"/>
    <w:rsid w:val="00076BA5"/>
    <w:rsid w:val="000775F5"/>
    <w:rsid w:val="000806FA"/>
    <w:rsid w:val="00081168"/>
    <w:rsid w:val="000822B1"/>
    <w:rsid w:val="000826F9"/>
    <w:rsid w:val="00083646"/>
    <w:rsid w:val="00083C9E"/>
    <w:rsid w:val="000861B5"/>
    <w:rsid w:val="00086EBE"/>
    <w:rsid w:val="00092400"/>
    <w:rsid w:val="00092878"/>
    <w:rsid w:val="000949F5"/>
    <w:rsid w:val="00095E18"/>
    <w:rsid w:val="000A0277"/>
    <w:rsid w:val="000A116B"/>
    <w:rsid w:val="000A1657"/>
    <w:rsid w:val="000A2A05"/>
    <w:rsid w:val="000A3F59"/>
    <w:rsid w:val="000A5CEA"/>
    <w:rsid w:val="000A719C"/>
    <w:rsid w:val="000B006B"/>
    <w:rsid w:val="000B0777"/>
    <w:rsid w:val="000B1340"/>
    <w:rsid w:val="000B1EED"/>
    <w:rsid w:val="000B2975"/>
    <w:rsid w:val="000B2C69"/>
    <w:rsid w:val="000B7480"/>
    <w:rsid w:val="000C0FAA"/>
    <w:rsid w:val="000C103D"/>
    <w:rsid w:val="000C1C07"/>
    <w:rsid w:val="000C337F"/>
    <w:rsid w:val="000C5970"/>
    <w:rsid w:val="000C6360"/>
    <w:rsid w:val="000C6CA8"/>
    <w:rsid w:val="000C734D"/>
    <w:rsid w:val="000C7A3F"/>
    <w:rsid w:val="000C7E72"/>
    <w:rsid w:val="000D135B"/>
    <w:rsid w:val="000D26D7"/>
    <w:rsid w:val="000D2F5A"/>
    <w:rsid w:val="000D4282"/>
    <w:rsid w:val="000D514E"/>
    <w:rsid w:val="000D6E6A"/>
    <w:rsid w:val="000E05EA"/>
    <w:rsid w:val="000E42D9"/>
    <w:rsid w:val="000E50F9"/>
    <w:rsid w:val="000E5C70"/>
    <w:rsid w:val="000E6A76"/>
    <w:rsid w:val="000E6FB6"/>
    <w:rsid w:val="000F106F"/>
    <w:rsid w:val="000F1202"/>
    <w:rsid w:val="000F1454"/>
    <w:rsid w:val="000F48D9"/>
    <w:rsid w:val="000F53CB"/>
    <w:rsid w:val="000F58E8"/>
    <w:rsid w:val="000F5C82"/>
    <w:rsid w:val="000F6558"/>
    <w:rsid w:val="000F6957"/>
    <w:rsid w:val="00101A26"/>
    <w:rsid w:val="00104096"/>
    <w:rsid w:val="00104EFC"/>
    <w:rsid w:val="0010588B"/>
    <w:rsid w:val="00107A14"/>
    <w:rsid w:val="001106F6"/>
    <w:rsid w:val="00111029"/>
    <w:rsid w:val="00111082"/>
    <w:rsid w:val="001165C6"/>
    <w:rsid w:val="00117769"/>
    <w:rsid w:val="00121CDE"/>
    <w:rsid w:val="00122338"/>
    <w:rsid w:val="00123592"/>
    <w:rsid w:val="001242B9"/>
    <w:rsid w:val="00124ABC"/>
    <w:rsid w:val="001256ED"/>
    <w:rsid w:val="00125859"/>
    <w:rsid w:val="00125D31"/>
    <w:rsid w:val="001305F5"/>
    <w:rsid w:val="0013080A"/>
    <w:rsid w:val="001328B9"/>
    <w:rsid w:val="00133E83"/>
    <w:rsid w:val="001351F5"/>
    <w:rsid w:val="00136F51"/>
    <w:rsid w:val="001372A7"/>
    <w:rsid w:val="001411F4"/>
    <w:rsid w:val="00141664"/>
    <w:rsid w:val="00141A5A"/>
    <w:rsid w:val="00141B0C"/>
    <w:rsid w:val="00142442"/>
    <w:rsid w:val="00143B4D"/>
    <w:rsid w:val="00145200"/>
    <w:rsid w:val="00145E32"/>
    <w:rsid w:val="0014634C"/>
    <w:rsid w:val="00147513"/>
    <w:rsid w:val="001515D5"/>
    <w:rsid w:val="001524A8"/>
    <w:rsid w:val="00153169"/>
    <w:rsid w:val="001532FF"/>
    <w:rsid w:val="00153E15"/>
    <w:rsid w:val="00154232"/>
    <w:rsid w:val="00155128"/>
    <w:rsid w:val="00157876"/>
    <w:rsid w:val="00165969"/>
    <w:rsid w:val="001659F0"/>
    <w:rsid w:val="001676A1"/>
    <w:rsid w:val="00167D3B"/>
    <w:rsid w:val="001707F2"/>
    <w:rsid w:val="00171166"/>
    <w:rsid w:val="00172B5E"/>
    <w:rsid w:val="00173561"/>
    <w:rsid w:val="001735A8"/>
    <w:rsid w:val="00175016"/>
    <w:rsid w:val="001760DF"/>
    <w:rsid w:val="00176CA8"/>
    <w:rsid w:val="001816C4"/>
    <w:rsid w:val="00181DB2"/>
    <w:rsid w:val="00181ED5"/>
    <w:rsid w:val="001834DA"/>
    <w:rsid w:val="001842E3"/>
    <w:rsid w:val="001853CF"/>
    <w:rsid w:val="00187BC6"/>
    <w:rsid w:val="0019101B"/>
    <w:rsid w:val="00193BCD"/>
    <w:rsid w:val="0019431D"/>
    <w:rsid w:val="00194FBC"/>
    <w:rsid w:val="00196D6B"/>
    <w:rsid w:val="00196E07"/>
    <w:rsid w:val="00197541"/>
    <w:rsid w:val="00197669"/>
    <w:rsid w:val="001A2919"/>
    <w:rsid w:val="001A2A8A"/>
    <w:rsid w:val="001A3DE3"/>
    <w:rsid w:val="001A46F9"/>
    <w:rsid w:val="001A575B"/>
    <w:rsid w:val="001A7627"/>
    <w:rsid w:val="001B105C"/>
    <w:rsid w:val="001B142F"/>
    <w:rsid w:val="001B15CA"/>
    <w:rsid w:val="001B1AFB"/>
    <w:rsid w:val="001B21B2"/>
    <w:rsid w:val="001B5BEA"/>
    <w:rsid w:val="001C0702"/>
    <w:rsid w:val="001C0C64"/>
    <w:rsid w:val="001C0E64"/>
    <w:rsid w:val="001C1981"/>
    <w:rsid w:val="001C2877"/>
    <w:rsid w:val="001C332F"/>
    <w:rsid w:val="001C36BF"/>
    <w:rsid w:val="001C50CC"/>
    <w:rsid w:val="001C7255"/>
    <w:rsid w:val="001D0E4B"/>
    <w:rsid w:val="001D1443"/>
    <w:rsid w:val="001D1850"/>
    <w:rsid w:val="001D582F"/>
    <w:rsid w:val="001D5E53"/>
    <w:rsid w:val="001D6261"/>
    <w:rsid w:val="001D74FD"/>
    <w:rsid w:val="001E2AC4"/>
    <w:rsid w:val="001E3CB7"/>
    <w:rsid w:val="001E3CD4"/>
    <w:rsid w:val="001E67C0"/>
    <w:rsid w:val="001F0F4F"/>
    <w:rsid w:val="001F2B50"/>
    <w:rsid w:val="001F3072"/>
    <w:rsid w:val="001F345B"/>
    <w:rsid w:val="001F46DE"/>
    <w:rsid w:val="001F65EF"/>
    <w:rsid w:val="00201BE2"/>
    <w:rsid w:val="002027E3"/>
    <w:rsid w:val="00203838"/>
    <w:rsid w:val="002038C6"/>
    <w:rsid w:val="00204D75"/>
    <w:rsid w:val="00205B3A"/>
    <w:rsid w:val="00210D0A"/>
    <w:rsid w:val="002113A2"/>
    <w:rsid w:val="0021146E"/>
    <w:rsid w:val="00212E26"/>
    <w:rsid w:val="00212FB4"/>
    <w:rsid w:val="002132E6"/>
    <w:rsid w:val="00214C71"/>
    <w:rsid w:val="00214D65"/>
    <w:rsid w:val="00214DB1"/>
    <w:rsid w:val="00215D4A"/>
    <w:rsid w:val="0021638D"/>
    <w:rsid w:val="00216454"/>
    <w:rsid w:val="00217746"/>
    <w:rsid w:val="002217EA"/>
    <w:rsid w:val="00225C2F"/>
    <w:rsid w:val="00226572"/>
    <w:rsid w:val="002266D4"/>
    <w:rsid w:val="00230077"/>
    <w:rsid w:val="00230690"/>
    <w:rsid w:val="002314E2"/>
    <w:rsid w:val="00231B4A"/>
    <w:rsid w:val="00233239"/>
    <w:rsid w:val="00233359"/>
    <w:rsid w:val="002338B5"/>
    <w:rsid w:val="00235220"/>
    <w:rsid w:val="00235990"/>
    <w:rsid w:val="00242AAC"/>
    <w:rsid w:val="002435BC"/>
    <w:rsid w:val="00243DC1"/>
    <w:rsid w:val="00244482"/>
    <w:rsid w:val="0024457A"/>
    <w:rsid w:val="00244BFD"/>
    <w:rsid w:val="00245078"/>
    <w:rsid w:val="0024790F"/>
    <w:rsid w:val="00247B85"/>
    <w:rsid w:val="00251ED7"/>
    <w:rsid w:val="0025218F"/>
    <w:rsid w:val="00253B49"/>
    <w:rsid w:val="00253C4F"/>
    <w:rsid w:val="002550E5"/>
    <w:rsid w:val="00256B64"/>
    <w:rsid w:val="00257AED"/>
    <w:rsid w:val="00257E6C"/>
    <w:rsid w:val="00261C83"/>
    <w:rsid w:val="002635BF"/>
    <w:rsid w:val="002639CB"/>
    <w:rsid w:val="00264576"/>
    <w:rsid w:val="0026492F"/>
    <w:rsid w:val="00264E75"/>
    <w:rsid w:val="00264E8A"/>
    <w:rsid w:val="00265947"/>
    <w:rsid w:val="00265B2C"/>
    <w:rsid w:val="00266956"/>
    <w:rsid w:val="0026714A"/>
    <w:rsid w:val="0027238A"/>
    <w:rsid w:val="002729BD"/>
    <w:rsid w:val="00274CF5"/>
    <w:rsid w:val="002759F8"/>
    <w:rsid w:val="00277427"/>
    <w:rsid w:val="002804EC"/>
    <w:rsid w:val="00281A3A"/>
    <w:rsid w:val="00284657"/>
    <w:rsid w:val="00284E8B"/>
    <w:rsid w:val="002860FD"/>
    <w:rsid w:val="002863A7"/>
    <w:rsid w:val="00286CEF"/>
    <w:rsid w:val="00292BE5"/>
    <w:rsid w:val="00293728"/>
    <w:rsid w:val="0029386D"/>
    <w:rsid w:val="00293B4A"/>
    <w:rsid w:val="002941EF"/>
    <w:rsid w:val="002948B5"/>
    <w:rsid w:val="00294986"/>
    <w:rsid w:val="00294EAF"/>
    <w:rsid w:val="0029610C"/>
    <w:rsid w:val="00297EAE"/>
    <w:rsid w:val="002A1FBA"/>
    <w:rsid w:val="002A4B3C"/>
    <w:rsid w:val="002B25C6"/>
    <w:rsid w:val="002B260D"/>
    <w:rsid w:val="002B3BB4"/>
    <w:rsid w:val="002C0F2A"/>
    <w:rsid w:val="002C2541"/>
    <w:rsid w:val="002C3241"/>
    <w:rsid w:val="002C3690"/>
    <w:rsid w:val="002C4439"/>
    <w:rsid w:val="002C4E11"/>
    <w:rsid w:val="002C57ED"/>
    <w:rsid w:val="002C6424"/>
    <w:rsid w:val="002C696D"/>
    <w:rsid w:val="002C6B30"/>
    <w:rsid w:val="002C7FE4"/>
    <w:rsid w:val="002D0199"/>
    <w:rsid w:val="002D09CD"/>
    <w:rsid w:val="002D17E4"/>
    <w:rsid w:val="002D4898"/>
    <w:rsid w:val="002D57F1"/>
    <w:rsid w:val="002D5B4E"/>
    <w:rsid w:val="002D6D75"/>
    <w:rsid w:val="002E1F5E"/>
    <w:rsid w:val="002E2A56"/>
    <w:rsid w:val="002E2AAA"/>
    <w:rsid w:val="002E4011"/>
    <w:rsid w:val="002E65F8"/>
    <w:rsid w:val="002F1119"/>
    <w:rsid w:val="002F245E"/>
    <w:rsid w:val="002F4792"/>
    <w:rsid w:val="002F538F"/>
    <w:rsid w:val="002F6DB2"/>
    <w:rsid w:val="003004C0"/>
    <w:rsid w:val="0031086D"/>
    <w:rsid w:val="00312134"/>
    <w:rsid w:val="00316B19"/>
    <w:rsid w:val="0031764A"/>
    <w:rsid w:val="00317922"/>
    <w:rsid w:val="003219E3"/>
    <w:rsid w:val="00321CFA"/>
    <w:rsid w:val="00321DA5"/>
    <w:rsid w:val="00322698"/>
    <w:rsid w:val="00322EA4"/>
    <w:rsid w:val="00323692"/>
    <w:rsid w:val="00323DEE"/>
    <w:rsid w:val="00324B41"/>
    <w:rsid w:val="0032567E"/>
    <w:rsid w:val="00325832"/>
    <w:rsid w:val="003265E2"/>
    <w:rsid w:val="00333713"/>
    <w:rsid w:val="003337F2"/>
    <w:rsid w:val="00333A1D"/>
    <w:rsid w:val="0033563C"/>
    <w:rsid w:val="00335A65"/>
    <w:rsid w:val="00340A76"/>
    <w:rsid w:val="00340C49"/>
    <w:rsid w:val="0034183E"/>
    <w:rsid w:val="00343849"/>
    <w:rsid w:val="0034617E"/>
    <w:rsid w:val="003505E3"/>
    <w:rsid w:val="00350875"/>
    <w:rsid w:val="0035257E"/>
    <w:rsid w:val="003535D6"/>
    <w:rsid w:val="0035599B"/>
    <w:rsid w:val="00355EEA"/>
    <w:rsid w:val="003562E3"/>
    <w:rsid w:val="003611AB"/>
    <w:rsid w:val="00361368"/>
    <w:rsid w:val="003637C0"/>
    <w:rsid w:val="00363BA4"/>
    <w:rsid w:val="00363D42"/>
    <w:rsid w:val="00363F2E"/>
    <w:rsid w:val="00364265"/>
    <w:rsid w:val="003649A4"/>
    <w:rsid w:val="003653D5"/>
    <w:rsid w:val="003663EE"/>
    <w:rsid w:val="00366C53"/>
    <w:rsid w:val="003672D3"/>
    <w:rsid w:val="0037085F"/>
    <w:rsid w:val="00374788"/>
    <w:rsid w:val="00374D2C"/>
    <w:rsid w:val="00377736"/>
    <w:rsid w:val="00377781"/>
    <w:rsid w:val="00377EF3"/>
    <w:rsid w:val="00380538"/>
    <w:rsid w:val="00380593"/>
    <w:rsid w:val="003813A0"/>
    <w:rsid w:val="0038335A"/>
    <w:rsid w:val="0038382B"/>
    <w:rsid w:val="003839AE"/>
    <w:rsid w:val="00383A58"/>
    <w:rsid w:val="00383B18"/>
    <w:rsid w:val="00386E33"/>
    <w:rsid w:val="003918BD"/>
    <w:rsid w:val="00391FD0"/>
    <w:rsid w:val="0039235B"/>
    <w:rsid w:val="003931AB"/>
    <w:rsid w:val="00393450"/>
    <w:rsid w:val="003935F0"/>
    <w:rsid w:val="00393CA1"/>
    <w:rsid w:val="00394452"/>
    <w:rsid w:val="00394B36"/>
    <w:rsid w:val="00395727"/>
    <w:rsid w:val="003A0B76"/>
    <w:rsid w:val="003A2633"/>
    <w:rsid w:val="003A40F1"/>
    <w:rsid w:val="003A4B1D"/>
    <w:rsid w:val="003A4BAA"/>
    <w:rsid w:val="003A58F8"/>
    <w:rsid w:val="003A6738"/>
    <w:rsid w:val="003A7FEB"/>
    <w:rsid w:val="003B4375"/>
    <w:rsid w:val="003B5459"/>
    <w:rsid w:val="003B570F"/>
    <w:rsid w:val="003B5789"/>
    <w:rsid w:val="003B5849"/>
    <w:rsid w:val="003B5B3C"/>
    <w:rsid w:val="003B5C2C"/>
    <w:rsid w:val="003B679C"/>
    <w:rsid w:val="003B6D2D"/>
    <w:rsid w:val="003B7709"/>
    <w:rsid w:val="003B78E0"/>
    <w:rsid w:val="003C0A41"/>
    <w:rsid w:val="003C3A78"/>
    <w:rsid w:val="003C6110"/>
    <w:rsid w:val="003C71A3"/>
    <w:rsid w:val="003C7468"/>
    <w:rsid w:val="003D1C72"/>
    <w:rsid w:val="003D2EF8"/>
    <w:rsid w:val="003D3E41"/>
    <w:rsid w:val="003D4152"/>
    <w:rsid w:val="003D4CF5"/>
    <w:rsid w:val="003D4DDA"/>
    <w:rsid w:val="003D7F8F"/>
    <w:rsid w:val="003E2404"/>
    <w:rsid w:val="003E2BBE"/>
    <w:rsid w:val="003E2F1E"/>
    <w:rsid w:val="003E495F"/>
    <w:rsid w:val="003E4AD5"/>
    <w:rsid w:val="003E4B1B"/>
    <w:rsid w:val="003E5355"/>
    <w:rsid w:val="003E5EA9"/>
    <w:rsid w:val="003E6E8F"/>
    <w:rsid w:val="003E71CA"/>
    <w:rsid w:val="003E7C74"/>
    <w:rsid w:val="003E7EC5"/>
    <w:rsid w:val="003F0704"/>
    <w:rsid w:val="003F18D4"/>
    <w:rsid w:val="003F614D"/>
    <w:rsid w:val="003F68DF"/>
    <w:rsid w:val="003F6B18"/>
    <w:rsid w:val="003F6B44"/>
    <w:rsid w:val="003F7F16"/>
    <w:rsid w:val="0040134A"/>
    <w:rsid w:val="00402153"/>
    <w:rsid w:val="00402BE6"/>
    <w:rsid w:val="00405142"/>
    <w:rsid w:val="0040538D"/>
    <w:rsid w:val="0040553A"/>
    <w:rsid w:val="0040569C"/>
    <w:rsid w:val="00406018"/>
    <w:rsid w:val="00406872"/>
    <w:rsid w:val="004069D0"/>
    <w:rsid w:val="0041046B"/>
    <w:rsid w:val="00410A95"/>
    <w:rsid w:val="00410CC1"/>
    <w:rsid w:val="00411297"/>
    <w:rsid w:val="00411416"/>
    <w:rsid w:val="00412894"/>
    <w:rsid w:val="00413782"/>
    <w:rsid w:val="004153D6"/>
    <w:rsid w:val="00415C49"/>
    <w:rsid w:val="00415D1E"/>
    <w:rsid w:val="00415D39"/>
    <w:rsid w:val="00416AFE"/>
    <w:rsid w:val="0041737D"/>
    <w:rsid w:val="004176FC"/>
    <w:rsid w:val="00417F8F"/>
    <w:rsid w:val="00421357"/>
    <w:rsid w:val="00424241"/>
    <w:rsid w:val="00424D37"/>
    <w:rsid w:val="004267C9"/>
    <w:rsid w:val="00427F8D"/>
    <w:rsid w:val="00430B6A"/>
    <w:rsid w:val="00431536"/>
    <w:rsid w:val="00431C42"/>
    <w:rsid w:val="00432C99"/>
    <w:rsid w:val="00432C9D"/>
    <w:rsid w:val="004340A1"/>
    <w:rsid w:val="00434141"/>
    <w:rsid w:val="00436397"/>
    <w:rsid w:val="00436E67"/>
    <w:rsid w:val="004373EA"/>
    <w:rsid w:val="004377AC"/>
    <w:rsid w:val="00437D49"/>
    <w:rsid w:val="004400E8"/>
    <w:rsid w:val="00441BC2"/>
    <w:rsid w:val="004424FE"/>
    <w:rsid w:val="00442682"/>
    <w:rsid w:val="00443C74"/>
    <w:rsid w:val="00445313"/>
    <w:rsid w:val="0044557C"/>
    <w:rsid w:val="0044754E"/>
    <w:rsid w:val="00450B08"/>
    <w:rsid w:val="00454096"/>
    <w:rsid w:val="00454C51"/>
    <w:rsid w:val="004555B8"/>
    <w:rsid w:val="00455706"/>
    <w:rsid w:val="004559D5"/>
    <w:rsid w:val="00455B91"/>
    <w:rsid w:val="00456D75"/>
    <w:rsid w:val="00457B84"/>
    <w:rsid w:val="00457D0B"/>
    <w:rsid w:val="00460809"/>
    <w:rsid w:val="00461A5D"/>
    <w:rsid w:val="00461E12"/>
    <w:rsid w:val="00462742"/>
    <w:rsid w:val="004646DF"/>
    <w:rsid w:val="004651FE"/>
    <w:rsid w:val="00465621"/>
    <w:rsid w:val="00466FB9"/>
    <w:rsid w:val="00467C5D"/>
    <w:rsid w:val="00471879"/>
    <w:rsid w:val="00472C82"/>
    <w:rsid w:val="0047310A"/>
    <w:rsid w:val="0048106A"/>
    <w:rsid w:val="004826E0"/>
    <w:rsid w:val="0048338F"/>
    <w:rsid w:val="00483C4B"/>
    <w:rsid w:val="004849EB"/>
    <w:rsid w:val="0048533D"/>
    <w:rsid w:val="0049462C"/>
    <w:rsid w:val="00494789"/>
    <w:rsid w:val="00494D62"/>
    <w:rsid w:val="00495B68"/>
    <w:rsid w:val="00495ECD"/>
    <w:rsid w:val="00496650"/>
    <w:rsid w:val="004A01AF"/>
    <w:rsid w:val="004A0DFD"/>
    <w:rsid w:val="004A0F57"/>
    <w:rsid w:val="004A155E"/>
    <w:rsid w:val="004A1CA3"/>
    <w:rsid w:val="004A2375"/>
    <w:rsid w:val="004A2BCE"/>
    <w:rsid w:val="004A30DC"/>
    <w:rsid w:val="004A3709"/>
    <w:rsid w:val="004A3B65"/>
    <w:rsid w:val="004A4E98"/>
    <w:rsid w:val="004A5D14"/>
    <w:rsid w:val="004A6A8F"/>
    <w:rsid w:val="004A7516"/>
    <w:rsid w:val="004A7F35"/>
    <w:rsid w:val="004A7F72"/>
    <w:rsid w:val="004B04B1"/>
    <w:rsid w:val="004B1195"/>
    <w:rsid w:val="004B1798"/>
    <w:rsid w:val="004B5A43"/>
    <w:rsid w:val="004B5DFA"/>
    <w:rsid w:val="004B61FA"/>
    <w:rsid w:val="004B69B3"/>
    <w:rsid w:val="004B725D"/>
    <w:rsid w:val="004C1EC2"/>
    <w:rsid w:val="004C563F"/>
    <w:rsid w:val="004D09CA"/>
    <w:rsid w:val="004D23A4"/>
    <w:rsid w:val="004D302F"/>
    <w:rsid w:val="004D5061"/>
    <w:rsid w:val="004D5AE3"/>
    <w:rsid w:val="004D5B71"/>
    <w:rsid w:val="004D6293"/>
    <w:rsid w:val="004D6546"/>
    <w:rsid w:val="004E0288"/>
    <w:rsid w:val="004E0B40"/>
    <w:rsid w:val="004E1D5C"/>
    <w:rsid w:val="004E1DEA"/>
    <w:rsid w:val="004E3E34"/>
    <w:rsid w:val="004E5EC8"/>
    <w:rsid w:val="004E66AE"/>
    <w:rsid w:val="004F1B54"/>
    <w:rsid w:val="004F3B06"/>
    <w:rsid w:val="004F55DE"/>
    <w:rsid w:val="004F7B5C"/>
    <w:rsid w:val="00500B5D"/>
    <w:rsid w:val="00500F60"/>
    <w:rsid w:val="00502349"/>
    <w:rsid w:val="00506CD1"/>
    <w:rsid w:val="00506E88"/>
    <w:rsid w:val="0051062C"/>
    <w:rsid w:val="00513A4E"/>
    <w:rsid w:val="00515600"/>
    <w:rsid w:val="0052005C"/>
    <w:rsid w:val="005201BE"/>
    <w:rsid w:val="005220EC"/>
    <w:rsid w:val="00524604"/>
    <w:rsid w:val="00525C33"/>
    <w:rsid w:val="00525EE9"/>
    <w:rsid w:val="0053021A"/>
    <w:rsid w:val="00530B62"/>
    <w:rsid w:val="005333BF"/>
    <w:rsid w:val="00533914"/>
    <w:rsid w:val="005349D4"/>
    <w:rsid w:val="00535A85"/>
    <w:rsid w:val="00536C03"/>
    <w:rsid w:val="005370B8"/>
    <w:rsid w:val="00537D63"/>
    <w:rsid w:val="005407BF"/>
    <w:rsid w:val="00542508"/>
    <w:rsid w:val="005449BE"/>
    <w:rsid w:val="00544E43"/>
    <w:rsid w:val="00547881"/>
    <w:rsid w:val="00547F40"/>
    <w:rsid w:val="00547FFE"/>
    <w:rsid w:val="00550B2F"/>
    <w:rsid w:val="00550F6C"/>
    <w:rsid w:val="0055203C"/>
    <w:rsid w:val="00553295"/>
    <w:rsid w:val="005532B0"/>
    <w:rsid w:val="00553774"/>
    <w:rsid w:val="0055687C"/>
    <w:rsid w:val="0055739D"/>
    <w:rsid w:val="0056011E"/>
    <w:rsid w:val="00563510"/>
    <w:rsid w:val="00563848"/>
    <w:rsid w:val="0056402A"/>
    <w:rsid w:val="00566432"/>
    <w:rsid w:val="0057120E"/>
    <w:rsid w:val="00572118"/>
    <w:rsid w:val="00572E0A"/>
    <w:rsid w:val="005737C6"/>
    <w:rsid w:val="00573BE0"/>
    <w:rsid w:val="00576256"/>
    <w:rsid w:val="005776CA"/>
    <w:rsid w:val="00580546"/>
    <w:rsid w:val="0058275D"/>
    <w:rsid w:val="00582C4E"/>
    <w:rsid w:val="00583E55"/>
    <w:rsid w:val="005842A0"/>
    <w:rsid w:val="0058472E"/>
    <w:rsid w:val="00584D37"/>
    <w:rsid w:val="005864D4"/>
    <w:rsid w:val="00587609"/>
    <w:rsid w:val="00587632"/>
    <w:rsid w:val="00587E48"/>
    <w:rsid w:val="00592F2A"/>
    <w:rsid w:val="00593961"/>
    <w:rsid w:val="00593B52"/>
    <w:rsid w:val="0059473B"/>
    <w:rsid w:val="005953CA"/>
    <w:rsid w:val="005960BA"/>
    <w:rsid w:val="005A161F"/>
    <w:rsid w:val="005A55DB"/>
    <w:rsid w:val="005A644A"/>
    <w:rsid w:val="005A659A"/>
    <w:rsid w:val="005A6731"/>
    <w:rsid w:val="005A7201"/>
    <w:rsid w:val="005A7F9A"/>
    <w:rsid w:val="005B2918"/>
    <w:rsid w:val="005B4182"/>
    <w:rsid w:val="005B4918"/>
    <w:rsid w:val="005B50A1"/>
    <w:rsid w:val="005B631B"/>
    <w:rsid w:val="005B6420"/>
    <w:rsid w:val="005B7018"/>
    <w:rsid w:val="005B7B49"/>
    <w:rsid w:val="005C1695"/>
    <w:rsid w:val="005C176F"/>
    <w:rsid w:val="005C2CDE"/>
    <w:rsid w:val="005C3640"/>
    <w:rsid w:val="005C43CF"/>
    <w:rsid w:val="005C4B42"/>
    <w:rsid w:val="005C4C55"/>
    <w:rsid w:val="005C5EB1"/>
    <w:rsid w:val="005C6F41"/>
    <w:rsid w:val="005D1B17"/>
    <w:rsid w:val="005D2594"/>
    <w:rsid w:val="005D2C00"/>
    <w:rsid w:val="005D3074"/>
    <w:rsid w:val="005D35AF"/>
    <w:rsid w:val="005D3683"/>
    <w:rsid w:val="005D792B"/>
    <w:rsid w:val="005D7A5E"/>
    <w:rsid w:val="005E2363"/>
    <w:rsid w:val="005E2406"/>
    <w:rsid w:val="005E2966"/>
    <w:rsid w:val="005E3819"/>
    <w:rsid w:val="005E3ADD"/>
    <w:rsid w:val="005E452A"/>
    <w:rsid w:val="005E6149"/>
    <w:rsid w:val="005E7FF4"/>
    <w:rsid w:val="005F09CC"/>
    <w:rsid w:val="005F09E0"/>
    <w:rsid w:val="005F1B3C"/>
    <w:rsid w:val="005F1D0B"/>
    <w:rsid w:val="005F24E1"/>
    <w:rsid w:val="005F2679"/>
    <w:rsid w:val="005F2890"/>
    <w:rsid w:val="005F297C"/>
    <w:rsid w:val="005F3161"/>
    <w:rsid w:val="005F3EB2"/>
    <w:rsid w:val="005F51DD"/>
    <w:rsid w:val="005F68F1"/>
    <w:rsid w:val="006001B2"/>
    <w:rsid w:val="00600615"/>
    <w:rsid w:val="006014DA"/>
    <w:rsid w:val="006019F6"/>
    <w:rsid w:val="006036FE"/>
    <w:rsid w:val="006038D0"/>
    <w:rsid w:val="00605E94"/>
    <w:rsid w:val="0060600F"/>
    <w:rsid w:val="006106EC"/>
    <w:rsid w:val="00611A86"/>
    <w:rsid w:val="00612BD3"/>
    <w:rsid w:val="00614022"/>
    <w:rsid w:val="00614589"/>
    <w:rsid w:val="006157E5"/>
    <w:rsid w:val="00616B13"/>
    <w:rsid w:val="00616BCF"/>
    <w:rsid w:val="006174B5"/>
    <w:rsid w:val="00620130"/>
    <w:rsid w:val="0062307B"/>
    <w:rsid w:val="0062492D"/>
    <w:rsid w:val="00624C54"/>
    <w:rsid w:val="00625361"/>
    <w:rsid w:val="006278EB"/>
    <w:rsid w:val="00630720"/>
    <w:rsid w:val="006308E8"/>
    <w:rsid w:val="00630B07"/>
    <w:rsid w:val="0063132B"/>
    <w:rsid w:val="006318B4"/>
    <w:rsid w:val="0063365F"/>
    <w:rsid w:val="00633921"/>
    <w:rsid w:val="00634901"/>
    <w:rsid w:val="00634D00"/>
    <w:rsid w:val="00635DAE"/>
    <w:rsid w:val="006362D6"/>
    <w:rsid w:val="00636D1B"/>
    <w:rsid w:val="00637DFA"/>
    <w:rsid w:val="00637E05"/>
    <w:rsid w:val="0064107F"/>
    <w:rsid w:val="00641801"/>
    <w:rsid w:val="00644F7C"/>
    <w:rsid w:val="00645565"/>
    <w:rsid w:val="0064566A"/>
    <w:rsid w:val="006478CA"/>
    <w:rsid w:val="0065048B"/>
    <w:rsid w:val="00651141"/>
    <w:rsid w:val="00655B4C"/>
    <w:rsid w:val="00657B1B"/>
    <w:rsid w:val="006600AF"/>
    <w:rsid w:val="00660441"/>
    <w:rsid w:val="0066122B"/>
    <w:rsid w:val="0066232D"/>
    <w:rsid w:val="006624A4"/>
    <w:rsid w:val="006632A6"/>
    <w:rsid w:val="00663FEC"/>
    <w:rsid w:val="00665F3D"/>
    <w:rsid w:val="00670BE5"/>
    <w:rsid w:val="006740FD"/>
    <w:rsid w:val="006741E5"/>
    <w:rsid w:val="00674887"/>
    <w:rsid w:val="00676812"/>
    <w:rsid w:val="006802EF"/>
    <w:rsid w:val="00681C7D"/>
    <w:rsid w:val="006827FE"/>
    <w:rsid w:val="006840D1"/>
    <w:rsid w:val="00686B1F"/>
    <w:rsid w:val="00686E91"/>
    <w:rsid w:val="00687E9B"/>
    <w:rsid w:val="00691477"/>
    <w:rsid w:val="00693947"/>
    <w:rsid w:val="00696AE0"/>
    <w:rsid w:val="0069722B"/>
    <w:rsid w:val="006A1C8A"/>
    <w:rsid w:val="006A3E23"/>
    <w:rsid w:val="006A4BDB"/>
    <w:rsid w:val="006A6F51"/>
    <w:rsid w:val="006A75E7"/>
    <w:rsid w:val="006B0EC3"/>
    <w:rsid w:val="006B261C"/>
    <w:rsid w:val="006B4279"/>
    <w:rsid w:val="006B52A7"/>
    <w:rsid w:val="006B5C77"/>
    <w:rsid w:val="006B7A42"/>
    <w:rsid w:val="006C0421"/>
    <w:rsid w:val="006C0461"/>
    <w:rsid w:val="006C174C"/>
    <w:rsid w:val="006C1F06"/>
    <w:rsid w:val="006C3A58"/>
    <w:rsid w:val="006C4BBE"/>
    <w:rsid w:val="006C4C6D"/>
    <w:rsid w:val="006C5728"/>
    <w:rsid w:val="006C5B2F"/>
    <w:rsid w:val="006C7894"/>
    <w:rsid w:val="006C79AA"/>
    <w:rsid w:val="006D0A8E"/>
    <w:rsid w:val="006D0ECF"/>
    <w:rsid w:val="006D23D4"/>
    <w:rsid w:val="006D2726"/>
    <w:rsid w:val="006D5166"/>
    <w:rsid w:val="006D6612"/>
    <w:rsid w:val="006D67DB"/>
    <w:rsid w:val="006E0CD2"/>
    <w:rsid w:val="006E1444"/>
    <w:rsid w:val="006E1997"/>
    <w:rsid w:val="006E1DC3"/>
    <w:rsid w:val="006E2EB7"/>
    <w:rsid w:val="006F030B"/>
    <w:rsid w:val="006F0645"/>
    <w:rsid w:val="006F1700"/>
    <w:rsid w:val="006F2ACE"/>
    <w:rsid w:val="006F524B"/>
    <w:rsid w:val="0070070A"/>
    <w:rsid w:val="00702C37"/>
    <w:rsid w:val="00712A4E"/>
    <w:rsid w:val="00712AB8"/>
    <w:rsid w:val="00722CC2"/>
    <w:rsid w:val="007236BA"/>
    <w:rsid w:val="007238DD"/>
    <w:rsid w:val="00723D02"/>
    <w:rsid w:val="00723D84"/>
    <w:rsid w:val="00724717"/>
    <w:rsid w:val="00724993"/>
    <w:rsid w:val="0072660C"/>
    <w:rsid w:val="00730ECD"/>
    <w:rsid w:val="00731AB7"/>
    <w:rsid w:val="00735168"/>
    <w:rsid w:val="0074180F"/>
    <w:rsid w:val="0074297A"/>
    <w:rsid w:val="00742F01"/>
    <w:rsid w:val="00743960"/>
    <w:rsid w:val="00744FBD"/>
    <w:rsid w:val="00746019"/>
    <w:rsid w:val="00746C56"/>
    <w:rsid w:val="007532A0"/>
    <w:rsid w:val="00753344"/>
    <w:rsid w:val="0075585C"/>
    <w:rsid w:val="007558DB"/>
    <w:rsid w:val="00755AB9"/>
    <w:rsid w:val="00755AED"/>
    <w:rsid w:val="00760746"/>
    <w:rsid w:val="00761900"/>
    <w:rsid w:val="00762025"/>
    <w:rsid w:val="00762458"/>
    <w:rsid w:val="00762691"/>
    <w:rsid w:val="00763791"/>
    <w:rsid w:val="00764052"/>
    <w:rsid w:val="00766299"/>
    <w:rsid w:val="00766870"/>
    <w:rsid w:val="00767067"/>
    <w:rsid w:val="00767517"/>
    <w:rsid w:val="00767EE5"/>
    <w:rsid w:val="00771DDB"/>
    <w:rsid w:val="00771F0F"/>
    <w:rsid w:val="007732E7"/>
    <w:rsid w:val="007737A3"/>
    <w:rsid w:val="00773B92"/>
    <w:rsid w:val="00774C83"/>
    <w:rsid w:val="007753D0"/>
    <w:rsid w:val="0077606A"/>
    <w:rsid w:val="00780182"/>
    <w:rsid w:val="00780E86"/>
    <w:rsid w:val="0078146D"/>
    <w:rsid w:val="00781801"/>
    <w:rsid w:val="00781E6F"/>
    <w:rsid w:val="007827E2"/>
    <w:rsid w:val="007834ED"/>
    <w:rsid w:val="007847A1"/>
    <w:rsid w:val="00784C33"/>
    <w:rsid w:val="007850B4"/>
    <w:rsid w:val="007871E8"/>
    <w:rsid w:val="007925BD"/>
    <w:rsid w:val="007935C8"/>
    <w:rsid w:val="0079363C"/>
    <w:rsid w:val="00793B6E"/>
    <w:rsid w:val="00795FD4"/>
    <w:rsid w:val="007A02AD"/>
    <w:rsid w:val="007A0BCD"/>
    <w:rsid w:val="007A2658"/>
    <w:rsid w:val="007A290F"/>
    <w:rsid w:val="007A4BB5"/>
    <w:rsid w:val="007A4FB6"/>
    <w:rsid w:val="007A5392"/>
    <w:rsid w:val="007A5636"/>
    <w:rsid w:val="007A56B8"/>
    <w:rsid w:val="007A5AEB"/>
    <w:rsid w:val="007A6EBE"/>
    <w:rsid w:val="007B1550"/>
    <w:rsid w:val="007B1B3A"/>
    <w:rsid w:val="007B2E7B"/>
    <w:rsid w:val="007B41F5"/>
    <w:rsid w:val="007B4E82"/>
    <w:rsid w:val="007B7C1E"/>
    <w:rsid w:val="007C1D1B"/>
    <w:rsid w:val="007C422C"/>
    <w:rsid w:val="007C52CF"/>
    <w:rsid w:val="007D0C01"/>
    <w:rsid w:val="007D17FD"/>
    <w:rsid w:val="007D182E"/>
    <w:rsid w:val="007D57E8"/>
    <w:rsid w:val="007D6091"/>
    <w:rsid w:val="007D6EC1"/>
    <w:rsid w:val="007D7E11"/>
    <w:rsid w:val="007E0EAB"/>
    <w:rsid w:val="007E2088"/>
    <w:rsid w:val="007E24EB"/>
    <w:rsid w:val="007E4CD6"/>
    <w:rsid w:val="007E60CF"/>
    <w:rsid w:val="007F1183"/>
    <w:rsid w:val="007F1F0C"/>
    <w:rsid w:val="007F20CA"/>
    <w:rsid w:val="007F251B"/>
    <w:rsid w:val="007F269F"/>
    <w:rsid w:val="007F36B7"/>
    <w:rsid w:val="007F3F8B"/>
    <w:rsid w:val="007F4D61"/>
    <w:rsid w:val="007F5589"/>
    <w:rsid w:val="007F699A"/>
    <w:rsid w:val="007F6C8F"/>
    <w:rsid w:val="007F79A8"/>
    <w:rsid w:val="007F7B9E"/>
    <w:rsid w:val="008005A8"/>
    <w:rsid w:val="00800F80"/>
    <w:rsid w:val="008020FB"/>
    <w:rsid w:val="008022C3"/>
    <w:rsid w:val="00803DEE"/>
    <w:rsid w:val="0080560A"/>
    <w:rsid w:val="008069CB"/>
    <w:rsid w:val="0080752E"/>
    <w:rsid w:val="008112B5"/>
    <w:rsid w:val="008114F5"/>
    <w:rsid w:val="008145E7"/>
    <w:rsid w:val="00814C9A"/>
    <w:rsid w:val="008150C7"/>
    <w:rsid w:val="00815C92"/>
    <w:rsid w:val="00815E04"/>
    <w:rsid w:val="00816F2D"/>
    <w:rsid w:val="00817246"/>
    <w:rsid w:val="00817270"/>
    <w:rsid w:val="00822293"/>
    <w:rsid w:val="0082480E"/>
    <w:rsid w:val="00824CF3"/>
    <w:rsid w:val="00824F31"/>
    <w:rsid w:val="008252B9"/>
    <w:rsid w:val="00826A64"/>
    <w:rsid w:val="00826E56"/>
    <w:rsid w:val="00830330"/>
    <w:rsid w:val="00830450"/>
    <w:rsid w:val="0083054F"/>
    <w:rsid w:val="0083266E"/>
    <w:rsid w:val="00837228"/>
    <w:rsid w:val="00837A4F"/>
    <w:rsid w:val="0084084A"/>
    <w:rsid w:val="008420AA"/>
    <w:rsid w:val="00842E87"/>
    <w:rsid w:val="0084356C"/>
    <w:rsid w:val="00844773"/>
    <w:rsid w:val="0084681D"/>
    <w:rsid w:val="008506B2"/>
    <w:rsid w:val="00850B67"/>
    <w:rsid w:val="00851179"/>
    <w:rsid w:val="00852DB4"/>
    <w:rsid w:val="00852EBB"/>
    <w:rsid w:val="008536E0"/>
    <w:rsid w:val="0085503B"/>
    <w:rsid w:val="0085585F"/>
    <w:rsid w:val="00855A31"/>
    <w:rsid w:val="00855FFB"/>
    <w:rsid w:val="00860BBB"/>
    <w:rsid w:val="008624CB"/>
    <w:rsid w:val="0086454E"/>
    <w:rsid w:val="00864D86"/>
    <w:rsid w:val="00865FC1"/>
    <w:rsid w:val="0086630A"/>
    <w:rsid w:val="008736D0"/>
    <w:rsid w:val="008739C3"/>
    <w:rsid w:val="00874016"/>
    <w:rsid w:val="0087401C"/>
    <w:rsid w:val="0087431D"/>
    <w:rsid w:val="00877C12"/>
    <w:rsid w:val="00883479"/>
    <w:rsid w:val="00884383"/>
    <w:rsid w:val="00885DD4"/>
    <w:rsid w:val="00886809"/>
    <w:rsid w:val="0088750D"/>
    <w:rsid w:val="008876CD"/>
    <w:rsid w:val="008879C5"/>
    <w:rsid w:val="00890051"/>
    <w:rsid w:val="008916A3"/>
    <w:rsid w:val="008918B8"/>
    <w:rsid w:val="00891D8D"/>
    <w:rsid w:val="008921AF"/>
    <w:rsid w:val="0089306D"/>
    <w:rsid w:val="008951B3"/>
    <w:rsid w:val="00895914"/>
    <w:rsid w:val="00895ECD"/>
    <w:rsid w:val="0089662F"/>
    <w:rsid w:val="00897916"/>
    <w:rsid w:val="008A1E8A"/>
    <w:rsid w:val="008A31AE"/>
    <w:rsid w:val="008A3268"/>
    <w:rsid w:val="008A50DD"/>
    <w:rsid w:val="008A55AD"/>
    <w:rsid w:val="008A6AD2"/>
    <w:rsid w:val="008A797B"/>
    <w:rsid w:val="008B136B"/>
    <w:rsid w:val="008B15FE"/>
    <w:rsid w:val="008B1CC3"/>
    <w:rsid w:val="008B1F79"/>
    <w:rsid w:val="008B2819"/>
    <w:rsid w:val="008B3001"/>
    <w:rsid w:val="008B5DBC"/>
    <w:rsid w:val="008C01C4"/>
    <w:rsid w:val="008C12BD"/>
    <w:rsid w:val="008C1371"/>
    <w:rsid w:val="008C14F3"/>
    <w:rsid w:val="008C3C92"/>
    <w:rsid w:val="008C4E8A"/>
    <w:rsid w:val="008D0BCC"/>
    <w:rsid w:val="008D1F47"/>
    <w:rsid w:val="008D2C42"/>
    <w:rsid w:val="008D4267"/>
    <w:rsid w:val="008D4422"/>
    <w:rsid w:val="008D4553"/>
    <w:rsid w:val="008D510D"/>
    <w:rsid w:val="008D640B"/>
    <w:rsid w:val="008D7DF5"/>
    <w:rsid w:val="008D7E22"/>
    <w:rsid w:val="008E3C04"/>
    <w:rsid w:val="008E48E6"/>
    <w:rsid w:val="008E56E2"/>
    <w:rsid w:val="008E5938"/>
    <w:rsid w:val="008F1453"/>
    <w:rsid w:val="008F2399"/>
    <w:rsid w:val="008F35A8"/>
    <w:rsid w:val="008F4750"/>
    <w:rsid w:val="008F4858"/>
    <w:rsid w:val="009016E3"/>
    <w:rsid w:val="00905040"/>
    <w:rsid w:val="00910B00"/>
    <w:rsid w:val="00910C98"/>
    <w:rsid w:val="0091242F"/>
    <w:rsid w:val="00913750"/>
    <w:rsid w:val="00913F09"/>
    <w:rsid w:val="00914781"/>
    <w:rsid w:val="00917496"/>
    <w:rsid w:val="0092015A"/>
    <w:rsid w:val="009206F7"/>
    <w:rsid w:val="00920CD4"/>
    <w:rsid w:val="0092105D"/>
    <w:rsid w:val="0092151E"/>
    <w:rsid w:val="009217DF"/>
    <w:rsid w:val="00923A22"/>
    <w:rsid w:val="00924908"/>
    <w:rsid w:val="0092609F"/>
    <w:rsid w:val="009264B0"/>
    <w:rsid w:val="00926BA6"/>
    <w:rsid w:val="00926F69"/>
    <w:rsid w:val="00927B53"/>
    <w:rsid w:val="00932A07"/>
    <w:rsid w:val="009336A7"/>
    <w:rsid w:val="009345DB"/>
    <w:rsid w:val="0093630E"/>
    <w:rsid w:val="00936E99"/>
    <w:rsid w:val="00941302"/>
    <w:rsid w:val="009424DA"/>
    <w:rsid w:val="0094325F"/>
    <w:rsid w:val="00947EC9"/>
    <w:rsid w:val="00951A8D"/>
    <w:rsid w:val="00952836"/>
    <w:rsid w:val="009529BF"/>
    <w:rsid w:val="009533CE"/>
    <w:rsid w:val="009544FE"/>
    <w:rsid w:val="00954AD1"/>
    <w:rsid w:val="00955B43"/>
    <w:rsid w:val="0095612C"/>
    <w:rsid w:val="00956629"/>
    <w:rsid w:val="00956745"/>
    <w:rsid w:val="00957265"/>
    <w:rsid w:val="0095773C"/>
    <w:rsid w:val="00960207"/>
    <w:rsid w:val="00960A12"/>
    <w:rsid w:val="00962A82"/>
    <w:rsid w:val="00963273"/>
    <w:rsid w:val="009639EF"/>
    <w:rsid w:val="00964D4F"/>
    <w:rsid w:val="00965498"/>
    <w:rsid w:val="009662F0"/>
    <w:rsid w:val="00966DD6"/>
    <w:rsid w:val="009678FF"/>
    <w:rsid w:val="0097260E"/>
    <w:rsid w:val="00972A79"/>
    <w:rsid w:val="009730F3"/>
    <w:rsid w:val="0097327D"/>
    <w:rsid w:val="00975D17"/>
    <w:rsid w:val="00977FB6"/>
    <w:rsid w:val="009803F0"/>
    <w:rsid w:val="009809F0"/>
    <w:rsid w:val="00980C4A"/>
    <w:rsid w:val="009824D6"/>
    <w:rsid w:val="009829B0"/>
    <w:rsid w:val="009843DE"/>
    <w:rsid w:val="00990618"/>
    <w:rsid w:val="00991934"/>
    <w:rsid w:val="00995B20"/>
    <w:rsid w:val="0099688A"/>
    <w:rsid w:val="009968C5"/>
    <w:rsid w:val="00996C19"/>
    <w:rsid w:val="009975E9"/>
    <w:rsid w:val="009A0B81"/>
    <w:rsid w:val="009A28F8"/>
    <w:rsid w:val="009A2DC5"/>
    <w:rsid w:val="009A3182"/>
    <w:rsid w:val="009A4641"/>
    <w:rsid w:val="009A50F7"/>
    <w:rsid w:val="009A64B1"/>
    <w:rsid w:val="009A6827"/>
    <w:rsid w:val="009A70B1"/>
    <w:rsid w:val="009A7596"/>
    <w:rsid w:val="009B00FF"/>
    <w:rsid w:val="009B0528"/>
    <w:rsid w:val="009B055C"/>
    <w:rsid w:val="009B3245"/>
    <w:rsid w:val="009B40C9"/>
    <w:rsid w:val="009B477B"/>
    <w:rsid w:val="009B570C"/>
    <w:rsid w:val="009B656D"/>
    <w:rsid w:val="009C04EE"/>
    <w:rsid w:val="009C1BD8"/>
    <w:rsid w:val="009C513D"/>
    <w:rsid w:val="009C69C7"/>
    <w:rsid w:val="009C7AEA"/>
    <w:rsid w:val="009D0E05"/>
    <w:rsid w:val="009D187B"/>
    <w:rsid w:val="009D1C9A"/>
    <w:rsid w:val="009D2385"/>
    <w:rsid w:val="009D2753"/>
    <w:rsid w:val="009D376F"/>
    <w:rsid w:val="009D5C8E"/>
    <w:rsid w:val="009D7BF1"/>
    <w:rsid w:val="009E0021"/>
    <w:rsid w:val="009E0499"/>
    <w:rsid w:val="009E2558"/>
    <w:rsid w:val="009E27E7"/>
    <w:rsid w:val="009E3B6B"/>
    <w:rsid w:val="009E4458"/>
    <w:rsid w:val="009E44DC"/>
    <w:rsid w:val="009E4938"/>
    <w:rsid w:val="009E4E79"/>
    <w:rsid w:val="009E5110"/>
    <w:rsid w:val="009E7D35"/>
    <w:rsid w:val="009F2269"/>
    <w:rsid w:val="009F327B"/>
    <w:rsid w:val="009F43D0"/>
    <w:rsid w:val="009F598A"/>
    <w:rsid w:val="009F7331"/>
    <w:rsid w:val="009F7345"/>
    <w:rsid w:val="00A002FE"/>
    <w:rsid w:val="00A010CA"/>
    <w:rsid w:val="00A02228"/>
    <w:rsid w:val="00A03155"/>
    <w:rsid w:val="00A03C90"/>
    <w:rsid w:val="00A03EDD"/>
    <w:rsid w:val="00A04DF6"/>
    <w:rsid w:val="00A04FE8"/>
    <w:rsid w:val="00A052A5"/>
    <w:rsid w:val="00A07DAF"/>
    <w:rsid w:val="00A07F8D"/>
    <w:rsid w:val="00A10E86"/>
    <w:rsid w:val="00A1114F"/>
    <w:rsid w:val="00A117AA"/>
    <w:rsid w:val="00A11FFD"/>
    <w:rsid w:val="00A12C8D"/>
    <w:rsid w:val="00A16D0E"/>
    <w:rsid w:val="00A21611"/>
    <w:rsid w:val="00A216D7"/>
    <w:rsid w:val="00A218BC"/>
    <w:rsid w:val="00A2452E"/>
    <w:rsid w:val="00A252F0"/>
    <w:rsid w:val="00A264A9"/>
    <w:rsid w:val="00A26987"/>
    <w:rsid w:val="00A26C90"/>
    <w:rsid w:val="00A3181B"/>
    <w:rsid w:val="00A31C58"/>
    <w:rsid w:val="00A32134"/>
    <w:rsid w:val="00A3561D"/>
    <w:rsid w:val="00A35BC5"/>
    <w:rsid w:val="00A40081"/>
    <w:rsid w:val="00A4224D"/>
    <w:rsid w:val="00A440E2"/>
    <w:rsid w:val="00A45463"/>
    <w:rsid w:val="00A45779"/>
    <w:rsid w:val="00A45815"/>
    <w:rsid w:val="00A46E99"/>
    <w:rsid w:val="00A5016B"/>
    <w:rsid w:val="00A5132F"/>
    <w:rsid w:val="00A522B7"/>
    <w:rsid w:val="00A5241A"/>
    <w:rsid w:val="00A53C66"/>
    <w:rsid w:val="00A55CB3"/>
    <w:rsid w:val="00A57696"/>
    <w:rsid w:val="00A60795"/>
    <w:rsid w:val="00A60AF2"/>
    <w:rsid w:val="00A60F24"/>
    <w:rsid w:val="00A62455"/>
    <w:rsid w:val="00A640C3"/>
    <w:rsid w:val="00A6413A"/>
    <w:rsid w:val="00A64F8F"/>
    <w:rsid w:val="00A659EE"/>
    <w:rsid w:val="00A6733C"/>
    <w:rsid w:val="00A711EB"/>
    <w:rsid w:val="00A71EFD"/>
    <w:rsid w:val="00A71FDC"/>
    <w:rsid w:val="00A7203A"/>
    <w:rsid w:val="00A74C1E"/>
    <w:rsid w:val="00A8009D"/>
    <w:rsid w:val="00A80AAB"/>
    <w:rsid w:val="00A81693"/>
    <w:rsid w:val="00A8200E"/>
    <w:rsid w:val="00A84A54"/>
    <w:rsid w:val="00A8574B"/>
    <w:rsid w:val="00A86257"/>
    <w:rsid w:val="00A86C33"/>
    <w:rsid w:val="00A90811"/>
    <w:rsid w:val="00A90BDE"/>
    <w:rsid w:val="00A90E13"/>
    <w:rsid w:val="00A92667"/>
    <w:rsid w:val="00A92A1A"/>
    <w:rsid w:val="00A931C5"/>
    <w:rsid w:val="00A936E7"/>
    <w:rsid w:val="00A93B92"/>
    <w:rsid w:val="00A947C9"/>
    <w:rsid w:val="00A94CA2"/>
    <w:rsid w:val="00A972AB"/>
    <w:rsid w:val="00A97408"/>
    <w:rsid w:val="00AA0FDA"/>
    <w:rsid w:val="00AA27D7"/>
    <w:rsid w:val="00AA2CF3"/>
    <w:rsid w:val="00AA355A"/>
    <w:rsid w:val="00AA40D1"/>
    <w:rsid w:val="00AA6B88"/>
    <w:rsid w:val="00AA772B"/>
    <w:rsid w:val="00AB040F"/>
    <w:rsid w:val="00AB0811"/>
    <w:rsid w:val="00AB0F96"/>
    <w:rsid w:val="00AB1AAB"/>
    <w:rsid w:val="00AB1AB2"/>
    <w:rsid w:val="00AB45D6"/>
    <w:rsid w:val="00AB472B"/>
    <w:rsid w:val="00AB5738"/>
    <w:rsid w:val="00AC0B2F"/>
    <w:rsid w:val="00AC27FA"/>
    <w:rsid w:val="00AC2DDF"/>
    <w:rsid w:val="00AC7CD8"/>
    <w:rsid w:val="00AC7ED6"/>
    <w:rsid w:val="00AD013F"/>
    <w:rsid w:val="00AD07A0"/>
    <w:rsid w:val="00AD4AED"/>
    <w:rsid w:val="00AD6B2B"/>
    <w:rsid w:val="00AE1773"/>
    <w:rsid w:val="00AE2ECF"/>
    <w:rsid w:val="00AE37D6"/>
    <w:rsid w:val="00AE4907"/>
    <w:rsid w:val="00AE4F43"/>
    <w:rsid w:val="00AE5C1F"/>
    <w:rsid w:val="00AE5D61"/>
    <w:rsid w:val="00AE6074"/>
    <w:rsid w:val="00AE7FB1"/>
    <w:rsid w:val="00AF06D9"/>
    <w:rsid w:val="00AF205E"/>
    <w:rsid w:val="00AF2E52"/>
    <w:rsid w:val="00AF5442"/>
    <w:rsid w:val="00AF67BB"/>
    <w:rsid w:val="00AF6F9C"/>
    <w:rsid w:val="00B00B4E"/>
    <w:rsid w:val="00B012DE"/>
    <w:rsid w:val="00B01473"/>
    <w:rsid w:val="00B03F37"/>
    <w:rsid w:val="00B04540"/>
    <w:rsid w:val="00B05458"/>
    <w:rsid w:val="00B0658F"/>
    <w:rsid w:val="00B06B6C"/>
    <w:rsid w:val="00B1328E"/>
    <w:rsid w:val="00B13707"/>
    <w:rsid w:val="00B13CD0"/>
    <w:rsid w:val="00B1722B"/>
    <w:rsid w:val="00B21B23"/>
    <w:rsid w:val="00B25107"/>
    <w:rsid w:val="00B257E1"/>
    <w:rsid w:val="00B32A76"/>
    <w:rsid w:val="00B32C88"/>
    <w:rsid w:val="00B33480"/>
    <w:rsid w:val="00B34008"/>
    <w:rsid w:val="00B34DCF"/>
    <w:rsid w:val="00B3735C"/>
    <w:rsid w:val="00B4237D"/>
    <w:rsid w:val="00B42656"/>
    <w:rsid w:val="00B43332"/>
    <w:rsid w:val="00B443B4"/>
    <w:rsid w:val="00B44C24"/>
    <w:rsid w:val="00B452D5"/>
    <w:rsid w:val="00B45888"/>
    <w:rsid w:val="00B45B15"/>
    <w:rsid w:val="00B45C49"/>
    <w:rsid w:val="00B50994"/>
    <w:rsid w:val="00B50E48"/>
    <w:rsid w:val="00B51D96"/>
    <w:rsid w:val="00B53BD7"/>
    <w:rsid w:val="00B53E28"/>
    <w:rsid w:val="00B552CA"/>
    <w:rsid w:val="00B55C0F"/>
    <w:rsid w:val="00B56068"/>
    <w:rsid w:val="00B56096"/>
    <w:rsid w:val="00B5683D"/>
    <w:rsid w:val="00B56A2A"/>
    <w:rsid w:val="00B62FFC"/>
    <w:rsid w:val="00B63E7B"/>
    <w:rsid w:val="00B6439C"/>
    <w:rsid w:val="00B658AD"/>
    <w:rsid w:val="00B6637D"/>
    <w:rsid w:val="00B666EF"/>
    <w:rsid w:val="00B671A0"/>
    <w:rsid w:val="00B672EC"/>
    <w:rsid w:val="00B70C05"/>
    <w:rsid w:val="00B72373"/>
    <w:rsid w:val="00B728F9"/>
    <w:rsid w:val="00B73763"/>
    <w:rsid w:val="00B73D8F"/>
    <w:rsid w:val="00B74A0F"/>
    <w:rsid w:val="00B773CC"/>
    <w:rsid w:val="00B7761D"/>
    <w:rsid w:val="00B812A5"/>
    <w:rsid w:val="00B8141F"/>
    <w:rsid w:val="00B817DB"/>
    <w:rsid w:val="00B81C71"/>
    <w:rsid w:val="00B84566"/>
    <w:rsid w:val="00B84A34"/>
    <w:rsid w:val="00B85B8D"/>
    <w:rsid w:val="00B85D52"/>
    <w:rsid w:val="00B86890"/>
    <w:rsid w:val="00B868B6"/>
    <w:rsid w:val="00B86DF8"/>
    <w:rsid w:val="00B957BA"/>
    <w:rsid w:val="00B95A14"/>
    <w:rsid w:val="00BA33E7"/>
    <w:rsid w:val="00BA404F"/>
    <w:rsid w:val="00BA438C"/>
    <w:rsid w:val="00BA48C0"/>
    <w:rsid w:val="00BA4E83"/>
    <w:rsid w:val="00BA5215"/>
    <w:rsid w:val="00BB21E1"/>
    <w:rsid w:val="00BB4A11"/>
    <w:rsid w:val="00BB5354"/>
    <w:rsid w:val="00BB5502"/>
    <w:rsid w:val="00BB6E05"/>
    <w:rsid w:val="00BB75F6"/>
    <w:rsid w:val="00BC5176"/>
    <w:rsid w:val="00BC5BE0"/>
    <w:rsid w:val="00BC6742"/>
    <w:rsid w:val="00BC7122"/>
    <w:rsid w:val="00BC74D7"/>
    <w:rsid w:val="00BC790D"/>
    <w:rsid w:val="00BC7FD0"/>
    <w:rsid w:val="00BD0EA1"/>
    <w:rsid w:val="00BD11D6"/>
    <w:rsid w:val="00BD17A4"/>
    <w:rsid w:val="00BD2F91"/>
    <w:rsid w:val="00BD4E2A"/>
    <w:rsid w:val="00BD7239"/>
    <w:rsid w:val="00BD7329"/>
    <w:rsid w:val="00BD751A"/>
    <w:rsid w:val="00BE30EE"/>
    <w:rsid w:val="00BE4FFC"/>
    <w:rsid w:val="00BE596E"/>
    <w:rsid w:val="00BE63BC"/>
    <w:rsid w:val="00BE7DAA"/>
    <w:rsid w:val="00BF27F1"/>
    <w:rsid w:val="00BF3297"/>
    <w:rsid w:val="00BF3B42"/>
    <w:rsid w:val="00BF7162"/>
    <w:rsid w:val="00C030CD"/>
    <w:rsid w:val="00C03843"/>
    <w:rsid w:val="00C0504F"/>
    <w:rsid w:val="00C052EB"/>
    <w:rsid w:val="00C05C39"/>
    <w:rsid w:val="00C0691A"/>
    <w:rsid w:val="00C0765F"/>
    <w:rsid w:val="00C07C56"/>
    <w:rsid w:val="00C11866"/>
    <w:rsid w:val="00C119CC"/>
    <w:rsid w:val="00C12B8F"/>
    <w:rsid w:val="00C137F2"/>
    <w:rsid w:val="00C14183"/>
    <w:rsid w:val="00C23595"/>
    <w:rsid w:val="00C23D41"/>
    <w:rsid w:val="00C24668"/>
    <w:rsid w:val="00C258AC"/>
    <w:rsid w:val="00C30DE1"/>
    <w:rsid w:val="00C316E7"/>
    <w:rsid w:val="00C3236B"/>
    <w:rsid w:val="00C324E6"/>
    <w:rsid w:val="00C337B7"/>
    <w:rsid w:val="00C33D90"/>
    <w:rsid w:val="00C369C1"/>
    <w:rsid w:val="00C4045B"/>
    <w:rsid w:val="00C42DBA"/>
    <w:rsid w:val="00C467F1"/>
    <w:rsid w:val="00C46949"/>
    <w:rsid w:val="00C475AA"/>
    <w:rsid w:val="00C478F6"/>
    <w:rsid w:val="00C47BD7"/>
    <w:rsid w:val="00C5018C"/>
    <w:rsid w:val="00C52C03"/>
    <w:rsid w:val="00C53D13"/>
    <w:rsid w:val="00C53E17"/>
    <w:rsid w:val="00C54D24"/>
    <w:rsid w:val="00C55371"/>
    <w:rsid w:val="00C553EC"/>
    <w:rsid w:val="00C555A4"/>
    <w:rsid w:val="00C55658"/>
    <w:rsid w:val="00C56129"/>
    <w:rsid w:val="00C56906"/>
    <w:rsid w:val="00C57D41"/>
    <w:rsid w:val="00C608F7"/>
    <w:rsid w:val="00C61189"/>
    <w:rsid w:val="00C627B1"/>
    <w:rsid w:val="00C65D79"/>
    <w:rsid w:val="00C66604"/>
    <w:rsid w:val="00C67013"/>
    <w:rsid w:val="00C677B6"/>
    <w:rsid w:val="00C679E5"/>
    <w:rsid w:val="00C720A2"/>
    <w:rsid w:val="00C7230E"/>
    <w:rsid w:val="00C75443"/>
    <w:rsid w:val="00C776F4"/>
    <w:rsid w:val="00C807DD"/>
    <w:rsid w:val="00C82B5F"/>
    <w:rsid w:val="00C845EA"/>
    <w:rsid w:val="00C8474B"/>
    <w:rsid w:val="00C87BEA"/>
    <w:rsid w:val="00C9216D"/>
    <w:rsid w:val="00C9227E"/>
    <w:rsid w:val="00C93AA6"/>
    <w:rsid w:val="00CA0D71"/>
    <w:rsid w:val="00CA262C"/>
    <w:rsid w:val="00CA734F"/>
    <w:rsid w:val="00CA789D"/>
    <w:rsid w:val="00CB1696"/>
    <w:rsid w:val="00CB196B"/>
    <w:rsid w:val="00CB40AA"/>
    <w:rsid w:val="00CB4C95"/>
    <w:rsid w:val="00CC2B61"/>
    <w:rsid w:val="00CC3889"/>
    <w:rsid w:val="00CC3D49"/>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2CE8"/>
    <w:rsid w:val="00CE2F0D"/>
    <w:rsid w:val="00CE44F8"/>
    <w:rsid w:val="00CE48BF"/>
    <w:rsid w:val="00CE5B88"/>
    <w:rsid w:val="00CE6DC6"/>
    <w:rsid w:val="00CE778D"/>
    <w:rsid w:val="00CE7C85"/>
    <w:rsid w:val="00CF19D9"/>
    <w:rsid w:val="00CF31B8"/>
    <w:rsid w:val="00CF3638"/>
    <w:rsid w:val="00CF3C78"/>
    <w:rsid w:val="00CF3D52"/>
    <w:rsid w:val="00CF4653"/>
    <w:rsid w:val="00CF6201"/>
    <w:rsid w:val="00CF6EAD"/>
    <w:rsid w:val="00CF7CA8"/>
    <w:rsid w:val="00D00375"/>
    <w:rsid w:val="00D04734"/>
    <w:rsid w:val="00D04C0C"/>
    <w:rsid w:val="00D06931"/>
    <w:rsid w:val="00D1043B"/>
    <w:rsid w:val="00D107A4"/>
    <w:rsid w:val="00D11797"/>
    <w:rsid w:val="00D11DED"/>
    <w:rsid w:val="00D12CAF"/>
    <w:rsid w:val="00D13280"/>
    <w:rsid w:val="00D15BBF"/>
    <w:rsid w:val="00D16799"/>
    <w:rsid w:val="00D16A77"/>
    <w:rsid w:val="00D17D5C"/>
    <w:rsid w:val="00D214A0"/>
    <w:rsid w:val="00D214E8"/>
    <w:rsid w:val="00D215A8"/>
    <w:rsid w:val="00D21D07"/>
    <w:rsid w:val="00D23CDE"/>
    <w:rsid w:val="00D25008"/>
    <w:rsid w:val="00D260FE"/>
    <w:rsid w:val="00D361ED"/>
    <w:rsid w:val="00D3668F"/>
    <w:rsid w:val="00D3773A"/>
    <w:rsid w:val="00D40179"/>
    <w:rsid w:val="00D43D4D"/>
    <w:rsid w:val="00D43F17"/>
    <w:rsid w:val="00D44BA8"/>
    <w:rsid w:val="00D529AD"/>
    <w:rsid w:val="00D52ECC"/>
    <w:rsid w:val="00D5488C"/>
    <w:rsid w:val="00D55003"/>
    <w:rsid w:val="00D55D73"/>
    <w:rsid w:val="00D5629E"/>
    <w:rsid w:val="00D57E7B"/>
    <w:rsid w:val="00D60EF0"/>
    <w:rsid w:val="00D616C1"/>
    <w:rsid w:val="00D61DCD"/>
    <w:rsid w:val="00D61F06"/>
    <w:rsid w:val="00D6246B"/>
    <w:rsid w:val="00D62E54"/>
    <w:rsid w:val="00D63E4B"/>
    <w:rsid w:val="00D646D7"/>
    <w:rsid w:val="00D66D43"/>
    <w:rsid w:val="00D718BE"/>
    <w:rsid w:val="00D71FC9"/>
    <w:rsid w:val="00D73247"/>
    <w:rsid w:val="00D7519F"/>
    <w:rsid w:val="00D81A1B"/>
    <w:rsid w:val="00D825D1"/>
    <w:rsid w:val="00D83625"/>
    <w:rsid w:val="00D8458A"/>
    <w:rsid w:val="00D85E94"/>
    <w:rsid w:val="00D86F65"/>
    <w:rsid w:val="00D872E5"/>
    <w:rsid w:val="00D873D6"/>
    <w:rsid w:val="00D924FD"/>
    <w:rsid w:val="00D93741"/>
    <w:rsid w:val="00D94028"/>
    <w:rsid w:val="00D94293"/>
    <w:rsid w:val="00D94BC3"/>
    <w:rsid w:val="00D971D1"/>
    <w:rsid w:val="00D9794D"/>
    <w:rsid w:val="00DA043B"/>
    <w:rsid w:val="00DA0676"/>
    <w:rsid w:val="00DA1C99"/>
    <w:rsid w:val="00DA231A"/>
    <w:rsid w:val="00DA27F3"/>
    <w:rsid w:val="00DA30D4"/>
    <w:rsid w:val="00DA3B07"/>
    <w:rsid w:val="00DA3B5C"/>
    <w:rsid w:val="00DA44A4"/>
    <w:rsid w:val="00DA4AE5"/>
    <w:rsid w:val="00DA5924"/>
    <w:rsid w:val="00DA59CD"/>
    <w:rsid w:val="00DA67A5"/>
    <w:rsid w:val="00DB0187"/>
    <w:rsid w:val="00DB2197"/>
    <w:rsid w:val="00DB2373"/>
    <w:rsid w:val="00DB3474"/>
    <w:rsid w:val="00DB3BE7"/>
    <w:rsid w:val="00DB3E97"/>
    <w:rsid w:val="00DB5D01"/>
    <w:rsid w:val="00DB682A"/>
    <w:rsid w:val="00DB692D"/>
    <w:rsid w:val="00DC08D2"/>
    <w:rsid w:val="00DC167B"/>
    <w:rsid w:val="00DC1E27"/>
    <w:rsid w:val="00DC1F19"/>
    <w:rsid w:val="00DC3AD8"/>
    <w:rsid w:val="00DC53EC"/>
    <w:rsid w:val="00DC54A5"/>
    <w:rsid w:val="00DC62A7"/>
    <w:rsid w:val="00DC6A58"/>
    <w:rsid w:val="00DC6EB0"/>
    <w:rsid w:val="00DC795C"/>
    <w:rsid w:val="00DD1FB1"/>
    <w:rsid w:val="00DD4A57"/>
    <w:rsid w:val="00DD4D01"/>
    <w:rsid w:val="00DD51AD"/>
    <w:rsid w:val="00DD708B"/>
    <w:rsid w:val="00DE5B26"/>
    <w:rsid w:val="00DE6181"/>
    <w:rsid w:val="00DE78D0"/>
    <w:rsid w:val="00DF0643"/>
    <w:rsid w:val="00DF12BE"/>
    <w:rsid w:val="00DF1B23"/>
    <w:rsid w:val="00DF2A97"/>
    <w:rsid w:val="00DF2CD1"/>
    <w:rsid w:val="00DF3C12"/>
    <w:rsid w:val="00DF67A6"/>
    <w:rsid w:val="00DF75B9"/>
    <w:rsid w:val="00DF76D1"/>
    <w:rsid w:val="00DF7959"/>
    <w:rsid w:val="00E00A67"/>
    <w:rsid w:val="00E03998"/>
    <w:rsid w:val="00E03E6D"/>
    <w:rsid w:val="00E0438B"/>
    <w:rsid w:val="00E06157"/>
    <w:rsid w:val="00E0651D"/>
    <w:rsid w:val="00E07B01"/>
    <w:rsid w:val="00E12A46"/>
    <w:rsid w:val="00E13E80"/>
    <w:rsid w:val="00E15D14"/>
    <w:rsid w:val="00E16604"/>
    <w:rsid w:val="00E17D9D"/>
    <w:rsid w:val="00E20F2B"/>
    <w:rsid w:val="00E227FF"/>
    <w:rsid w:val="00E241B6"/>
    <w:rsid w:val="00E2462E"/>
    <w:rsid w:val="00E269BA"/>
    <w:rsid w:val="00E26BE8"/>
    <w:rsid w:val="00E327E6"/>
    <w:rsid w:val="00E344B3"/>
    <w:rsid w:val="00E346EF"/>
    <w:rsid w:val="00E3578B"/>
    <w:rsid w:val="00E36E63"/>
    <w:rsid w:val="00E402A9"/>
    <w:rsid w:val="00E40B59"/>
    <w:rsid w:val="00E40D53"/>
    <w:rsid w:val="00E426C6"/>
    <w:rsid w:val="00E42F5F"/>
    <w:rsid w:val="00E432B0"/>
    <w:rsid w:val="00E435B2"/>
    <w:rsid w:val="00E461B0"/>
    <w:rsid w:val="00E47C19"/>
    <w:rsid w:val="00E53091"/>
    <w:rsid w:val="00E5348D"/>
    <w:rsid w:val="00E56C85"/>
    <w:rsid w:val="00E575B1"/>
    <w:rsid w:val="00E578C5"/>
    <w:rsid w:val="00E60CAD"/>
    <w:rsid w:val="00E634A0"/>
    <w:rsid w:val="00E635F0"/>
    <w:rsid w:val="00E643E2"/>
    <w:rsid w:val="00E65348"/>
    <w:rsid w:val="00E67265"/>
    <w:rsid w:val="00E678F1"/>
    <w:rsid w:val="00E71126"/>
    <w:rsid w:val="00E71174"/>
    <w:rsid w:val="00E716E0"/>
    <w:rsid w:val="00E7190F"/>
    <w:rsid w:val="00E71BED"/>
    <w:rsid w:val="00E72A1B"/>
    <w:rsid w:val="00E735AD"/>
    <w:rsid w:val="00E7453E"/>
    <w:rsid w:val="00E753DF"/>
    <w:rsid w:val="00E76EE5"/>
    <w:rsid w:val="00E77325"/>
    <w:rsid w:val="00E81B33"/>
    <w:rsid w:val="00E81D71"/>
    <w:rsid w:val="00E82441"/>
    <w:rsid w:val="00E839EF"/>
    <w:rsid w:val="00E85D2C"/>
    <w:rsid w:val="00E861F9"/>
    <w:rsid w:val="00E87247"/>
    <w:rsid w:val="00E873F9"/>
    <w:rsid w:val="00E902A9"/>
    <w:rsid w:val="00E9269A"/>
    <w:rsid w:val="00E92A1C"/>
    <w:rsid w:val="00E92BE5"/>
    <w:rsid w:val="00E92C60"/>
    <w:rsid w:val="00E944A4"/>
    <w:rsid w:val="00E951D5"/>
    <w:rsid w:val="00E959CB"/>
    <w:rsid w:val="00E968C0"/>
    <w:rsid w:val="00E97165"/>
    <w:rsid w:val="00EA00F9"/>
    <w:rsid w:val="00EA1CFF"/>
    <w:rsid w:val="00EA3BA2"/>
    <w:rsid w:val="00EA48B8"/>
    <w:rsid w:val="00EA56D3"/>
    <w:rsid w:val="00EA6C23"/>
    <w:rsid w:val="00EA6EC8"/>
    <w:rsid w:val="00EB01B6"/>
    <w:rsid w:val="00EB0392"/>
    <w:rsid w:val="00EB1F35"/>
    <w:rsid w:val="00EB20CD"/>
    <w:rsid w:val="00EB26D3"/>
    <w:rsid w:val="00EB39C5"/>
    <w:rsid w:val="00EB47D5"/>
    <w:rsid w:val="00EB5122"/>
    <w:rsid w:val="00EB6C44"/>
    <w:rsid w:val="00EC07CF"/>
    <w:rsid w:val="00EC2434"/>
    <w:rsid w:val="00EC2FAA"/>
    <w:rsid w:val="00EC317F"/>
    <w:rsid w:val="00EC51FB"/>
    <w:rsid w:val="00EC6761"/>
    <w:rsid w:val="00ED080B"/>
    <w:rsid w:val="00ED0E03"/>
    <w:rsid w:val="00ED4B6D"/>
    <w:rsid w:val="00ED6139"/>
    <w:rsid w:val="00ED6893"/>
    <w:rsid w:val="00ED77B6"/>
    <w:rsid w:val="00EE120B"/>
    <w:rsid w:val="00EE19FD"/>
    <w:rsid w:val="00EE4252"/>
    <w:rsid w:val="00EE48CD"/>
    <w:rsid w:val="00EE55C1"/>
    <w:rsid w:val="00EE6C34"/>
    <w:rsid w:val="00EE7B48"/>
    <w:rsid w:val="00EE7BD2"/>
    <w:rsid w:val="00EF0D03"/>
    <w:rsid w:val="00EF0E84"/>
    <w:rsid w:val="00EF18D1"/>
    <w:rsid w:val="00EF5154"/>
    <w:rsid w:val="00EF5351"/>
    <w:rsid w:val="00EF5643"/>
    <w:rsid w:val="00EF7338"/>
    <w:rsid w:val="00F00D82"/>
    <w:rsid w:val="00F041C4"/>
    <w:rsid w:val="00F04FF1"/>
    <w:rsid w:val="00F0664D"/>
    <w:rsid w:val="00F0691A"/>
    <w:rsid w:val="00F070A8"/>
    <w:rsid w:val="00F070E8"/>
    <w:rsid w:val="00F11CDC"/>
    <w:rsid w:val="00F13DA3"/>
    <w:rsid w:val="00F14E51"/>
    <w:rsid w:val="00F1505E"/>
    <w:rsid w:val="00F172BC"/>
    <w:rsid w:val="00F20017"/>
    <w:rsid w:val="00F20921"/>
    <w:rsid w:val="00F233F0"/>
    <w:rsid w:val="00F238DF"/>
    <w:rsid w:val="00F24726"/>
    <w:rsid w:val="00F25935"/>
    <w:rsid w:val="00F2754E"/>
    <w:rsid w:val="00F27C29"/>
    <w:rsid w:val="00F306C7"/>
    <w:rsid w:val="00F32134"/>
    <w:rsid w:val="00F32A71"/>
    <w:rsid w:val="00F32F05"/>
    <w:rsid w:val="00F33DDF"/>
    <w:rsid w:val="00F351E0"/>
    <w:rsid w:val="00F356D5"/>
    <w:rsid w:val="00F357FD"/>
    <w:rsid w:val="00F3701E"/>
    <w:rsid w:val="00F40389"/>
    <w:rsid w:val="00F41B8B"/>
    <w:rsid w:val="00F427BF"/>
    <w:rsid w:val="00F435CE"/>
    <w:rsid w:val="00F436AA"/>
    <w:rsid w:val="00F43902"/>
    <w:rsid w:val="00F43FF6"/>
    <w:rsid w:val="00F46015"/>
    <w:rsid w:val="00F50E08"/>
    <w:rsid w:val="00F5153B"/>
    <w:rsid w:val="00F51AD2"/>
    <w:rsid w:val="00F54681"/>
    <w:rsid w:val="00F56228"/>
    <w:rsid w:val="00F57097"/>
    <w:rsid w:val="00F573CE"/>
    <w:rsid w:val="00F61CAD"/>
    <w:rsid w:val="00F62A91"/>
    <w:rsid w:val="00F64D46"/>
    <w:rsid w:val="00F656BB"/>
    <w:rsid w:val="00F66DD2"/>
    <w:rsid w:val="00F67C9D"/>
    <w:rsid w:val="00F70820"/>
    <w:rsid w:val="00F71BEE"/>
    <w:rsid w:val="00F73252"/>
    <w:rsid w:val="00F740E6"/>
    <w:rsid w:val="00F7678B"/>
    <w:rsid w:val="00F76F92"/>
    <w:rsid w:val="00F828B4"/>
    <w:rsid w:val="00F83055"/>
    <w:rsid w:val="00F8583C"/>
    <w:rsid w:val="00F85FD4"/>
    <w:rsid w:val="00F86DB5"/>
    <w:rsid w:val="00F86E3C"/>
    <w:rsid w:val="00F86E7B"/>
    <w:rsid w:val="00F87463"/>
    <w:rsid w:val="00F9117A"/>
    <w:rsid w:val="00F9170C"/>
    <w:rsid w:val="00F91A4F"/>
    <w:rsid w:val="00F91B96"/>
    <w:rsid w:val="00F92891"/>
    <w:rsid w:val="00F940BD"/>
    <w:rsid w:val="00F9477A"/>
    <w:rsid w:val="00F948AD"/>
    <w:rsid w:val="00F9537F"/>
    <w:rsid w:val="00F97162"/>
    <w:rsid w:val="00F978EB"/>
    <w:rsid w:val="00FA107A"/>
    <w:rsid w:val="00FA16EF"/>
    <w:rsid w:val="00FA2B01"/>
    <w:rsid w:val="00FA4865"/>
    <w:rsid w:val="00FA49FA"/>
    <w:rsid w:val="00FA54F1"/>
    <w:rsid w:val="00FA5C53"/>
    <w:rsid w:val="00FB070C"/>
    <w:rsid w:val="00FB0A47"/>
    <w:rsid w:val="00FB3025"/>
    <w:rsid w:val="00FB56AE"/>
    <w:rsid w:val="00FB59E0"/>
    <w:rsid w:val="00FB5CA9"/>
    <w:rsid w:val="00FB74B1"/>
    <w:rsid w:val="00FB7C9E"/>
    <w:rsid w:val="00FC0774"/>
    <w:rsid w:val="00FC0FE5"/>
    <w:rsid w:val="00FC1BAE"/>
    <w:rsid w:val="00FC2202"/>
    <w:rsid w:val="00FC4DF5"/>
    <w:rsid w:val="00FC5B2A"/>
    <w:rsid w:val="00FC6823"/>
    <w:rsid w:val="00FC7BCC"/>
    <w:rsid w:val="00FC7E2D"/>
    <w:rsid w:val="00FC7FDF"/>
    <w:rsid w:val="00FD2929"/>
    <w:rsid w:val="00FD3118"/>
    <w:rsid w:val="00FD3780"/>
    <w:rsid w:val="00FD38BC"/>
    <w:rsid w:val="00FD4590"/>
    <w:rsid w:val="00FD4FD1"/>
    <w:rsid w:val="00FD57BD"/>
    <w:rsid w:val="00FD5DD6"/>
    <w:rsid w:val="00FE251C"/>
    <w:rsid w:val="00FE3329"/>
    <w:rsid w:val="00FE4853"/>
    <w:rsid w:val="00FF0D4A"/>
    <w:rsid w:val="00FF2591"/>
    <w:rsid w:val="00FF342A"/>
    <w:rsid w:val="00FF4557"/>
    <w:rsid w:val="00FF57AB"/>
    <w:rsid w:val="00FF5906"/>
    <w:rsid w:val="00FF5AFA"/>
    <w:rsid w:val="00FF6B74"/>
    <w:rsid w:val="0584736E"/>
    <w:rsid w:val="15C551C1"/>
    <w:rsid w:val="206629A4"/>
    <w:rsid w:val="38292129"/>
    <w:rsid w:val="45F82740"/>
    <w:rsid w:val="535C2631"/>
    <w:rsid w:val="58ED2F0C"/>
    <w:rsid w:val="62245514"/>
    <w:rsid w:val="67AB21D3"/>
    <w:rsid w:val="6C196666"/>
    <w:rsid w:val="738F7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link w:val="Char0"/>
    <w:uiPriority w:val="99"/>
    <w:semiHidden/>
    <w:unhideWhenUsed/>
    <w:qFormat/>
    <w:pPr>
      <w:spacing w:after="120"/>
    </w:pPr>
  </w:style>
  <w:style w:type="paragraph" w:styleId="a5">
    <w:name w:val="Body Text Indent"/>
    <w:basedOn w:val="a"/>
    <w:link w:val="Char1"/>
    <w:qFormat/>
    <w:pPr>
      <w:tabs>
        <w:tab w:val="left" w:pos="480"/>
      </w:tabs>
      <w:spacing w:line="560" w:lineRule="exact"/>
      <w:ind w:firstLine="480"/>
      <w:jc w:val="left"/>
    </w:pPr>
    <w:rPr>
      <w:rFonts w:ascii="宋体" w:hAnsi="宋体"/>
      <w:sz w:val="24"/>
    </w:rPr>
  </w:style>
  <w:style w:type="paragraph" w:styleId="a6">
    <w:name w:val="Plain Text"/>
    <w:basedOn w:val="a"/>
    <w:link w:val="Char10"/>
    <w:qFormat/>
    <w:rPr>
      <w:rFonts w:ascii="宋体" w:hAnsi="Courier New"/>
      <w:lang w:val="zh-CN"/>
    </w:rPr>
  </w:style>
  <w:style w:type="paragraph" w:styleId="a7">
    <w:name w:val="Date"/>
    <w:basedOn w:val="a"/>
    <w:next w:val="a"/>
    <w:link w:val="Char2"/>
    <w:qFormat/>
    <w:pPr>
      <w:adjustRightInd w:val="0"/>
      <w:spacing w:line="360" w:lineRule="atLeast"/>
      <w:textAlignment w:val="baseline"/>
    </w:pPr>
    <w:rPr>
      <w:sz w:val="32"/>
    </w:rPr>
  </w:style>
  <w:style w:type="paragraph" w:styleId="20">
    <w:name w:val="Body Text Indent 2"/>
    <w:basedOn w:val="a"/>
    <w:link w:val="2Char0"/>
    <w:uiPriority w:val="99"/>
    <w:semiHidden/>
    <w:unhideWhenUsed/>
    <w:qFormat/>
    <w:pPr>
      <w:spacing w:after="120" w:line="480" w:lineRule="auto"/>
      <w:ind w:leftChars="200" w:left="42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ac">
    <w:name w:val="footnote text"/>
    <w:basedOn w:val="a"/>
    <w:link w:val="Char7"/>
    <w:uiPriority w:val="99"/>
    <w:semiHidden/>
    <w:unhideWhenUsed/>
    <w:qFormat/>
    <w:pPr>
      <w:snapToGrid w:val="0"/>
      <w:jc w:val="left"/>
    </w:pPr>
    <w:rPr>
      <w:sz w:val="18"/>
      <w:szCs w:val="18"/>
    </w:rPr>
  </w:style>
  <w:style w:type="paragraph" w:styleId="30">
    <w:name w:val="Body Text Indent 3"/>
    <w:basedOn w:val="a"/>
    <w:link w:val="3Char0"/>
    <w:uiPriority w:val="99"/>
    <w:semiHidden/>
    <w:unhideWhenUsed/>
    <w:qFormat/>
    <w:pPr>
      <w:spacing w:after="120"/>
      <w:ind w:leftChars="200" w:left="420"/>
    </w:pPr>
    <w:rPr>
      <w:sz w:val="16"/>
      <w:szCs w:val="16"/>
    </w:rPr>
  </w:style>
  <w:style w:type="paragraph" w:styleId="21">
    <w:name w:val="Body Text 2"/>
    <w:basedOn w:val="a"/>
    <w:link w:val="2Char1"/>
    <w:uiPriority w:val="99"/>
    <w:semiHidden/>
    <w:unhideWhenUsed/>
    <w:qFormat/>
    <w:pPr>
      <w:spacing w:after="120" w:line="480" w:lineRule="auto"/>
    </w:p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3"/>
    <w:next w:val="a3"/>
    <w:link w:val="Char8"/>
    <w:uiPriority w:val="99"/>
    <w:semiHidden/>
    <w:unhideWhenUsed/>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Emphasis"/>
    <w:basedOn w:val="a0"/>
    <w:uiPriority w:val="20"/>
    <w:qFormat/>
    <w:rPr>
      <w:i/>
      <w:iCs/>
    </w:rPr>
  </w:style>
  <w:style w:type="character" w:styleId="af2">
    <w:name w:val="Hyperlink"/>
    <w:basedOn w:val="a0"/>
    <w:uiPriority w:val="99"/>
    <w:unhideWhenUsed/>
    <w:qFormat/>
    <w:rPr>
      <w:color w:val="0000FF" w:themeColor="hyperlink"/>
      <w:u w:val="single"/>
    </w:rPr>
  </w:style>
  <w:style w:type="character" w:styleId="af3">
    <w:name w:val="annotation reference"/>
    <w:basedOn w:val="a0"/>
    <w:uiPriority w:val="99"/>
    <w:semiHidden/>
    <w:unhideWhenUsed/>
    <w:qFormat/>
    <w:rPr>
      <w:sz w:val="21"/>
      <w:szCs w:val="21"/>
    </w:rPr>
  </w:style>
  <w:style w:type="character" w:styleId="af4">
    <w:name w:val="footnote reference"/>
    <w:basedOn w:val="a0"/>
    <w:uiPriority w:val="99"/>
    <w:semiHidden/>
    <w:unhideWhenUsed/>
    <w:qFormat/>
    <w:rPr>
      <w:vertAlign w:val="superscript"/>
    </w:rPr>
  </w:style>
  <w:style w:type="character" w:customStyle="1" w:styleId="Char1">
    <w:name w:val="正文文本缩进 Char"/>
    <w:basedOn w:val="a0"/>
    <w:link w:val="a5"/>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0"/>
    <w:link w:val="ab"/>
    <w:uiPriority w:val="11"/>
    <w:qFormat/>
    <w:rPr>
      <w:rFonts w:ascii="Cambria" w:eastAsia="宋体" w:hAnsi="Cambria" w:cs="Times New Roman"/>
      <w:b/>
      <w:bCs/>
      <w:kern w:val="28"/>
      <w:sz w:val="32"/>
      <w:szCs w:val="32"/>
      <w:lang w:val="zh-CN" w:eastAsia="zh-CN"/>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Char2">
    <w:name w:val="日期 Char"/>
    <w:basedOn w:val="a0"/>
    <w:link w:val="a7"/>
    <w:qFormat/>
    <w:rPr>
      <w:rFonts w:ascii="Times New Roman" w:eastAsia="宋体" w:hAnsi="Times New Roman" w:cs="Times New Roman"/>
      <w:sz w:val="32"/>
      <w:szCs w:val="20"/>
    </w:rPr>
  </w:style>
  <w:style w:type="paragraph" w:styleId="af5">
    <w:name w:val="List Paragraph"/>
    <w:basedOn w:val="a"/>
    <w:link w:val="Char9"/>
    <w:uiPriority w:val="34"/>
    <w:qFormat/>
    <w:pPr>
      <w:ind w:firstLineChars="200" w:firstLine="420"/>
    </w:pPr>
  </w:style>
  <w:style w:type="character" w:customStyle="1" w:styleId="2Char0">
    <w:name w:val="正文文本缩进 2 Char"/>
    <w:basedOn w:val="a0"/>
    <w:link w:val="20"/>
    <w:uiPriority w:val="99"/>
    <w:semiHidden/>
    <w:qFormat/>
    <w:rPr>
      <w:rFonts w:ascii="Times New Roman" w:eastAsia="宋体" w:hAnsi="Times New Roman" w:cs="Times New Roman"/>
      <w:szCs w:val="20"/>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2Char1">
    <w:name w:val="正文文本 2 Char"/>
    <w:basedOn w:val="a0"/>
    <w:link w:val="21"/>
    <w:uiPriority w:val="99"/>
    <w:semiHidden/>
    <w:qFormat/>
    <w:rPr>
      <w:rFonts w:ascii="Times New Roman" w:eastAsia="宋体" w:hAnsi="Times New Roman" w:cs="Times New Roman"/>
      <w:szCs w:val="20"/>
    </w:rPr>
  </w:style>
  <w:style w:type="paragraph" w:customStyle="1" w:styleId="Chara">
    <w:name w:val="Char"/>
    <w:basedOn w:val="a"/>
    <w:autoRedefine/>
    <w:qFormat/>
    <w:pPr>
      <w:tabs>
        <w:tab w:val="left" w:pos="360"/>
      </w:tabs>
    </w:pPr>
    <w:rPr>
      <w:sz w:val="24"/>
      <w:szCs w:val="24"/>
    </w:rPr>
  </w:style>
  <w:style w:type="character" w:customStyle="1" w:styleId="Charb">
    <w:name w:val="纯文本 Char"/>
    <w:basedOn w:val="a0"/>
    <w:uiPriority w:val="99"/>
    <w:semiHidden/>
    <w:qFormat/>
    <w:rPr>
      <w:rFonts w:ascii="宋体" w:eastAsia="宋体" w:hAnsi="Courier New" w:cs="Courier New"/>
      <w:szCs w:val="21"/>
    </w:rPr>
  </w:style>
  <w:style w:type="character" w:customStyle="1" w:styleId="Char10">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0"/>
    <w:link w:val="30"/>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character" w:customStyle="1" w:styleId="Char">
    <w:name w:val="批注文字 Char"/>
    <w:basedOn w:val="a0"/>
    <w:link w:val="a3"/>
    <w:uiPriority w:val="99"/>
    <w:semiHidden/>
    <w:qFormat/>
    <w:rPr>
      <w:rFonts w:ascii="Times New Roman" w:eastAsia="宋体" w:hAnsi="Times New Roman" w:cs="Times New Roman"/>
      <w:szCs w:val="20"/>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9">
    <w:name w:val="列出段落 Char"/>
    <w:link w:val="af5"/>
    <w:uiPriority w:val="34"/>
    <w:qFormat/>
    <w:rPr>
      <w:rFonts w:ascii="Times New Roman" w:eastAsia="宋体" w:hAnsi="Times New Roman" w:cs="Times New Roman"/>
      <w:szCs w:val="20"/>
    </w:rPr>
  </w:style>
  <w:style w:type="character" w:customStyle="1" w:styleId="Char0">
    <w:name w:val="正文文本 Char"/>
    <w:basedOn w:val="a0"/>
    <w:link w:val="a4"/>
    <w:uiPriority w:val="99"/>
    <w:semiHidden/>
    <w:qFormat/>
    <w:rPr>
      <w:rFonts w:ascii="Times New Roman" w:eastAsia="宋体" w:hAnsi="Times New Roman" w:cs="Times New Roman"/>
      <w:szCs w:val="20"/>
    </w:r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paragraph" w:customStyle="1" w:styleId="10">
    <w:name w:val="列出段落1"/>
    <w:basedOn w:val="a"/>
    <w:qFormat/>
    <w:pPr>
      <w:ind w:firstLineChars="200" w:firstLine="420"/>
    </w:pPr>
    <w:rPr>
      <w:rFonts w:ascii="Calibri" w:hAnsi="Calibri" w:cs="黑体"/>
      <w:szCs w:val="22"/>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character" w:customStyle="1" w:styleId="Char8">
    <w:name w:val="批注主题 Char"/>
    <w:basedOn w:val="Char"/>
    <w:link w:val="ae"/>
    <w:uiPriority w:val="99"/>
    <w:semiHidden/>
    <w:qFormat/>
    <w:rPr>
      <w:rFonts w:ascii="Times New Roman" w:eastAsia="宋体" w:hAnsi="Times New Roman" w:cs="Times New Roman"/>
      <w:b/>
      <w:bCs/>
      <w:szCs w:val="20"/>
    </w:rPr>
  </w:style>
  <w:style w:type="character" w:customStyle="1" w:styleId="Char7">
    <w:name w:val="脚注文本 Char"/>
    <w:basedOn w:val="a0"/>
    <w:link w:val="ac"/>
    <w:uiPriority w:val="99"/>
    <w:semiHidden/>
    <w:qFormat/>
    <w:rPr>
      <w:rFonts w:ascii="Times New Roman" w:eastAsia="宋体" w:hAnsi="Times New Roman" w:cs="Times New Roman"/>
      <w:sz w:val="18"/>
      <w:szCs w:val="18"/>
    </w:rPr>
  </w:style>
  <w:style w:type="paragraph" w:customStyle="1" w:styleId="15">
    <w:name w:val="15"/>
    <w:basedOn w:val="a"/>
    <w:qFormat/>
  </w:style>
  <w:style w:type="paragraph" w:customStyle="1" w:styleId="16">
    <w:name w:val="16"/>
    <w:basedOn w:val="a"/>
    <w:qFormat/>
  </w:style>
  <w:style w:type="paragraph" w:customStyle="1" w:styleId="17">
    <w:name w:val="17"/>
    <w:basedOn w:val="a"/>
    <w:qFormat/>
  </w:style>
  <w:style w:type="paragraph" w:customStyle="1" w:styleId="MsoNormal0">
    <w:name w:val="MsoNormal"/>
    <w:basedOn w:val="a"/>
    <w:qFormat/>
  </w:style>
  <w:style w:type="paragraph" w:customStyle="1" w:styleId="18">
    <w:name w:val="18"/>
    <w:basedOn w:val="a"/>
    <w:qFormat/>
  </w:style>
  <w:style w:type="paragraph" w:customStyle="1" w:styleId="19">
    <w:name w:val="19"/>
    <w:basedOn w:val="a"/>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link w:val="Char0"/>
    <w:uiPriority w:val="99"/>
    <w:semiHidden/>
    <w:unhideWhenUsed/>
    <w:qFormat/>
    <w:pPr>
      <w:spacing w:after="120"/>
    </w:pPr>
  </w:style>
  <w:style w:type="paragraph" w:styleId="a5">
    <w:name w:val="Body Text Indent"/>
    <w:basedOn w:val="a"/>
    <w:link w:val="Char1"/>
    <w:qFormat/>
    <w:pPr>
      <w:tabs>
        <w:tab w:val="left" w:pos="480"/>
      </w:tabs>
      <w:spacing w:line="560" w:lineRule="exact"/>
      <w:ind w:firstLine="480"/>
      <w:jc w:val="left"/>
    </w:pPr>
    <w:rPr>
      <w:rFonts w:ascii="宋体" w:hAnsi="宋体"/>
      <w:sz w:val="24"/>
    </w:rPr>
  </w:style>
  <w:style w:type="paragraph" w:styleId="a6">
    <w:name w:val="Plain Text"/>
    <w:basedOn w:val="a"/>
    <w:link w:val="Char10"/>
    <w:qFormat/>
    <w:rPr>
      <w:rFonts w:ascii="宋体" w:hAnsi="Courier New"/>
      <w:lang w:val="zh-CN"/>
    </w:rPr>
  </w:style>
  <w:style w:type="paragraph" w:styleId="a7">
    <w:name w:val="Date"/>
    <w:basedOn w:val="a"/>
    <w:next w:val="a"/>
    <w:link w:val="Char2"/>
    <w:qFormat/>
    <w:pPr>
      <w:adjustRightInd w:val="0"/>
      <w:spacing w:line="360" w:lineRule="atLeast"/>
      <w:textAlignment w:val="baseline"/>
    </w:pPr>
    <w:rPr>
      <w:sz w:val="32"/>
    </w:rPr>
  </w:style>
  <w:style w:type="paragraph" w:styleId="20">
    <w:name w:val="Body Text Indent 2"/>
    <w:basedOn w:val="a"/>
    <w:link w:val="2Char0"/>
    <w:uiPriority w:val="99"/>
    <w:semiHidden/>
    <w:unhideWhenUsed/>
    <w:qFormat/>
    <w:pPr>
      <w:spacing w:after="120" w:line="480" w:lineRule="auto"/>
      <w:ind w:leftChars="200" w:left="42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ac">
    <w:name w:val="footnote text"/>
    <w:basedOn w:val="a"/>
    <w:link w:val="Char7"/>
    <w:uiPriority w:val="99"/>
    <w:semiHidden/>
    <w:unhideWhenUsed/>
    <w:qFormat/>
    <w:pPr>
      <w:snapToGrid w:val="0"/>
      <w:jc w:val="left"/>
    </w:pPr>
    <w:rPr>
      <w:sz w:val="18"/>
      <w:szCs w:val="18"/>
    </w:rPr>
  </w:style>
  <w:style w:type="paragraph" w:styleId="30">
    <w:name w:val="Body Text Indent 3"/>
    <w:basedOn w:val="a"/>
    <w:link w:val="3Char0"/>
    <w:uiPriority w:val="99"/>
    <w:semiHidden/>
    <w:unhideWhenUsed/>
    <w:qFormat/>
    <w:pPr>
      <w:spacing w:after="120"/>
      <w:ind w:leftChars="200" w:left="420"/>
    </w:pPr>
    <w:rPr>
      <w:sz w:val="16"/>
      <w:szCs w:val="16"/>
    </w:rPr>
  </w:style>
  <w:style w:type="paragraph" w:styleId="21">
    <w:name w:val="Body Text 2"/>
    <w:basedOn w:val="a"/>
    <w:link w:val="2Char1"/>
    <w:uiPriority w:val="99"/>
    <w:semiHidden/>
    <w:unhideWhenUsed/>
    <w:qFormat/>
    <w:pPr>
      <w:spacing w:after="120" w:line="480" w:lineRule="auto"/>
    </w:p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3"/>
    <w:next w:val="a3"/>
    <w:link w:val="Char8"/>
    <w:uiPriority w:val="99"/>
    <w:semiHidden/>
    <w:unhideWhenUsed/>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Emphasis"/>
    <w:basedOn w:val="a0"/>
    <w:uiPriority w:val="20"/>
    <w:qFormat/>
    <w:rPr>
      <w:i/>
      <w:iCs/>
    </w:rPr>
  </w:style>
  <w:style w:type="character" w:styleId="af2">
    <w:name w:val="Hyperlink"/>
    <w:basedOn w:val="a0"/>
    <w:uiPriority w:val="99"/>
    <w:unhideWhenUsed/>
    <w:qFormat/>
    <w:rPr>
      <w:color w:val="0000FF" w:themeColor="hyperlink"/>
      <w:u w:val="single"/>
    </w:rPr>
  </w:style>
  <w:style w:type="character" w:styleId="af3">
    <w:name w:val="annotation reference"/>
    <w:basedOn w:val="a0"/>
    <w:uiPriority w:val="99"/>
    <w:semiHidden/>
    <w:unhideWhenUsed/>
    <w:qFormat/>
    <w:rPr>
      <w:sz w:val="21"/>
      <w:szCs w:val="21"/>
    </w:rPr>
  </w:style>
  <w:style w:type="character" w:styleId="af4">
    <w:name w:val="footnote reference"/>
    <w:basedOn w:val="a0"/>
    <w:uiPriority w:val="99"/>
    <w:semiHidden/>
    <w:unhideWhenUsed/>
    <w:qFormat/>
    <w:rPr>
      <w:vertAlign w:val="superscript"/>
    </w:rPr>
  </w:style>
  <w:style w:type="character" w:customStyle="1" w:styleId="Char1">
    <w:name w:val="正文文本缩进 Char"/>
    <w:basedOn w:val="a0"/>
    <w:link w:val="a5"/>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0"/>
    <w:link w:val="ab"/>
    <w:uiPriority w:val="11"/>
    <w:qFormat/>
    <w:rPr>
      <w:rFonts w:ascii="Cambria" w:eastAsia="宋体" w:hAnsi="Cambria" w:cs="Times New Roman"/>
      <w:b/>
      <w:bCs/>
      <w:kern w:val="28"/>
      <w:sz w:val="32"/>
      <w:szCs w:val="32"/>
      <w:lang w:val="zh-CN" w:eastAsia="zh-CN"/>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Char2">
    <w:name w:val="日期 Char"/>
    <w:basedOn w:val="a0"/>
    <w:link w:val="a7"/>
    <w:qFormat/>
    <w:rPr>
      <w:rFonts w:ascii="Times New Roman" w:eastAsia="宋体" w:hAnsi="Times New Roman" w:cs="Times New Roman"/>
      <w:sz w:val="32"/>
      <w:szCs w:val="20"/>
    </w:rPr>
  </w:style>
  <w:style w:type="paragraph" w:styleId="af5">
    <w:name w:val="List Paragraph"/>
    <w:basedOn w:val="a"/>
    <w:link w:val="Char9"/>
    <w:uiPriority w:val="34"/>
    <w:qFormat/>
    <w:pPr>
      <w:ind w:firstLineChars="200" w:firstLine="420"/>
    </w:pPr>
  </w:style>
  <w:style w:type="character" w:customStyle="1" w:styleId="2Char0">
    <w:name w:val="正文文本缩进 2 Char"/>
    <w:basedOn w:val="a0"/>
    <w:link w:val="20"/>
    <w:uiPriority w:val="99"/>
    <w:semiHidden/>
    <w:qFormat/>
    <w:rPr>
      <w:rFonts w:ascii="Times New Roman" w:eastAsia="宋体" w:hAnsi="Times New Roman" w:cs="Times New Roman"/>
      <w:szCs w:val="20"/>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2Char1">
    <w:name w:val="正文文本 2 Char"/>
    <w:basedOn w:val="a0"/>
    <w:link w:val="21"/>
    <w:uiPriority w:val="99"/>
    <w:semiHidden/>
    <w:qFormat/>
    <w:rPr>
      <w:rFonts w:ascii="Times New Roman" w:eastAsia="宋体" w:hAnsi="Times New Roman" w:cs="Times New Roman"/>
      <w:szCs w:val="20"/>
    </w:rPr>
  </w:style>
  <w:style w:type="paragraph" w:customStyle="1" w:styleId="Chara">
    <w:name w:val="Char"/>
    <w:basedOn w:val="a"/>
    <w:autoRedefine/>
    <w:qFormat/>
    <w:pPr>
      <w:tabs>
        <w:tab w:val="left" w:pos="360"/>
      </w:tabs>
    </w:pPr>
    <w:rPr>
      <w:sz w:val="24"/>
      <w:szCs w:val="24"/>
    </w:rPr>
  </w:style>
  <w:style w:type="character" w:customStyle="1" w:styleId="Charb">
    <w:name w:val="纯文本 Char"/>
    <w:basedOn w:val="a0"/>
    <w:uiPriority w:val="99"/>
    <w:semiHidden/>
    <w:qFormat/>
    <w:rPr>
      <w:rFonts w:ascii="宋体" w:eastAsia="宋体" w:hAnsi="Courier New" w:cs="Courier New"/>
      <w:szCs w:val="21"/>
    </w:rPr>
  </w:style>
  <w:style w:type="character" w:customStyle="1" w:styleId="Char10">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0"/>
    <w:link w:val="30"/>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character" w:customStyle="1" w:styleId="Char">
    <w:name w:val="批注文字 Char"/>
    <w:basedOn w:val="a0"/>
    <w:link w:val="a3"/>
    <w:uiPriority w:val="99"/>
    <w:semiHidden/>
    <w:qFormat/>
    <w:rPr>
      <w:rFonts w:ascii="Times New Roman" w:eastAsia="宋体" w:hAnsi="Times New Roman" w:cs="Times New Roman"/>
      <w:szCs w:val="20"/>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9">
    <w:name w:val="列出段落 Char"/>
    <w:link w:val="af5"/>
    <w:uiPriority w:val="34"/>
    <w:qFormat/>
    <w:rPr>
      <w:rFonts w:ascii="Times New Roman" w:eastAsia="宋体" w:hAnsi="Times New Roman" w:cs="Times New Roman"/>
      <w:szCs w:val="20"/>
    </w:rPr>
  </w:style>
  <w:style w:type="character" w:customStyle="1" w:styleId="Char0">
    <w:name w:val="正文文本 Char"/>
    <w:basedOn w:val="a0"/>
    <w:link w:val="a4"/>
    <w:uiPriority w:val="99"/>
    <w:semiHidden/>
    <w:qFormat/>
    <w:rPr>
      <w:rFonts w:ascii="Times New Roman" w:eastAsia="宋体" w:hAnsi="Times New Roman" w:cs="Times New Roman"/>
      <w:szCs w:val="20"/>
    </w:r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paragraph" w:customStyle="1" w:styleId="10">
    <w:name w:val="列出段落1"/>
    <w:basedOn w:val="a"/>
    <w:qFormat/>
    <w:pPr>
      <w:ind w:firstLineChars="200" w:firstLine="420"/>
    </w:pPr>
    <w:rPr>
      <w:rFonts w:ascii="Calibri" w:hAnsi="Calibri" w:cs="黑体"/>
      <w:szCs w:val="22"/>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character" w:customStyle="1" w:styleId="Char8">
    <w:name w:val="批注主题 Char"/>
    <w:basedOn w:val="Char"/>
    <w:link w:val="ae"/>
    <w:uiPriority w:val="99"/>
    <w:semiHidden/>
    <w:qFormat/>
    <w:rPr>
      <w:rFonts w:ascii="Times New Roman" w:eastAsia="宋体" w:hAnsi="Times New Roman" w:cs="Times New Roman"/>
      <w:b/>
      <w:bCs/>
      <w:szCs w:val="20"/>
    </w:rPr>
  </w:style>
  <w:style w:type="character" w:customStyle="1" w:styleId="Char7">
    <w:name w:val="脚注文本 Char"/>
    <w:basedOn w:val="a0"/>
    <w:link w:val="ac"/>
    <w:uiPriority w:val="99"/>
    <w:semiHidden/>
    <w:qFormat/>
    <w:rPr>
      <w:rFonts w:ascii="Times New Roman" w:eastAsia="宋体" w:hAnsi="Times New Roman" w:cs="Times New Roman"/>
      <w:sz w:val="18"/>
      <w:szCs w:val="18"/>
    </w:rPr>
  </w:style>
  <w:style w:type="paragraph" w:customStyle="1" w:styleId="15">
    <w:name w:val="15"/>
    <w:basedOn w:val="a"/>
    <w:qFormat/>
  </w:style>
  <w:style w:type="paragraph" w:customStyle="1" w:styleId="16">
    <w:name w:val="16"/>
    <w:basedOn w:val="a"/>
    <w:qFormat/>
  </w:style>
  <w:style w:type="paragraph" w:customStyle="1" w:styleId="17">
    <w:name w:val="17"/>
    <w:basedOn w:val="a"/>
    <w:qFormat/>
  </w:style>
  <w:style w:type="paragraph" w:customStyle="1" w:styleId="MsoNormal0">
    <w:name w:val="MsoNormal"/>
    <w:basedOn w:val="a"/>
    <w:qFormat/>
  </w:style>
  <w:style w:type="paragraph" w:customStyle="1" w:styleId="18">
    <w:name w:val="18"/>
    <w:basedOn w:val="a"/>
    <w:qFormat/>
  </w:style>
  <w:style w:type="paragraph" w:customStyle="1" w:styleId="19">
    <w:name w:val="19"/>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jgpc.gov.c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7065</Words>
  <Characters>40275</Characters>
  <Application>Microsoft Office Word</Application>
  <DocSecurity>0</DocSecurity>
  <Lines>335</Lines>
  <Paragraphs>94</Paragraphs>
  <ScaleCrop>false</ScaleCrop>
  <Company>MS</Company>
  <LinksUpToDate>false</LinksUpToDate>
  <CharactersWithSpaces>47246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cp:lastPrinted>2017-09-13T07:55:00Z</cp:lastPrinted>
  <dcterms:created xsi:type="dcterms:W3CDTF">2026-06-24T01:46:00Z</dcterms:created>
  <dcterms:modified xsi:type="dcterms:W3CDTF">2026-06-24T01:46:00Z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eyJoZGlkIjoiZjljOWQ1MTdjODgwMjliMTE4MDQ1MDgyM2RhN2IxY2YiLCJ1c2VySWQiOiIzNjQ1NDc3NTIifQ==</vt:lpwstr>
  </property>
  <property fmtid="{D5CDD505-2E9C-101B-9397-08002B2CF9AE}" pid="3" name="KSOProductBuildVer">
    <vt:lpwstr>2052-12.1.0.24034</vt:lpwstr>
  </property>
  <property fmtid="{D5CDD505-2E9C-101B-9397-08002B2CF9AE}" pid="4" name="ICV">
    <vt:lpwstr>E873BDEAE0934313A92AFD878BF2EBD1_13</vt:lpwstr>
  </property>
</Properties>
</file>