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81D" w:rsidRPr="002B0238" w:rsidRDefault="007B481D" w:rsidP="002B0238">
      <w:pPr>
        <w:keepNext/>
        <w:topLinePunct/>
        <w:adjustRightInd w:val="0"/>
        <w:snapToGrid w:val="0"/>
        <w:spacing w:afterLines="125"/>
        <w:ind w:firstLine="510"/>
        <w:outlineLvl w:val="2"/>
        <w:rPr>
          <w:rFonts w:ascii="Times New Roman" w:eastAsia="黑体" w:hAnsi="Times New Roman"/>
          <w:b/>
          <w:bCs/>
          <w:kern w:val="24"/>
          <w:sz w:val="28"/>
          <w:szCs w:val="28"/>
        </w:rPr>
      </w:pPr>
      <w:bookmarkStart w:id="0" w:name="_Toc57012293"/>
      <w:r w:rsidRPr="00665A08">
        <w:rPr>
          <w:rFonts w:ascii="Times New Roman" w:eastAsia="黑体" w:hAnsi="Times New Roman" w:hint="eastAsia"/>
          <w:b/>
          <w:bCs/>
          <w:kern w:val="24"/>
          <w:sz w:val="28"/>
          <w:szCs w:val="28"/>
        </w:rPr>
        <w:t>6.2.7</w:t>
      </w:r>
      <w:r w:rsidRPr="00665A08">
        <w:rPr>
          <w:rFonts w:ascii="Times New Roman" w:eastAsia="黑体" w:hAnsi="Times New Roman" w:hint="eastAsia"/>
          <w:b/>
          <w:bCs/>
          <w:kern w:val="24"/>
          <w:sz w:val="28"/>
          <w:szCs w:val="28"/>
        </w:rPr>
        <w:t>灵活就业人员社保费退费申请</w:t>
      </w:r>
      <w:bookmarkEnd w:id="0"/>
    </w:p>
    <w:p w:rsidR="007B481D" w:rsidRDefault="007B481D" w:rsidP="007B481D">
      <w:pPr>
        <w:pStyle w:val="a7"/>
      </w:pPr>
      <w:r>
        <w:rPr>
          <w:rFonts w:hint="eastAsia"/>
        </w:rPr>
        <w:t>【事项名称】</w:t>
      </w:r>
    </w:p>
    <w:p w:rsidR="007B481D" w:rsidRDefault="007B481D" w:rsidP="007B481D">
      <w:pPr>
        <w:pStyle w:val="a7"/>
        <w:ind w:firstLine="480"/>
      </w:pPr>
      <w:r>
        <w:rPr>
          <w:rFonts w:cs="宋体" w:hint="eastAsia"/>
          <w:b w:val="0"/>
          <w:kern w:val="32"/>
          <w:szCs w:val="24"/>
          <w:shd w:val="clear" w:color="auto" w:fill="FFFFFF"/>
        </w:rPr>
        <w:t>灵活就业人员社保费退费申请</w:t>
      </w:r>
    </w:p>
    <w:p w:rsidR="007B481D" w:rsidRDefault="007B481D" w:rsidP="007B481D">
      <w:pPr>
        <w:spacing w:line="360" w:lineRule="auto"/>
        <w:ind w:firstLineChars="200" w:firstLine="482"/>
        <w:rPr>
          <w:rFonts w:ascii="宋体" w:hAnsi="宋体"/>
          <w:b/>
          <w:sz w:val="24"/>
        </w:rPr>
      </w:pPr>
      <w:r>
        <w:rPr>
          <w:rFonts w:ascii="宋体" w:hAnsi="宋体" w:hint="eastAsia"/>
          <w:b/>
          <w:sz w:val="24"/>
        </w:rPr>
        <w:t>【事项描述(申请条件)】</w:t>
      </w:r>
    </w:p>
    <w:p w:rsidR="007B481D" w:rsidRDefault="007B481D" w:rsidP="007B481D">
      <w:pPr>
        <w:spacing w:line="600" w:lineRule="exact"/>
        <w:ind w:firstLineChars="200" w:firstLine="480"/>
        <w:rPr>
          <w:rFonts w:ascii="宋体" w:hAnsi="宋体" w:cs="宋体"/>
          <w:kern w:val="0"/>
          <w:sz w:val="24"/>
        </w:rPr>
      </w:pPr>
      <w:r>
        <w:rPr>
          <w:rFonts w:ascii="宋体" w:hAnsi="宋体" w:cs="宋体" w:hint="eastAsia"/>
          <w:sz w:val="24"/>
        </w:rPr>
        <w:t>税务机关按规定</w:t>
      </w:r>
      <w:r>
        <w:rPr>
          <w:rFonts w:ascii="宋体" w:hAnsi="宋体" w:cs="宋体" w:hint="eastAsia"/>
          <w:kern w:val="0"/>
          <w:sz w:val="24"/>
        </w:rPr>
        <w:t>受理灵活就业人员的退费申请。</w:t>
      </w:r>
    </w:p>
    <w:p w:rsidR="007B481D" w:rsidRDefault="007B481D" w:rsidP="007B481D">
      <w:pPr>
        <w:spacing w:line="360" w:lineRule="auto"/>
        <w:ind w:firstLineChars="200" w:firstLine="482"/>
        <w:rPr>
          <w:rFonts w:ascii="宋体" w:hAnsi="宋体"/>
          <w:b/>
          <w:sz w:val="24"/>
        </w:rPr>
      </w:pPr>
      <w:r>
        <w:rPr>
          <w:rFonts w:ascii="宋体" w:hAnsi="宋体" w:hint="eastAsia"/>
          <w:b/>
          <w:sz w:val="24"/>
        </w:rPr>
        <w:t>【办理资料】</w:t>
      </w:r>
    </w:p>
    <w:p w:rsidR="007B481D" w:rsidRDefault="007B481D" w:rsidP="007B481D">
      <w:pPr>
        <w:pStyle w:val="a5"/>
        <w:spacing w:before="10"/>
        <w:ind w:left="0"/>
        <w:rPr>
          <w:sz w:val="12"/>
        </w:rPr>
      </w:pP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680"/>
        <w:gridCol w:w="4535"/>
        <w:gridCol w:w="680"/>
        <w:gridCol w:w="2268"/>
      </w:tblGrid>
      <w:tr w:rsidR="007B481D" w:rsidTr="00E7751D">
        <w:trPr>
          <w:trHeight w:val="500"/>
        </w:trPr>
        <w:tc>
          <w:tcPr>
            <w:tcW w:w="680" w:type="dxa"/>
            <w:shd w:val="clear" w:color="auto" w:fill="D9D9D9"/>
            <w:vAlign w:val="center"/>
          </w:tcPr>
          <w:p w:rsidR="007B481D" w:rsidRDefault="007B481D" w:rsidP="00E7751D">
            <w:pPr>
              <w:pStyle w:val="TableParagraph"/>
              <w:spacing w:before="113"/>
              <w:ind w:left="89" w:right="81"/>
              <w:jc w:val="center"/>
            </w:pPr>
            <w:r>
              <w:t>序号</w:t>
            </w:r>
          </w:p>
        </w:tc>
        <w:tc>
          <w:tcPr>
            <w:tcW w:w="4535" w:type="dxa"/>
            <w:shd w:val="clear" w:color="auto" w:fill="D9D9D9"/>
            <w:vAlign w:val="center"/>
          </w:tcPr>
          <w:p w:rsidR="007B481D" w:rsidRDefault="007B481D" w:rsidP="00E7751D">
            <w:pPr>
              <w:pStyle w:val="TableParagraph"/>
              <w:spacing w:before="113"/>
              <w:ind w:left="3"/>
              <w:jc w:val="center"/>
            </w:pPr>
            <w:r>
              <w:t>材料名称</w:t>
            </w:r>
          </w:p>
        </w:tc>
        <w:tc>
          <w:tcPr>
            <w:tcW w:w="680" w:type="dxa"/>
            <w:shd w:val="clear" w:color="auto" w:fill="D9D9D9"/>
            <w:vAlign w:val="center"/>
          </w:tcPr>
          <w:p w:rsidR="007B481D" w:rsidRDefault="007B481D" w:rsidP="00E7751D">
            <w:pPr>
              <w:pStyle w:val="TableParagraph"/>
              <w:spacing w:before="113"/>
              <w:ind w:right="119"/>
              <w:jc w:val="center"/>
            </w:pPr>
            <w:r>
              <w:rPr>
                <w:w w:val="95"/>
              </w:rPr>
              <w:t>数量</w:t>
            </w:r>
          </w:p>
        </w:tc>
        <w:tc>
          <w:tcPr>
            <w:tcW w:w="2268" w:type="dxa"/>
            <w:shd w:val="clear" w:color="auto" w:fill="D9D9D9"/>
            <w:vAlign w:val="center"/>
          </w:tcPr>
          <w:p w:rsidR="007B481D" w:rsidRDefault="007B481D" w:rsidP="00E7751D">
            <w:pPr>
              <w:pStyle w:val="TableParagraph"/>
              <w:spacing w:before="113"/>
              <w:ind w:left="139" w:right="131"/>
              <w:jc w:val="center"/>
            </w:pPr>
            <w:r>
              <w:t>备注</w:t>
            </w:r>
          </w:p>
        </w:tc>
      </w:tr>
      <w:tr w:rsidR="007B481D" w:rsidTr="00E7751D">
        <w:trPr>
          <w:trHeight w:val="500"/>
        </w:trPr>
        <w:tc>
          <w:tcPr>
            <w:tcW w:w="680" w:type="dxa"/>
            <w:vAlign w:val="center"/>
          </w:tcPr>
          <w:p w:rsidR="007B481D" w:rsidRDefault="007B481D" w:rsidP="00E7751D">
            <w:pPr>
              <w:pStyle w:val="TableParagraph"/>
              <w:spacing w:before="128"/>
              <w:ind w:left="7"/>
              <w:jc w:val="center"/>
              <w:rPr>
                <w:rFonts w:ascii="Times New Roman"/>
              </w:rPr>
            </w:pPr>
            <w:r>
              <w:rPr>
                <w:rFonts w:ascii="Times New Roman"/>
                <w:w w:val="99"/>
              </w:rPr>
              <w:t>1</w:t>
            </w:r>
          </w:p>
        </w:tc>
        <w:tc>
          <w:tcPr>
            <w:tcW w:w="4535" w:type="dxa"/>
            <w:vAlign w:val="center"/>
          </w:tcPr>
          <w:p w:rsidR="007B481D" w:rsidRDefault="007B481D" w:rsidP="00E7751D">
            <w:pPr>
              <w:pStyle w:val="TableParagraph"/>
              <w:spacing w:before="134"/>
              <w:ind w:left="8"/>
              <w:jc w:val="center"/>
              <w:rPr>
                <w:sz w:val="18"/>
              </w:rPr>
            </w:pPr>
            <w:r>
              <w:rPr>
                <w:rFonts w:ascii="宋体" w:eastAsia="宋体" w:hAnsi="宋体" w:cs="宋体" w:hint="eastAsia"/>
                <w:sz w:val="24"/>
              </w:rPr>
              <w:t>本人身份证原件及复印件</w:t>
            </w:r>
          </w:p>
        </w:tc>
        <w:tc>
          <w:tcPr>
            <w:tcW w:w="680" w:type="dxa"/>
            <w:vAlign w:val="center"/>
          </w:tcPr>
          <w:p w:rsidR="007B481D" w:rsidRDefault="007B481D" w:rsidP="00E7751D">
            <w:pPr>
              <w:pStyle w:val="TableParagraph"/>
              <w:spacing w:before="134"/>
              <w:ind w:right="129"/>
              <w:jc w:val="center"/>
              <w:rPr>
                <w:sz w:val="18"/>
              </w:rPr>
            </w:pPr>
            <w:r>
              <w:rPr>
                <w:rFonts w:ascii="Times New Roman" w:eastAsia="宋体" w:hint="eastAsia"/>
                <w:sz w:val="18"/>
                <w:lang w:val="en-US"/>
              </w:rPr>
              <w:t>1</w:t>
            </w:r>
            <w:r>
              <w:rPr>
                <w:rFonts w:ascii="Times New Roman" w:eastAsia="Times New Roman"/>
                <w:sz w:val="18"/>
              </w:rPr>
              <w:t xml:space="preserve"> </w:t>
            </w:r>
            <w:r>
              <w:rPr>
                <w:sz w:val="18"/>
              </w:rPr>
              <w:t>份</w:t>
            </w:r>
          </w:p>
        </w:tc>
        <w:tc>
          <w:tcPr>
            <w:tcW w:w="2268" w:type="dxa"/>
            <w:vAlign w:val="center"/>
          </w:tcPr>
          <w:p w:rsidR="007B481D" w:rsidRDefault="007B481D" w:rsidP="00E7751D">
            <w:pPr>
              <w:spacing w:line="600" w:lineRule="exact"/>
              <w:jc w:val="center"/>
              <w:rPr>
                <w:rFonts w:ascii="Times New Roman"/>
              </w:rPr>
            </w:pPr>
            <w:r>
              <w:rPr>
                <w:rFonts w:ascii="宋体" w:hAnsi="宋体" w:cs="宋体" w:hint="eastAsia"/>
                <w:sz w:val="24"/>
              </w:rPr>
              <w:t>原件查验后退回</w:t>
            </w:r>
          </w:p>
        </w:tc>
      </w:tr>
      <w:tr w:rsidR="007B481D" w:rsidTr="00E7751D">
        <w:trPr>
          <w:trHeight w:val="500"/>
        </w:trPr>
        <w:tc>
          <w:tcPr>
            <w:tcW w:w="680" w:type="dxa"/>
            <w:vAlign w:val="center"/>
          </w:tcPr>
          <w:p w:rsidR="007B481D" w:rsidRDefault="007B481D" w:rsidP="00E7751D">
            <w:pPr>
              <w:pStyle w:val="TableParagraph"/>
              <w:spacing w:before="128"/>
              <w:ind w:left="7"/>
              <w:jc w:val="center"/>
              <w:rPr>
                <w:rFonts w:ascii="Times New Roman"/>
                <w:w w:val="99"/>
                <w:lang w:val="en-US"/>
              </w:rPr>
            </w:pPr>
            <w:r>
              <w:rPr>
                <w:rFonts w:ascii="Times New Roman" w:hint="eastAsia"/>
                <w:w w:val="99"/>
                <w:lang w:val="en-US"/>
              </w:rPr>
              <w:t>2</w:t>
            </w:r>
          </w:p>
        </w:tc>
        <w:tc>
          <w:tcPr>
            <w:tcW w:w="4535" w:type="dxa"/>
            <w:vAlign w:val="center"/>
          </w:tcPr>
          <w:p w:rsidR="007B481D" w:rsidRDefault="007B481D" w:rsidP="00E7751D">
            <w:pPr>
              <w:pStyle w:val="TableParagraph"/>
              <w:spacing w:before="134"/>
              <w:ind w:left="8"/>
              <w:jc w:val="center"/>
              <w:rPr>
                <w:sz w:val="18"/>
              </w:rPr>
            </w:pPr>
            <w:r>
              <w:rPr>
                <w:rFonts w:ascii="宋体" w:eastAsia="宋体" w:hAnsi="宋体" w:cs="宋体" w:hint="eastAsia"/>
                <w:sz w:val="24"/>
              </w:rPr>
              <w:t>社保费缴费凭证原件及复印件</w:t>
            </w:r>
          </w:p>
        </w:tc>
        <w:tc>
          <w:tcPr>
            <w:tcW w:w="680" w:type="dxa"/>
            <w:vAlign w:val="center"/>
          </w:tcPr>
          <w:p w:rsidR="007B481D" w:rsidRDefault="007B481D" w:rsidP="00E7751D">
            <w:pPr>
              <w:pStyle w:val="TableParagraph"/>
              <w:spacing w:before="134"/>
              <w:ind w:right="129"/>
              <w:jc w:val="center"/>
              <w:rPr>
                <w:rFonts w:ascii="Times New Roman" w:eastAsia="Times New Roman"/>
                <w:sz w:val="18"/>
              </w:rPr>
            </w:pPr>
            <w:r>
              <w:rPr>
                <w:rFonts w:ascii="Times New Roman" w:eastAsia="宋体" w:hint="eastAsia"/>
                <w:sz w:val="18"/>
                <w:lang w:val="en-US"/>
              </w:rPr>
              <w:t>1</w:t>
            </w:r>
            <w:r>
              <w:rPr>
                <w:rFonts w:ascii="Times New Roman" w:eastAsia="Times New Roman"/>
                <w:sz w:val="18"/>
              </w:rPr>
              <w:t xml:space="preserve"> </w:t>
            </w:r>
            <w:r>
              <w:rPr>
                <w:sz w:val="18"/>
              </w:rPr>
              <w:t>份</w:t>
            </w:r>
          </w:p>
        </w:tc>
        <w:tc>
          <w:tcPr>
            <w:tcW w:w="2268" w:type="dxa"/>
            <w:vAlign w:val="center"/>
          </w:tcPr>
          <w:p w:rsidR="007B481D" w:rsidRDefault="007B481D" w:rsidP="00E7751D">
            <w:pPr>
              <w:pStyle w:val="TableParagraph"/>
              <w:jc w:val="center"/>
              <w:rPr>
                <w:rFonts w:ascii="Times New Roman"/>
              </w:rPr>
            </w:pPr>
            <w:r>
              <w:rPr>
                <w:rFonts w:ascii="宋体" w:eastAsia="宋体" w:hAnsi="宋体" w:cs="宋体" w:hint="eastAsia"/>
                <w:sz w:val="24"/>
              </w:rPr>
              <w:t>原件查验后退回</w:t>
            </w:r>
          </w:p>
        </w:tc>
      </w:tr>
    </w:tbl>
    <w:p w:rsidR="007B481D" w:rsidRDefault="007B481D" w:rsidP="007B481D">
      <w:pPr>
        <w:pStyle w:val="a5"/>
        <w:spacing w:before="12"/>
        <w:ind w:left="0"/>
        <w:rPr>
          <w:sz w:val="6"/>
        </w:rPr>
      </w:pPr>
    </w:p>
    <w:p w:rsidR="007B481D" w:rsidRDefault="007B481D" w:rsidP="007B481D">
      <w:pPr>
        <w:pStyle w:val="a7"/>
      </w:pPr>
      <w:r>
        <w:rPr>
          <w:rFonts w:hint="eastAsia"/>
        </w:rPr>
        <w:t>【办理地点（受理机构）】</w:t>
      </w:r>
    </w:p>
    <w:p w:rsidR="007B481D" w:rsidRDefault="007B481D" w:rsidP="007B481D">
      <w:pPr>
        <w:numPr>
          <w:ilvl w:val="0"/>
          <w:numId w:val="1"/>
        </w:numPr>
        <w:tabs>
          <w:tab w:val="left" w:pos="312"/>
        </w:tabs>
        <w:spacing w:line="600" w:lineRule="exact"/>
        <w:ind w:firstLineChars="200" w:firstLine="480"/>
        <w:rPr>
          <w:rFonts w:ascii="宋体" w:hAnsi="宋体" w:cs="宋体"/>
          <w:color w:val="000000"/>
          <w:kern w:val="32"/>
          <w:sz w:val="24"/>
          <w:shd w:val="clear" w:color="auto" w:fill="FFFFFF"/>
        </w:rPr>
      </w:pPr>
      <w:r>
        <w:rPr>
          <w:rFonts w:ascii="宋体" w:hAnsi="宋体" w:cs="宋体" w:hint="eastAsia"/>
          <w:color w:val="000000"/>
          <w:kern w:val="32"/>
          <w:sz w:val="24"/>
          <w:shd w:val="clear" w:color="auto" w:fill="FFFFFF"/>
        </w:rPr>
        <w:t>主管税务机关办税服务厅（场所）https://12366.chinatax.gov.cn/bsfw/bsdt。</w:t>
      </w:r>
    </w:p>
    <w:p w:rsidR="007B481D" w:rsidRDefault="007B481D" w:rsidP="007B481D">
      <w:pPr>
        <w:numPr>
          <w:ilvl w:val="0"/>
          <w:numId w:val="1"/>
        </w:numPr>
        <w:tabs>
          <w:tab w:val="left" w:pos="312"/>
        </w:tabs>
        <w:spacing w:line="600" w:lineRule="exact"/>
        <w:ind w:firstLineChars="200" w:firstLine="480"/>
        <w:rPr>
          <w:rFonts w:ascii="宋体" w:hAnsi="宋体" w:cs="宋体"/>
          <w:color w:val="000000"/>
          <w:kern w:val="32"/>
          <w:sz w:val="24"/>
          <w:highlight w:val="yellow"/>
          <w:shd w:val="clear" w:color="auto" w:fill="FFFFFF"/>
        </w:rPr>
      </w:pPr>
      <w:r>
        <w:rPr>
          <w:rFonts w:ascii="宋体" w:hAnsi="宋体" w:cs="宋体" w:hint="eastAsia"/>
          <w:color w:val="000000"/>
          <w:kern w:val="32"/>
          <w:sz w:val="24"/>
          <w:highlight w:val="yellow"/>
          <w:shd w:val="clear" w:color="auto" w:fill="FFFFFF"/>
        </w:rPr>
        <w:t>国家税务总局天津市电子税务局（https://etax.tianjin.chinatax.gov.cn）</w:t>
      </w:r>
    </w:p>
    <w:p w:rsidR="007B481D" w:rsidRDefault="007B481D" w:rsidP="007B481D">
      <w:pPr>
        <w:numPr>
          <w:ilvl w:val="0"/>
          <w:numId w:val="1"/>
        </w:numPr>
        <w:tabs>
          <w:tab w:val="left" w:pos="312"/>
        </w:tabs>
        <w:spacing w:line="600" w:lineRule="exact"/>
        <w:ind w:firstLineChars="200" w:firstLine="480"/>
        <w:rPr>
          <w:rFonts w:ascii="宋体" w:hAnsi="宋体" w:cs="宋体"/>
          <w:color w:val="000000"/>
          <w:kern w:val="32"/>
          <w:sz w:val="24"/>
          <w:shd w:val="clear" w:color="auto" w:fill="FFFFFF"/>
        </w:rPr>
      </w:pPr>
      <w:r>
        <w:rPr>
          <w:rFonts w:ascii="宋体" w:hAnsi="宋体" w:cs="宋体" w:hint="eastAsia"/>
          <w:color w:val="000000"/>
          <w:kern w:val="32"/>
          <w:sz w:val="24"/>
          <w:highlight w:val="yellow"/>
          <w:shd w:val="clear" w:color="auto" w:fill="FFFFFF"/>
        </w:rPr>
        <w:t xml:space="preserve">“天津税务”手机APP </w:t>
      </w:r>
      <w:r>
        <w:rPr>
          <w:rFonts w:ascii="宋体" w:hAnsi="宋体" w:cs="宋体" w:hint="eastAsia"/>
          <w:color w:val="000000"/>
          <w:kern w:val="32"/>
          <w:sz w:val="24"/>
          <w:shd w:val="clear" w:color="auto" w:fill="FFFFFF"/>
        </w:rPr>
        <w:t xml:space="preserve"> </w:t>
      </w:r>
    </w:p>
    <w:p w:rsidR="007B481D" w:rsidRDefault="007B481D" w:rsidP="007B481D">
      <w:pPr>
        <w:pStyle w:val="a7"/>
      </w:pPr>
      <w:r>
        <w:rPr>
          <w:rFonts w:hint="eastAsia"/>
        </w:rPr>
        <w:t>【收费标准】</w:t>
      </w:r>
    </w:p>
    <w:p w:rsidR="007B481D" w:rsidRDefault="007B481D" w:rsidP="007B481D">
      <w:pPr>
        <w:pStyle w:val="a7"/>
        <w:ind w:firstLine="480"/>
      </w:pPr>
      <w:r>
        <w:rPr>
          <w:rFonts w:hint="eastAsia"/>
          <w:b w:val="0"/>
          <w:bCs/>
        </w:rPr>
        <w:t>不收费</w:t>
      </w:r>
    </w:p>
    <w:p w:rsidR="007B481D" w:rsidRDefault="007B481D" w:rsidP="007B481D">
      <w:pPr>
        <w:pStyle w:val="a7"/>
      </w:pPr>
      <w:r>
        <w:rPr>
          <w:rFonts w:hint="eastAsia"/>
        </w:rPr>
        <w:t>【办理流程】</w:t>
      </w:r>
    </w:p>
    <w:p w:rsidR="007B481D" w:rsidRDefault="007B481D" w:rsidP="007B481D">
      <w:pPr>
        <w:pStyle w:val="a7"/>
      </w:pPr>
      <w:r>
        <w:rPr>
          <w:noProof/>
        </w:rPr>
        <w:lastRenderedPageBreak/>
        <w:drawing>
          <wp:anchor distT="0" distB="0" distL="114300" distR="114300" simplePos="0" relativeHeight="251660288" behindDoc="0" locked="0" layoutInCell="1" allowOverlap="1">
            <wp:simplePos x="0" y="0"/>
            <wp:positionH relativeFrom="page">
              <wp:posOffset>1571625</wp:posOffset>
            </wp:positionH>
            <wp:positionV relativeFrom="paragraph">
              <wp:posOffset>262255</wp:posOffset>
            </wp:positionV>
            <wp:extent cx="4822190" cy="1713865"/>
            <wp:effectExtent l="19050" t="0" r="0" b="0"/>
            <wp:wrapTopAndBottom/>
            <wp:docPr id="2" name="图片 10"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图片1"/>
                    <pic:cNvPicPr>
                      <a:picLocks noChangeAspect="1" noChangeArrowheads="1"/>
                    </pic:cNvPicPr>
                  </pic:nvPicPr>
                  <pic:blipFill>
                    <a:blip r:embed="rId7"/>
                    <a:srcRect/>
                    <a:stretch>
                      <a:fillRect/>
                    </a:stretch>
                  </pic:blipFill>
                  <pic:spPr bwMode="auto">
                    <a:xfrm>
                      <a:off x="0" y="0"/>
                      <a:ext cx="4822190" cy="1713865"/>
                    </a:xfrm>
                    <a:prstGeom prst="rect">
                      <a:avLst/>
                    </a:prstGeom>
                    <a:noFill/>
                    <a:ln w="9525" cmpd="sng">
                      <a:noFill/>
                      <a:miter lim="800000"/>
                      <a:headEnd/>
                      <a:tailEnd/>
                    </a:ln>
                  </pic:spPr>
                </pic:pic>
              </a:graphicData>
            </a:graphic>
          </wp:anchor>
        </w:drawing>
      </w:r>
    </w:p>
    <w:p w:rsidR="007B481D" w:rsidRDefault="007B481D" w:rsidP="007B481D">
      <w:pPr>
        <w:spacing w:line="360" w:lineRule="auto"/>
        <w:ind w:firstLineChars="200" w:firstLine="482"/>
        <w:rPr>
          <w:rFonts w:ascii="宋体" w:hAnsi="宋体"/>
          <w:b/>
          <w:sz w:val="24"/>
        </w:rPr>
      </w:pPr>
      <w:r>
        <w:rPr>
          <w:rFonts w:ascii="宋体" w:hAnsi="宋体" w:hint="eastAsia"/>
          <w:b/>
          <w:sz w:val="24"/>
        </w:rPr>
        <w:t>【办理时间】</w:t>
      </w:r>
    </w:p>
    <w:p w:rsidR="007B481D" w:rsidRDefault="007B481D" w:rsidP="007B481D">
      <w:pPr>
        <w:spacing w:line="360" w:lineRule="auto"/>
        <w:ind w:firstLineChars="200" w:firstLine="480"/>
        <w:rPr>
          <w:rFonts w:ascii="宋体" w:hAnsi="宋体"/>
          <w:sz w:val="24"/>
        </w:rPr>
      </w:pPr>
      <w:r>
        <w:rPr>
          <w:rFonts w:ascii="宋体" w:hAnsi="宋体" w:hint="eastAsia"/>
          <w:sz w:val="24"/>
        </w:rPr>
        <w:t>工作时间，具体可拨打12366查询。</w:t>
      </w:r>
    </w:p>
    <w:p w:rsidR="007B481D" w:rsidRDefault="007B481D" w:rsidP="007B481D">
      <w:pPr>
        <w:spacing w:line="360" w:lineRule="auto"/>
        <w:ind w:firstLineChars="200" w:firstLine="482"/>
        <w:rPr>
          <w:rFonts w:ascii="宋体" w:hAnsi="宋体"/>
          <w:b/>
          <w:sz w:val="24"/>
        </w:rPr>
      </w:pPr>
      <w:r>
        <w:rPr>
          <w:rFonts w:ascii="宋体" w:hAnsi="宋体" w:hint="eastAsia"/>
          <w:b/>
          <w:sz w:val="24"/>
        </w:rPr>
        <w:t>【办理时限】</w:t>
      </w:r>
    </w:p>
    <w:p w:rsidR="007B481D" w:rsidRDefault="007B481D" w:rsidP="007B481D">
      <w:pPr>
        <w:spacing w:line="600" w:lineRule="exact"/>
        <w:ind w:firstLineChars="200" w:firstLine="480"/>
        <w:rPr>
          <w:rFonts w:ascii="宋体" w:hAnsi="宋体" w:cs="宋体"/>
          <w:sz w:val="24"/>
        </w:rPr>
      </w:pPr>
      <w:r>
        <w:rPr>
          <w:rFonts w:ascii="宋体" w:hAnsi="宋体" w:cs="宋体" w:hint="eastAsia"/>
          <w:sz w:val="24"/>
        </w:rPr>
        <w:t>资料齐全、符合条件的，</w:t>
      </w:r>
      <w:r>
        <w:rPr>
          <w:rFonts w:ascii="宋体" w:hAnsi="宋体" w:cs="宋体" w:hint="eastAsia"/>
          <w:sz w:val="24"/>
          <w:highlight w:val="yellow"/>
        </w:rPr>
        <w:t>即时受理退费申请</w:t>
      </w:r>
      <w:r>
        <w:rPr>
          <w:rFonts w:ascii="宋体" w:hAnsi="宋体" w:cs="宋体" w:hint="eastAsia"/>
          <w:sz w:val="24"/>
        </w:rPr>
        <w:t>。</w:t>
      </w:r>
    </w:p>
    <w:p w:rsidR="007B481D" w:rsidRDefault="007B481D" w:rsidP="007B481D">
      <w:pPr>
        <w:spacing w:line="360" w:lineRule="auto"/>
        <w:ind w:firstLineChars="200" w:firstLine="482"/>
        <w:rPr>
          <w:rFonts w:ascii="宋体" w:hAnsi="宋体"/>
          <w:b/>
          <w:sz w:val="24"/>
        </w:rPr>
      </w:pPr>
      <w:r>
        <w:rPr>
          <w:rFonts w:ascii="宋体" w:hAnsi="宋体" w:hint="eastAsia"/>
          <w:b/>
          <w:sz w:val="24"/>
        </w:rPr>
        <w:t>【办理结果】</w:t>
      </w:r>
    </w:p>
    <w:p w:rsidR="007B481D" w:rsidRDefault="007B481D" w:rsidP="007B481D">
      <w:pPr>
        <w:spacing w:line="600" w:lineRule="exact"/>
        <w:ind w:firstLineChars="200" w:firstLine="480"/>
        <w:rPr>
          <w:rFonts w:ascii="宋体" w:hAnsi="宋体" w:cs="宋体"/>
          <w:sz w:val="24"/>
        </w:rPr>
      </w:pPr>
      <w:r>
        <w:rPr>
          <w:rFonts w:ascii="宋体" w:hAnsi="宋体" w:cs="宋体" w:hint="eastAsia"/>
          <w:sz w:val="24"/>
        </w:rPr>
        <w:t>为缴费人出具《社会保险费退费申请表》。</w:t>
      </w:r>
    </w:p>
    <w:p w:rsidR="007B481D" w:rsidRDefault="007B481D" w:rsidP="007B481D">
      <w:pPr>
        <w:spacing w:line="360" w:lineRule="auto"/>
        <w:ind w:firstLineChars="200" w:firstLine="482"/>
        <w:rPr>
          <w:rFonts w:ascii="宋体" w:hAnsi="宋体" w:cs="宋体"/>
          <w:b/>
          <w:bCs/>
          <w:sz w:val="24"/>
        </w:rPr>
      </w:pPr>
      <w:r>
        <w:rPr>
          <w:rFonts w:ascii="宋体" w:hAnsi="宋体" w:cs="宋体" w:hint="eastAsia"/>
          <w:b/>
          <w:bCs/>
          <w:sz w:val="24"/>
        </w:rPr>
        <w:t>【联系电话】</w:t>
      </w:r>
    </w:p>
    <w:p w:rsidR="007B481D" w:rsidRDefault="007B481D" w:rsidP="007B481D">
      <w:pPr>
        <w:spacing w:line="360" w:lineRule="auto"/>
        <w:ind w:firstLineChars="200" w:firstLine="480"/>
        <w:rPr>
          <w:rFonts w:ascii="宋体" w:hAnsi="宋体" w:cs="宋体"/>
          <w:bCs/>
          <w:sz w:val="24"/>
        </w:rPr>
      </w:pPr>
      <w:r>
        <w:rPr>
          <w:rFonts w:ascii="宋体" w:hAnsi="宋体" w:cs="宋体" w:hint="eastAsia"/>
          <w:bCs/>
          <w:sz w:val="24"/>
        </w:rPr>
        <w:t>联系电话可在国家税务总局天津市税务局网站或拨打12366查询。</w:t>
      </w:r>
    </w:p>
    <w:p w:rsidR="007B481D" w:rsidRDefault="007B481D" w:rsidP="007B481D">
      <w:pPr>
        <w:spacing w:line="360" w:lineRule="auto"/>
        <w:ind w:firstLineChars="200" w:firstLine="482"/>
        <w:rPr>
          <w:rFonts w:ascii="宋体" w:hAnsi="宋体"/>
          <w:b/>
          <w:sz w:val="24"/>
        </w:rPr>
      </w:pPr>
      <w:r>
        <w:rPr>
          <w:rFonts w:ascii="宋体" w:hAnsi="宋体" w:hint="eastAsia"/>
          <w:b/>
          <w:sz w:val="24"/>
        </w:rPr>
        <w:t>【注意事项】</w:t>
      </w:r>
    </w:p>
    <w:p w:rsidR="007B481D" w:rsidRDefault="007B481D" w:rsidP="007B481D">
      <w:pPr>
        <w:spacing w:line="600" w:lineRule="exact"/>
        <w:ind w:firstLine="640"/>
        <w:rPr>
          <w:rFonts w:ascii="宋体" w:hAnsi="宋体" w:cs="宋体"/>
          <w:sz w:val="24"/>
        </w:rPr>
      </w:pPr>
      <w:r>
        <w:rPr>
          <w:rFonts w:ascii="宋体" w:hAnsi="宋体" w:cs="宋体" w:hint="eastAsia"/>
          <w:sz w:val="24"/>
        </w:rPr>
        <w:t>1.缴费人对报送材料的真实性和合法性承担责任，存在特殊情形的，缴费人需按照主管税务机关的要求提供相关材料。</w:t>
      </w:r>
    </w:p>
    <w:p w:rsidR="007B481D" w:rsidRDefault="007B481D" w:rsidP="007B481D">
      <w:pPr>
        <w:spacing w:line="600" w:lineRule="exact"/>
        <w:ind w:firstLineChars="200" w:firstLine="480"/>
        <w:rPr>
          <w:rFonts w:ascii="宋体" w:hAnsi="宋体" w:cs="宋体"/>
          <w:sz w:val="24"/>
        </w:rPr>
      </w:pPr>
      <w:r>
        <w:rPr>
          <w:rFonts w:ascii="宋体" w:hAnsi="宋体" w:cs="宋体" w:hint="eastAsia"/>
          <w:sz w:val="24"/>
        </w:rPr>
        <w:t>2.灵活就业人员的主管税务机关是指社保参保登记地对应的主管税务机关。</w:t>
      </w:r>
    </w:p>
    <w:p w:rsidR="007B481D" w:rsidRDefault="007B481D" w:rsidP="007B481D">
      <w:pPr>
        <w:spacing w:line="600" w:lineRule="exact"/>
        <w:ind w:firstLineChars="200" w:firstLine="480"/>
        <w:rPr>
          <w:rFonts w:ascii="宋体" w:hAnsi="宋体" w:cs="宋体"/>
          <w:sz w:val="24"/>
        </w:rPr>
      </w:pPr>
      <w:r>
        <w:rPr>
          <w:rFonts w:ascii="宋体" w:hAnsi="宋体" w:cs="宋体" w:hint="eastAsia"/>
          <w:sz w:val="24"/>
        </w:rPr>
        <w:t>3.缴费人持上述资料及《社会保险费退费申请表》到社会保险经办机构办理审核、退费手续。</w:t>
      </w:r>
    </w:p>
    <w:p w:rsidR="007B481D" w:rsidRDefault="007B481D" w:rsidP="007B481D">
      <w:pPr>
        <w:spacing w:line="360" w:lineRule="auto"/>
        <w:ind w:firstLineChars="200" w:firstLine="480"/>
        <w:rPr>
          <w:rFonts w:ascii="宋体" w:hAnsi="宋体" w:cs="宋体"/>
          <w:sz w:val="24"/>
        </w:rPr>
      </w:pPr>
      <w:r>
        <w:rPr>
          <w:rFonts w:ascii="宋体" w:hAnsi="宋体" w:cs="宋体" w:hint="eastAsia"/>
          <w:sz w:val="24"/>
        </w:rPr>
        <w:t>4.此前未进行存款账户账号报告的缴费人，需提供社保卡或退费账户银行卡复印件。</w:t>
      </w:r>
    </w:p>
    <w:p w:rsidR="007B481D" w:rsidRDefault="007B481D" w:rsidP="007B481D">
      <w:pPr>
        <w:spacing w:line="600" w:lineRule="exact"/>
        <w:ind w:firstLineChars="200" w:firstLine="480"/>
        <w:rPr>
          <w:rFonts w:ascii="宋体" w:hAnsi="宋体" w:cs="宋体"/>
          <w:sz w:val="24"/>
          <w:highlight w:val="yellow"/>
        </w:rPr>
      </w:pPr>
      <w:r>
        <w:rPr>
          <w:rFonts w:ascii="宋体" w:hAnsi="宋体" w:cs="宋体" w:hint="eastAsia"/>
          <w:kern w:val="0"/>
          <w:sz w:val="24"/>
          <w:highlight w:val="yellow"/>
        </w:rPr>
        <w:t>5.登录电子税务局选择</w:t>
      </w:r>
      <w:r>
        <w:rPr>
          <w:rFonts w:ascii="宋体" w:hAnsi="宋体" w:cs="宋体" w:hint="eastAsia"/>
          <w:sz w:val="24"/>
          <w:highlight w:val="yellow"/>
        </w:rPr>
        <w:t>【</w:t>
      </w:r>
      <w:r>
        <w:rPr>
          <w:rFonts w:ascii="宋体" w:hAnsi="宋体" w:cs="宋体" w:hint="eastAsia"/>
          <w:kern w:val="0"/>
          <w:sz w:val="24"/>
          <w:highlight w:val="yellow"/>
        </w:rPr>
        <w:t>自然人登录</w:t>
      </w:r>
      <w:r>
        <w:rPr>
          <w:rFonts w:ascii="宋体" w:hAnsi="宋体" w:cs="宋体" w:hint="eastAsia"/>
          <w:sz w:val="24"/>
          <w:highlight w:val="yellow"/>
        </w:rPr>
        <w:t>】</w:t>
      </w:r>
      <w:r>
        <w:rPr>
          <w:rFonts w:ascii="宋体" w:hAnsi="宋体" w:cs="宋体" w:hint="eastAsia"/>
          <w:kern w:val="0"/>
          <w:sz w:val="24"/>
          <w:highlight w:val="yellow"/>
        </w:rPr>
        <w:t>方式，登录后点击</w:t>
      </w:r>
      <w:r>
        <w:rPr>
          <w:rFonts w:ascii="宋体" w:hAnsi="宋体" w:cs="宋体" w:hint="eastAsia"/>
          <w:sz w:val="24"/>
          <w:highlight w:val="yellow"/>
        </w:rPr>
        <w:t>【</w:t>
      </w:r>
      <w:r>
        <w:rPr>
          <w:rFonts w:ascii="宋体" w:hAnsi="宋体" w:cs="宋体" w:hint="eastAsia"/>
          <w:kern w:val="0"/>
          <w:sz w:val="24"/>
          <w:highlight w:val="yellow"/>
        </w:rPr>
        <w:t>个人退费功能</w:t>
      </w:r>
      <w:r>
        <w:rPr>
          <w:rFonts w:ascii="宋体" w:hAnsi="宋体" w:cs="宋体" w:hint="eastAsia"/>
          <w:sz w:val="24"/>
          <w:highlight w:val="yellow"/>
        </w:rPr>
        <w:t>】</w:t>
      </w:r>
      <w:r>
        <w:rPr>
          <w:rFonts w:ascii="宋体" w:hAnsi="宋体" w:cs="宋体" w:hint="eastAsia"/>
          <w:kern w:val="0"/>
          <w:sz w:val="24"/>
          <w:highlight w:val="yellow"/>
        </w:rPr>
        <w:t>功能，选择退费人员类别“灵活就业人员”，选择申请退费的费款，</w:t>
      </w:r>
      <w:r>
        <w:rPr>
          <w:rFonts w:ascii="宋体" w:hAnsi="宋体" w:cs="宋体" w:hint="eastAsia"/>
          <w:sz w:val="24"/>
          <w:highlight w:val="yellow"/>
        </w:rPr>
        <w:t>默认带出已缴纳的当前属期至本年12月属期的全部费款，录入存款账户信息、退费申请理</w:t>
      </w:r>
      <w:r>
        <w:rPr>
          <w:rFonts w:ascii="宋体" w:hAnsi="宋体" w:cs="宋体" w:hint="eastAsia"/>
          <w:sz w:val="24"/>
          <w:highlight w:val="yellow"/>
        </w:rPr>
        <w:lastRenderedPageBreak/>
        <w:t>由</w:t>
      </w:r>
      <w:r>
        <w:rPr>
          <w:rFonts w:ascii="宋体" w:hAnsi="宋体" w:cs="宋体" w:hint="eastAsia"/>
          <w:kern w:val="0"/>
          <w:sz w:val="24"/>
          <w:highlight w:val="yellow"/>
        </w:rPr>
        <w:t>，</w:t>
      </w:r>
      <w:r>
        <w:rPr>
          <w:rFonts w:ascii="宋体" w:hAnsi="宋体" w:cs="宋体" w:hint="eastAsia"/>
          <w:sz w:val="24"/>
          <w:highlight w:val="yellow"/>
        </w:rPr>
        <w:t>点击【提交】，完成退费申请。</w:t>
      </w:r>
    </w:p>
    <w:p w:rsidR="007B481D" w:rsidRDefault="007B481D" w:rsidP="007B481D">
      <w:pPr>
        <w:spacing w:line="600" w:lineRule="exact"/>
        <w:ind w:firstLineChars="200" w:firstLine="480"/>
        <w:rPr>
          <w:rFonts w:ascii="宋体" w:hAnsi="宋体" w:cs="宋体"/>
          <w:sz w:val="24"/>
          <w:highlight w:val="yellow"/>
        </w:rPr>
      </w:pPr>
      <w:r>
        <w:rPr>
          <w:rFonts w:ascii="宋体" w:hAnsi="宋体" w:cs="宋体" w:hint="eastAsia"/>
          <w:sz w:val="24"/>
          <w:highlight w:val="yellow"/>
        </w:rPr>
        <w:t>6.下载并打开“天津税务”手机APP，</w:t>
      </w:r>
      <w:r>
        <w:rPr>
          <w:rFonts w:ascii="宋体" w:hAnsi="宋体" w:cs="宋体" w:hint="eastAsia"/>
          <w:kern w:val="0"/>
          <w:sz w:val="24"/>
          <w:highlight w:val="yellow"/>
        </w:rPr>
        <w:t>登录</w:t>
      </w:r>
      <w:r>
        <w:rPr>
          <w:rFonts w:ascii="宋体" w:hAnsi="宋体" w:cs="宋体" w:hint="eastAsia"/>
          <w:sz w:val="24"/>
          <w:highlight w:val="yellow"/>
        </w:rPr>
        <w:t>后</w:t>
      </w:r>
      <w:r>
        <w:rPr>
          <w:rFonts w:ascii="宋体" w:hAnsi="宋体" w:cs="宋体" w:hint="eastAsia"/>
          <w:kern w:val="0"/>
          <w:sz w:val="24"/>
          <w:highlight w:val="yellow"/>
        </w:rPr>
        <w:t>点击</w:t>
      </w:r>
      <w:r>
        <w:rPr>
          <w:rFonts w:ascii="宋体" w:hAnsi="宋体" w:cs="宋体" w:hint="eastAsia"/>
          <w:sz w:val="24"/>
          <w:highlight w:val="yellow"/>
        </w:rPr>
        <w:t>【</w:t>
      </w:r>
      <w:r>
        <w:rPr>
          <w:rFonts w:ascii="宋体" w:hAnsi="宋体" w:cs="宋体" w:hint="eastAsia"/>
          <w:kern w:val="0"/>
          <w:sz w:val="24"/>
          <w:highlight w:val="yellow"/>
        </w:rPr>
        <w:t>社会保险费退费申请</w:t>
      </w:r>
      <w:r>
        <w:rPr>
          <w:rFonts w:ascii="宋体" w:hAnsi="宋体" w:cs="宋体" w:hint="eastAsia"/>
          <w:sz w:val="24"/>
          <w:highlight w:val="yellow"/>
        </w:rPr>
        <w:t>】</w:t>
      </w:r>
      <w:r>
        <w:rPr>
          <w:rFonts w:ascii="宋体" w:hAnsi="宋体" w:cs="宋体" w:hint="eastAsia"/>
          <w:kern w:val="0"/>
          <w:sz w:val="24"/>
          <w:highlight w:val="yellow"/>
        </w:rPr>
        <w:t>功能，选择退费人员类型“灵活就业人员”，选择申请退费的费款，</w:t>
      </w:r>
      <w:r>
        <w:rPr>
          <w:rFonts w:ascii="宋体" w:hAnsi="宋体" w:cs="宋体" w:hint="eastAsia"/>
          <w:sz w:val="24"/>
          <w:highlight w:val="yellow"/>
        </w:rPr>
        <w:t>默认带出已缴纳的当前属期至本年12月属期的全部费款，录入存款账户信息、退费申请理由</w:t>
      </w:r>
      <w:r>
        <w:rPr>
          <w:rFonts w:ascii="宋体" w:hAnsi="宋体" w:cs="宋体" w:hint="eastAsia"/>
          <w:kern w:val="0"/>
          <w:sz w:val="24"/>
          <w:highlight w:val="yellow"/>
        </w:rPr>
        <w:t>，</w:t>
      </w:r>
      <w:r>
        <w:rPr>
          <w:rFonts w:ascii="宋体" w:hAnsi="宋体" w:cs="宋体" w:hint="eastAsia"/>
          <w:sz w:val="24"/>
          <w:highlight w:val="yellow"/>
        </w:rPr>
        <w:t>点击【提交】，完成退费申请。</w:t>
      </w:r>
    </w:p>
    <w:p w:rsidR="007B481D" w:rsidRDefault="007B481D" w:rsidP="007B481D">
      <w:pPr>
        <w:pStyle w:val="a5"/>
        <w:rPr>
          <w:lang w:val="en-US"/>
        </w:rPr>
      </w:pPr>
    </w:p>
    <w:p w:rsidR="007B481D" w:rsidRDefault="007B481D" w:rsidP="007B481D">
      <w:pPr>
        <w:spacing w:line="360" w:lineRule="auto"/>
        <w:ind w:firstLineChars="200" w:firstLine="482"/>
        <w:rPr>
          <w:rFonts w:ascii="宋体" w:hAnsi="宋体"/>
          <w:b/>
          <w:sz w:val="24"/>
        </w:rPr>
      </w:pPr>
      <w:r>
        <w:rPr>
          <w:rFonts w:ascii="宋体" w:hAnsi="宋体" w:hint="eastAsia"/>
          <w:b/>
          <w:sz w:val="24"/>
        </w:rPr>
        <w:t>【设定依据】</w:t>
      </w:r>
    </w:p>
    <w:p w:rsidR="007B481D" w:rsidRDefault="007B481D" w:rsidP="007B481D">
      <w:pPr>
        <w:spacing w:line="360" w:lineRule="auto"/>
        <w:ind w:firstLineChars="200" w:firstLine="480"/>
        <w:rPr>
          <w:rFonts w:ascii="宋体" w:hAnsi="宋体"/>
          <w:sz w:val="24"/>
        </w:rPr>
      </w:pPr>
      <w:r>
        <w:rPr>
          <w:rFonts w:ascii="宋体" w:hAnsi="宋体" w:hint="eastAsia"/>
          <w:sz w:val="24"/>
        </w:rPr>
        <w:t>1.《中华人民共和国社会保险法》</w:t>
      </w:r>
    </w:p>
    <w:p w:rsidR="007B481D" w:rsidRDefault="007B481D" w:rsidP="007B481D">
      <w:pPr>
        <w:spacing w:line="360" w:lineRule="auto"/>
        <w:ind w:firstLineChars="200" w:firstLine="480"/>
        <w:rPr>
          <w:rFonts w:ascii="宋体" w:hAnsi="宋体"/>
          <w:sz w:val="24"/>
        </w:rPr>
      </w:pPr>
      <w:r>
        <w:rPr>
          <w:rFonts w:ascii="宋体" w:hAnsi="宋体" w:hint="eastAsia"/>
          <w:sz w:val="24"/>
        </w:rPr>
        <w:t>第六十条 第二款 无雇工的个体工商户、未在用人单位参加社会保险的非全日制从业人员以及其他灵活就业人员，可以直接向社会保险费征收机构缴纳社会保险费。</w:t>
      </w:r>
    </w:p>
    <w:p w:rsidR="000F7E89" w:rsidRPr="007B481D" w:rsidRDefault="000F7E89"/>
    <w:sectPr w:rsidR="000F7E89" w:rsidRPr="007B481D" w:rsidSect="001208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234A" w:rsidRDefault="001C234A" w:rsidP="007B481D">
      <w:r>
        <w:separator/>
      </w:r>
    </w:p>
  </w:endnote>
  <w:endnote w:type="continuationSeparator" w:id="1">
    <w:p w:rsidR="001C234A" w:rsidRDefault="001C234A" w:rsidP="007B48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234A" w:rsidRDefault="001C234A" w:rsidP="007B481D">
      <w:r>
        <w:separator/>
      </w:r>
    </w:p>
  </w:footnote>
  <w:footnote w:type="continuationSeparator" w:id="1">
    <w:p w:rsidR="001C234A" w:rsidRDefault="001C234A" w:rsidP="007B48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D7CA38"/>
    <w:multiLevelType w:val="singleLevel"/>
    <w:tmpl w:val="BBD7CA38"/>
    <w:lvl w:ilvl="0">
      <w:start w:val="1"/>
      <w:numFmt w:val="decimal"/>
      <w:lvlText w:val="%1."/>
      <w:lvlJc w:val="left"/>
      <w:pPr>
        <w:tabs>
          <w:tab w:val="num"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481D"/>
    <w:rsid w:val="000F7E89"/>
    <w:rsid w:val="0012081B"/>
    <w:rsid w:val="001C234A"/>
    <w:rsid w:val="002B0238"/>
    <w:rsid w:val="00665A08"/>
    <w:rsid w:val="007B481D"/>
    <w:rsid w:val="00A00A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481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B48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B481D"/>
    <w:rPr>
      <w:sz w:val="18"/>
      <w:szCs w:val="18"/>
    </w:rPr>
  </w:style>
  <w:style w:type="paragraph" w:styleId="a4">
    <w:name w:val="footer"/>
    <w:basedOn w:val="a"/>
    <w:link w:val="Char0"/>
    <w:uiPriority w:val="99"/>
    <w:semiHidden/>
    <w:unhideWhenUsed/>
    <w:rsid w:val="007B48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B481D"/>
    <w:rPr>
      <w:sz w:val="18"/>
      <w:szCs w:val="18"/>
    </w:rPr>
  </w:style>
  <w:style w:type="paragraph" w:styleId="a5">
    <w:name w:val="Body Text"/>
    <w:basedOn w:val="a"/>
    <w:link w:val="Char1"/>
    <w:uiPriority w:val="1"/>
    <w:qFormat/>
    <w:rsid w:val="007B481D"/>
    <w:pPr>
      <w:ind w:left="702"/>
    </w:pPr>
    <w:rPr>
      <w:rFonts w:ascii="宋体" w:hAnsi="宋体" w:cs="宋体"/>
      <w:sz w:val="24"/>
      <w:lang w:val="zh-CN" w:bidi="zh-CN"/>
    </w:rPr>
  </w:style>
  <w:style w:type="character" w:customStyle="1" w:styleId="Char1">
    <w:name w:val="正文文本 Char"/>
    <w:basedOn w:val="a0"/>
    <w:link w:val="a5"/>
    <w:uiPriority w:val="1"/>
    <w:rsid w:val="007B481D"/>
    <w:rPr>
      <w:rFonts w:ascii="宋体" w:eastAsia="宋体" w:hAnsi="宋体" w:cs="宋体"/>
      <w:sz w:val="24"/>
      <w:szCs w:val="24"/>
      <w:lang w:val="zh-CN" w:bidi="zh-CN"/>
    </w:rPr>
  </w:style>
  <w:style w:type="paragraph" w:styleId="a6">
    <w:name w:val="Normal (Web)"/>
    <w:basedOn w:val="a"/>
    <w:qFormat/>
    <w:rsid w:val="007B481D"/>
    <w:pPr>
      <w:spacing w:before="100" w:beforeAutospacing="1" w:after="100" w:afterAutospacing="1"/>
      <w:jc w:val="left"/>
    </w:pPr>
    <w:rPr>
      <w:kern w:val="0"/>
      <w:sz w:val="24"/>
    </w:rPr>
  </w:style>
  <w:style w:type="paragraph" w:customStyle="1" w:styleId="a7">
    <w:name w:val="【事项描】"/>
    <w:basedOn w:val="a"/>
    <w:qFormat/>
    <w:rsid w:val="007B481D"/>
    <w:pPr>
      <w:spacing w:line="360" w:lineRule="auto"/>
      <w:ind w:firstLineChars="200" w:firstLine="482"/>
    </w:pPr>
    <w:rPr>
      <w:rFonts w:ascii="宋体" w:hAnsi="宋体"/>
      <w:b/>
      <w:sz w:val="24"/>
      <w:szCs w:val="20"/>
    </w:rPr>
  </w:style>
  <w:style w:type="paragraph" w:customStyle="1" w:styleId="TableParagraph">
    <w:name w:val="Table Paragraph"/>
    <w:basedOn w:val="a"/>
    <w:uiPriority w:val="1"/>
    <w:qFormat/>
    <w:rsid w:val="007B481D"/>
    <w:rPr>
      <w:rFonts w:ascii="黑体" w:eastAsia="黑体" w:hAnsi="黑体" w:cs="黑体"/>
      <w:lang w:val="zh-CN" w:bidi="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142</Words>
  <Characters>810</Characters>
  <Application>Microsoft Office Word</Application>
  <DocSecurity>0</DocSecurity>
  <Lines>6</Lines>
  <Paragraphs>1</Paragraphs>
  <ScaleCrop>false</ScaleCrop>
  <Company>Sky123.Org</Company>
  <LinksUpToDate>false</LinksUpToDate>
  <CharactersWithSpaces>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张倩倩</dc:creator>
  <cp:keywords/>
  <dc:description/>
  <cp:lastModifiedBy>张倩倩</cp:lastModifiedBy>
  <cp:revision>5</cp:revision>
  <dcterms:created xsi:type="dcterms:W3CDTF">2022-12-02T02:32:00Z</dcterms:created>
  <dcterms:modified xsi:type="dcterms:W3CDTF">2022-12-02T02:38:00Z</dcterms:modified>
</cp:coreProperties>
</file>